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40F1D1" w14:textId="77777777" w:rsidR="00EB78E4" w:rsidRPr="00462FC0" w:rsidRDefault="005F0383" w:rsidP="008C0FE1">
      <w:pPr>
        <w:spacing w:after="0" w:line="240" w:lineRule="auto"/>
        <w:jc w:val="center"/>
        <w:rPr>
          <w:rFonts w:ascii="Cambria" w:hAnsi="Cambria"/>
          <w:b/>
          <w:sz w:val="32"/>
          <w:szCs w:val="24"/>
        </w:rPr>
      </w:pPr>
      <w:r w:rsidRPr="00462FC0">
        <w:rPr>
          <w:rFonts w:ascii="Cambria" w:hAnsi="Cambria"/>
          <w:b/>
          <w:sz w:val="32"/>
          <w:szCs w:val="24"/>
        </w:rPr>
        <w:t xml:space="preserve">Задания олимпиады школьников </w:t>
      </w:r>
      <w:r w:rsidR="00F332AF" w:rsidRPr="00462FC0">
        <w:rPr>
          <w:rFonts w:ascii="Cambria" w:hAnsi="Cambria"/>
          <w:b/>
          <w:sz w:val="32"/>
          <w:szCs w:val="24"/>
        </w:rPr>
        <w:t>«</w:t>
      </w:r>
      <w:r w:rsidR="00E56B04" w:rsidRPr="00462FC0">
        <w:rPr>
          <w:rFonts w:ascii="Cambria" w:hAnsi="Cambria"/>
          <w:b/>
          <w:sz w:val="32"/>
          <w:szCs w:val="24"/>
        </w:rPr>
        <w:t>Физтех</w:t>
      </w:r>
      <w:r w:rsidR="00F332AF" w:rsidRPr="00462FC0">
        <w:rPr>
          <w:rFonts w:ascii="Cambria" w:hAnsi="Cambria"/>
          <w:b/>
          <w:sz w:val="32"/>
          <w:szCs w:val="24"/>
        </w:rPr>
        <w:t>»</w:t>
      </w:r>
      <w:r w:rsidR="00E56B04" w:rsidRPr="00462FC0">
        <w:rPr>
          <w:rFonts w:ascii="Cambria" w:hAnsi="Cambria"/>
          <w:b/>
          <w:sz w:val="32"/>
          <w:szCs w:val="24"/>
        </w:rPr>
        <w:t xml:space="preserve"> по биологии</w:t>
      </w:r>
    </w:p>
    <w:p w14:paraId="4B89C68D" w14:textId="77777777" w:rsidR="00033D7A" w:rsidRPr="00462FC0" w:rsidRDefault="003F2F55" w:rsidP="008C0FE1">
      <w:pPr>
        <w:spacing w:after="0" w:line="240" w:lineRule="auto"/>
        <w:jc w:val="center"/>
        <w:rPr>
          <w:rFonts w:ascii="Cambria" w:hAnsi="Cambria"/>
          <w:b/>
          <w:sz w:val="32"/>
          <w:szCs w:val="24"/>
        </w:rPr>
      </w:pPr>
      <w:r w:rsidRPr="00462FC0">
        <w:rPr>
          <w:rFonts w:ascii="Cambria" w:hAnsi="Cambria"/>
          <w:b/>
          <w:sz w:val="32"/>
          <w:szCs w:val="24"/>
        </w:rPr>
        <w:t>202</w:t>
      </w:r>
      <w:r w:rsidR="0012131B">
        <w:rPr>
          <w:rFonts w:ascii="Cambria" w:hAnsi="Cambria"/>
          <w:b/>
          <w:sz w:val="32"/>
          <w:szCs w:val="24"/>
          <w:lang w:val="en-US"/>
        </w:rPr>
        <w:t>2</w:t>
      </w:r>
      <w:r w:rsidRPr="00462FC0">
        <w:rPr>
          <w:rFonts w:ascii="Cambria" w:hAnsi="Cambria"/>
          <w:b/>
          <w:sz w:val="32"/>
          <w:szCs w:val="24"/>
        </w:rPr>
        <w:t>/2</w:t>
      </w:r>
      <w:r w:rsidR="0012131B">
        <w:rPr>
          <w:rFonts w:ascii="Cambria" w:hAnsi="Cambria"/>
          <w:b/>
          <w:sz w:val="32"/>
          <w:szCs w:val="24"/>
          <w:lang w:val="en-US"/>
        </w:rPr>
        <w:t>3</w:t>
      </w:r>
      <w:r w:rsidR="00033D7A" w:rsidRPr="00462FC0">
        <w:rPr>
          <w:rFonts w:ascii="Cambria" w:hAnsi="Cambria"/>
          <w:b/>
          <w:sz w:val="32"/>
          <w:szCs w:val="24"/>
        </w:rPr>
        <w:t xml:space="preserve"> уч. год</w:t>
      </w:r>
    </w:p>
    <w:p w14:paraId="7F92FF89" w14:textId="77777777" w:rsidR="00033D7A" w:rsidRPr="00462FC0" w:rsidRDefault="005E5FC2" w:rsidP="008C0FE1">
      <w:pPr>
        <w:spacing w:after="0" w:line="240" w:lineRule="auto"/>
        <w:jc w:val="center"/>
        <w:rPr>
          <w:rFonts w:ascii="Cambria" w:hAnsi="Cambria"/>
          <w:b/>
          <w:sz w:val="32"/>
          <w:szCs w:val="24"/>
        </w:rPr>
      </w:pPr>
      <w:r>
        <w:rPr>
          <w:rFonts w:ascii="Cambria" w:hAnsi="Cambria"/>
          <w:b/>
          <w:sz w:val="32"/>
          <w:szCs w:val="24"/>
        </w:rPr>
        <w:t xml:space="preserve">Заключительный </w:t>
      </w:r>
      <w:r w:rsidR="00033D7A" w:rsidRPr="00462FC0">
        <w:rPr>
          <w:rFonts w:ascii="Cambria" w:hAnsi="Cambria"/>
          <w:b/>
          <w:sz w:val="32"/>
          <w:szCs w:val="24"/>
        </w:rPr>
        <w:t>этап</w:t>
      </w:r>
    </w:p>
    <w:p w14:paraId="456235B0" w14:textId="77777777" w:rsidR="00403F77" w:rsidRDefault="00403F77" w:rsidP="00403F77">
      <w:pPr>
        <w:spacing w:after="0" w:line="240" w:lineRule="auto"/>
        <w:jc w:val="center"/>
        <w:rPr>
          <w:rFonts w:ascii="Cambria" w:hAnsi="Cambria"/>
          <w:b/>
          <w:sz w:val="24"/>
          <w:szCs w:val="24"/>
        </w:rPr>
      </w:pPr>
    </w:p>
    <w:p w14:paraId="63B271C9" w14:textId="77777777" w:rsidR="00403F77" w:rsidRDefault="00403F77" w:rsidP="00403F77">
      <w:pPr>
        <w:spacing w:after="0" w:line="240" w:lineRule="auto"/>
        <w:jc w:val="center"/>
        <w:rPr>
          <w:rFonts w:ascii="Cambria" w:hAnsi="Cambria"/>
          <w:b/>
          <w:sz w:val="24"/>
          <w:szCs w:val="24"/>
        </w:rPr>
      </w:pPr>
    </w:p>
    <w:p w14:paraId="4FC4057C" w14:textId="77777777" w:rsidR="00403F77" w:rsidRDefault="00403F77" w:rsidP="00403F77">
      <w:pPr>
        <w:spacing w:after="0" w:line="240" w:lineRule="auto"/>
        <w:jc w:val="center"/>
        <w:rPr>
          <w:rFonts w:ascii="Cambria" w:hAnsi="Cambria"/>
          <w:b/>
          <w:sz w:val="24"/>
          <w:szCs w:val="24"/>
        </w:rPr>
      </w:pPr>
    </w:p>
    <w:p w14:paraId="2E133B3E" w14:textId="77777777" w:rsidR="00403F77" w:rsidRDefault="00752B16" w:rsidP="00403F77">
      <w:pPr>
        <w:spacing w:after="0" w:line="240" w:lineRule="auto"/>
        <w:jc w:val="center"/>
        <w:rPr>
          <w:rFonts w:ascii="Cambria" w:hAnsi="Cambria"/>
          <w:b/>
          <w:sz w:val="24"/>
          <w:szCs w:val="24"/>
        </w:rPr>
      </w:pPr>
      <w:r w:rsidRPr="00403F77">
        <w:rPr>
          <w:rFonts w:ascii="Cambria" w:hAnsi="Cambria"/>
          <w:b/>
          <w:noProof/>
          <w:sz w:val="24"/>
          <w:szCs w:val="24"/>
        </w:rPr>
        <w:drawing>
          <wp:inline distT="0" distB="0" distL="0" distR="0" wp14:anchorId="01B2A0D7" wp14:editId="3CD0FF38">
            <wp:extent cx="5387340" cy="5387340"/>
            <wp:effectExtent l="0" t="0" r="0" b="0"/>
            <wp:docPr id="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87340" cy="5387340"/>
                    </a:xfrm>
                    <a:prstGeom prst="rect">
                      <a:avLst/>
                    </a:prstGeom>
                    <a:noFill/>
                    <a:ln>
                      <a:noFill/>
                    </a:ln>
                  </pic:spPr>
                </pic:pic>
              </a:graphicData>
            </a:graphic>
          </wp:inline>
        </w:drawing>
      </w:r>
    </w:p>
    <w:p w14:paraId="32D48128" w14:textId="77777777" w:rsidR="00403F77" w:rsidRDefault="00403F77" w:rsidP="00403F77">
      <w:pPr>
        <w:spacing w:after="0" w:line="240" w:lineRule="auto"/>
        <w:jc w:val="center"/>
        <w:rPr>
          <w:rFonts w:ascii="Cambria" w:hAnsi="Cambria"/>
          <w:b/>
          <w:sz w:val="24"/>
          <w:szCs w:val="24"/>
        </w:rPr>
      </w:pPr>
    </w:p>
    <w:p w14:paraId="1D6BA7E3" w14:textId="77777777" w:rsidR="00403F77" w:rsidRDefault="00403F77" w:rsidP="00403F77">
      <w:pPr>
        <w:spacing w:after="0" w:line="240" w:lineRule="auto"/>
        <w:jc w:val="center"/>
        <w:rPr>
          <w:rFonts w:ascii="Cambria" w:hAnsi="Cambria"/>
          <w:b/>
          <w:sz w:val="24"/>
          <w:szCs w:val="24"/>
        </w:rPr>
      </w:pPr>
    </w:p>
    <w:p w14:paraId="46146676" w14:textId="77777777" w:rsidR="00403F77" w:rsidRPr="00736DD4" w:rsidRDefault="00403F77" w:rsidP="00403F77">
      <w:pPr>
        <w:spacing w:after="0" w:line="240" w:lineRule="auto"/>
        <w:jc w:val="center"/>
        <w:rPr>
          <w:rFonts w:ascii="Cambria" w:hAnsi="Cambria"/>
          <w:b/>
          <w:sz w:val="24"/>
          <w:szCs w:val="24"/>
        </w:rPr>
      </w:pPr>
    </w:p>
    <w:p w14:paraId="14B05231" w14:textId="482D0868" w:rsidR="007C28E7" w:rsidRPr="00323A35" w:rsidRDefault="007C28E7" w:rsidP="007C28E7">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ЗАДАНИЯ ДЛЯ </w:t>
      </w:r>
      <w:r w:rsidR="004C6C42">
        <w:rPr>
          <w:rFonts w:ascii="Cambria" w:hAnsi="Cambria"/>
          <w:b/>
          <w:color w:val="FF0000"/>
          <w:sz w:val="40"/>
          <w:szCs w:val="24"/>
        </w:rPr>
        <w:t>11</w:t>
      </w:r>
      <w:r w:rsidRPr="00323A35">
        <w:rPr>
          <w:rFonts w:ascii="Cambria" w:hAnsi="Cambria"/>
          <w:b/>
          <w:color w:val="FF0000"/>
          <w:sz w:val="40"/>
          <w:szCs w:val="24"/>
        </w:rPr>
        <w:t xml:space="preserve"> КЛАСС</w:t>
      </w:r>
      <w:r w:rsidR="004C6C42">
        <w:rPr>
          <w:rFonts w:ascii="Cambria" w:hAnsi="Cambria"/>
          <w:b/>
          <w:color w:val="FF0000"/>
          <w:sz w:val="40"/>
          <w:szCs w:val="24"/>
        </w:rPr>
        <w:t>А</w:t>
      </w:r>
    </w:p>
    <w:p w14:paraId="4B4DE828" w14:textId="77777777" w:rsidR="007C28E7" w:rsidRDefault="007C28E7" w:rsidP="007C28E7">
      <w:pPr>
        <w:spacing w:after="0" w:line="240" w:lineRule="auto"/>
        <w:jc w:val="center"/>
        <w:rPr>
          <w:rFonts w:ascii="Cambria" w:hAnsi="Cambria"/>
          <w:sz w:val="20"/>
          <w:szCs w:val="24"/>
        </w:rPr>
      </w:pPr>
    </w:p>
    <w:p w14:paraId="06D035E1" w14:textId="77777777" w:rsidR="007C28E7" w:rsidRDefault="007C28E7" w:rsidP="007C28E7">
      <w:pPr>
        <w:spacing w:after="0" w:line="240" w:lineRule="auto"/>
        <w:jc w:val="center"/>
        <w:rPr>
          <w:rFonts w:ascii="Cambria" w:hAnsi="Cambria"/>
          <w:b/>
          <w:sz w:val="28"/>
          <w:szCs w:val="24"/>
        </w:rPr>
      </w:pPr>
      <w:r w:rsidRPr="00736DD4">
        <w:rPr>
          <w:rFonts w:ascii="Cambria" w:hAnsi="Cambria"/>
          <w:b/>
          <w:sz w:val="28"/>
          <w:szCs w:val="24"/>
        </w:rPr>
        <w:t xml:space="preserve">Задания олимпиады </w:t>
      </w:r>
      <w:r>
        <w:rPr>
          <w:rFonts w:ascii="Cambria" w:hAnsi="Cambria"/>
          <w:b/>
          <w:sz w:val="28"/>
          <w:szCs w:val="24"/>
        </w:rPr>
        <w:t>были разделены на две части</w:t>
      </w:r>
    </w:p>
    <w:p w14:paraId="7CAFA910" w14:textId="77777777" w:rsidR="007C28E7" w:rsidRDefault="007C28E7" w:rsidP="007C28E7">
      <w:pPr>
        <w:spacing w:after="0" w:line="240" w:lineRule="auto"/>
        <w:jc w:val="center"/>
        <w:rPr>
          <w:rFonts w:ascii="Cambria" w:hAnsi="Cambria"/>
          <w:b/>
          <w:szCs w:val="24"/>
        </w:rPr>
      </w:pPr>
      <w:r>
        <w:rPr>
          <w:rFonts w:ascii="Cambria" w:hAnsi="Cambria"/>
          <w:b/>
          <w:szCs w:val="24"/>
        </w:rPr>
        <w:t>Время выпол</w:t>
      </w:r>
      <w:r w:rsidRPr="00DE41E0">
        <w:rPr>
          <w:rFonts w:ascii="Cambria" w:hAnsi="Cambria"/>
          <w:b/>
          <w:szCs w:val="24"/>
        </w:rPr>
        <w:t>нения заданий каждой части - 120 минут</w:t>
      </w:r>
    </w:p>
    <w:p w14:paraId="79F5D115" w14:textId="77777777" w:rsidR="007C28E7" w:rsidRDefault="007C28E7" w:rsidP="007C28E7">
      <w:pPr>
        <w:spacing w:after="0" w:line="240" w:lineRule="auto"/>
        <w:jc w:val="center"/>
        <w:rPr>
          <w:rFonts w:ascii="Cambria" w:hAnsi="Cambria"/>
          <w:b/>
          <w:szCs w:val="24"/>
        </w:rPr>
      </w:pPr>
      <w:r>
        <w:rPr>
          <w:rFonts w:ascii="Cambria" w:hAnsi="Cambria"/>
          <w:b/>
          <w:szCs w:val="24"/>
        </w:rPr>
        <w:t>П</w:t>
      </w:r>
      <w:r w:rsidRPr="00DE41E0">
        <w:rPr>
          <w:rFonts w:ascii="Cambria" w:hAnsi="Cambria"/>
          <w:b/>
          <w:szCs w:val="24"/>
        </w:rPr>
        <w:t>ерерыв между частями - 1 час</w:t>
      </w:r>
    </w:p>
    <w:p w14:paraId="6662FFA6" w14:textId="77777777" w:rsidR="007C28E7" w:rsidRDefault="007C28E7" w:rsidP="007C28E7">
      <w:pPr>
        <w:spacing w:after="0" w:line="240" w:lineRule="auto"/>
        <w:jc w:val="center"/>
        <w:rPr>
          <w:rFonts w:ascii="Cambria" w:hAnsi="Cambria"/>
          <w:b/>
          <w:szCs w:val="24"/>
        </w:rPr>
      </w:pPr>
    </w:p>
    <w:p w14:paraId="7EF6683B" w14:textId="1698731D" w:rsidR="007C28E7" w:rsidRPr="001D7114" w:rsidRDefault="007C28E7" w:rsidP="007C28E7">
      <w:pPr>
        <w:spacing w:after="0" w:line="240" w:lineRule="auto"/>
        <w:jc w:val="center"/>
        <w:rPr>
          <w:rFonts w:ascii="Cambria" w:hAnsi="Cambria"/>
          <w:b/>
          <w:sz w:val="28"/>
          <w:szCs w:val="28"/>
        </w:rPr>
      </w:pPr>
      <w:r w:rsidRPr="001D7114">
        <w:rPr>
          <w:rFonts w:ascii="Cambria" w:hAnsi="Cambria"/>
          <w:b/>
          <w:sz w:val="28"/>
          <w:szCs w:val="28"/>
        </w:rPr>
        <w:t xml:space="preserve">Максимум за всю олимпиаду: </w:t>
      </w:r>
      <w:r w:rsidR="004C6C42">
        <w:rPr>
          <w:rFonts w:ascii="Cambria" w:hAnsi="Cambria"/>
          <w:b/>
          <w:sz w:val="28"/>
          <w:szCs w:val="28"/>
        </w:rPr>
        <w:t xml:space="preserve">190 </w:t>
      </w:r>
      <w:r w:rsidRPr="001D7114">
        <w:rPr>
          <w:rFonts w:ascii="Cambria" w:hAnsi="Cambria"/>
          <w:b/>
          <w:sz w:val="28"/>
          <w:szCs w:val="28"/>
        </w:rPr>
        <w:t>баллов</w:t>
      </w:r>
    </w:p>
    <w:p w14:paraId="4E0992F9" w14:textId="77777777" w:rsidR="007C28E7" w:rsidRDefault="007C28E7" w:rsidP="007C28E7">
      <w:pPr>
        <w:spacing w:after="0" w:line="240" w:lineRule="auto"/>
        <w:jc w:val="center"/>
        <w:rPr>
          <w:rFonts w:ascii="Cambria" w:hAnsi="Cambria"/>
          <w:sz w:val="20"/>
          <w:szCs w:val="24"/>
        </w:rPr>
      </w:pPr>
    </w:p>
    <w:p w14:paraId="605837E4" w14:textId="77777777" w:rsidR="007C28E7" w:rsidRDefault="007C28E7" w:rsidP="007C28E7">
      <w:pPr>
        <w:spacing w:after="0" w:line="240" w:lineRule="auto"/>
        <w:jc w:val="center"/>
        <w:rPr>
          <w:rFonts w:ascii="Cambria" w:hAnsi="Cambria"/>
          <w:sz w:val="20"/>
          <w:szCs w:val="24"/>
        </w:rPr>
      </w:pPr>
    </w:p>
    <w:p w14:paraId="33651313" w14:textId="77777777" w:rsidR="007C28E7" w:rsidRPr="00736DD4" w:rsidRDefault="007C28E7" w:rsidP="007C28E7">
      <w:pPr>
        <w:spacing w:after="0" w:line="240" w:lineRule="auto"/>
        <w:jc w:val="center"/>
        <w:rPr>
          <w:rFonts w:ascii="Cambria" w:hAnsi="Cambria"/>
          <w:sz w:val="20"/>
          <w:szCs w:val="24"/>
        </w:rPr>
      </w:pPr>
    </w:p>
    <w:p w14:paraId="10983CF4" w14:textId="4799934C" w:rsidR="00BF3B4F" w:rsidRPr="00DA2924" w:rsidRDefault="007C28E7" w:rsidP="007C28E7">
      <w:pPr>
        <w:spacing w:after="0" w:line="240" w:lineRule="auto"/>
        <w:jc w:val="center"/>
        <w:rPr>
          <w:rFonts w:ascii="Cambria" w:hAnsi="Cambria"/>
          <w:b/>
          <w:bCs/>
          <w:sz w:val="32"/>
          <w:szCs w:val="32"/>
        </w:rPr>
      </w:pPr>
      <w:r w:rsidRPr="00171F72">
        <w:rPr>
          <w:rFonts w:ascii="Cambria" w:hAnsi="Cambria"/>
          <w:sz w:val="24"/>
          <w:szCs w:val="24"/>
        </w:rPr>
        <w:br w:type="page"/>
      </w:r>
      <w:r w:rsidR="00BF3B4F" w:rsidRPr="00DA2924">
        <w:rPr>
          <w:rFonts w:ascii="Cambria" w:hAnsi="Cambria"/>
          <w:b/>
          <w:bCs/>
          <w:sz w:val="32"/>
          <w:szCs w:val="32"/>
        </w:rPr>
        <w:lastRenderedPageBreak/>
        <w:t>Оглавление</w:t>
      </w:r>
    </w:p>
    <w:p w14:paraId="3B67209A" w14:textId="77777777" w:rsidR="00BF3B4F" w:rsidRPr="00EB3EC6" w:rsidRDefault="00BF3B4F" w:rsidP="00CF227C">
      <w:pPr>
        <w:spacing w:after="0" w:line="240" w:lineRule="auto"/>
        <w:rPr>
          <w:rFonts w:ascii="Cambria" w:hAnsi="Cambria"/>
          <w:sz w:val="24"/>
          <w:szCs w:val="24"/>
        </w:rPr>
      </w:pPr>
    </w:p>
    <w:p w14:paraId="5C0E9FEF" w14:textId="1D9F2EB6" w:rsidR="00EB3EC6" w:rsidRPr="00EB3EC6" w:rsidRDefault="00BB5B7E">
      <w:pPr>
        <w:pStyle w:val="11"/>
        <w:rPr>
          <w:rFonts w:eastAsiaTheme="minorEastAsia" w:cstheme="minorBidi"/>
          <w:b w:val="0"/>
          <w:bCs w:val="0"/>
          <w:lang w:eastAsia="ru-RU"/>
        </w:rPr>
      </w:pPr>
      <w:r w:rsidRPr="00EB3EC6">
        <w:fldChar w:fldCharType="begin"/>
      </w:r>
      <w:r w:rsidRPr="00EB3EC6">
        <w:instrText xml:space="preserve"> TOC \h \z \t "Вопрос олимпиады;3;Раздел олимпиады;2;Часть олимпиады;1" </w:instrText>
      </w:r>
      <w:r w:rsidRPr="00EB3EC6">
        <w:fldChar w:fldCharType="separate"/>
      </w:r>
      <w:hyperlink w:anchor="_Toc133463471" w:history="1">
        <w:r w:rsidR="00EB3EC6" w:rsidRPr="00EB3EC6">
          <w:rPr>
            <w:rStyle w:val="af4"/>
          </w:rPr>
          <w:t>Часть 1</w:t>
        </w:r>
        <w:r w:rsidR="00EB3EC6" w:rsidRPr="00EB3EC6">
          <w:rPr>
            <w:webHidden/>
          </w:rPr>
          <w:tab/>
        </w:r>
        <w:r w:rsidR="00EB3EC6" w:rsidRPr="00EB3EC6">
          <w:rPr>
            <w:webHidden/>
          </w:rPr>
          <w:fldChar w:fldCharType="begin"/>
        </w:r>
        <w:r w:rsidR="00EB3EC6" w:rsidRPr="00EB3EC6">
          <w:rPr>
            <w:webHidden/>
          </w:rPr>
          <w:instrText xml:space="preserve"> PAGEREF _Toc133463471 \h </w:instrText>
        </w:r>
        <w:r w:rsidR="00EB3EC6" w:rsidRPr="00EB3EC6">
          <w:rPr>
            <w:webHidden/>
          </w:rPr>
        </w:r>
        <w:r w:rsidR="00EB3EC6" w:rsidRPr="00EB3EC6">
          <w:rPr>
            <w:webHidden/>
          </w:rPr>
          <w:fldChar w:fldCharType="separate"/>
        </w:r>
        <w:r w:rsidR="00064343">
          <w:rPr>
            <w:webHidden/>
          </w:rPr>
          <w:t>4</w:t>
        </w:r>
        <w:r w:rsidR="00EB3EC6" w:rsidRPr="00EB3EC6">
          <w:rPr>
            <w:webHidden/>
          </w:rPr>
          <w:fldChar w:fldCharType="end"/>
        </w:r>
      </w:hyperlink>
    </w:p>
    <w:p w14:paraId="381A7947" w14:textId="69F8842B" w:rsidR="00EB3EC6" w:rsidRPr="00EB3EC6" w:rsidRDefault="00620743">
      <w:pPr>
        <w:pStyle w:val="21"/>
        <w:rPr>
          <w:rFonts w:eastAsiaTheme="minorEastAsia" w:cstheme="minorBidi"/>
          <w:b w:val="0"/>
          <w:bCs w:val="0"/>
          <w:lang w:eastAsia="ru-RU"/>
        </w:rPr>
      </w:pPr>
      <w:hyperlink w:anchor="_Toc133463472" w:history="1">
        <w:r w:rsidR="00EB3EC6" w:rsidRPr="00EB3EC6">
          <w:rPr>
            <w:rStyle w:val="af4"/>
          </w:rPr>
          <w:t>Тип заданий А. Тестовые задания с множественным выбором (верно/неверно)</w:t>
        </w:r>
        <w:r w:rsidR="00EB3EC6" w:rsidRPr="00EB3EC6">
          <w:rPr>
            <w:webHidden/>
          </w:rPr>
          <w:tab/>
        </w:r>
        <w:r w:rsidR="00EB3EC6" w:rsidRPr="00EB3EC6">
          <w:rPr>
            <w:webHidden/>
          </w:rPr>
          <w:fldChar w:fldCharType="begin"/>
        </w:r>
        <w:r w:rsidR="00EB3EC6" w:rsidRPr="00EB3EC6">
          <w:rPr>
            <w:webHidden/>
          </w:rPr>
          <w:instrText xml:space="preserve"> PAGEREF _Toc133463472 \h </w:instrText>
        </w:r>
        <w:r w:rsidR="00EB3EC6" w:rsidRPr="00EB3EC6">
          <w:rPr>
            <w:webHidden/>
          </w:rPr>
        </w:r>
        <w:r w:rsidR="00EB3EC6" w:rsidRPr="00EB3EC6">
          <w:rPr>
            <w:webHidden/>
          </w:rPr>
          <w:fldChar w:fldCharType="separate"/>
        </w:r>
        <w:r w:rsidR="00064343">
          <w:rPr>
            <w:webHidden/>
          </w:rPr>
          <w:t>5</w:t>
        </w:r>
        <w:r w:rsidR="00EB3EC6" w:rsidRPr="00EB3EC6">
          <w:rPr>
            <w:webHidden/>
          </w:rPr>
          <w:fldChar w:fldCharType="end"/>
        </w:r>
      </w:hyperlink>
    </w:p>
    <w:p w14:paraId="6AAB7062" w14:textId="7BB8F6CA" w:rsidR="00EB3EC6" w:rsidRPr="00EB3EC6" w:rsidRDefault="00620743" w:rsidP="00EB3EC6">
      <w:pPr>
        <w:pStyle w:val="31"/>
        <w:rPr>
          <w:rFonts w:eastAsiaTheme="minorEastAsia" w:cstheme="minorBidi"/>
          <w:noProof/>
          <w:lang w:eastAsia="ru-RU"/>
        </w:rPr>
      </w:pPr>
      <w:hyperlink w:anchor="_Toc13346347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_Toc133463473 \h </w:instrText>
        </w:r>
        <w:r w:rsidR="00EB3EC6" w:rsidRPr="00EB3EC6">
          <w:rPr>
            <w:noProof/>
            <w:webHidden/>
          </w:rPr>
        </w:r>
        <w:r w:rsidR="00EB3EC6" w:rsidRPr="00EB3EC6">
          <w:rPr>
            <w:noProof/>
            <w:webHidden/>
          </w:rPr>
          <w:fldChar w:fldCharType="separate"/>
        </w:r>
        <w:r w:rsidR="00064343">
          <w:rPr>
            <w:noProof/>
            <w:webHidden/>
          </w:rPr>
          <w:t>6</w:t>
        </w:r>
        <w:r w:rsidR="00EB3EC6" w:rsidRPr="00EB3EC6">
          <w:rPr>
            <w:noProof/>
            <w:webHidden/>
          </w:rPr>
          <w:fldChar w:fldCharType="end"/>
        </w:r>
      </w:hyperlink>
    </w:p>
    <w:p w14:paraId="4E034667" w14:textId="20E80F24" w:rsidR="00EB3EC6" w:rsidRPr="00EB3EC6" w:rsidRDefault="00620743" w:rsidP="00EB3EC6">
      <w:pPr>
        <w:pStyle w:val="31"/>
        <w:rPr>
          <w:rFonts w:eastAsiaTheme="minorEastAsia" w:cstheme="minorBidi"/>
          <w:noProof/>
          <w:lang w:eastAsia="ru-RU"/>
        </w:rPr>
      </w:pPr>
      <w:hyperlink w:anchor="_Toc13346347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_Toc133463474 \h </w:instrText>
        </w:r>
        <w:r w:rsidR="00EB3EC6" w:rsidRPr="00EB3EC6">
          <w:rPr>
            <w:noProof/>
            <w:webHidden/>
          </w:rPr>
        </w:r>
        <w:r w:rsidR="00EB3EC6" w:rsidRPr="00EB3EC6">
          <w:rPr>
            <w:noProof/>
            <w:webHidden/>
          </w:rPr>
          <w:fldChar w:fldCharType="separate"/>
        </w:r>
        <w:r w:rsidR="00064343">
          <w:rPr>
            <w:noProof/>
            <w:webHidden/>
          </w:rPr>
          <w:t>7</w:t>
        </w:r>
        <w:r w:rsidR="00EB3EC6" w:rsidRPr="00EB3EC6">
          <w:rPr>
            <w:noProof/>
            <w:webHidden/>
          </w:rPr>
          <w:fldChar w:fldCharType="end"/>
        </w:r>
      </w:hyperlink>
    </w:p>
    <w:p w14:paraId="6EB0BF59" w14:textId="7AD94BC4" w:rsidR="00EB3EC6" w:rsidRPr="00EB3EC6" w:rsidRDefault="00620743" w:rsidP="00EB3EC6">
      <w:pPr>
        <w:pStyle w:val="31"/>
        <w:rPr>
          <w:rFonts w:eastAsiaTheme="minorEastAsia" w:cstheme="minorBidi"/>
          <w:noProof/>
          <w:lang w:eastAsia="ru-RU"/>
        </w:rPr>
      </w:pPr>
      <w:hyperlink w:anchor="_Toc13346347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8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_Toc133463475 \h </w:instrText>
        </w:r>
        <w:r w:rsidR="00EB3EC6" w:rsidRPr="00EB3EC6">
          <w:rPr>
            <w:noProof/>
            <w:webHidden/>
          </w:rPr>
        </w:r>
        <w:r w:rsidR="00EB3EC6" w:rsidRPr="00EB3EC6">
          <w:rPr>
            <w:noProof/>
            <w:webHidden/>
          </w:rPr>
          <w:fldChar w:fldCharType="separate"/>
        </w:r>
        <w:r w:rsidR="00064343">
          <w:rPr>
            <w:noProof/>
            <w:webHidden/>
          </w:rPr>
          <w:t>8</w:t>
        </w:r>
        <w:r w:rsidR="00EB3EC6" w:rsidRPr="00EB3EC6">
          <w:rPr>
            <w:noProof/>
            <w:webHidden/>
          </w:rPr>
          <w:fldChar w:fldCharType="end"/>
        </w:r>
      </w:hyperlink>
    </w:p>
    <w:p w14:paraId="0DA9A2AF" w14:textId="18BB62E6" w:rsidR="00EB3EC6" w:rsidRPr="00EB3EC6" w:rsidRDefault="00620743" w:rsidP="00EB3EC6">
      <w:pPr>
        <w:pStyle w:val="31"/>
        <w:rPr>
          <w:rFonts w:eastAsiaTheme="minorEastAsia" w:cstheme="minorBidi"/>
          <w:noProof/>
          <w:lang w:eastAsia="ru-RU"/>
        </w:rPr>
      </w:pPr>
      <w:hyperlink w:anchor="_Toc13346347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9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_Toc133463476 \h </w:instrText>
        </w:r>
        <w:r w:rsidR="00EB3EC6" w:rsidRPr="00EB3EC6">
          <w:rPr>
            <w:noProof/>
            <w:webHidden/>
          </w:rPr>
        </w:r>
        <w:r w:rsidR="00EB3EC6" w:rsidRPr="00EB3EC6">
          <w:rPr>
            <w:noProof/>
            <w:webHidden/>
          </w:rPr>
          <w:fldChar w:fldCharType="separate"/>
        </w:r>
        <w:r w:rsidR="00064343">
          <w:rPr>
            <w:noProof/>
            <w:webHidden/>
          </w:rPr>
          <w:t>10</w:t>
        </w:r>
        <w:r w:rsidR="00EB3EC6" w:rsidRPr="00EB3EC6">
          <w:rPr>
            <w:noProof/>
            <w:webHidden/>
          </w:rPr>
          <w:fldChar w:fldCharType="end"/>
        </w:r>
      </w:hyperlink>
    </w:p>
    <w:p w14:paraId="3FD2D609" w14:textId="5DD2C125" w:rsidR="00EB3EC6" w:rsidRPr="00EB3EC6" w:rsidRDefault="00620743" w:rsidP="00EB3EC6">
      <w:pPr>
        <w:pStyle w:val="31"/>
        <w:rPr>
          <w:rFonts w:eastAsiaTheme="minorEastAsia" w:cstheme="minorBidi"/>
          <w:noProof/>
          <w:lang w:eastAsia="ru-RU"/>
        </w:rPr>
      </w:pPr>
      <w:hyperlink w:anchor="_Toc13346347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14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_Toc133463477 \h </w:instrText>
        </w:r>
        <w:r w:rsidR="00EB3EC6" w:rsidRPr="00EB3EC6">
          <w:rPr>
            <w:noProof/>
            <w:webHidden/>
          </w:rPr>
        </w:r>
        <w:r w:rsidR="00EB3EC6" w:rsidRPr="00EB3EC6">
          <w:rPr>
            <w:noProof/>
            <w:webHidden/>
          </w:rPr>
          <w:fldChar w:fldCharType="separate"/>
        </w:r>
        <w:r w:rsidR="00064343">
          <w:rPr>
            <w:noProof/>
            <w:webHidden/>
          </w:rPr>
          <w:t>12</w:t>
        </w:r>
        <w:r w:rsidR="00EB3EC6" w:rsidRPr="00EB3EC6">
          <w:rPr>
            <w:noProof/>
            <w:webHidden/>
          </w:rPr>
          <w:fldChar w:fldCharType="end"/>
        </w:r>
      </w:hyperlink>
    </w:p>
    <w:p w14:paraId="1669F588" w14:textId="6DD1D4CB" w:rsidR="00EB3EC6" w:rsidRPr="00EB3EC6" w:rsidRDefault="00620743" w:rsidP="00EB3EC6">
      <w:pPr>
        <w:pStyle w:val="31"/>
        <w:rPr>
          <w:rFonts w:eastAsiaTheme="minorEastAsia" w:cstheme="minorBidi"/>
          <w:noProof/>
          <w:lang w:eastAsia="ru-RU"/>
        </w:rPr>
      </w:pPr>
      <w:hyperlink w:anchor="_Toc13346347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15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_Toc133463478 \h </w:instrText>
        </w:r>
        <w:r w:rsidR="00EB3EC6" w:rsidRPr="00EB3EC6">
          <w:rPr>
            <w:noProof/>
            <w:webHidden/>
          </w:rPr>
        </w:r>
        <w:r w:rsidR="00EB3EC6" w:rsidRPr="00EB3EC6">
          <w:rPr>
            <w:noProof/>
            <w:webHidden/>
          </w:rPr>
          <w:fldChar w:fldCharType="separate"/>
        </w:r>
        <w:r w:rsidR="00064343">
          <w:rPr>
            <w:noProof/>
            <w:webHidden/>
          </w:rPr>
          <w:t>14</w:t>
        </w:r>
        <w:r w:rsidR="00EB3EC6" w:rsidRPr="00EB3EC6">
          <w:rPr>
            <w:noProof/>
            <w:webHidden/>
          </w:rPr>
          <w:fldChar w:fldCharType="end"/>
        </w:r>
      </w:hyperlink>
    </w:p>
    <w:p w14:paraId="79FD2936" w14:textId="36204872" w:rsidR="00EB3EC6" w:rsidRPr="00EB3EC6" w:rsidRDefault="00620743" w:rsidP="00EB3EC6">
      <w:pPr>
        <w:pStyle w:val="31"/>
        <w:rPr>
          <w:rFonts w:eastAsiaTheme="minorEastAsia" w:cstheme="minorBidi"/>
          <w:noProof/>
          <w:lang w:eastAsia="ru-RU"/>
        </w:rPr>
      </w:pPr>
      <w:hyperlink w:anchor="_Toc13346347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19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_Toc133463479 \h </w:instrText>
        </w:r>
        <w:r w:rsidR="00EB3EC6" w:rsidRPr="00EB3EC6">
          <w:rPr>
            <w:noProof/>
            <w:webHidden/>
          </w:rPr>
        </w:r>
        <w:r w:rsidR="00EB3EC6" w:rsidRPr="00EB3EC6">
          <w:rPr>
            <w:noProof/>
            <w:webHidden/>
          </w:rPr>
          <w:fldChar w:fldCharType="separate"/>
        </w:r>
        <w:r w:rsidR="00064343">
          <w:rPr>
            <w:noProof/>
            <w:webHidden/>
          </w:rPr>
          <w:t>16</w:t>
        </w:r>
        <w:r w:rsidR="00EB3EC6" w:rsidRPr="00EB3EC6">
          <w:rPr>
            <w:noProof/>
            <w:webHidden/>
          </w:rPr>
          <w:fldChar w:fldCharType="end"/>
        </w:r>
      </w:hyperlink>
    </w:p>
    <w:p w14:paraId="0022EF69" w14:textId="722A9335" w:rsidR="00EB3EC6" w:rsidRPr="00EB3EC6" w:rsidRDefault="00620743" w:rsidP="00EB3EC6">
      <w:pPr>
        <w:pStyle w:val="31"/>
        <w:rPr>
          <w:rFonts w:eastAsiaTheme="minorEastAsia" w:cstheme="minorBidi"/>
          <w:noProof/>
          <w:lang w:eastAsia="ru-RU"/>
        </w:rPr>
      </w:pPr>
      <w:hyperlink w:anchor="_Toc13346348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20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_Toc133463480 \h </w:instrText>
        </w:r>
        <w:r w:rsidR="00EB3EC6" w:rsidRPr="00EB3EC6">
          <w:rPr>
            <w:noProof/>
            <w:webHidden/>
          </w:rPr>
        </w:r>
        <w:r w:rsidR="00EB3EC6" w:rsidRPr="00EB3EC6">
          <w:rPr>
            <w:noProof/>
            <w:webHidden/>
          </w:rPr>
          <w:fldChar w:fldCharType="separate"/>
        </w:r>
        <w:r w:rsidR="00064343">
          <w:rPr>
            <w:noProof/>
            <w:webHidden/>
          </w:rPr>
          <w:t>18</w:t>
        </w:r>
        <w:r w:rsidR="00EB3EC6" w:rsidRPr="00EB3EC6">
          <w:rPr>
            <w:noProof/>
            <w:webHidden/>
          </w:rPr>
          <w:fldChar w:fldCharType="end"/>
        </w:r>
      </w:hyperlink>
    </w:p>
    <w:p w14:paraId="57474D1C" w14:textId="4901D9E1" w:rsidR="00EB3EC6" w:rsidRPr="00EB3EC6" w:rsidRDefault="00620743" w:rsidP="00EB3EC6">
      <w:pPr>
        <w:pStyle w:val="31"/>
        <w:rPr>
          <w:rFonts w:eastAsiaTheme="minorEastAsia" w:cstheme="minorBidi"/>
          <w:noProof/>
          <w:lang w:eastAsia="ru-RU"/>
        </w:rPr>
      </w:pPr>
      <w:hyperlink w:anchor="_Toc133463481"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21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_Toc133463481 \h </w:instrText>
        </w:r>
        <w:r w:rsidR="00EB3EC6" w:rsidRPr="00EB3EC6">
          <w:rPr>
            <w:noProof/>
            <w:webHidden/>
          </w:rPr>
        </w:r>
        <w:r w:rsidR="00EB3EC6" w:rsidRPr="00EB3EC6">
          <w:rPr>
            <w:noProof/>
            <w:webHidden/>
          </w:rPr>
          <w:fldChar w:fldCharType="separate"/>
        </w:r>
        <w:r w:rsidR="00064343">
          <w:rPr>
            <w:noProof/>
            <w:webHidden/>
          </w:rPr>
          <w:t>20</w:t>
        </w:r>
        <w:r w:rsidR="00EB3EC6" w:rsidRPr="00EB3EC6">
          <w:rPr>
            <w:noProof/>
            <w:webHidden/>
          </w:rPr>
          <w:fldChar w:fldCharType="end"/>
        </w:r>
      </w:hyperlink>
    </w:p>
    <w:p w14:paraId="65660D54" w14:textId="7B0B2FA2" w:rsidR="00EB3EC6" w:rsidRPr="00EB3EC6" w:rsidRDefault="00620743" w:rsidP="00EB3EC6">
      <w:pPr>
        <w:pStyle w:val="31"/>
        <w:rPr>
          <w:rFonts w:eastAsiaTheme="minorEastAsia" w:cstheme="minorBidi"/>
          <w:noProof/>
          <w:lang w:eastAsia="ru-RU"/>
        </w:rPr>
      </w:pPr>
      <w:hyperlink w:anchor="_Toc133463482" w:history="1">
        <w:r w:rsidR="00EB3EC6" w:rsidRPr="00EB3EC6">
          <w:rPr>
            <w:rStyle w:val="af4"/>
            <w:rFonts w:ascii="Cambria" w:hAnsi="Cambria"/>
            <w:noProof/>
            <w:sz w:val="24"/>
            <w:szCs w:val="24"/>
          </w:rPr>
          <w:t>Задание ID 25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_Toc133463482 \h </w:instrText>
        </w:r>
        <w:r w:rsidR="00EB3EC6" w:rsidRPr="00EB3EC6">
          <w:rPr>
            <w:noProof/>
            <w:webHidden/>
          </w:rPr>
        </w:r>
        <w:r w:rsidR="00EB3EC6" w:rsidRPr="00EB3EC6">
          <w:rPr>
            <w:noProof/>
            <w:webHidden/>
          </w:rPr>
          <w:fldChar w:fldCharType="separate"/>
        </w:r>
        <w:r w:rsidR="00064343">
          <w:rPr>
            <w:noProof/>
            <w:webHidden/>
          </w:rPr>
          <w:t>22</w:t>
        </w:r>
        <w:r w:rsidR="00EB3EC6" w:rsidRPr="00EB3EC6">
          <w:rPr>
            <w:noProof/>
            <w:webHidden/>
          </w:rPr>
          <w:fldChar w:fldCharType="end"/>
        </w:r>
      </w:hyperlink>
    </w:p>
    <w:p w14:paraId="171A35CC" w14:textId="6D8D890B" w:rsidR="00EB3EC6" w:rsidRPr="00EB3EC6" w:rsidRDefault="00620743" w:rsidP="00EB3EC6">
      <w:pPr>
        <w:pStyle w:val="31"/>
        <w:rPr>
          <w:rFonts w:eastAsiaTheme="minorEastAsia" w:cstheme="minorBidi"/>
          <w:noProof/>
          <w:lang w:eastAsia="ru-RU"/>
        </w:rPr>
      </w:pPr>
      <w:hyperlink w:anchor="_Toc133463483" w:history="1">
        <w:r w:rsidR="00EB3EC6" w:rsidRPr="00EB3EC6">
          <w:rPr>
            <w:rStyle w:val="af4"/>
            <w:rFonts w:ascii="Cambria" w:hAnsi="Cambria"/>
            <w:noProof/>
            <w:sz w:val="24"/>
            <w:szCs w:val="24"/>
          </w:rPr>
          <w:t>Задание ID 26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_Toc133463483 \h </w:instrText>
        </w:r>
        <w:r w:rsidR="00EB3EC6" w:rsidRPr="00EB3EC6">
          <w:rPr>
            <w:noProof/>
            <w:webHidden/>
          </w:rPr>
        </w:r>
        <w:r w:rsidR="00EB3EC6" w:rsidRPr="00EB3EC6">
          <w:rPr>
            <w:noProof/>
            <w:webHidden/>
          </w:rPr>
          <w:fldChar w:fldCharType="separate"/>
        </w:r>
        <w:r w:rsidR="00064343">
          <w:rPr>
            <w:noProof/>
            <w:webHidden/>
          </w:rPr>
          <w:t>24</w:t>
        </w:r>
        <w:r w:rsidR="00EB3EC6" w:rsidRPr="00EB3EC6">
          <w:rPr>
            <w:noProof/>
            <w:webHidden/>
          </w:rPr>
          <w:fldChar w:fldCharType="end"/>
        </w:r>
      </w:hyperlink>
    </w:p>
    <w:p w14:paraId="638E8443" w14:textId="50B00A8E" w:rsidR="00EB3EC6" w:rsidRPr="00EB3EC6" w:rsidRDefault="00620743" w:rsidP="00EB3EC6">
      <w:pPr>
        <w:pStyle w:val="31"/>
        <w:rPr>
          <w:rFonts w:eastAsiaTheme="minorEastAsia" w:cstheme="minorBidi"/>
          <w:noProof/>
          <w:lang w:eastAsia="ru-RU"/>
        </w:rPr>
      </w:pPr>
      <w:hyperlink w:anchor="_Toc133463484" w:history="1">
        <w:r w:rsidR="00EB3EC6" w:rsidRPr="00EB3EC6">
          <w:rPr>
            <w:rStyle w:val="af4"/>
            <w:rFonts w:ascii="Cambria" w:hAnsi="Cambria"/>
            <w:noProof/>
            <w:sz w:val="24"/>
            <w:szCs w:val="24"/>
          </w:rPr>
          <w:t>Задание ID 27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_Toc133463484 \h </w:instrText>
        </w:r>
        <w:r w:rsidR="00EB3EC6" w:rsidRPr="00EB3EC6">
          <w:rPr>
            <w:noProof/>
            <w:webHidden/>
          </w:rPr>
        </w:r>
        <w:r w:rsidR="00EB3EC6" w:rsidRPr="00EB3EC6">
          <w:rPr>
            <w:noProof/>
            <w:webHidden/>
          </w:rPr>
          <w:fldChar w:fldCharType="separate"/>
        </w:r>
        <w:r w:rsidR="00064343">
          <w:rPr>
            <w:noProof/>
            <w:webHidden/>
          </w:rPr>
          <w:t>26</w:t>
        </w:r>
        <w:r w:rsidR="00EB3EC6" w:rsidRPr="00EB3EC6">
          <w:rPr>
            <w:noProof/>
            <w:webHidden/>
          </w:rPr>
          <w:fldChar w:fldCharType="end"/>
        </w:r>
      </w:hyperlink>
    </w:p>
    <w:p w14:paraId="6D74DE2C" w14:textId="517881F2" w:rsidR="00EB3EC6" w:rsidRPr="00EB3EC6" w:rsidRDefault="00620743" w:rsidP="00EB3EC6">
      <w:pPr>
        <w:pStyle w:val="31"/>
        <w:rPr>
          <w:rFonts w:eastAsiaTheme="minorEastAsia" w:cstheme="minorBidi"/>
          <w:noProof/>
          <w:lang w:eastAsia="ru-RU"/>
        </w:rPr>
      </w:pPr>
      <w:hyperlink w:anchor="_Toc13346348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31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_Toc133463485 \h </w:instrText>
        </w:r>
        <w:r w:rsidR="00EB3EC6" w:rsidRPr="00EB3EC6">
          <w:rPr>
            <w:noProof/>
            <w:webHidden/>
          </w:rPr>
        </w:r>
        <w:r w:rsidR="00EB3EC6" w:rsidRPr="00EB3EC6">
          <w:rPr>
            <w:noProof/>
            <w:webHidden/>
          </w:rPr>
          <w:fldChar w:fldCharType="separate"/>
        </w:r>
        <w:r w:rsidR="00064343">
          <w:rPr>
            <w:noProof/>
            <w:webHidden/>
          </w:rPr>
          <w:t>27</w:t>
        </w:r>
        <w:r w:rsidR="00EB3EC6" w:rsidRPr="00EB3EC6">
          <w:rPr>
            <w:noProof/>
            <w:webHidden/>
          </w:rPr>
          <w:fldChar w:fldCharType="end"/>
        </w:r>
      </w:hyperlink>
    </w:p>
    <w:p w14:paraId="377C240A" w14:textId="76D2D122" w:rsidR="00EB3EC6" w:rsidRPr="00EB3EC6" w:rsidRDefault="00620743" w:rsidP="00EB3EC6">
      <w:pPr>
        <w:pStyle w:val="31"/>
        <w:rPr>
          <w:rFonts w:eastAsiaTheme="minorEastAsia" w:cstheme="minorBidi"/>
          <w:noProof/>
          <w:lang w:eastAsia="ru-RU"/>
        </w:rPr>
      </w:pPr>
      <w:hyperlink w:anchor="_Toc13346348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32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_Toc133463486 \h </w:instrText>
        </w:r>
        <w:r w:rsidR="00EB3EC6" w:rsidRPr="00EB3EC6">
          <w:rPr>
            <w:noProof/>
            <w:webHidden/>
          </w:rPr>
        </w:r>
        <w:r w:rsidR="00EB3EC6" w:rsidRPr="00EB3EC6">
          <w:rPr>
            <w:noProof/>
            <w:webHidden/>
          </w:rPr>
          <w:fldChar w:fldCharType="separate"/>
        </w:r>
        <w:r w:rsidR="00064343">
          <w:rPr>
            <w:noProof/>
            <w:webHidden/>
          </w:rPr>
          <w:t>29</w:t>
        </w:r>
        <w:r w:rsidR="00EB3EC6" w:rsidRPr="00EB3EC6">
          <w:rPr>
            <w:noProof/>
            <w:webHidden/>
          </w:rPr>
          <w:fldChar w:fldCharType="end"/>
        </w:r>
      </w:hyperlink>
    </w:p>
    <w:p w14:paraId="307F5665" w14:textId="7C632992" w:rsidR="00EB3EC6" w:rsidRPr="00EB3EC6" w:rsidRDefault="00620743" w:rsidP="00EB3EC6">
      <w:pPr>
        <w:pStyle w:val="31"/>
        <w:rPr>
          <w:rFonts w:eastAsiaTheme="minorEastAsia" w:cstheme="minorBidi"/>
          <w:noProof/>
          <w:lang w:eastAsia="ru-RU"/>
        </w:rPr>
      </w:pPr>
      <w:hyperlink w:anchor="_Toc13346348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33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_Toc133463487 \h </w:instrText>
        </w:r>
        <w:r w:rsidR="00EB3EC6" w:rsidRPr="00EB3EC6">
          <w:rPr>
            <w:noProof/>
            <w:webHidden/>
          </w:rPr>
        </w:r>
        <w:r w:rsidR="00EB3EC6" w:rsidRPr="00EB3EC6">
          <w:rPr>
            <w:noProof/>
            <w:webHidden/>
          </w:rPr>
          <w:fldChar w:fldCharType="separate"/>
        </w:r>
        <w:r w:rsidR="00064343">
          <w:rPr>
            <w:noProof/>
            <w:webHidden/>
          </w:rPr>
          <w:t>31</w:t>
        </w:r>
        <w:r w:rsidR="00EB3EC6" w:rsidRPr="00EB3EC6">
          <w:rPr>
            <w:noProof/>
            <w:webHidden/>
          </w:rPr>
          <w:fldChar w:fldCharType="end"/>
        </w:r>
      </w:hyperlink>
    </w:p>
    <w:p w14:paraId="20223477" w14:textId="1BA99A71" w:rsidR="00EB3EC6" w:rsidRPr="00EB3EC6" w:rsidRDefault="00620743">
      <w:pPr>
        <w:pStyle w:val="21"/>
        <w:rPr>
          <w:rFonts w:eastAsiaTheme="minorEastAsia" w:cstheme="minorBidi"/>
          <w:b w:val="0"/>
          <w:bCs w:val="0"/>
          <w:lang w:eastAsia="ru-RU"/>
        </w:rPr>
      </w:pPr>
      <w:hyperlink w:anchor="_Toc133463488" w:history="1">
        <w:r w:rsidR="00EB3EC6" w:rsidRPr="00EB3EC6">
          <w:rPr>
            <w:rStyle w:val="af4"/>
          </w:rPr>
          <w:t>Тип заданий В. Задания на сопоставление элементов</w:t>
        </w:r>
        <w:r w:rsidR="00EB3EC6" w:rsidRPr="00EB3EC6">
          <w:rPr>
            <w:webHidden/>
          </w:rPr>
          <w:tab/>
        </w:r>
        <w:r w:rsidR="00EB3EC6" w:rsidRPr="00EB3EC6">
          <w:rPr>
            <w:webHidden/>
          </w:rPr>
          <w:fldChar w:fldCharType="begin"/>
        </w:r>
        <w:r w:rsidR="00EB3EC6" w:rsidRPr="00EB3EC6">
          <w:rPr>
            <w:webHidden/>
          </w:rPr>
          <w:instrText xml:space="preserve"> PAGEREF _Toc133463488 \h </w:instrText>
        </w:r>
        <w:r w:rsidR="00EB3EC6" w:rsidRPr="00EB3EC6">
          <w:rPr>
            <w:webHidden/>
          </w:rPr>
        </w:r>
        <w:r w:rsidR="00EB3EC6" w:rsidRPr="00EB3EC6">
          <w:rPr>
            <w:webHidden/>
          </w:rPr>
          <w:fldChar w:fldCharType="separate"/>
        </w:r>
        <w:r w:rsidR="00064343">
          <w:rPr>
            <w:webHidden/>
          </w:rPr>
          <w:t>33</w:t>
        </w:r>
        <w:r w:rsidR="00EB3EC6" w:rsidRPr="00EB3EC6">
          <w:rPr>
            <w:webHidden/>
          </w:rPr>
          <w:fldChar w:fldCharType="end"/>
        </w:r>
      </w:hyperlink>
    </w:p>
    <w:p w14:paraId="5B436F8D" w14:textId="3098FE89" w:rsidR="00EB3EC6" w:rsidRPr="00EB3EC6" w:rsidRDefault="00620743" w:rsidP="00EB3EC6">
      <w:pPr>
        <w:pStyle w:val="31"/>
        <w:rPr>
          <w:rFonts w:eastAsiaTheme="minorEastAsia" w:cstheme="minorBidi"/>
          <w:noProof/>
          <w:lang w:eastAsia="ru-RU"/>
        </w:rPr>
      </w:pPr>
      <w:hyperlink w:anchor="_Toc13346348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37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_Toc133463489 \h </w:instrText>
        </w:r>
        <w:r w:rsidR="00EB3EC6" w:rsidRPr="00EB3EC6">
          <w:rPr>
            <w:noProof/>
            <w:webHidden/>
          </w:rPr>
        </w:r>
        <w:r w:rsidR="00EB3EC6" w:rsidRPr="00EB3EC6">
          <w:rPr>
            <w:noProof/>
            <w:webHidden/>
          </w:rPr>
          <w:fldChar w:fldCharType="separate"/>
        </w:r>
        <w:r w:rsidR="00064343">
          <w:rPr>
            <w:noProof/>
            <w:webHidden/>
          </w:rPr>
          <w:t>34</w:t>
        </w:r>
        <w:r w:rsidR="00EB3EC6" w:rsidRPr="00EB3EC6">
          <w:rPr>
            <w:noProof/>
            <w:webHidden/>
          </w:rPr>
          <w:fldChar w:fldCharType="end"/>
        </w:r>
      </w:hyperlink>
    </w:p>
    <w:p w14:paraId="451B6883" w14:textId="0907D512" w:rsidR="00EB3EC6" w:rsidRPr="00EB3EC6" w:rsidRDefault="00620743" w:rsidP="00EB3EC6">
      <w:pPr>
        <w:pStyle w:val="31"/>
        <w:rPr>
          <w:rFonts w:eastAsiaTheme="minorEastAsia" w:cstheme="minorBidi"/>
          <w:noProof/>
          <w:lang w:eastAsia="ru-RU"/>
        </w:rPr>
      </w:pPr>
      <w:hyperlink w:anchor="_Toc13346349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37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_Toc133463490 \h </w:instrText>
        </w:r>
        <w:r w:rsidR="00EB3EC6" w:rsidRPr="00EB3EC6">
          <w:rPr>
            <w:noProof/>
            <w:webHidden/>
          </w:rPr>
        </w:r>
        <w:r w:rsidR="00EB3EC6" w:rsidRPr="00EB3EC6">
          <w:rPr>
            <w:noProof/>
            <w:webHidden/>
          </w:rPr>
          <w:fldChar w:fldCharType="separate"/>
        </w:r>
        <w:r w:rsidR="00064343">
          <w:rPr>
            <w:noProof/>
            <w:webHidden/>
          </w:rPr>
          <w:t>35</w:t>
        </w:r>
        <w:r w:rsidR="00EB3EC6" w:rsidRPr="00EB3EC6">
          <w:rPr>
            <w:noProof/>
            <w:webHidden/>
          </w:rPr>
          <w:fldChar w:fldCharType="end"/>
        </w:r>
      </w:hyperlink>
    </w:p>
    <w:p w14:paraId="47853FD5" w14:textId="03DD2E5F" w:rsidR="00EB3EC6" w:rsidRPr="00EB3EC6" w:rsidRDefault="00620743" w:rsidP="00EB3EC6">
      <w:pPr>
        <w:pStyle w:val="31"/>
        <w:rPr>
          <w:rFonts w:eastAsiaTheme="minorEastAsia" w:cstheme="minorBidi"/>
          <w:noProof/>
          <w:lang w:eastAsia="ru-RU"/>
        </w:rPr>
      </w:pPr>
      <w:hyperlink w:anchor="_Toc133463491"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37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_Toc133463491 \h </w:instrText>
        </w:r>
        <w:r w:rsidR="00EB3EC6" w:rsidRPr="00EB3EC6">
          <w:rPr>
            <w:noProof/>
            <w:webHidden/>
          </w:rPr>
        </w:r>
        <w:r w:rsidR="00EB3EC6" w:rsidRPr="00EB3EC6">
          <w:rPr>
            <w:noProof/>
            <w:webHidden/>
          </w:rPr>
          <w:fldChar w:fldCharType="separate"/>
        </w:r>
        <w:r w:rsidR="00064343">
          <w:rPr>
            <w:noProof/>
            <w:webHidden/>
          </w:rPr>
          <w:t>36</w:t>
        </w:r>
        <w:r w:rsidR="00EB3EC6" w:rsidRPr="00EB3EC6">
          <w:rPr>
            <w:noProof/>
            <w:webHidden/>
          </w:rPr>
          <w:fldChar w:fldCharType="end"/>
        </w:r>
      </w:hyperlink>
    </w:p>
    <w:p w14:paraId="5DEEAAD7" w14:textId="16740AD9" w:rsidR="00EB3EC6" w:rsidRPr="00EB3EC6" w:rsidRDefault="00620743" w:rsidP="00EB3EC6">
      <w:pPr>
        <w:pStyle w:val="31"/>
        <w:rPr>
          <w:rFonts w:eastAsiaTheme="minorEastAsia" w:cstheme="minorBidi"/>
          <w:noProof/>
          <w:lang w:eastAsia="ru-RU"/>
        </w:rPr>
      </w:pPr>
      <w:hyperlink w:anchor="_Toc133463492"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39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_Toc133463492 \h </w:instrText>
        </w:r>
        <w:r w:rsidR="00EB3EC6" w:rsidRPr="00EB3EC6">
          <w:rPr>
            <w:noProof/>
            <w:webHidden/>
          </w:rPr>
        </w:r>
        <w:r w:rsidR="00EB3EC6" w:rsidRPr="00EB3EC6">
          <w:rPr>
            <w:noProof/>
            <w:webHidden/>
          </w:rPr>
          <w:fldChar w:fldCharType="separate"/>
        </w:r>
        <w:r w:rsidR="00064343">
          <w:rPr>
            <w:noProof/>
            <w:webHidden/>
          </w:rPr>
          <w:t>37</w:t>
        </w:r>
        <w:r w:rsidR="00EB3EC6" w:rsidRPr="00EB3EC6">
          <w:rPr>
            <w:noProof/>
            <w:webHidden/>
          </w:rPr>
          <w:fldChar w:fldCharType="end"/>
        </w:r>
      </w:hyperlink>
    </w:p>
    <w:p w14:paraId="281CD97E" w14:textId="740BD217" w:rsidR="00EB3EC6" w:rsidRPr="00EB3EC6" w:rsidRDefault="00620743" w:rsidP="00EB3EC6">
      <w:pPr>
        <w:pStyle w:val="31"/>
        <w:rPr>
          <w:rFonts w:eastAsiaTheme="minorEastAsia" w:cstheme="minorBidi"/>
          <w:noProof/>
          <w:lang w:eastAsia="ru-RU"/>
        </w:rPr>
      </w:pPr>
      <w:hyperlink w:anchor="_Toc13346349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39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_Toc133463493 \h </w:instrText>
        </w:r>
        <w:r w:rsidR="00EB3EC6" w:rsidRPr="00EB3EC6">
          <w:rPr>
            <w:noProof/>
            <w:webHidden/>
          </w:rPr>
        </w:r>
        <w:r w:rsidR="00EB3EC6" w:rsidRPr="00EB3EC6">
          <w:rPr>
            <w:noProof/>
            <w:webHidden/>
          </w:rPr>
          <w:fldChar w:fldCharType="separate"/>
        </w:r>
        <w:r w:rsidR="00064343">
          <w:rPr>
            <w:noProof/>
            <w:webHidden/>
          </w:rPr>
          <w:t>39</w:t>
        </w:r>
        <w:r w:rsidR="00EB3EC6" w:rsidRPr="00EB3EC6">
          <w:rPr>
            <w:noProof/>
            <w:webHidden/>
          </w:rPr>
          <w:fldChar w:fldCharType="end"/>
        </w:r>
      </w:hyperlink>
    </w:p>
    <w:p w14:paraId="75D07303" w14:textId="670603EF" w:rsidR="00EB3EC6" w:rsidRPr="00EB3EC6" w:rsidRDefault="00620743" w:rsidP="00EB3EC6">
      <w:pPr>
        <w:pStyle w:val="31"/>
        <w:rPr>
          <w:rFonts w:eastAsiaTheme="minorEastAsia" w:cstheme="minorBidi"/>
          <w:noProof/>
          <w:lang w:eastAsia="ru-RU"/>
        </w:rPr>
      </w:pPr>
      <w:hyperlink w:anchor="_Toc13346349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39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_Toc133463494 \h </w:instrText>
        </w:r>
        <w:r w:rsidR="00EB3EC6" w:rsidRPr="00EB3EC6">
          <w:rPr>
            <w:noProof/>
            <w:webHidden/>
          </w:rPr>
        </w:r>
        <w:r w:rsidR="00EB3EC6" w:rsidRPr="00EB3EC6">
          <w:rPr>
            <w:noProof/>
            <w:webHidden/>
          </w:rPr>
          <w:fldChar w:fldCharType="separate"/>
        </w:r>
        <w:r w:rsidR="00064343">
          <w:rPr>
            <w:noProof/>
            <w:webHidden/>
          </w:rPr>
          <w:t>41</w:t>
        </w:r>
        <w:r w:rsidR="00EB3EC6" w:rsidRPr="00EB3EC6">
          <w:rPr>
            <w:noProof/>
            <w:webHidden/>
          </w:rPr>
          <w:fldChar w:fldCharType="end"/>
        </w:r>
      </w:hyperlink>
    </w:p>
    <w:p w14:paraId="58D93BCA" w14:textId="4A29D873" w:rsidR="00EB3EC6" w:rsidRPr="00EB3EC6" w:rsidRDefault="00620743" w:rsidP="00EB3EC6">
      <w:pPr>
        <w:pStyle w:val="31"/>
        <w:rPr>
          <w:rFonts w:eastAsiaTheme="minorEastAsia" w:cstheme="minorBidi"/>
          <w:noProof/>
          <w:lang w:eastAsia="ru-RU"/>
        </w:rPr>
      </w:pPr>
      <w:hyperlink w:anchor="_Toc13346349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41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_Toc133463495 \h </w:instrText>
        </w:r>
        <w:r w:rsidR="00EB3EC6" w:rsidRPr="00EB3EC6">
          <w:rPr>
            <w:noProof/>
            <w:webHidden/>
          </w:rPr>
        </w:r>
        <w:r w:rsidR="00EB3EC6" w:rsidRPr="00EB3EC6">
          <w:rPr>
            <w:noProof/>
            <w:webHidden/>
          </w:rPr>
          <w:fldChar w:fldCharType="separate"/>
        </w:r>
        <w:r w:rsidR="00064343">
          <w:rPr>
            <w:noProof/>
            <w:webHidden/>
          </w:rPr>
          <w:t>43</w:t>
        </w:r>
        <w:r w:rsidR="00EB3EC6" w:rsidRPr="00EB3EC6">
          <w:rPr>
            <w:noProof/>
            <w:webHidden/>
          </w:rPr>
          <w:fldChar w:fldCharType="end"/>
        </w:r>
      </w:hyperlink>
    </w:p>
    <w:p w14:paraId="20D79E69" w14:textId="344BEF05" w:rsidR="00EB3EC6" w:rsidRPr="00EB3EC6" w:rsidRDefault="00620743" w:rsidP="00EB3EC6">
      <w:pPr>
        <w:pStyle w:val="31"/>
        <w:rPr>
          <w:rFonts w:eastAsiaTheme="minorEastAsia" w:cstheme="minorBidi"/>
          <w:noProof/>
          <w:lang w:eastAsia="ru-RU"/>
        </w:rPr>
      </w:pPr>
      <w:hyperlink w:anchor="_Toc13346349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41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_Toc133463496 \h </w:instrText>
        </w:r>
        <w:r w:rsidR="00EB3EC6" w:rsidRPr="00EB3EC6">
          <w:rPr>
            <w:noProof/>
            <w:webHidden/>
          </w:rPr>
        </w:r>
        <w:r w:rsidR="00EB3EC6" w:rsidRPr="00EB3EC6">
          <w:rPr>
            <w:noProof/>
            <w:webHidden/>
          </w:rPr>
          <w:fldChar w:fldCharType="separate"/>
        </w:r>
        <w:r w:rsidR="00064343">
          <w:rPr>
            <w:noProof/>
            <w:webHidden/>
          </w:rPr>
          <w:t>45</w:t>
        </w:r>
        <w:r w:rsidR="00EB3EC6" w:rsidRPr="00EB3EC6">
          <w:rPr>
            <w:noProof/>
            <w:webHidden/>
          </w:rPr>
          <w:fldChar w:fldCharType="end"/>
        </w:r>
      </w:hyperlink>
    </w:p>
    <w:p w14:paraId="0AE4D673" w14:textId="60D05DE1" w:rsidR="00EB3EC6" w:rsidRPr="00EB3EC6" w:rsidRDefault="00620743" w:rsidP="00EB3EC6">
      <w:pPr>
        <w:pStyle w:val="31"/>
        <w:rPr>
          <w:rFonts w:eastAsiaTheme="minorEastAsia" w:cstheme="minorBidi"/>
          <w:noProof/>
          <w:lang w:eastAsia="ru-RU"/>
        </w:rPr>
      </w:pPr>
      <w:hyperlink w:anchor="_Toc13346349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41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_Toc133463497 \h </w:instrText>
        </w:r>
        <w:r w:rsidR="00EB3EC6" w:rsidRPr="00EB3EC6">
          <w:rPr>
            <w:noProof/>
            <w:webHidden/>
          </w:rPr>
        </w:r>
        <w:r w:rsidR="00EB3EC6" w:rsidRPr="00EB3EC6">
          <w:rPr>
            <w:noProof/>
            <w:webHidden/>
          </w:rPr>
          <w:fldChar w:fldCharType="separate"/>
        </w:r>
        <w:r w:rsidR="00064343">
          <w:rPr>
            <w:noProof/>
            <w:webHidden/>
          </w:rPr>
          <w:t>47</w:t>
        </w:r>
        <w:r w:rsidR="00EB3EC6" w:rsidRPr="00EB3EC6">
          <w:rPr>
            <w:noProof/>
            <w:webHidden/>
          </w:rPr>
          <w:fldChar w:fldCharType="end"/>
        </w:r>
      </w:hyperlink>
    </w:p>
    <w:p w14:paraId="0803A504" w14:textId="210663BB" w:rsidR="00EB3EC6" w:rsidRPr="00EB3EC6" w:rsidRDefault="00620743" w:rsidP="00EB3EC6">
      <w:pPr>
        <w:pStyle w:val="31"/>
        <w:rPr>
          <w:rFonts w:eastAsiaTheme="minorEastAsia" w:cstheme="minorBidi"/>
          <w:noProof/>
          <w:lang w:eastAsia="ru-RU"/>
        </w:rPr>
      </w:pPr>
      <w:hyperlink w:anchor="_Toc13346349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43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_Toc133463498 \h </w:instrText>
        </w:r>
        <w:r w:rsidR="00EB3EC6" w:rsidRPr="00EB3EC6">
          <w:rPr>
            <w:noProof/>
            <w:webHidden/>
          </w:rPr>
        </w:r>
        <w:r w:rsidR="00EB3EC6" w:rsidRPr="00EB3EC6">
          <w:rPr>
            <w:noProof/>
            <w:webHidden/>
          </w:rPr>
          <w:fldChar w:fldCharType="separate"/>
        </w:r>
        <w:r w:rsidR="00064343">
          <w:rPr>
            <w:noProof/>
            <w:webHidden/>
          </w:rPr>
          <w:t>49</w:t>
        </w:r>
        <w:r w:rsidR="00EB3EC6" w:rsidRPr="00EB3EC6">
          <w:rPr>
            <w:noProof/>
            <w:webHidden/>
          </w:rPr>
          <w:fldChar w:fldCharType="end"/>
        </w:r>
      </w:hyperlink>
    </w:p>
    <w:p w14:paraId="0EDE3684" w14:textId="09EDD5FD" w:rsidR="00EB3EC6" w:rsidRPr="00EB3EC6" w:rsidRDefault="00620743" w:rsidP="00EB3EC6">
      <w:pPr>
        <w:pStyle w:val="31"/>
        <w:rPr>
          <w:rFonts w:eastAsiaTheme="minorEastAsia" w:cstheme="minorBidi"/>
          <w:noProof/>
          <w:lang w:eastAsia="ru-RU"/>
        </w:rPr>
      </w:pPr>
      <w:hyperlink w:anchor="_Toc13346349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43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_Toc133463499 \h </w:instrText>
        </w:r>
        <w:r w:rsidR="00EB3EC6" w:rsidRPr="00EB3EC6">
          <w:rPr>
            <w:noProof/>
            <w:webHidden/>
          </w:rPr>
        </w:r>
        <w:r w:rsidR="00EB3EC6" w:rsidRPr="00EB3EC6">
          <w:rPr>
            <w:noProof/>
            <w:webHidden/>
          </w:rPr>
          <w:fldChar w:fldCharType="separate"/>
        </w:r>
        <w:r w:rsidR="00064343">
          <w:rPr>
            <w:noProof/>
            <w:webHidden/>
          </w:rPr>
          <w:t>50</w:t>
        </w:r>
        <w:r w:rsidR="00EB3EC6" w:rsidRPr="00EB3EC6">
          <w:rPr>
            <w:noProof/>
            <w:webHidden/>
          </w:rPr>
          <w:fldChar w:fldCharType="end"/>
        </w:r>
      </w:hyperlink>
    </w:p>
    <w:p w14:paraId="7DDE11EF" w14:textId="4C3A341A" w:rsidR="00EB3EC6" w:rsidRPr="00EB3EC6" w:rsidRDefault="00620743" w:rsidP="00EB3EC6">
      <w:pPr>
        <w:pStyle w:val="31"/>
        <w:rPr>
          <w:rFonts w:eastAsiaTheme="minorEastAsia" w:cstheme="minorBidi"/>
          <w:noProof/>
          <w:lang w:eastAsia="ru-RU"/>
        </w:rPr>
      </w:pPr>
      <w:hyperlink w:anchor="_Toc13346350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43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_Toc133463500 \h </w:instrText>
        </w:r>
        <w:r w:rsidR="00EB3EC6" w:rsidRPr="00EB3EC6">
          <w:rPr>
            <w:noProof/>
            <w:webHidden/>
          </w:rPr>
        </w:r>
        <w:r w:rsidR="00EB3EC6" w:rsidRPr="00EB3EC6">
          <w:rPr>
            <w:noProof/>
            <w:webHidden/>
          </w:rPr>
          <w:fldChar w:fldCharType="separate"/>
        </w:r>
        <w:r w:rsidR="00064343">
          <w:rPr>
            <w:noProof/>
            <w:webHidden/>
          </w:rPr>
          <w:t>51</w:t>
        </w:r>
        <w:r w:rsidR="00EB3EC6" w:rsidRPr="00EB3EC6">
          <w:rPr>
            <w:noProof/>
            <w:webHidden/>
          </w:rPr>
          <w:fldChar w:fldCharType="end"/>
        </w:r>
      </w:hyperlink>
    </w:p>
    <w:p w14:paraId="4B62EF91" w14:textId="0CAEE166" w:rsidR="00EB3EC6" w:rsidRPr="00EB3EC6" w:rsidRDefault="00620743" w:rsidP="00EB3EC6">
      <w:pPr>
        <w:pStyle w:val="31"/>
        <w:rPr>
          <w:rFonts w:eastAsiaTheme="minorEastAsia" w:cstheme="minorBidi"/>
          <w:noProof/>
          <w:lang w:eastAsia="ru-RU"/>
        </w:rPr>
      </w:pPr>
      <w:hyperlink w:anchor="_Toc133463501" w:history="1">
        <w:r w:rsidR="00EB3EC6" w:rsidRPr="00EB3EC6">
          <w:rPr>
            <w:rStyle w:val="af4"/>
            <w:rFonts w:ascii="Cambria" w:hAnsi="Cambria"/>
            <w:noProof/>
            <w:sz w:val="24"/>
            <w:szCs w:val="24"/>
          </w:rPr>
          <w:t>Задание ID 45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_Toc133463501 \h </w:instrText>
        </w:r>
        <w:r w:rsidR="00EB3EC6" w:rsidRPr="00EB3EC6">
          <w:rPr>
            <w:noProof/>
            <w:webHidden/>
          </w:rPr>
        </w:r>
        <w:r w:rsidR="00EB3EC6" w:rsidRPr="00EB3EC6">
          <w:rPr>
            <w:noProof/>
            <w:webHidden/>
          </w:rPr>
          <w:fldChar w:fldCharType="separate"/>
        </w:r>
        <w:r w:rsidR="00064343">
          <w:rPr>
            <w:noProof/>
            <w:webHidden/>
          </w:rPr>
          <w:t>52</w:t>
        </w:r>
        <w:r w:rsidR="00EB3EC6" w:rsidRPr="00EB3EC6">
          <w:rPr>
            <w:noProof/>
            <w:webHidden/>
          </w:rPr>
          <w:fldChar w:fldCharType="end"/>
        </w:r>
      </w:hyperlink>
    </w:p>
    <w:p w14:paraId="2D8D5D53" w14:textId="0D6CD914" w:rsidR="00EB3EC6" w:rsidRPr="00EB3EC6" w:rsidRDefault="00620743" w:rsidP="00EB3EC6">
      <w:pPr>
        <w:pStyle w:val="31"/>
        <w:rPr>
          <w:rFonts w:eastAsiaTheme="minorEastAsia" w:cstheme="minorBidi"/>
          <w:noProof/>
          <w:lang w:eastAsia="ru-RU"/>
        </w:rPr>
      </w:pPr>
      <w:hyperlink w:anchor="_Toc133463502" w:history="1">
        <w:r w:rsidR="00EB3EC6" w:rsidRPr="00EB3EC6">
          <w:rPr>
            <w:rStyle w:val="af4"/>
            <w:rFonts w:ascii="Cambria" w:hAnsi="Cambria"/>
            <w:noProof/>
            <w:sz w:val="24"/>
            <w:szCs w:val="24"/>
          </w:rPr>
          <w:t>Задание ID 45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_Toc133463502 \h </w:instrText>
        </w:r>
        <w:r w:rsidR="00EB3EC6" w:rsidRPr="00EB3EC6">
          <w:rPr>
            <w:noProof/>
            <w:webHidden/>
          </w:rPr>
        </w:r>
        <w:r w:rsidR="00EB3EC6" w:rsidRPr="00EB3EC6">
          <w:rPr>
            <w:noProof/>
            <w:webHidden/>
          </w:rPr>
          <w:fldChar w:fldCharType="separate"/>
        </w:r>
        <w:r w:rsidR="00064343">
          <w:rPr>
            <w:noProof/>
            <w:webHidden/>
          </w:rPr>
          <w:t>53</w:t>
        </w:r>
        <w:r w:rsidR="00EB3EC6" w:rsidRPr="00EB3EC6">
          <w:rPr>
            <w:noProof/>
            <w:webHidden/>
          </w:rPr>
          <w:fldChar w:fldCharType="end"/>
        </w:r>
      </w:hyperlink>
    </w:p>
    <w:p w14:paraId="23421637" w14:textId="14FC72C8" w:rsidR="00EB3EC6" w:rsidRPr="00EB3EC6" w:rsidRDefault="00620743" w:rsidP="00EB3EC6">
      <w:pPr>
        <w:pStyle w:val="31"/>
        <w:rPr>
          <w:rFonts w:eastAsiaTheme="minorEastAsia" w:cstheme="minorBidi"/>
          <w:noProof/>
          <w:lang w:eastAsia="ru-RU"/>
        </w:rPr>
      </w:pPr>
      <w:hyperlink w:anchor="_Toc133463503" w:history="1">
        <w:r w:rsidR="00EB3EC6" w:rsidRPr="00EB3EC6">
          <w:rPr>
            <w:rStyle w:val="af4"/>
            <w:rFonts w:ascii="Cambria" w:hAnsi="Cambria"/>
            <w:noProof/>
            <w:sz w:val="24"/>
            <w:szCs w:val="24"/>
          </w:rPr>
          <w:t>Задание ID 45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_Toc133463503 \h </w:instrText>
        </w:r>
        <w:r w:rsidR="00EB3EC6" w:rsidRPr="00EB3EC6">
          <w:rPr>
            <w:noProof/>
            <w:webHidden/>
          </w:rPr>
        </w:r>
        <w:r w:rsidR="00EB3EC6" w:rsidRPr="00EB3EC6">
          <w:rPr>
            <w:noProof/>
            <w:webHidden/>
          </w:rPr>
          <w:fldChar w:fldCharType="separate"/>
        </w:r>
        <w:r w:rsidR="00064343">
          <w:rPr>
            <w:noProof/>
            <w:webHidden/>
          </w:rPr>
          <w:t>55</w:t>
        </w:r>
        <w:r w:rsidR="00EB3EC6" w:rsidRPr="00EB3EC6">
          <w:rPr>
            <w:noProof/>
            <w:webHidden/>
          </w:rPr>
          <w:fldChar w:fldCharType="end"/>
        </w:r>
      </w:hyperlink>
    </w:p>
    <w:p w14:paraId="395B0663" w14:textId="3762E90F" w:rsidR="00EB3EC6" w:rsidRPr="00EB3EC6" w:rsidRDefault="00620743" w:rsidP="00EB3EC6">
      <w:pPr>
        <w:pStyle w:val="31"/>
        <w:rPr>
          <w:rFonts w:eastAsiaTheme="minorEastAsia" w:cstheme="minorBidi"/>
          <w:noProof/>
          <w:lang w:eastAsia="ru-RU"/>
        </w:rPr>
      </w:pPr>
      <w:hyperlink w:anchor="_Toc13346350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47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_Toc133463504 \h </w:instrText>
        </w:r>
        <w:r w:rsidR="00EB3EC6" w:rsidRPr="00EB3EC6">
          <w:rPr>
            <w:noProof/>
            <w:webHidden/>
          </w:rPr>
        </w:r>
        <w:r w:rsidR="00EB3EC6" w:rsidRPr="00EB3EC6">
          <w:rPr>
            <w:noProof/>
            <w:webHidden/>
          </w:rPr>
          <w:fldChar w:fldCharType="separate"/>
        </w:r>
        <w:r w:rsidR="00064343">
          <w:rPr>
            <w:noProof/>
            <w:webHidden/>
          </w:rPr>
          <w:t>57</w:t>
        </w:r>
        <w:r w:rsidR="00EB3EC6" w:rsidRPr="00EB3EC6">
          <w:rPr>
            <w:noProof/>
            <w:webHidden/>
          </w:rPr>
          <w:fldChar w:fldCharType="end"/>
        </w:r>
      </w:hyperlink>
    </w:p>
    <w:p w14:paraId="7410C599" w14:textId="0617B8A5" w:rsidR="00EB3EC6" w:rsidRPr="00EB3EC6" w:rsidRDefault="00620743" w:rsidP="00EB3EC6">
      <w:pPr>
        <w:pStyle w:val="31"/>
        <w:rPr>
          <w:rFonts w:eastAsiaTheme="minorEastAsia" w:cstheme="minorBidi"/>
          <w:noProof/>
          <w:lang w:eastAsia="ru-RU"/>
        </w:rPr>
      </w:pPr>
      <w:hyperlink w:anchor="_Toc13346350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47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_Toc133463505 \h </w:instrText>
        </w:r>
        <w:r w:rsidR="00EB3EC6" w:rsidRPr="00EB3EC6">
          <w:rPr>
            <w:noProof/>
            <w:webHidden/>
          </w:rPr>
        </w:r>
        <w:r w:rsidR="00EB3EC6" w:rsidRPr="00EB3EC6">
          <w:rPr>
            <w:noProof/>
            <w:webHidden/>
          </w:rPr>
          <w:fldChar w:fldCharType="separate"/>
        </w:r>
        <w:r w:rsidR="00064343">
          <w:rPr>
            <w:noProof/>
            <w:webHidden/>
          </w:rPr>
          <w:t>59</w:t>
        </w:r>
        <w:r w:rsidR="00EB3EC6" w:rsidRPr="00EB3EC6">
          <w:rPr>
            <w:noProof/>
            <w:webHidden/>
          </w:rPr>
          <w:fldChar w:fldCharType="end"/>
        </w:r>
      </w:hyperlink>
    </w:p>
    <w:p w14:paraId="42798348" w14:textId="1B77533B" w:rsidR="00EB3EC6" w:rsidRPr="00EB3EC6" w:rsidRDefault="00620743" w:rsidP="00EB3EC6">
      <w:pPr>
        <w:pStyle w:val="31"/>
        <w:rPr>
          <w:rFonts w:eastAsiaTheme="minorEastAsia" w:cstheme="minorBidi"/>
          <w:noProof/>
          <w:lang w:eastAsia="ru-RU"/>
        </w:rPr>
      </w:pPr>
      <w:hyperlink w:anchor="_Toc13346350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47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_Toc133463506 \h </w:instrText>
        </w:r>
        <w:r w:rsidR="00EB3EC6" w:rsidRPr="00EB3EC6">
          <w:rPr>
            <w:noProof/>
            <w:webHidden/>
          </w:rPr>
        </w:r>
        <w:r w:rsidR="00EB3EC6" w:rsidRPr="00EB3EC6">
          <w:rPr>
            <w:noProof/>
            <w:webHidden/>
          </w:rPr>
          <w:fldChar w:fldCharType="separate"/>
        </w:r>
        <w:r w:rsidR="00064343">
          <w:rPr>
            <w:noProof/>
            <w:webHidden/>
          </w:rPr>
          <w:t>61</w:t>
        </w:r>
        <w:r w:rsidR="00EB3EC6" w:rsidRPr="00EB3EC6">
          <w:rPr>
            <w:noProof/>
            <w:webHidden/>
          </w:rPr>
          <w:fldChar w:fldCharType="end"/>
        </w:r>
      </w:hyperlink>
    </w:p>
    <w:p w14:paraId="4AAE2F02" w14:textId="3F0514CF" w:rsidR="00EB3EC6" w:rsidRPr="00EB3EC6" w:rsidRDefault="00620743">
      <w:pPr>
        <w:pStyle w:val="21"/>
        <w:rPr>
          <w:rFonts w:eastAsiaTheme="minorEastAsia" w:cstheme="minorBidi"/>
          <w:b w:val="0"/>
          <w:bCs w:val="0"/>
          <w:lang w:eastAsia="ru-RU"/>
        </w:rPr>
      </w:pPr>
      <w:hyperlink w:anchor="_Toc133463507" w:history="1">
        <w:r w:rsidR="00EB3EC6" w:rsidRPr="00EB3EC6">
          <w:rPr>
            <w:rStyle w:val="af4"/>
          </w:rPr>
          <w:t>Тип заданий С. Задачи со свободным ответом</w:t>
        </w:r>
        <w:r w:rsidR="00EB3EC6" w:rsidRPr="00EB3EC6">
          <w:rPr>
            <w:webHidden/>
          </w:rPr>
          <w:tab/>
        </w:r>
        <w:r w:rsidR="00EB3EC6" w:rsidRPr="00EB3EC6">
          <w:rPr>
            <w:webHidden/>
          </w:rPr>
          <w:fldChar w:fldCharType="begin"/>
        </w:r>
        <w:r w:rsidR="00EB3EC6" w:rsidRPr="00EB3EC6">
          <w:rPr>
            <w:webHidden/>
          </w:rPr>
          <w:instrText xml:space="preserve"> PAGEREF _Toc133463507 \h </w:instrText>
        </w:r>
        <w:r w:rsidR="00EB3EC6" w:rsidRPr="00EB3EC6">
          <w:rPr>
            <w:webHidden/>
          </w:rPr>
        </w:r>
        <w:r w:rsidR="00EB3EC6" w:rsidRPr="00EB3EC6">
          <w:rPr>
            <w:webHidden/>
          </w:rPr>
          <w:fldChar w:fldCharType="separate"/>
        </w:r>
        <w:r w:rsidR="00064343">
          <w:rPr>
            <w:webHidden/>
          </w:rPr>
          <w:t>63</w:t>
        </w:r>
        <w:r w:rsidR="00EB3EC6" w:rsidRPr="00EB3EC6">
          <w:rPr>
            <w:webHidden/>
          </w:rPr>
          <w:fldChar w:fldCharType="end"/>
        </w:r>
      </w:hyperlink>
    </w:p>
    <w:p w14:paraId="174E2F01" w14:textId="2600EF7A" w:rsidR="00EB3EC6" w:rsidRPr="00EB3EC6" w:rsidRDefault="00620743" w:rsidP="00EB3EC6">
      <w:pPr>
        <w:pStyle w:val="31"/>
        <w:rPr>
          <w:rFonts w:eastAsiaTheme="minorEastAsia" w:cstheme="minorBidi"/>
          <w:noProof/>
          <w:lang w:eastAsia="ru-RU"/>
        </w:rPr>
      </w:pPr>
      <w:hyperlink w:anchor="_Toc13346350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55 – Максимум 10 баллов</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_Toc133463508 \h </w:instrText>
        </w:r>
        <w:r w:rsidR="00EB3EC6" w:rsidRPr="00EB3EC6">
          <w:rPr>
            <w:noProof/>
            <w:webHidden/>
          </w:rPr>
        </w:r>
        <w:r w:rsidR="00EB3EC6" w:rsidRPr="00EB3EC6">
          <w:rPr>
            <w:noProof/>
            <w:webHidden/>
          </w:rPr>
          <w:fldChar w:fldCharType="separate"/>
        </w:r>
        <w:r w:rsidR="00064343">
          <w:rPr>
            <w:noProof/>
            <w:webHidden/>
          </w:rPr>
          <w:t>64</w:t>
        </w:r>
        <w:r w:rsidR="00EB3EC6" w:rsidRPr="00EB3EC6">
          <w:rPr>
            <w:noProof/>
            <w:webHidden/>
          </w:rPr>
          <w:fldChar w:fldCharType="end"/>
        </w:r>
      </w:hyperlink>
    </w:p>
    <w:p w14:paraId="2D6DF396" w14:textId="68F3E1B9" w:rsidR="00EB3EC6" w:rsidRPr="00EB3EC6" w:rsidRDefault="00620743" w:rsidP="00EB3EC6">
      <w:pPr>
        <w:pStyle w:val="31"/>
        <w:rPr>
          <w:rFonts w:eastAsiaTheme="minorEastAsia" w:cstheme="minorBidi"/>
          <w:noProof/>
          <w:lang w:eastAsia="ru-RU"/>
        </w:rPr>
      </w:pPr>
      <w:hyperlink w:anchor="_Toc13346350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59 – Максимум 10 баллов</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_Toc133463509 \h </w:instrText>
        </w:r>
        <w:r w:rsidR="00EB3EC6" w:rsidRPr="00EB3EC6">
          <w:rPr>
            <w:noProof/>
            <w:webHidden/>
          </w:rPr>
        </w:r>
        <w:r w:rsidR="00EB3EC6" w:rsidRPr="00EB3EC6">
          <w:rPr>
            <w:noProof/>
            <w:webHidden/>
          </w:rPr>
          <w:fldChar w:fldCharType="separate"/>
        </w:r>
        <w:r w:rsidR="00064343">
          <w:rPr>
            <w:noProof/>
            <w:webHidden/>
          </w:rPr>
          <w:t>65</w:t>
        </w:r>
        <w:r w:rsidR="00EB3EC6" w:rsidRPr="00EB3EC6">
          <w:rPr>
            <w:noProof/>
            <w:webHidden/>
          </w:rPr>
          <w:fldChar w:fldCharType="end"/>
        </w:r>
      </w:hyperlink>
    </w:p>
    <w:p w14:paraId="6E267A23" w14:textId="5801EB4C" w:rsidR="00EB3EC6" w:rsidRPr="00EB3EC6" w:rsidRDefault="00620743">
      <w:pPr>
        <w:pStyle w:val="11"/>
        <w:rPr>
          <w:rFonts w:eastAsiaTheme="minorEastAsia" w:cstheme="minorBidi"/>
          <w:b w:val="0"/>
          <w:bCs w:val="0"/>
          <w:lang w:eastAsia="ru-RU"/>
        </w:rPr>
      </w:pPr>
      <w:hyperlink w:anchor="_Toc133463510" w:history="1">
        <w:r w:rsidR="00EB3EC6" w:rsidRPr="00EB3EC6">
          <w:rPr>
            <w:rStyle w:val="af4"/>
          </w:rPr>
          <w:t>Часть 2</w:t>
        </w:r>
        <w:r w:rsidR="00EB3EC6" w:rsidRPr="00EB3EC6">
          <w:rPr>
            <w:webHidden/>
          </w:rPr>
          <w:tab/>
        </w:r>
        <w:r w:rsidR="00EB3EC6" w:rsidRPr="00EB3EC6">
          <w:rPr>
            <w:webHidden/>
          </w:rPr>
          <w:fldChar w:fldCharType="begin"/>
        </w:r>
        <w:r w:rsidR="00EB3EC6" w:rsidRPr="00EB3EC6">
          <w:rPr>
            <w:webHidden/>
          </w:rPr>
          <w:instrText xml:space="preserve"> PAGEREF _Toc133463510 \h </w:instrText>
        </w:r>
        <w:r w:rsidR="00EB3EC6" w:rsidRPr="00EB3EC6">
          <w:rPr>
            <w:webHidden/>
          </w:rPr>
        </w:r>
        <w:r w:rsidR="00EB3EC6" w:rsidRPr="00EB3EC6">
          <w:rPr>
            <w:webHidden/>
          </w:rPr>
          <w:fldChar w:fldCharType="separate"/>
        </w:r>
        <w:r w:rsidR="00064343">
          <w:rPr>
            <w:webHidden/>
          </w:rPr>
          <w:t>67</w:t>
        </w:r>
        <w:r w:rsidR="00EB3EC6" w:rsidRPr="00EB3EC6">
          <w:rPr>
            <w:webHidden/>
          </w:rPr>
          <w:fldChar w:fldCharType="end"/>
        </w:r>
      </w:hyperlink>
    </w:p>
    <w:p w14:paraId="552876D7" w14:textId="68369434" w:rsidR="00EB3EC6" w:rsidRPr="00EB3EC6" w:rsidRDefault="00620743">
      <w:pPr>
        <w:pStyle w:val="21"/>
        <w:rPr>
          <w:rFonts w:eastAsiaTheme="minorEastAsia" w:cstheme="minorBidi"/>
          <w:b w:val="0"/>
          <w:bCs w:val="0"/>
          <w:lang w:eastAsia="ru-RU"/>
        </w:rPr>
      </w:pPr>
      <w:hyperlink w:anchor="_Toc133463511" w:history="1">
        <w:r w:rsidR="00EB3EC6" w:rsidRPr="00EB3EC6">
          <w:rPr>
            <w:rStyle w:val="af4"/>
          </w:rPr>
          <w:t>Тип заданий А. Тестовые задания с множественным выбором (верно/неверно)</w:t>
        </w:r>
        <w:r w:rsidR="00EB3EC6" w:rsidRPr="00EB3EC6">
          <w:rPr>
            <w:webHidden/>
          </w:rPr>
          <w:tab/>
        </w:r>
        <w:r w:rsidR="00EB3EC6" w:rsidRPr="00EB3EC6">
          <w:rPr>
            <w:webHidden/>
          </w:rPr>
          <w:fldChar w:fldCharType="begin"/>
        </w:r>
        <w:r w:rsidR="00EB3EC6" w:rsidRPr="00EB3EC6">
          <w:rPr>
            <w:webHidden/>
          </w:rPr>
          <w:instrText xml:space="preserve"> PAGEREF _Toc133463511 \h </w:instrText>
        </w:r>
        <w:r w:rsidR="00EB3EC6" w:rsidRPr="00EB3EC6">
          <w:rPr>
            <w:webHidden/>
          </w:rPr>
        </w:r>
        <w:r w:rsidR="00EB3EC6" w:rsidRPr="00EB3EC6">
          <w:rPr>
            <w:webHidden/>
          </w:rPr>
          <w:fldChar w:fldCharType="separate"/>
        </w:r>
        <w:r w:rsidR="00064343">
          <w:rPr>
            <w:webHidden/>
          </w:rPr>
          <w:t>68</w:t>
        </w:r>
        <w:r w:rsidR="00EB3EC6" w:rsidRPr="00EB3EC6">
          <w:rPr>
            <w:webHidden/>
          </w:rPr>
          <w:fldChar w:fldCharType="end"/>
        </w:r>
      </w:hyperlink>
    </w:p>
    <w:p w14:paraId="0C640620" w14:textId="0C695C3F" w:rsidR="00EB3EC6" w:rsidRPr="00EB3EC6" w:rsidRDefault="00620743" w:rsidP="00EB3EC6">
      <w:pPr>
        <w:pStyle w:val="31"/>
        <w:rPr>
          <w:rFonts w:eastAsiaTheme="minorEastAsia" w:cstheme="minorBidi"/>
          <w:noProof/>
          <w:lang w:eastAsia="ru-RU"/>
        </w:rPr>
      </w:pPr>
      <w:hyperlink w:anchor="_Toc133463512"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5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_Toc133463512 \h </w:instrText>
        </w:r>
        <w:r w:rsidR="00EB3EC6" w:rsidRPr="00EB3EC6">
          <w:rPr>
            <w:noProof/>
            <w:webHidden/>
          </w:rPr>
        </w:r>
        <w:r w:rsidR="00EB3EC6" w:rsidRPr="00EB3EC6">
          <w:rPr>
            <w:noProof/>
            <w:webHidden/>
          </w:rPr>
          <w:fldChar w:fldCharType="separate"/>
        </w:r>
        <w:r w:rsidR="00064343">
          <w:rPr>
            <w:noProof/>
            <w:webHidden/>
          </w:rPr>
          <w:t>69</w:t>
        </w:r>
        <w:r w:rsidR="00EB3EC6" w:rsidRPr="00EB3EC6">
          <w:rPr>
            <w:noProof/>
            <w:webHidden/>
          </w:rPr>
          <w:fldChar w:fldCharType="end"/>
        </w:r>
      </w:hyperlink>
    </w:p>
    <w:p w14:paraId="744BC24D" w14:textId="68428486" w:rsidR="00EB3EC6" w:rsidRPr="00EB3EC6" w:rsidRDefault="00620743" w:rsidP="00EB3EC6">
      <w:pPr>
        <w:pStyle w:val="31"/>
        <w:rPr>
          <w:rFonts w:eastAsiaTheme="minorEastAsia" w:cstheme="minorBidi"/>
          <w:noProof/>
          <w:lang w:eastAsia="ru-RU"/>
        </w:rPr>
      </w:pPr>
      <w:hyperlink w:anchor="_Toc13346351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6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_Toc133463513 \h </w:instrText>
        </w:r>
        <w:r w:rsidR="00EB3EC6" w:rsidRPr="00EB3EC6">
          <w:rPr>
            <w:noProof/>
            <w:webHidden/>
          </w:rPr>
        </w:r>
        <w:r w:rsidR="00EB3EC6" w:rsidRPr="00EB3EC6">
          <w:rPr>
            <w:noProof/>
            <w:webHidden/>
          </w:rPr>
          <w:fldChar w:fldCharType="separate"/>
        </w:r>
        <w:r w:rsidR="00064343">
          <w:rPr>
            <w:noProof/>
            <w:webHidden/>
          </w:rPr>
          <w:t>71</w:t>
        </w:r>
        <w:r w:rsidR="00EB3EC6" w:rsidRPr="00EB3EC6">
          <w:rPr>
            <w:noProof/>
            <w:webHidden/>
          </w:rPr>
          <w:fldChar w:fldCharType="end"/>
        </w:r>
      </w:hyperlink>
    </w:p>
    <w:p w14:paraId="196A0B85" w14:textId="4E8309B1" w:rsidR="00EB3EC6" w:rsidRPr="00EB3EC6" w:rsidRDefault="00620743" w:rsidP="00EB3EC6">
      <w:pPr>
        <w:pStyle w:val="31"/>
        <w:rPr>
          <w:rFonts w:eastAsiaTheme="minorEastAsia" w:cstheme="minorBidi"/>
          <w:noProof/>
          <w:lang w:eastAsia="ru-RU"/>
        </w:rPr>
      </w:pPr>
      <w:hyperlink w:anchor="_Toc13346351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11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_Toc133463514 \h </w:instrText>
        </w:r>
        <w:r w:rsidR="00EB3EC6" w:rsidRPr="00EB3EC6">
          <w:rPr>
            <w:noProof/>
            <w:webHidden/>
          </w:rPr>
        </w:r>
        <w:r w:rsidR="00EB3EC6" w:rsidRPr="00EB3EC6">
          <w:rPr>
            <w:noProof/>
            <w:webHidden/>
          </w:rPr>
          <w:fldChar w:fldCharType="separate"/>
        </w:r>
        <w:r w:rsidR="00064343">
          <w:rPr>
            <w:noProof/>
            <w:webHidden/>
          </w:rPr>
          <w:t>73</w:t>
        </w:r>
        <w:r w:rsidR="00EB3EC6" w:rsidRPr="00EB3EC6">
          <w:rPr>
            <w:noProof/>
            <w:webHidden/>
          </w:rPr>
          <w:fldChar w:fldCharType="end"/>
        </w:r>
      </w:hyperlink>
    </w:p>
    <w:p w14:paraId="1448B76C" w14:textId="6CC209BE" w:rsidR="00EB3EC6" w:rsidRPr="00EB3EC6" w:rsidRDefault="00620743" w:rsidP="00EB3EC6">
      <w:pPr>
        <w:pStyle w:val="31"/>
        <w:rPr>
          <w:rFonts w:eastAsiaTheme="minorEastAsia" w:cstheme="minorBidi"/>
          <w:noProof/>
          <w:lang w:eastAsia="ru-RU"/>
        </w:rPr>
      </w:pPr>
      <w:hyperlink w:anchor="_Toc13346351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12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_Toc133463515 \h </w:instrText>
        </w:r>
        <w:r w:rsidR="00EB3EC6" w:rsidRPr="00EB3EC6">
          <w:rPr>
            <w:noProof/>
            <w:webHidden/>
          </w:rPr>
        </w:r>
        <w:r w:rsidR="00EB3EC6" w:rsidRPr="00EB3EC6">
          <w:rPr>
            <w:noProof/>
            <w:webHidden/>
          </w:rPr>
          <w:fldChar w:fldCharType="separate"/>
        </w:r>
        <w:r w:rsidR="00064343">
          <w:rPr>
            <w:noProof/>
            <w:webHidden/>
          </w:rPr>
          <w:t>75</w:t>
        </w:r>
        <w:r w:rsidR="00EB3EC6" w:rsidRPr="00EB3EC6">
          <w:rPr>
            <w:noProof/>
            <w:webHidden/>
          </w:rPr>
          <w:fldChar w:fldCharType="end"/>
        </w:r>
      </w:hyperlink>
    </w:p>
    <w:p w14:paraId="44B1765D" w14:textId="7D7C446B" w:rsidR="00EB3EC6" w:rsidRPr="00EB3EC6" w:rsidRDefault="00620743" w:rsidP="00EB3EC6">
      <w:pPr>
        <w:pStyle w:val="31"/>
        <w:rPr>
          <w:rFonts w:eastAsiaTheme="minorEastAsia" w:cstheme="minorBidi"/>
          <w:noProof/>
          <w:lang w:eastAsia="ru-RU"/>
        </w:rPr>
      </w:pPr>
      <w:hyperlink w:anchor="_Toc13346351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17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_Toc133463516 \h </w:instrText>
        </w:r>
        <w:r w:rsidR="00EB3EC6" w:rsidRPr="00EB3EC6">
          <w:rPr>
            <w:noProof/>
            <w:webHidden/>
          </w:rPr>
        </w:r>
        <w:r w:rsidR="00EB3EC6" w:rsidRPr="00EB3EC6">
          <w:rPr>
            <w:noProof/>
            <w:webHidden/>
          </w:rPr>
          <w:fldChar w:fldCharType="separate"/>
        </w:r>
        <w:r w:rsidR="00064343">
          <w:rPr>
            <w:noProof/>
            <w:webHidden/>
          </w:rPr>
          <w:t>77</w:t>
        </w:r>
        <w:r w:rsidR="00EB3EC6" w:rsidRPr="00EB3EC6">
          <w:rPr>
            <w:noProof/>
            <w:webHidden/>
          </w:rPr>
          <w:fldChar w:fldCharType="end"/>
        </w:r>
      </w:hyperlink>
    </w:p>
    <w:p w14:paraId="6716963D" w14:textId="41F43377" w:rsidR="00EB3EC6" w:rsidRPr="00EB3EC6" w:rsidRDefault="00620743" w:rsidP="00EB3EC6">
      <w:pPr>
        <w:pStyle w:val="31"/>
        <w:rPr>
          <w:rFonts w:eastAsiaTheme="minorEastAsia" w:cstheme="minorBidi"/>
          <w:noProof/>
          <w:lang w:eastAsia="ru-RU"/>
        </w:rPr>
      </w:pPr>
      <w:hyperlink w:anchor="_Toc13346351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18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_Toc133463517 \h </w:instrText>
        </w:r>
        <w:r w:rsidR="00EB3EC6" w:rsidRPr="00EB3EC6">
          <w:rPr>
            <w:noProof/>
            <w:webHidden/>
          </w:rPr>
        </w:r>
        <w:r w:rsidR="00EB3EC6" w:rsidRPr="00EB3EC6">
          <w:rPr>
            <w:noProof/>
            <w:webHidden/>
          </w:rPr>
          <w:fldChar w:fldCharType="separate"/>
        </w:r>
        <w:r w:rsidR="00064343">
          <w:rPr>
            <w:noProof/>
            <w:webHidden/>
          </w:rPr>
          <w:t>79</w:t>
        </w:r>
        <w:r w:rsidR="00EB3EC6" w:rsidRPr="00EB3EC6">
          <w:rPr>
            <w:noProof/>
            <w:webHidden/>
          </w:rPr>
          <w:fldChar w:fldCharType="end"/>
        </w:r>
      </w:hyperlink>
    </w:p>
    <w:p w14:paraId="688E94CC" w14:textId="203F1CFC" w:rsidR="00EB3EC6" w:rsidRPr="00EB3EC6" w:rsidRDefault="00620743" w:rsidP="00EB3EC6">
      <w:pPr>
        <w:pStyle w:val="31"/>
        <w:rPr>
          <w:rFonts w:eastAsiaTheme="minorEastAsia" w:cstheme="minorBidi"/>
          <w:noProof/>
          <w:lang w:eastAsia="ru-RU"/>
        </w:rPr>
      </w:pPr>
      <w:hyperlink w:anchor="_Toc13346351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22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_Toc133463518 \h </w:instrText>
        </w:r>
        <w:r w:rsidR="00EB3EC6" w:rsidRPr="00EB3EC6">
          <w:rPr>
            <w:noProof/>
            <w:webHidden/>
          </w:rPr>
        </w:r>
        <w:r w:rsidR="00EB3EC6" w:rsidRPr="00EB3EC6">
          <w:rPr>
            <w:noProof/>
            <w:webHidden/>
          </w:rPr>
          <w:fldChar w:fldCharType="separate"/>
        </w:r>
        <w:r w:rsidR="00064343">
          <w:rPr>
            <w:noProof/>
            <w:webHidden/>
          </w:rPr>
          <w:t>81</w:t>
        </w:r>
        <w:r w:rsidR="00EB3EC6" w:rsidRPr="00EB3EC6">
          <w:rPr>
            <w:noProof/>
            <w:webHidden/>
          </w:rPr>
          <w:fldChar w:fldCharType="end"/>
        </w:r>
      </w:hyperlink>
    </w:p>
    <w:p w14:paraId="40EF52DE" w14:textId="48907FFB" w:rsidR="00EB3EC6" w:rsidRPr="00EB3EC6" w:rsidRDefault="00620743" w:rsidP="00EB3EC6">
      <w:pPr>
        <w:pStyle w:val="31"/>
        <w:rPr>
          <w:rFonts w:eastAsiaTheme="minorEastAsia" w:cstheme="minorBidi"/>
          <w:noProof/>
          <w:lang w:eastAsia="ru-RU"/>
        </w:rPr>
      </w:pPr>
      <w:hyperlink w:anchor="_Toc13346351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23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_Toc133463519 \h </w:instrText>
        </w:r>
        <w:r w:rsidR="00EB3EC6" w:rsidRPr="00EB3EC6">
          <w:rPr>
            <w:noProof/>
            <w:webHidden/>
          </w:rPr>
        </w:r>
        <w:r w:rsidR="00EB3EC6" w:rsidRPr="00EB3EC6">
          <w:rPr>
            <w:noProof/>
            <w:webHidden/>
          </w:rPr>
          <w:fldChar w:fldCharType="separate"/>
        </w:r>
        <w:r w:rsidR="00064343">
          <w:rPr>
            <w:noProof/>
            <w:webHidden/>
          </w:rPr>
          <w:t>83</w:t>
        </w:r>
        <w:r w:rsidR="00EB3EC6" w:rsidRPr="00EB3EC6">
          <w:rPr>
            <w:noProof/>
            <w:webHidden/>
          </w:rPr>
          <w:fldChar w:fldCharType="end"/>
        </w:r>
      </w:hyperlink>
    </w:p>
    <w:p w14:paraId="384AD2AF" w14:textId="602A2209" w:rsidR="00EB3EC6" w:rsidRPr="00EB3EC6" w:rsidRDefault="00620743" w:rsidP="00EB3EC6">
      <w:pPr>
        <w:pStyle w:val="31"/>
        <w:rPr>
          <w:rFonts w:eastAsiaTheme="minorEastAsia" w:cstheme="minorBidi"/>
          <w:noProof/>
          <w:lang w:eastAsia="ru-RU"/>
        </w:rPr>
      </w:pPr>
      <w:hyperlink w:anchor="_Toc13346352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24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_Toc133463520 \h </w:instrText>
        </w:r>
        <w:r w:rsidR="00EB3EC6" w:rsidRPr="00EB3EC6">
          <w:rPr>
            <w:noProof/>
            <w:webHidden/>
          </w:rPr>
        </w:r>
        <w:r w:rsidR="00EB3EC6" w:rsidRPr="00EB3EC6">
          <w:rPr>
            <w:noProof/>
            <w:webHidden/>
          </w:rPr>
          <w:fldChar w:fldCharType="separate"/>
        </w:r>
        <w:r w:rsidR="00064343">
          <w:rPr>
            <w:noProof/>
            <w:webHidden/>
          </w:rPr>
          <w:t>85</w:t>
        </w:r>
        <w:r w:rsidR="00EB3EC6" w:rsidRPr="00EB3EC6">
          <w:rPr>
            <w:noProof/>
            <w:webHidden/>
          </w:rPr>
          <w:fldChar w:fldCharType="end"/>
        </w:r>
      </w:hyperlink>
    </w:p>
    <w:p w14:paraId="29815AB8" w14:textId="056A57CE" w:rsidR="00EB3EC6" w:rsidRPr="00EB3EC6" w:rsidRDefault="00620743" w:rsidP="00EB3EC6">
      <w:pPr>
        <w:pStyle w:val="31"/>
        <w:rPr>
          <w:rFonts w:eastAsiaTheme="minorEastAsia" w:cstheme="minorBidi"/>
          <w:noProof/>
          <w:lang w:eastAsia="ru-RU"/>
        </w:rPr>
      </w:pPr>
      <w:hyperlink w:anchor="_Toc133463521"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28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_Toc133463521 \h </w:instrText>
        </w:r>
        <w:r w:rsidR="00EB3EC6" w:rsidRPr="00EB3EC6">
          <w:rPr>
            <w:noProof/>
            <w:webHidden/>
          </w:rPr>
        </w:r>
        <w:r w:rsidR="00EB3EC6" w:rsidRPr="00EB3EC6">
          <w:rPr>
            <w:noProof/>
            <w:webHidden/>
          </w:rPr>
          <w:fldChar w:fldCharType="separate"/>
        </w:r>
        <w:r w:rsidR="00064343">
          <w:rPr>
            <w:noProof/>
            <w:webHidden/>
          </w:rPr>
          <w:t>87</w:t>
        </w:r>
        <w:r w:rsidR="00EB3EC6" w:rsidRPr="00EB3EC6">
          <w:rPr>
            <w:noProof/>
            <w:webHidden/>
          </w:rPr>
          <w:fldChar w:fldCharType="end"/>
        </w:r>
      </w:hyperlink>
    </w:p>
    <w:p w14:paraId="628201D5" w14:textId="1C2A150F" w:rsidR="00EB3EC6" w:rsidRPr="00EB3EC6" w:rsidRDefault="00620743" w:rsidP="00EB3EC6">
      <w:pPr>
        <w:pStyle w:val="31"/>
        <w:rPr>
          <w:rFonts w:eastAsiaTheme="minorEastAsia" w:cstheme="minorBidi"/>
          <w:noProof/>
          <w:lang w:eastAsia="ru-RU"/>
        </w:rPr>
      </w:pPr>
      <w:hyperlink w:anchor="_Toc133463522"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29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_Toc133463522 \h </w:instrText>
        </w:r>
        <w:r w:rsidR="00EB3EC6" w:rsidRPr="00EB3EC6">
          <w:rPr>
            <w:noProof/>
            <w:webHidden/>
          </w:rPr>
        </w:r>
        <w:r w:rsidR="00EB3EC6" w:rsidRPr="00EB3EC6">
          <w:rPr>
            <w:noProof/>
            <w:webHidden/>
          </w:rPr>
          <w:fldChar w:fldCharType="separate"/>
        </w:r>
        <w:r w:rsidR="00064343">
          <w:rPr>
            <w:noProof/>
            <w:webHidden/>
          </w:rPr>
          <w:t>88</w:t>
        </w:r>
        <w:r w:rsidR="00EB3EC6" w:rsidRPr="00EB3EC6">
          <w:rPr>
            <w:noProof/>
            <w:webHidden/>
          </w:rPr>
          <w:fldChar w:fldCharType="end"/>
        </w:r>
      </w:hyperlink>
    </w:p>
    <w:p w14:paraId="308D430A" w14:textId="01635948" w:rsidR="00EB3EC6" w:rsidRPr="00EB3EC6" w:rsidRDefault="00620743" w:rsidP="00EB3EC6">
      <w:pPr>
        <w:pStyle w:val="31"/>
        <w:rPr>
          <w:rFonts w:eastAsiaTheme="minorEastAsia" w:cstheme="minorBidi"/>
          <w:noProof/>
          <w:lang w:eastAsia="ru-RU"/>
        </w:rPr>
      </w:pPr>
      <w:hyperlink w:anchor="_Toc13346352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30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_Toc133463523 \h </w:instrText>
        </w:r>
        <w:r w:rsidR="00EB3EC6" w:rsidRPr="00EB3EC6">
          <w:rPr>
            <w:noProof/>
            <w:webHidden/>
          </w:rPr>
        </w:r>
        <w:r w:rsidR="00EB3EC6" w:rsidRPr="00EB3EC6">
          <w:rPr>
            <w:noProof/>
            <w:webHidden/>
          </w:rPr>
          <w:fldChar w:fldCharType="separate"/>
        </w:r>
        <w:r w:rsidR="00064343">
          <w:rPr>
            <w:noProof/>
            <w:webHidden/>
          </w:rPr>
          <w:t>90</w:t>
        </w:r>
        <w:r w:rsidR="00EB3EC6" w:rsidRPr="00EB3EC6">
          <w:rPr>
            <w:noProof/>
            <w:webHidden/>
          </w:rPr>
          <w:fldChar w:fldCharType="end"/>
        </w:r>
      </w:hyperlink>
    </w:p>
    <w:p w14:paraId="3651975F" w14:textId="4672BCB4" w:rsidR="00EB3EC6" w:rsidRPr="00EB3EC6" w:rsidRDefault="00620743" w:rsidP="00EB3EC6">
      <w:pPr>
        <w:pStyle w:val="31"/>
        <w:rPr>
          <w:rFonts w:eastAsiaTheme="minorEastAsia" w:cstheme="minorBidi"/>
          <w:noProof/>
          <w:lang w:eastAsia="ru-RU"/>
        </w:rPr>
      </w:pPr>
      <w:hyperlink w:anchor="_Toc13346352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34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_Toc133463524 \h </w:instrText>
        </w:r>
        <w:r w:rsidR="00EB3EC6" w:rsidRPr="00EB3EC6">
          <w:rPr>
            <w:noProof/>
            <w:webHidden/>
          </w:rPr>
        </w:r>
        <w:r w:rsidR="00EB3EC6" w:rsidRPr="00EB3EC6">
          <w:rPr>
            <w:noProof/>
            <w:webHidden/>
          </w:rPr>
          <w:fldChar w:fldCharType="separate"/>
        </w:r>
        <w:r w:rsidR="00064343">
          <w:rPr>
            <w:noProof/>
            <w:webHidden/>
          </w:rPr>
          <w:t>92</w:t>
        </w:r>
        <w:r w:rsidR="00EB3EC6" w:rsidRPr="00EB3EC6">
          <w:rPr>
            <w:noProof/>
            <w:webHidden/>
          </w:rPr>
          <w:fldChar w:fldCharType="end"/>
        </w:r>
      </w:hyperlink>
    </w:p>
    <w:p w14:paraId="7328EEF3" w14:textId="2D5BCE1A" w:rsidR="00EB3EC6" w:rsidRPr="00EB3EC6" w:rsidRDefault="00620743" w:rsidP="00EB3EC6">
      <w:pPr>
        <w:pStyle w:val="31"/>
        <w:rPr>
          <w:rFonts w:eastAsiaTheme="minorEastAsia" w:cstheme="minorBidi"/>
          <w:noProof/>
          <w:lang w:eastAsia="ru-RU"/>
        </w:rPr>
      </w:pPr>
      <w:hyperlink w:anchor="_Toc13346352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35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_Toc133463525 \h </w:instrText>
        </w:r>
        <w:r w:rsidR="00EB3EC6" w:rsidRPr="00EB3EC6">
          <w:rPr>
            <w:noProof/>
            <w:webHidden/>
          </w:rPr>
        </w:r>
        <w:r w:rsidR="00EB3EC6" w:rsidRPr="00EB3EC6">
          <w:rPr>
            <w:noProof/>
            <w:webHidden/>
          </w:rPr>
          <w:fldChar w:fldCharType="separate"/>
        </w:r>
        <w:r w:rsidR="00064343">
          <w:rPr>
            <w:noProof/>
            <w:webHidden/>
          </w:rPr>
          <w:t>94</w:t>
        </w:r>
        <w:r w:rsidR="00EB3EC6" w:rsidRPr="00EB3EC6">
          <w:rPr>
            <w:noProof/>
            <w:webHidden/>
          </w:rPr>
          <w:fldChar w:fldCharType="end"/>
        </w:r>
      </w:hyperlink>
    </w:p>
    <w:p w14:paraId="0463DF82" w14:textId="03139ECC" w:rsidR="00EB3EC6" w:rsidRPr="00EB3EC6" w:rsidRDefault="00620743" w:rsidP="00EB3EC6">
      <w:pPr>
        <w:pStyle w:val="31"/>
        <w:rPr>
          <w:rFonts w:eastAsiaTheme="minorEastAsia" w:cstheme="minorBidi"/>
          <w:noProof/>
          <w:lang w:eastAsia="ru-RU"/>
        </w:rPr>
      </w:pPr>
      <w:hyperlink w:anchor="_Toc13346352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36 – 3 балла</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_Toc133463526 \h </w:instrText>
        </w:r>
        <w:r w:rsidR="00EB3EC6" w:rsidRPr="00EB3EC6">
          <w:rPr>
            <w:noProof/>
            <w:webHidden/>
          </w:rPr>
        </w:r>
        <w:r w:rsidR="00EB3EC6" w:rsidRPr="00EB3EC6">
          <w:rPr>
            <w:noProof/>
            <w:webHidden/>
          </w:rPr>
          <w:fldChar w:fldCharType="separate"/>
        </w:r>
        <w:r w:rsidR="00064343">
          <w:rPr>
            <w:noProof/>
            <w:webHidden/>
          </w:rPr>
          <w:t>96</w:t>
        </w:r>
        <w:r w:rsidR="00EB3EC6" w:rsidRPr="00EB3EC6">
          <w:rPr>
            <w:noProof/>
            <w:webHidden/>
          </w:rPr>
          <w:fldChar w:fldCharType="end"/>
        </w:r>
      </w:hyperlink>
    </w:p>
    <w:p w14:paraId="06824231" w14:textId="3014D4EC" w:rsidR="00EB3EC6" w:rsidRPr="00EB3EC6" w:rsidRDefault="00620743">
      <w:pPr>
        <w:pStyle w:val="21"/>
        <w:rPr>
          <w:rFonts w:eastAsiaTheme="minorEastAsia" w:cstheme="minorBidi"/>
          <w:b w:val="0"/>
          <w:bCs w:val="0"/>
          <w:lang w:eastAsia="ru-RU"/>
        </w:rPr>
      </w:pPr>
      <w:hyperlink w:anchor="_Toc133463527" w:history="1">
        <w:r w:rsidR="00EB3EC6" w:rsidRPr="00EB3EC6">
          <w:rPr>
            <w:rStyle w:val="af4"/>
          </w:rPr>
          <w:t>Тип заданий В. Задания на сопоставление элементов</w:t>
        </w:r>
        <w:r w:rsidR="00EB3EC6" w:rsidRPr="00EB3EC6">
          <w:rPr>
            <w:webHidden/>
          </w:rPr>
          <w:tab/>
        </w:r>
        <w:r w:rsidR="00EB3EC6" w:rsidRPr="00EB3EC6">
          <w:rPr>
            <w:webHidden/>
          </w:rPr>
          <w:fldChar w:fldCharType="begin"/>
        </w:r>
        <w:r w:rsidR="00EB3EC6" w:rsidRPr="00EB3EC6">
          <w:rPr>
            <w:webHidden/>
          </w:rPr>
          <w:instrText xml:space="preserve"> PAGEREF _Toc133463527 \h </w:instrText>
        </w:r>
        <w:r w:rsidR="00EB3EC6" w:rsidRPr="00EB3EC6">
          <w:rPr>
            <w:webHidden/>
          </w:rPr>
        </w:r>
        <w:r w:rsidR="00EB3EC6" w:rsidRPr="00EB3EC6">
          <w:rPr>
            <w:webHidden/>
          </w:rPr>
          <w:fldChar w:fldCharType="separate"/>
        </w:r>
        <w:r w:rsidR="00064343">
          <w:rPr>
            <w:webHidden/>
          </w:rPr>
          <w:t>97</w:t>
        </w:r>
        <w:r w:rsidR="00EB3EC6" w:rsidRPr="00EB3EC6">
          <w:rPr>
            <w:webHidden/>
          </w:rPr>
          <w:fldChar w:fldCharType="end"/>
        </w:r>
      </w:hyperlink>
    </w:p>
    <w:p w14:paraId="4E31FB9C" w14:textId="715320B3" w:rsidR="00EB3EC6" w:rsidRPr="00EB3EC6" w:rsidRDefault="00620743" w:rsidP="00EB3EC6">
      <w:pPr>
        <w:pStyle w:val="31"/>
        <w:rPr>
          <w:rFonts w:eastAsiaTheme="minorEastAsia" w:cstheme="minorBidi"/>
          <w:noProof/>
          <w:lang w:eastAsia="ru-RU"/>
        </w:rPr>
      </w:pPr>
      <w:hyperlink w:anchor="_Toc13346352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38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_Toc133463528 \h </w:instrText>
        </w:r>
        <w:r w:rsidR="00EB3EC6" w:rsidRPr="00EB3EC6">
          <w:rPr>
            <w:noProof/>
            <w:webHidden/>
          </w:rPr>
        </w:r>
        <w:r w:rsidR="00EB3EC6" w:rsidRPr="00EB3EC6">
          <w:rPr>
            <w:noProof/>
            <w:webHidden/>
          </w:rPr>
          <w:fldChar w:fldCharType="separate"/>
        </w:r>
        <w:r w:rsidR="00064343">
          <w:rPr>
            <w:noProof/>
            <w:webHidden/>
          </w:rPr>
          <w:t>98</w:t>
        </w:r>
        <w:r w:rsidR="00EB3EC6" w:rsidRPr="00EB3EC6">
          <w:rPr>
            <w:noProof/>
            <w:webHidden/>
          </w:rPr>
          <w:fldChar w:fldCharType="end"/>
        </w:r>
      </w:hyperlink>
    </w:p>
    <w:p w14:paraId="6E8E7725" w14:textId="19FD192E" w:rsidR="00EB3EC6" w:rsidRPr="00EB3EC6" w:rsidRDefault="00620743" w:rsidP="00EB3EC6">
      <w:pPr>
        <w:pStyle w:val="31"/>
        <w:rPr>
          <w:rFonts w:eastAsiaTheme="minorEastAsia" w:cstheme="minorBidi"/>
          <w:noProof/>
          <w:lang w:eastAsia="ru-RU"/>
        </w:rPr>
      </w:pPr>
      <w:hyperlink w:anchor="_Toc13346352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38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_Toc133463529 \h </w:instrText>
        </w:r>
        <w:r w:rsidR="00EB3EC6" w:rsidRPr="00EB3EC6">
          <w:rPr>
            <w:noProof/>
            <w:webHidden/>
          </w:rPr>
        </w:r>
        <w:r w:rsidR="00EB3EC6" w:rsidRPr="00EB3EC6">
          <w:rPr>
            <w:noProof/>
            <w:webHidden/>
          </w:rPr>
          <w:fldChar w:fldCharType="separate"/>
        </w:r>
        <w:r w:rsidR="00064343">
          <w:rPr>
            <w:noProof/>
            <w:webHidden/>
          </w:rPr>
          <w:t>99</w:t>
        </w:r>
        <w:r w:rsidR="00EB3EC6" w:rsidRPr="00EB3EC6">
          <w:rPr>
            <w:noProof/>
            <w:webHidden/>
          </w:rPr>
          <w:fldChar w:fldCharType="end"/>
        </w:r>
      </w:hyperlink>
    </w:p>
    <w:p w14:paraId="6A7DC0B9" w14:textId="4853C98B" w:rsidR="00EB3EC6" w:rsidRPr="00EB3EC6" w:rsidRDefault="00620743" w:rsidP="00EB3EC6">
      <w:pPr>
        <w:pStyle w:val="31"/>
        <w:rPr>
          <w:rFonts w:eastAsiaTheme="minorEastAsia" w:cstheme="minorBidi"/>
          <w:noProof/>
          <w:lang w:eastAsia="ru-RU"/>
        </w:rPr>
      </w:pPr>
      <w:hyperlink w:anchor="_Toc13346353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38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_Toc133463530 \h </w:instrText>
        </w:r>
        <w:r w:rsidR="00EB3EC6" w:rsidRPr="00EB3EC6">
          <w:rPr>
            <w:noProof/>
            <w:webHidden/>
          </w:rPr>
        </w:r>
        <w:r w:rsidR="00EB3EC6" w:rsidRPr="00EB3EC6">
          <w:rPr>
            <w:noProof/>
            <w:webHidden/>
          </w:rPr>
          <w:fldChar w:fldCharType="separate"/>
        </w:r>
        <w:r w:rsidR="00064343">
          <w:rPr>
            <w:noProof/>
            <w:webHidden/>
          </w:rPr>
          <w:t>100</w:t>
        </w:r>
        <w:r w:rsidR="00EB3EC6" w:rsidRPr="00EB3EC6">
          <w:rPr>
            <w:noProof/>
            <w:webHidden/>
          </w:rPr>
          <w:fldChar w:fldCharType="end"/>
        </w:r>
      </w:hyperlink>
    </w:p>
    <w:p w14:paraId="755763D4" w14:textId="12439CD3" w:rsidR="00EB3EC6" w:rsidRPr="00EB3EC6" w:rsidRDefault="00620743" w:rsidP="00EB3EC6">
      <w:pPr>
        <w:pStyle w:val="31"/>
        <w:rPr>
          <w:rFonts w:eastAsiaTheme="minorEastAsia" w:cstheme="minorBidi"/>
          <w:noProof/>
          <w:lang w:eastAsia="ru-RU"/>
        </w:rPr>
      </w:pPr>
      <w:hyperlink w:anchor="_Toc133463531"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40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_Toc133463531 \h </w:instrText>
        </w:r>
        <w:r w:rsidR="00EB3EC6" w:rsidRPr="00EB3EC6">
          <w:rPr>
            <w:noProof/>
            <w:webHidden/>
          </w:rPr>
        </w:r>
        <w:r w:rsidR="00EB3EC6" w:rsidRPr="00EB3EC6">
          <w:rPr>
            <w:noProof/>
            <w:webHidden/>
          </w:rPr>
          <w:fldChar w:fldCharType="separate"/>
        </w:r>
        <w:r w:rsidR="00064343">
          <w:rPr>
            <w:noProof/>
            <w:webHidden/>
          </w:rPr>
          <w:t>101</w:t>
        </w:r>
        <w:r w:rsidR="00EB3EC6" w:rsidRPr="00EB3EC6">
          <w:rPr>
            <w:noProof/>
            <w:webHidden/>
          </w:rPr>
          <w:fldChar w:fldCharType="end"/>
        </w:r>
      </w:hyperlink>
    </w:p>
    <w:p w14:paraId="349DA810" w14:textId="321ABADD" w:rsidR="00EB3EC6" w:rsidRPr="00EB3EC6" w:rsidRDefault="00620743" w:rsidP="00EB3EC6">
      <w:pPr>
        <w:pStyle w:val="31"/>
        <w:rPr>
          <w:rFonts w:eastAsiaTheme="minorEastAsia" w:cstheme="minorBidi"/>
          <w:noProof/>
          <w:lang w:eastAsia="ru-RU"/>
        </w:rPr>
      </w:pPr>
      <w:hyperlink w:anchor="_Toc133463532"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40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_Toc133463532 \h </w:instrText>
        </w:r>
        <w:r w:rsidR="00EB3EC6" w:rsidRPr="00EB3EC6">
          <w:rPr>
            <w:noProof/>
            <w:webHidden/>
          </w:rPr>
        </w:r>
        <w:r w:rsidR="00EB3EC6" w:rsidRPr="00EB3EC6">
          <w:rPr>
            <w:noProof/>
            <w:webHidden/>
          </w:rPr>
          <w:fldChar w:fldCharType="separate"/>
        </w:r>
        <w:r w:rsidR="00064343">
          <w:rPr>
            <w:noProof/>
            <w:webHidden/>
          </w:rPr>
          <w:t>102</w:t>
        </w:r>
        <w:r w:rsidR="00EB3EC6" w:rsidRPr="00EB3EC6">
          <w:rPr>
            <w:noProof/>
            <w:webHidden/>
          </w:rPr>
          <w:fldChar w:fldCharType="end"/>
        </w:r>
      </w:hyperlink>
    </w:p>
    <w:p w14:paraId="1F4544F5" w14:textId="21B84F47" w:rsidR="00EB3EC6" w:rsidRPr="00EB3EC6" w:rsidRDefault="00620743" w:rsidP="00EB3EC6">
      <w:pPr>
        <w:pStyle w:val="31"/>
        <w:rPr>
          <w:rFonts w:eastAsiaTheme="minorEastAsia" w:cstheme="minorBidi"/>
          <w:noProof/>
          <w:lang w:eastAsia="ru-RU"/>
        </w:rPr>
      </w:pPr>
      <w:hyperlink w:anchor="_Toc13346353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40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_Toc133463533 \h </w:instrText>
        </w:r>
        <w:r w:rsidR="00EB3EC6" w:rsidRPr="00EB3EC6">
          <w:rPr>
            <w:noProof/>
            <w:webHidden/>
          </w:rPr>
        </w:r>
        <w:r w:rsidR="00EB3EC6" w:rsidRPr="00EB3EC6">
          <w:rPr>
            <w:noProof/>
            <w:webHidden/>
          </w:rPr>
          <w:fldChar w:fldCharType="separate"/>
        </w:r>
        <w:r w:rsidR="00064343">
          <w:rPr>
            <w:noProof/>
            <w:webHidden/>
          </w:rPr>
          <w:t>103</w:t>
        </w:r>
        <w:r w:rsidR="00EB3EC6" w:rsidRPr="00EB3EC6">
          <w:rPr>
            <w:noProof/>
            <w:webHidden/>
          </w:rPr>
          <w:fldChar w:fldCharType="end"/>
        </w:r>
      </w:hyperlink>
    </w:p>
    <w:p w14:paraId="3F7327FF" w14:textId="6B5BB2FF" w:rsidR="00EB3EC6" w:rsidRPr="00EB3EC6" w:rsidRDefault="00620743" w:rsidP="00EB3EC6">
      <w:pPr>
        <w:pStyle w:val="31"/>
        <w:rPr>
          <w:rFonts w:eastAsiaTheme="minorEastAsia" w:cstheme="minorBidi"/>
          <w:noProof/>
          <w:lang w:eastAsia="ru-RU"/>
        </w:rPr>
      </w:pPr>
      <w:hyperlink w:anchor="_Toc13346353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42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_Toc133463534 \h </w:instrText>
        </w:r>
        <w:r w:rsidR="00EB3EC6" w:rsidRPr="00EB3EC6">
          <w:rPr>
            <w:noProof/>
            <w:webHidden/>
          </w:rPr>
        </w:r>
        <w:r w:rsidR="00EB3EC6" w:rsidRPr="00EB3EC6">
          <w:rPr>
            <w:noProof/>
            <w:webHidden/>
          </w:rPr>
          <w:fldChar w:fldCharType="separate"/>
        </w:r>
        <w:r w:rsidR="00064343">
          <w:rPr>
            <w:noProof/>
            <w:webHidden/>
          </w:rPr>
          <w:t>104</w:t>
        </w:r>
        <w:r w:rsidR="00EB3EC6" w:rsidRPr="00EB3EC6">
          <w:rPr>
            <w:noProof/>
            <w:webHidden/>
          </w:rPr>
          <w:fldChar w:fldCharType="end"/>
        </w:r>
      </w:hyperlink>
    </w:p>
    <w:p w14:paraId="3FD235EE" w14:textId="606B5E57" w:rsidR="00EB3EC6" w:rsidRPr="00EB3EC6" w:rsidRDefault="00620743" w:rsidP="00EB3EC6">
      <w:pPr>
        <w:pStyle w:val="31"/>
        <w:rPr>
          <w:rFonts w:eastAsiaTheme="minorEastAsia" w:cstheme="minorBidi"/>
          <w:noProof/>
          <w:lang w:eastAsia="ru-RU"/>
        </w:rPr>
      </w:pPr>
      <w:hyperlink w:anchor="_Toc13346353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42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_Toc133463535 \h </w:instrText>
        </w:r>
        <w:r w:rsidR="00EB3EC6" w:rsidRPr="00EB3EC6">
          <w:rPr>
            <w:noProof/>
            <w:webHidden/>
          </w:rPr>
        </w:r>
        <w:r w:rsidR="00EB3EC6" w:rsidRPr="00EB3EC6">
          <w:rPr>
            <w:noProof/>
            <w:webHidden/>
          </w:rPr>
          <w:fldChar w:fldCharType="separate"/>
        </w:r>
        <w:r w:rsidR="00064343">
          <w:rPr>
            <w:noProof/>
            <w:webHidden/>
          </w:rPr>
          <w:t>105</w:t>
        </w:r>
        <w:r w:rsidR="00EB3EC6" w:rsidRPr="00EB3EC6">
          <w:rPr>
            <w:noProof/>
            <w:webHidden/>
          </w:rPr>
          <w:fldChar w:fldCharType="end"/>
        </w:r>
      </w:hyperlink>
    </w:p>
    <w:p w14:paraId="7E6BD28F" w14:textId="664EC78F" w:rsidR="00EB3EC6" w:rsidRPr="00EB3EC6" w:rsidRDefault="00620743" w:rsidP="00EB3EC6">
      <w:pPr>
        <w:pStyle w:val="31"/>
        <w:rPr>
          <w:rFonts w:eastAsiaTheme="minorEastAsia" w:cstheme="minorBidi"/>
          <w:noProof/>
          <w:lang w:eastAsia="ru-RU"/>
        </w:rPr>
      </w:pPr>
      <w:hyperlink w:anchor="_Toc133463536"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42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_Toc133463536 \h </w:instrText>
        </w:r>
        <w:r w:rsidR="00EB3EC6" w:rsidRPr="00EB3EC6">
          <w:rPr>
            <w:noProof/>
            <w:webHidden/>
          </w:rPr>
        </w:r>
        <w:r w:rsidR="00EB3EC6" w:rsidRPr="00EB3EC6">
          <w:rPr>
            <w:noProof/>
            <w:webHidden/>
          </w:rPr>
          <w:fldChar w:fldCharType="separate"/>
        </w:r>
        <w:r w:rsidR="00064343">
          <w:rPr>
            <w:noProof/>
            <w:webHidden/>
          </w:rPr>
          <w:t>107</w:t>
        </w:r>
        <w:r w:rsidR="00EB3EC6" w:rsidRPr="00EB3EC6">
          <w:rPr>
            <w:noProof/>
            <w:webHidden/>
          </w:rPr>
          <w:fldChar w:fldCharType="end"/>
        </w:r>
      </w:hyperlink>
    </w:p>
    <w:p w14:paraId="0979B5C2" w14:textId="043E71ED" w:rsidR="00EB3EC6" w:rsidRPr="00EB3EC6" w:rsidRDefault="00620743" w:rsidP="00EB3EC6">
      <w:pPr>
        <w:pStyle w:val="31"/>
        <w:rPr>
          <w:rFonts w:eastAsiaTheme="minorEastAsia" w:cstheme="minorBidi"/>
          <w:noProof/>
          <w:lang w:eastAsia="ru-RU"/>
        </w:rPr>
      </w:pPr>
      <w:hyperlink w:anchor="_Toc13346353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44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_Toc133463537 \h </w:instrText>
        </w:r>
        <w:r w:rsidR="00EB3EC6" w:rsidRPr="00EB3EC6">
          <w:rPr>
            <w:noProof/>
            <w:webHidden/>
          </w:rPr>
        </w:r>
        <w:r w:rsidR="00EB3EC6" w:rsidRPr="00EB3EC6">
          <w:rPr>
            <w:noProof/>
            <w:webHidden/>
          </w:rPr>
          <w:fldChar w:fldCharType="separate"/>
        </w:r>
        <w:r w:rsidR="00064343">
          <w:rPr>
            <w:noProof/>
            <w:webHidden/>
          </w:rPr>
          <w:t>108</w:t>
        </w:r>
        <w:r w:rsidR="00EB3EC6" w:rsidRPr="00EB3EC6">
          <w:rPr>
            <w:noProof/>
            <w:webHidden/>
          </w:rPr>
          <w:fldChar w:fldCharType="end"/>
        </w:r>
      </w:hyperlink>
    </w:p>
    <w:p w14:paraId="1D3E860E" w14:textId="63B17123" w:rsidR="00EB3EC6" w:rsidRPr="00EB3EC6" w:rsidRDefault="00620743" w:rsidP="00EB3EC6">
      <w:pPr>
        <w:pStyle w:val="31"/>
        <w:rPr>
          <w:rFonts w:eastAsiaTheme="minorEastAsia" w:cstheme="minorBidi"/>
          <w:noProof/>
          <w:lang w:eastAsia="ru-RU"/>
        </w:rPr>
      </w:pPr>
      <w:hyperlink w:anchor="_Toc13346353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44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_Toc133463538 \h </w:instrText>
        </w:r>
        <w:r w:rsidR="00EB3EC6" w:rsidRPr="00EB3EC6">
          <w:rPr>
            <w:noProof/>
            <w:webHidden/>
          </w:rPr>
        </w:r>
        <w:r w:rsidR="00EB3EC6" w:rsidRPr="00EB3EC6">
          <w:rPr>
            <w:noProof/>
            <w:webHidden/>
          </w:rPr>
          <w:fldChar w:fldCharType="separate"/>
        </w:r>
        <w:r w:rsidR="00064343">
          <w:rPr>
            <w:noProof/>
            <w:webHidden/>
          </w:rPr>
          <w:t>109</w:t>
        </w:r>
        <w:r w:rsidR="00EB3EC6" w:rsidRPr="00EB3EC6">
          <w:rPr>
            <w:noProof/>
            <w:webHidden/>
          </w:rPr>
          <w:fldChar w:fldCharType="end"/>
        </w:r>
      </w:hyperlink>
    </w:p>
    <w:p w14:paraId="02A991DE" w14:textId="3A871645" w:rsidR="00EB3EC6" w:rsidRPr="00EB3EC6" w:rsidRDefault="00620743" w:rsidP="00EB3EC6">
      <w:pPr>
        <w:pStyle w:val="31"/>
        <w:rPr>
          <w:rFonts w:eastAsiaTheme="minorEastAsia" w:cstheme="minorBidi"/>
          <w:noProof/>
          <w:lang w:eastAsia="ru-RU"/>
        </w:rPr>
      </w:pPr>
      <w:hyperlink w:anchor="_Toc133463539"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44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_Toc133463539 \h </w:instrText>
        </w:r>
        <w:r w:rsidR="00EB3EC6" w:rsidRPr="00EB3EC6">
          <w:rPr>
            <w:noProof/>
            <w:webHidden/>
          </w:rPr>
        </w:r>
        <w:r w:rsidR="00EB3EC6" w:rsidRPr="00EB3EC6">
          <w:rPr>
            <w:noProof/>
            <w:webHidden/>
          </w:rPr>
          <w:fldChar w:fldCharType="separate"/>
        </w:r>
        <w:r w:rsidR="00064343">
          <w:rPr>
            <w:noProof/>
            <w:webHidden/>
          </w:rPr>
          <w:t>110</w:t>
        </w:r>
        <w:r w:rsidR="00EB3EC6" w:rsidRPr="00EB3EC6">
          <w:rPr>
            <w:noProof/>
            <w:webHidden/>
          </w:rPr>
          <w:fldChar w:fldCharType="end"/>
        </w:r>
      </w:hyperlink>
    </w:p>
    <w:p w14:paraId="3E4DAFC4" w14:textId="7BEAD8E2" w:rsidR="00EB3EC6" w:rsidRPr="00EB3EC6" w:rsidRDefault="00620743" w:rsidP="00EB3EC6">
      <w:pPr>
        <w:pStyle w:val="31"/>
        <w:rPr>
          <w:rFonts w:eastAsiaTheme="minorEastAsia" w:cstheme="minorBidi"/>
          <w:noProof/>
          <w:lang w:eastAsia="ru-RU"/>
        </w:rPr>
      </w:pPr>
      <w:hyperlink w:anchor="_Toc133463540"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46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_Toc133463540 \h </w:instrText>
        </w:r>
        <w:r w:rsidR="00EB3EC6" w:rsidRPr="00EB3EC6">
          <w:rPr>
            <w:noProof/>
            <w:webHidden/>
          </w:rPr>
        </w:r>
        <w:r w:rsidR="00EB3EC6" w:rsidRPr="00EB3EC6">
          <w:rPr>
            <w:noProof/>
            <w:webHidden/>
          </w:rPr>
          <w:fldChar w:fldCharType="separate"/>
        </w:r>
        <w:r w:rsidR="00064343">
          <w:rPr>
            <w:noProof/>
            <w:webHidden/>
          </w:rPr>
          <w:t>111</w:t>
        </w:r>
        <w:r w:rsidR="00EB3EC6" w:rsidRPr="00EB3EC6">
          <w:rPr>
            <w:noProof/>
            <w:webHidden/>
          </w:rPr>
          <w:fldChar w:fldCharType="end"/>
        </w:r>
      </w:hyperlink>
    </w:p>
    <w:p w14:paraId="455CBBEF" w14:textId="4367D1AC" w:rsidR="00EB3EC6" w:rsidRPr="00EB3EC6" w:rsidRDefault="00620743" w:rsidP="00EB3EC6">
      <w:pPr>
        <w:pStyle w:val="31"/>
        <w:rPr>
          <w:rFonts w:eastAsiaTheme="minorEastAsia" w:cstheme="minorBidi"/>
          <w:noProof/>
          <w:lang w:eastAsia="ru-RU"/>
        </w:rPr>
      </w:pPr>
      <w:hyperlink w:anchor="_Toc133463541"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46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_Toc133463541 \h </w:instrText>
        </w:r>
        <w:r w:rsidR="00EB3EC6" w:rsidRPr="00EB3EC6">
          <w:rPr>
            <w:noProof/>
            <w:webHidden/>
          </w:rPr>
        </w:r>
        <w:r w:rsidR="00EB3EC6" w:rsidRPr="00EB3EC6">
          <w:rPr>
            <w:noProof/>
            <w:webHidden/>
          </w:rPr>
          <w:fldChar w:fldCharType="separate"/>
        </w:r>
        <w:r w:rsidR="00064343">
          <w:rPr>
            <w:noProof/>
            <w:webHidden/>
          </w:rPr>
          <w:t>112</w:t>
        </w:r>
        <w:r w:rsidR="00EB3EC6" w:rsidRPr="00EB3EC6">
          <w:rPr>
            <w:noProof/>
            <w:webHidden/>
          </w:rPr>
          <w:fldChar w:fldCharType="end"/>
        </w:r>
      </w:hyperlink>
    </w:p>
    <w:p w14:paraId="11A2A67B" w14:textId="336F894F" w:rsidR="00EB3EC6" w:rsidRPr="00EB3EC6" w:rsidRDefault="00620743" w:rsidP="00EB3EC6">
      <w:pPr>
        <w:pStyle w:val="31"/>
        <w:rPr>
          <w:rFonts w:eastAsiaTheme="minorEastAsia" w:cstheme="minorBidi"/>
          <w:noProof/>
          <w:lang w:eastAsia="ru-RU"/>
        </w:rPr>
      </w:pPr>
      <w:hyperlink w:anchor="_Toc133463542"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46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_Toc133463542 \h </w:instrText>
        </w:r>
        <w:r w:rsidR="00EB3EC6" w:rsidRPr="00EB3EC6">
          <w:rPr>
            <w:noProof/>
            <w:webHidden/>
          </w:rPr>
        </w:r>
        <w:r w:rsidR="00EB3EC6" w:rsidRPr="00EB3EC6">
          <w:rPr>
            <w:noProof/>
            <w:webHidden/>
          </w:rPr>
          <w:fldChar w:fldCharType="separate"/>
        </w:r>
        <w:r w:rsidR="00064343">
          <w:rPr>
            <w:noProof/>
            <w:webHidden/>
          </w:rPr>
          <w:t>113</w:t>
        </w:r>
        <w:r w:rsidR="00EB3EC6" w:rsidRPr="00EB3EC6">
          <w:rPr>
            <w:noProof/>
            <w:webHidden/>
          </w:rPr>
          <w:fldChar w:fldCharType="end"/>
        </w:r>
      </w:hyperlink>
    </w:p>
    <w:p w14:paraId="27D96A51" w14:textId="0F0DCB04" w:rsidR="00EB3EC6" w:rsidRPr="00EB3EC6" w:rsidRDefault="00620743" w:rsidP="00EB3EC6">
      <w:pPr>
        <w:pStyle w:val="31"/>
        <w:rPr>
          <w:rFonts w:eastAsiaTheme="minorEastAsia" w:cstheme="minorBidi"/>
          <w:noProof/>
          <w:lang w:eastAsia="ru-RU"/>
        </w:rPr>
      </w:pPr>
      <w:hyperlink w:anchor="_Toc133463543"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48 – 5 баллов (Вариант 1)</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_Toc133463543 \h </w:instrText>
        </w:r>
        <w:r w:rsidR="00EB3EC6" w:rsidRPr="00EB3EC6">
          <w:rPr>
            <w:noProof/>
            <w:webHidden/>
          </w:rPr>
        </w:r>
        <w:r w:rsidR="00EB3EC6" w:rsidRPr="00EB3EC6">
          <w:rPr>
            <w:noProof/>
            <w:webHidden/>
          </w:rPr>
          <w:fldChar w:fldCharType="separate"/>
        </w:r>
        <w:r w:rsidR="00064343">
          <w:rPr>
            <w:noProof/>
            <w:webHidden/>
          </w:rPr>
          <w:t>114</w:t>
        </w:r>
        <w:r w:rsidR="00EB3EC6" w:rsidRPr="00EB3EC6">
          <w:rPr>
            <w:noProof/>
            <w:webHidden/>
          </w:rPr>
          <w:fldChar w:fldCharType="end"/>
        </w:r>
      </w:hyperlink>
    </w:p>
    <w:p w14:paraId="5AD070A7" w14:textId="5FB2879A" w:rsidR="00EB3EC6" w:rsidRPr="00EB3EC6" w:rsidRDefault="00620743" w:rsidP="00EB3EC6">
      <w:pPr>
        <w:pStyle w:val="31"/>
        <w:rPr>
          <w:rFonts w:eastAsiaTheme="minorEastAsia" w:cstheme="minorBidi"/>
          <w:noProof/>
          <w:lang w:eastAsia="ru-RU"/>
        </w:rPr>
      </w:pPr>
      <w:hyperlink w:anchor="_Toc133463544"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48 – 5 баллов (Вариант 2)</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_Toc133463544 \h </w:instrText>
        </w:r>
        <w:r w:rsidR="00EB3EC6" w:rsidRPr="00EB3EC6">
          <w:rPr>
            <w:noProof/>
            <w:webHidden/>
          </w:rPr>
        </w:r>
        <w:r w:rsidR="00EB3EC6" w:rsidRPr="00EB3EC6">
          <w:rPr>
            <w:noProof/>
            <w:webHidden/>
          </w:rPr>
          <w:fldChar w:fldCharType="separate"/>
        </w:r>
        <w:r w:rsidR="00064343">
          <w:rPr>
            <w:noProof/>
            <w:webHidden/>
          </w:rPr>
          <w:t>115</w:t>
        </w:r>
        <w:r w:rsidR="00EB3EC6" w:rsidRPr="00EB3EC6">
          <w:rPr>
            <w:noProof/>
            <w:webHidden/>
          </w:rPr>
          <w:fldChar w:fldCharType="end"/>
        </w:r>
      </w:hyperlink>
    </w:p>
    <w:p w14:paraId="097E9E99" w14:textId="7AA6B5DD" w:rsidR="00EB3EC6" w:rsidRPr="00EB3EC6" w:rsidRDefault="00620743" w:rsidP="00EB3EC6">
      <w:pPr>
        <w:pStyle w:val="31"/>
        <w:rPr>
          <w:rFonts w:eastAsiaTheme="minorEastAsia" w:cstheme="minorBidi"/>
          <w:noProof/>
          <w:lang w:eastAsia="ru-RU"/>
        </w:rPr>
      </w:pPr>
      <w:hyperlink w:anchor="_Toc133463545"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48 – 5 баллов (Вариант 3)</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_Toc133463545 \h </w:instrText>
        </w:r>
        <w:r w:rsidR="00EB3EC6" w:rsidRPr="00EB3EC6">
          <w:rPr>
            <w:noProof/>
            <w:webHidden/>
          </w:rPr>
        </w:r>
        <w:r w:rsidR="00EB3EC6" w:rsidRPr="00EB3EC6">
          <w:rPr>
            <w:noProof/>
            <w:webHidden/>
          </w:rPr>
          <w:fldChar w:fldCharType="separate"/>
        </w:r>
        <w:r w:rsidR="00064343">
          <w:rPr>
            <w:noProof/>
            <w:webHidden/>
          </w:rPr>
          <w:t>116</w:t>
        </w:r>
        <w:r w:rsidR="00EB3EC6" w:rsidRPr="00EB3EC6">
          <w:rPr>
            <w:noProof/>
            <w:webHidden/>
          </w:rPr>
          <w:fldChar w:fldCharType="end"/>
        </w:r>
      </w:hyperlink>
    </w:p>
    <w:p w14:paraId="59970495" w14:textId="3D893F5D" w:rsidR="00EB3EC6" w:rsidRPr="00EB3EC6" w:rsidRDefault="00620743">
      <w:pPr>
        <w:pStyle w:val="21"/>
        <w:rPr>
          <w:rFonts w:eastAsiaTheme="minorEastAsia" w:cstheme="minorBidi"/>
          <w:b w:val="0"/>
          <w:bCs w:val="0"/>
          <w:lang w:eastAsia="ru-RU"/>
        </w:rPr>
      </w:pPr>
      <w:hyperlink w:anchor="_Toc133463546" w:history="1">
        <w:r w:rsidR="00EB3EC6" w:rsidRPr="00EB3EC6">
          <w:rPr>
            <w:rStyle w:val="af4"/>
          </w:rPr>
          <w:t>Тип заданий С. Задачи со свободным ответом</w:t>
        </w:r>
        <w:r w:rsidR="00EB3EC6" w:rsidRPr="00EB3EC6">
          <w:rPr>
            <w:webHidden/>
          </w:rPr>
          <w:tab/>
        </w:r>
        <w:r w:rsidR="00EB3EC6" w:rsidRPr="00EB3EC6">
          <w:rPr>
            <w:webHidden/>
          </w:rPr>
          <w:fldChar w:fldCharType="begin"/>
        </w:r>
        <w:r w:rsidR="00EB3EC6" w:rsidRPr="00EB3EC6">
          <w:rPr>
            <w:webHidden/>
          </w:rPr>
          <w:instrText xml:space="preserve"> PAGEREF _Toc133463546 \h </w:instrText>
        </w:r>
        <w:r w:rsidR="00EB3EC6" w:rsidRPr="00EB3EC6">
          <w:rPr>
            <w:webHidden/>
          </w:rPr>
        </w:r>
        <w:r w:rsidR="00EB3EC6" w:rsidRPr="00EB3EC6">
          <w:rPr>
            <w:webHidden/>
          </w:rPr>
          <w:fldChar w:fldCharType="separate"/>
        </w:r>
        <w:r w:rsidR="00064343">
          <w:rPr>
            <w:webHidden/>
          </w:rPr>
          <w:t>117</w:t>
        </w:r>
        <w:r w:rsidR="00EB3EC6" w:rsidRPr="00EB3EC6">
          <w:rPr>
            <w:webHidden/>
          </w:rPr>
          <w:fldChar w:fldCharType="end"/>
        </w:r>
      </w:hyperlink>
    </w:p>
    <w:p w14:paraId="1197C064" w14:textId="12856D1A" w:rsidR="00EB3EC6" w:rsidRPr="00EB3EC6" w:rsidRDefault="00620743" w:rsidP="00EB3EC6">
      <w:pPr>
        <w:pStyle w:val="31"/>
        <w:rPr>
          <w:rFonts w:eastAsiaTheme="minorEastAsia" w:cstheme="minorBidi"/>
          <w:noProof/>
          <w:lang w:eastAsia="ru-RU"/>
        </w:rPr>
      </w:pPr>
      <w:hyperlink w:anchor="_Toc133463547"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54 – Максимум 10 баллов</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_Toc133463547 \h </w:instrText>
        </w:r>
        <w:r w:rsidR="00EB3EC6" w:rsidRPr="00EB3EC6">
          <w:rPr>
            <w:noProof/>
            <w:webHidden/>
          </w:rPr>
        </w:r>
        <w:r w:rsidR="00EB3EC6" w:rsidRPr="00EB3EC6">
          <w:rPr>
            <w:noProof/>
            <w:webHidden/>
          </w:rPr>
          <w:fldChar w:fldCharType="separate"/>
        </w:r>
        <w:r w:rsidR="00064343">
          <w:rPr>
            <w:noProof/>
            <w:webHidden/>
          </w:rPr>
          <w:t>118</w:t>
        </w:r>
        <w:r w:rsidR="00EB3EC6" w:rsidRPr="00EB3EC6">
          <w:rPr>
            <w:noProof/>
            <w:webHidden/>
          </w:rPr>
          <w:fldChar w:fldCharType="end"/>
        </w:r>
      </w:hyperlink>
    </w:p>
    <w:p w14:paraId="05BC8443" w14:textId="4844C269" w:rsidR="00EB3EC6" w:rsidRPr="00EB3EC6" w:rsidRDefault="00620743" w:rsidP="00EB3EC6">
      <w:pPr>
        <w:pStyle w:val="31"/>
        <w:rPr>
          <w:rFonts w:eastAsiaTheme="minorEastAsia" w:cstheme="minorBidi"/>
          <w:noProof/>
          <w:lang w:eastAsia="ru-RU"/>
        </w:rPr>
      </w:pPr>
      <w:hyperlink w:anchor="_Toc133463548" w:history="1">
        <w:r w:rsidR="00EB3EC6" w:rsidRPr="00EB3EC6">
          <w:rPr>
            <w:rStyle w:val="af4"/>
            <w:rFonts w:ascii="Cambria" w:hAnsi="Cambria"/>
            <w:noProof/>
            <w:sz w:val="24"/>
            <w:szCs w:val="24"/>
          </w:rPr>
          <w:t xml:space="preserve">Задание </w:t>
        </w:r>
        <w:r w:rsidR="00EB3EC6" w:rsidRPr="00EB3EC6">
          <w:rPr>
            <w:rStyle w:val="af4"/>
            <w:rFonts w:ascii="Cambria" w:hAnsi="Cambria"/>
            <w:noProof/>
            <w:sz w:val="24"/>
            <w:szCs w:val="24"/>
            <w:lang w:val="en-US"/>
          </w:rPr>
          <w:t>ID</w:t>
        </w:r>
        <w:r w:rsidR="00EB3EC6" w:rsidRPr="00EB3EC6">
          <w:rPr>
            <w:rStyle w:val="af4"/>
            <w:rFonts w:ascii="Cambria" w:hAnsi="Cambria"/>
            <w:noProof/>
            <w:sz w:val="24"/>
            <w:szCs w:val="24"/>
          </w:rPr>
          <w:t xml:space="preserve"> 56 – Максимум 10 баллов</w:t>
        </w:r>
        <w:r w:rsidR="00EB3EC6" w:rsidRPr="00EB3EC6">
          <w:rPr>
            <w:noProof/>
            <w:webHidden/>
          </w:rPr>
          <w:tab/>
        </w:r>
        <w:r w:rsidR="00EB3EC6" w:rsidRPr="00EB3EC6">
          <w:rPr>
            <w:noProof/>
            <w:webHidden/>
          </w:rPr>
          <w:fldChar w:fldCharType="begin"/>
        </w:r>
        <w:r w:rsidR="00EB3EC6" w:rsidRPr="00EB3EC6">
          <w:rPr>
            <w:noProof/>
            <w:webHidden/>
          </w:rPr>
          <w:instrText xml:space="preserve"> PAGEREF _Toc133463548 \h </w:instrText>
        </w:r>
        <w:r w:rsidR="00EB3EC6" w:rsidRPr="00EB3EC6">
          <w:rPr>
            <w:noProof/>
            <w:webHidden/>
          </w:rPr>
        </w:r>
        <w:r w:rsidR="00EB3EC6" w:rsidRPr="00EB3EC6">
          <w:rPr>
            <w:noProof/>
            <w:webHidden/>
          </w:rPr>
          <w:fldChar w:fldCharType="separate"/>
        </w:r>
        <w:r w:rsidR="00064343">
          <w:rPr>
            <w:noProof/>
            <w:webHidden/>
          </w:rPr>
          <w:t>119</w:t>
        </w:r>
        <w:r w:rsidR="00EB3EC6" w:rsidRPr="00EB3EC6">
          <w:rPr>
            <w:noProof/>
            <w:webHidden/>
          </w:rPr>
          <w:fldChar w:fldCharType="end"/>
        </w:r>
      </w:hyperlink>
    </w:p>
    <w:p w14:paraId="1DFD6256" w14:textId="2C2AC034" w:rsidR="00BF3B4F" w:rsidRPr="00EB3EC6" w:rsidRDefault="00BB5B7E" w:rsidP="00CF227C">
      <w:pPr>
        <w:pStyle w:val="af8"/>
        <w:rPr>
          <w:sz w:val="24"/>
        </w:rPr>
      </w:pPr>
      <w:r w:rsidRPr="00EB3EC6">
        <w:rPr>
          <w:sz w:val="24"/>
        </w:rPr>
        <w:fldChar w:fldCharType="end"/>
      </w:r>
      <w:r w:rsidR="00BF3B4F" w:rsidRPr="00EB3EC6">
        <w:rPr>
          <w:sz w:val="24"/>
        </w:rPr>
        <w:br w:type="page"/>
      </w:r>
    </w:p>
    <w:p w14:paraId="498A9DBE" w14:textId="77777777" w:rsidR="007C28E7" w:rsidRDefault="007C28E7" w:rsidP="007C28E7">
      <w:pPr>
        <w:spacing w:after="0" w:line="240" w:lineRule="auto"/>
        <w:jc w:val="center"/>
        <w:rPr>
          <w:rFonts w:ascii="Cambria" w:hAnsi="Cambria"/>
          <w:sz w:val="24"/>
          <w:szCs w:val="24"/>
        </w:rPr>
      </w:pPr>
    </w:p>
    <w:p w14:paraId="65D26155" w14:textId="77777777" w:rsidR="007C28E7" w:rsidRDefault="007C28E7" w:rsidP="007C28E7">
      <w:pPr>
        <w:spacing w:after="0" w:line="240" w:lineRule="auto"/>
        <w:jc w:val="center"/>
        <w:rPr>
          <w:rFonts w:ascii="Cambria" w:hAnsi="Cambria"/>
          <w:sz w:val="24"/>
          <w:szCs w:val="24"/>
        </w:rPr>
      </w:pPr>
    </w:p>
    <w:p w14:paraId="52ECD584" w14:textId="77777777" w:rsidR="007C28E7" w:rsidRPr="00C43126" w:rsidRDefault="007C28E7" w:rsidP="00227CA4">
      <w:pPr>
        <w:pStyle w:val="af9"/>
      </w:pPr>
      <w:bookmarkStart w:id="0" w:name="_Toc133463471"/>
      <w:r w:rsidRPr="00C43126">
        <w:t>Часть 1</w:t>
      </w:r>
      <w:bookmarkEnd w:id="0"/>
    </w:p>
    <w:p w14:paraId="62C80869" w14:textId="77777777" w:rsidR="007C28E7" w:rsidRDefault="007C28E7" w:rsidP="007C28E7">
      <w:pPr>
        <w:spacing w:after="0" w:line="240" w:lineRule="auto"/>
        <w:jc w:val="center"/>
        <w:rPr>
          <w:rFonts w:ascii="Cambria" w:hAnsi="Cambria"/>
          <w:sz w:val="56"/>
          <w:szCs w:val="24"/>
        </w:rPr>
      </w:pPr>
      <w:r w:rsidRPr="00C43126">
        <w:rPr>
          <w:rFonts w:ascii="Cambria" w:hAnsi="Cambria"/>
          <w:sz w:val="56"/>
          <w:szCs w:val="24"/>
        </w:rPr>
        <w:t>(120 минут)</w:t>
      </w:r>
    </w:p>
    <w:p w14:paraId="2EF78DB8" w14:textId="77777777" w:rsidR="007C28E7" w:rsidRDefault="007C28E7" w:rsidP="007C28E7">
      <w:pPr>
        <w:spacing w:after="0" w:line="240" w:lineRule="auto"/>
        <w:jc w:val="center"/>
        <w:rPr>
          <w:rFonts w:ascii="Cambria" w:hAnsi="Cambria"/>
          <w:sz w:val="56"/>
          <w:szCs w:val="24"/>
        </w:rPr>
      </w:pPr>
    </w:p>
    <w:p w14:paraId="6A04A30F" w14:textId="77777777" w:rsidR="007C28E7" w:rsidRPr="00736DD4" w:rsidRDefault="007C28E7" w:rsidP="007C28E7">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4EF060C6" w14:textId="7A34EA3D"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Pr="00736DD4">
        <w:rPr>
          <w:rFonts w:ascii="Cambria" w:hAnsi="Cambria"/>
          <w:sz w:val="24"/>
          <w:szCs w:val="24"/>
        </w:rPr>
        <w:t xml:space="preserve"> </w:t>
      </w:r>
      <w:r w:rsidR="004C6C42">
        <w:rPr>
          <w:rFonts w:ascii="Cambria" w:hAnsi="Cambria"/>
          <w:sz w:val="24"/>
          <w:szCs w:val="24"/>
        </w:rPr>
        <w:t xml:space="preserve">15 </w:t>
      </w:r>
      <w:r w:rsidRPr="00736DD4">
        <w:rPr>
          <w:rFonts w:ascii="Cambria" w:hAnsi="Cambria"/>
          <w:sz w:val="24"/>
          <w:szCs w:val="24"/>
        </w:rPr>
        <w:t>задани</w:t>
      </w:r>
      <w:r w:rsidR="004C6C42">
        <w:rPr>
          <w:rFonts w:ascii="Cambria" w:hAnsi="Cambria"/>
          <w:sz w:val="24"/>
          <w:szCs w:val="24"/>
        </w:rPr>
        <w:t>й</w:t>
      </w:r>
      <w:r>
        <w:rPr>
          <w:rFonts w:ascii="Cambria" w:hAnsi="Cambria"/>
          <w:sz w:val="24"/>
          <w:szCs w:val="24"/>
        </w:rPr>
        <w:t>, сумма</w:t>
      </w:r>
      <w:r w:rsidR="004C6C42">
        <w:rPr>
          <w:rFonts w:ascii="Cambria" w:hAnsi="Cambria"/>
          <w:sz w:val="24"/>
          <w:szCs w:val="24"/>
        </w:rPr>
        <w:t xml:space="preserve"> 45</w:t>
      </w:r>
      <w:r>
        <w:rPr>
          <w:rFonts w:ascii="Cambria" w:hAnsi="Cambria"/>
          <w:sz w:val="24"/>
          <w:szCs w:val="24"/>
        </w:rPr>
        <w:t xml:space="preserve"> баллов</w:t>
      </w:r>
      <w:r w:rsidRPr="00736DD4">
        <w:rPr>
          <w:rFonts w:ascii="Cambria" w:hAnsi="Cambria"/>
          <w:sz w:val="24"/>
          <w:szCs w:val="24"/>
        </w:rPr>
        <w:t>)</w:t>
      </w:r>
    </w:p>
    <w:p w14:paraId="76BD5C1A" w14:textId="68A8DB81"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004C6C42">
        <w:rPr>
          <w:rFonts w:ascii="Cambria" w:hAnsi="Cambria"/>
          <w:sz w:val="24"/>
          <w:szCs w:val="24"/>
        </w:rPr>
        <w:t xml:space="preserve"> 6</w:t>
      </w:r>
      <w:r w:rsidRPr="00736DD4">
        <w:rPr>
          <w:rFonts w:ascii="Cambria" w:hAnsi="Cambria"/>
          <w:sz w:val="24"/>
          <w:szCs w:val="24"/>
        </w:rPr>
        <w:t xml:space="preserve"> заданий</w:t>
      </w:r>
      <w:r>
        <w:rPr>
          <w:rFonts w:ascii="Cambria" w:hAnsi="Cambria"/>
          <w:sz w:val="24"/>
          <w:szCs w:val="24"/>
        </w:rPr>
        <w:t>, сумма</w:t>
      </w:r>
      <w:r w:rsidR="004C6C42">
        <w:rPr>
          <w:rFonts w:ascii="Cambria" w:hAnsi="Cambria"/>
          <w:sz w:val="24"/>
          <w:szCs w:val="24"/>
        </w:rPr>
        <w:t xml:space="preserve"> 30</w:t>
      </w:r>
      <w:r>
        <w:rPr>
          <w:rFonts w:ascii="Cambria" w:hAnsi="Cambria"/>
          <w:sz w:val="24"/>
          <w:szCs w:val="24"/>
        </w:rPr>
        <w:t xml:space="preserve"> баллов</w:t>
      </w:r>
      <w:r w:rsidRPr="00736DD4">
        <w:rPr>
          <w:rFonts w:ascii="Cambria" w:hAnsi="Cambria"/>
          <w:sz w:val="24"/>
          <w:szCs w:val="24"/>
        </w:rPr>
        <w:t>)</w:t>
      </w:r>
    </w:p>
    <w:p w14:paraId="598338EC" w14:textId="624F6F6B"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Pr="00736DD4">
        <w:rPr>
          <w:rFonts w:ascii="Cambria" w:hAnsi="Cambria"/>
          <w:sz w:val="24"/>
          <w:szCs w:val="24"/>
        </w:rPr>
        <w:t xml:space="preserve"> </w:t>
      </w:r>
      <w:r w:rsidR="004C6C42">
        <w:rPr>
          <w:rFonts w:ascii="Cambria" w:hAnsi="Cambria"/>
          <w:sz w:val="24"/>
          <w:szCs w:val="24"/>
        </w:rPr>
        <w:t xml:space="preserve">2 </w:t>
      </w:r>
      <w:r w:rsidRPr="00736DD4">
        <w:rPr>
          <w:rFonts w:ascii="Cambria" w:hAnsi="Cambria"/>
          <w:sz w:val="24"/>
          <w:szCs w:val="24"/>
        </w:rPr>
        <w:t>задани</w:t>
      </w:r>
      <w:r w:rsidR="004C6C42">
        <w:rPr>
          <w:rFonts w:ascii="Cambria" w:hAnsi="Cambria"/>
          <w:sz w:val="24"/>
          <w:szCs w:val="24"/>
        </w:rPr>
        <w:t>я</w:t>
      </w:r>
      <w:r>
        <w:rPr>
          <w:rFonts w:ascii="Cambria" w:hAnsi="Cambria"/>
          <w:sz w:val="24"/>
          <w:szCs w:val="24"/>
        </w:rPr>
        <w:t>, сумма</w:t>
      </w:r>
      <w:r w:rsidR="004C6C42">
        <w:rPr>
          <w:rFonts w:ascii="Cambria" w:hAnsi="Cambria"/>
          <w:sz w:val="24"/>
          <w:szCs w:val="24"/>
        </w:rPr>
        <w:t xml:space="preserve"> 20</w:t>
      </w:r>
      <w:r>
        <w:rPr>
          <w:rFonts w:ascii="Cambria" w:hAnsi="Cambria"/>
          <w:sz w:val="24"/>
          <w:szCs w:val="24"/>
        </w:rPr>
        <w:t xml:space="preserve"> баллов</w:t>
      </w:r>
      <w:r w:rsidRPr="00736DD4">
        <w:rPr>
          <w:rFonts w:ascii="Cambria" w:hAnsi="Cambria"/>
          <w:sz w:val="24"/>
          <w:szCs w:val="24"/>
        </w:rPr>
        <w:t>)</w:t>
      </w:r>
    </w:p>
    <w:p w14:paraId="1A2B89BB" w14:textId="6EC37D1B" w:rsidR="007C28E7" w:rsidRPr="005E5FC2" w:rsidRDefault="007C28E7" w:rsidP="007C28E7">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sidR="00464300">
        <w:rPr>
          <w:rFonts w:ascii="Cambria" w:hAnsi="Cambria"/>
          <w:b/>
          <w:sz w:val="24"/>
          <w:szCs w:val="24"/>
        </w:rPr>
        <w:t xml:space="preserve">95 </w:t>
      </w:r>
      <w:r w:rsidRPr="005E5FC2">
        <w:rPr>
          <w:rFonts w:ascii="Cambria" w:hAnsi="Cambria"/>
          <w:b/>
          <w:sz w:val="24"/>
          <w:szCs w:val="24"/>
        </w:rPr>
        <w:t>баллов</w:t>
      </w:r>
    </w:p>
    <w:p w14:paraId="134F962A" w14:textId="77777777" w:rsidR="007C28E7" w:rsidRPr="00C43126" w:rsidRDefault="007C28E7" w:rsidP="007C28E7">
      <w:pPr>
        <w:spacing w:after="0" w:line="240" w:lineRule="auto"/>
        <w:jc w:val="center"/>
        <w:rPr>
          <w:rFonts w:ascii="Cambria" w:hAnsi="Cambria"/>
          <w:sz w:val="56"/>
          <w:szCs w:val="24"/>
        </w:rPr>
      </w:pPr>
    </w:p>
    <w:p w14:paraId="6F408AD1" w14:textId="77777777" w:rsidR="007C28E7" w:rsidRPr="005E5FC2" w:rsidRDefault="007C28E7" w:rsidP="007C28E7">
      <w:pPr>
        <w:spacing w:after="0" w:line="240" w:lineRule="auto"/>
        <w:rPr>
          <w:rFonts w:ascii="Cambria" w:hAnsi="Cambria"/>
          <w:sz w:val="24"/>
          <w:szCs w:val="24"/>
        </w:rPr>
      </w:pPr>
      <w:r>
        <w:rPr>
          <w:rFonts w:ascii="Cambria" w:hAnsi="Cambria"/>
          <w:sz w:val="24"/>
          <w:szCs w:val="24"/>
        </w:rPr>
        <w:br w:type="page"/>
      </w:r>
    </w:p>
    <w:p w14:paraId="1CB23A50" w14:textId="77777777" w:rsidR="00BF3B4F" w:rsidRDefault="00BF3B4F" w:rsidP="00F93494">
      <w:pPr>
        <w:pStyle w:val="af8"/>
      </w:pPr>
    </w:p>
    <w:p w14:paraId="7C73C3F5" w14:textId="77777777" w:rsidR="00462FC0" w:rsidRDefault="00DE41E0" w:rsidP="00F93494">
      <w:pPr>
        <w:pStyle w:val="af8"/>
      </w:pPr>
      <w:bookmarkStart w:id="1" w:name="_Toc133458521"/>
      <w:bookmarkStart w:id="2" w:name="_Toc133463472"/>
      <w:r>
        <w:t>Тип заданий</w:t>
      </w:r>
      <w:r w:rsidR="00462FC0">
        <w:t xml:space="preserve"> А</w:t>
      </w:r>
      <w:r w:rsidR="00462FC0" w:rsidRPr="00A051D3">
        <w:t xml:space="preserve">. </w:t>
      </w:r>
      <w:r w:rsidR="00462FC0" w:rsidRPr="00A06F7A">
        <w:t>Тестовые задания с множественным выбором (верно/неверно)</w:t>
      </w:r>
      <w:bookmarkEnd w:id="1"/>
      <w:bookmarkEnd w:id="2"/>
    </w:p>
    <w:p w14:paraId="0031975A" w14:textId="77777777" w:rsidR="00462FC0" w:rsidRPr="00A06F7A" w:rsidRDefault="00462FC0" w:rsidP="00462FC0">
      <w:pPr>
        <w:spacing w:after="0" w:line="240" w:lineRule="auto"/>
        <w:jc w:val="center"/>
        <w:rPr>
          <w:rFonts w:ascii="Cambria" w:hAnsi="Cambria"/>
          <w:b/>
          <w:sz w:val="24"/>
          <w:szCs w:val="24"/>
        </w:rPr>
      </w:pPr>
    </w:p>
    <w:p w14:paraId="0988093A" w14:textId="77777777" w:rsidR="00462FC0" w:rsidRPr="00C544D3" w:rsidRDefault="00462FC0" w:rsidP="00462FC0">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2D6AC05" w14:textId="77777777" w:rsidR="00462FC0" w:rsidRPr="00C544D3" w:rsidRDefault="00462FC0" w:rsidP="00462FC0">
      <w:pPr>
        <w:spacing w:after="0" w:line="240" w:lineRule="auto"/>
        <w:jc w:val="center"/>
        <w:rPr>
          <w:rFonts w:ascii="Cambria" w:hAnsi="Cambria"/>
          <w:b/>
          <w:sz w:val="24"/>
          <w:szCs w:val="24"/>
        </w:rPr>
      </w:pPr>
    </w:p>
    <w:p w14:paraId="40921BA4" w14:textId="77777777" w:rsidR="00462FC0" w:rsidRPr="00C544D3" w:rsidRDefault="00462FC0" w:rsidP="00462FC0">
      <w:pPr>
        <w:spacing w:after="0" w:line="240" w:lineRule="auto"/>
        <w:rPr>
          <w:rFonts w:ascii="Cambria" w:hAnsi="Cambria"/>
          <w:b/>
          <w:sz w:val="24"/>
          <w:szCs w:val="24"/>
        </w:rPr>
      </w:pPr>
      <w:r w:rsidRPr="00C544D3">
        <w:rPr>
          <w:rFonts w:ascii="Cambria" w:hAnsi="Cambria"/>
          <w:b/>
          <w:sz w:val="24"/>
          <w:szCs w:val="24"/>
        </w:rPr>
        <w:t>Система оценки:</w:t>
      </w:r>
    </w:p>
    <w:p w14:paraId="403B3958"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3B13CBD9"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0180065F" w14:textId="77777777" w:rsidR="00462FC0" w:rsidRDefault="00462FC0" w:rsidP="00462FC0">
      <w:pPr>
        <w:spacing w:after="0" w:line="240" w:lineRule="auto"/>
        <w:jc w:val="center"/>
        <w:rPr>
          <w:rFonts w:ascii="Cambria" w:hAnsi="Cambria"/>
          <w:b/>
          <w:sz w:val="24"/>
          <w:szCs w:val="24"/>
        </w:rPr>
      </w:pPr>
    </w:p>
    <w:p w14:paraId="211D30EE" w14:textId="77777777" w:rsidR="00BF3B4F" w:rsidRPr="0041253A" w:rsidRDefault="00846BAF" w:rsidP="00BF3B4F">
      <w:pPr>
        <w:spacing w:after="0" w:line="240" w:lineRule="auto"/>
        <w:jc w:val="center"/>
      </w:pPr>
      <w:r>
        <w:rPr>
          <w:sz w:val="24"/>
        </w:rPr>
        <w:br w:type="page"/>
      </w:r>
    </w:p>
    <w:p w14:paraId="514310C0" w14:textId="60451B4C" w:rsidR="00DB61AC" w:rsidRPr="00DC35B0" w:rsidRDefault="00DB61AC" w:rsidP="00F93494">
      <w:pPr>
        <w:pStyle w:val="af7"/>
      </w:pPr>
      <w:bookmarkStart w:id="3" w:name="_Toc133458523"/>
      <w:bookmarkStart w:id="4" w:name="_Toc133463473"/>
      <w:r w:rsidRPr="00DC35B0">
        <w:lastRenderedPageBreak/>
        <w:t xml:space="preserve">Задание </w:t>
      </w:r>
      <w:r w:rsidRPr="00DC35B0">
        <w:rPr>
          <w:lang w:val="en-US"/>
        </w:rPr>
        <w:t>ID</w:t>
      </w:r>
      <w:r w:rsidRPr="00DC35B0">
        <w:t xml:space="preserve"> 2 – 3 балла</w:t>
      </w:r>
      <w:bookmarkEnd w:id="3"/>
      <w:bookmarkEnd w:id="4"/>
    </w:p>
    <w:p w14:paraId="14E685C5" w14:textId="77777777" w:rsidR="00DB61AC" w:rsidRPr="00DC35B0" w:rsidRDefault="00DB61AC" w:rsidP="00DB61AC">
      <w:pPr>
        <w:spacing w:after="0" w:line="240" w:lineRule="auto"/>
        <w:jc w:val="both"/>
        <w:rPr>
          <w:rFonts w:ascii="Cambria" w:hAnsi="Cambria"/>
          <w:bCs/>
          <w:i/>
          <w:sz w:val="24"/>
          <w:szCs w:val="24"/>
        </w:rPr>
      </w:pPr>
      <w:r w:rsidRPr="00DC35B0">
        <w:rPr>
          <w:rFonts w:ascii="Cambria" w:hAnsi="Cambria"/>
          <w:bCs/>
          <w:i/>
          <w:sz w:val="24"/>
          <w:szCs w:val="24"/>
        </w:rPr>
        <w:t>Общая для всех вариантов часть вопроса:</w:t>
      </w:r>
    </w:p>
    <w:p w14:paraId="6AA69F3F" w14:textId="77777777" w:rsidR="00DB61AC" w:rsidRPr="00DC35B0" w:rsidRDefault="00DB61AC" w:rsidP="00DB61AC">
      <w:pPr>
        <w:spacing w:after="0" w:line="240" w:lineRule="auto"/>
        <w:jc w:val="both"/>
        <w:rPr>
          <w:rFonts w:ascii="Cambria" w:hAnsi="Cambria"/>
          <w:b/>
          <w:bCs/>
          <w:sz w:val="24"/>
          <w:szCs w:val="24"/>
        </w:rPr>
      </w:pPr>
      <w:r w:rsidRPr="00DC35B0">
        <w:rPr>
          <w:rFonts w:ascii="Cambria" w:hAnsi="Cambria"/>
          <w:b/>
          <w:bCs/>
          <w:sz w:val="24"/>
          <w:szCs w:val="24"/>
        </w:rPr>
        <w:t xml:space="preserve">Лианы – растения со стеблем, нуждающимся в опоре для роста. При этом лианы не используют растение-опору как источник пищи. К эпифитам относят поселяющиеся на других растениях (деревьях и кустарниках) автотрофные организмы, не поглощающие воду и элементы минерального питания из живых органов растений-опор (форофитов). Эпифиты избегают конкуренции за свет, поселяясь достаточно высоко и не расходуя при этом материалы на построение опорных органов. </w:t>
      </w:r>
    </w:p>
    <w:p w14:paraId="15381512" w14:textId="77777777" w:rsidR="00DB61AC" w:rsidRPr="00DC35B0" w:rsidRDefault="00DB61AC" w:rsidP="00DB61AC">
      <w:pPr>
        <w:spacing w:after="0" w:line="240" w:lineRule="auto"/>
        <w:jc w:val="both"/>
        <w:rPr>
          <w:rFonts w:ascii="Cambria" w:hAnsi="Cambria"/>
          <w:b/>
          <w:bCs/>
          <w:sz w:val="24"/>
          <w:szCs w:val="24"/>
        </w:rPr>
      </w:pPr>
      <w:r w:rsidRPr="00DC35B0">
        <w:rPr>
          <w:rFonts w:ascii="Cambria" w:hAnsi="Cambria"/>
          <w:b/>
          <w:bCs/>
          <w:sz w:val="24"/>
          <w:szCs w:val="24"/>
        </w:rPr>
        <w:t>Определите, является верным или неверным каждое из следующих утверждений:</w:t>
      </w:r>
    </w:p>
    <w:p w14:paraId="238D1D92" w14:textId="77777777" w:rsidR="00DB61AC" w:rsidRPr="00DC35B0" w:rsidRDefault="00DB61AC" w:rsidP="00DB61AC">
      <w:pPr>
        <w:spacing w:after="0" w:line="240" w:lineRule="auto"/>
        <w:jc w:val="both"/>
        <w:rPr>
          <w:rFonts w:ascii="Cambria" w:hAnsi="Cambria"/>
          <w:bCs/>
          <w:sz w:val="24"/>
          <w:szCs w:val="24"/>
        </w:rPr>
      </w:pPr>
    </w:p>
    <w:p w14:paraId="77B42F32" w14:textId="77777777" w:rsidR="00DB61AC" w:rsidRPr="00DC35B0" w:rsidRDefault="00DB61AC" w:rsidP="00DB61AC">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1: </w:t>
      </w:r>
    </w:p>
    <w:p w14:paraId="5683841A" w14:textId="77777777" w:rsidR="00DB61AC" w:rsidRPr="00DC35B0"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Жизненная форма лианы в большей степени характерна для тропических лесов, что обусловлено в том числе большим видовым разнообразием форофитов;</w:t>
      </w:r>
    </w:p>
    <w:p w14:paraId="0E6FCBDD" w14:textId="77777777" w:rsidR="00DB61AC" w:rsidRPr="00DC35B0"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Лианы способны изменять микроклимат фитоценоза;</w:t>
      </w:r>
    </w:p>
    <w:p w14:paraId="71EC9EC5" w14:textId="77777777" w:rsidR="00DB61AC" w:rsidRPr="00DC35B0"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Для многих эпифитов характерно ксероморфное строение;</w:t>
      </w:r>
    </w:p>
    <w:p w14:paraId="1D93E255" w14:textId="77777777" w:rsidR="00DB61AC" w:rsidRPr="00DC35B0"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4D5E869C" w14:textId="77777777" w:rsidR="00DB61AC" w:rsidRPr="00DC35B0"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p>
    <w:p w14:paraId="3E5EDD32" w14:textId="77777777" w:rsidR="00DB61AC" w:rsidRPr="00DC35B0"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p>
    <w:p w14:paraId="5858AECA" w14:textId="77777777" w:rsidR="00DB61AC" w:rsidRPr="00DC35B0" w:rsidRDefault="00DB61AC" w:rsidP="00DB61AC">
      <w:pPr>
        <w:spacing w:after="0" w:line="240" w:lineRule="auto"/>
        <w:jc w:val="both"/>
        <w:rPr>
          <w:rFonts w:ascii="Cambria" w:hAnsi="Cambria"/>
          <w:bCs/>
          <w:sz w:val="24"/>
          <w:szCs w:val="24"/>
        </w:rPr>
      </w:pPr>
    </w:p>
    <w:p w14:paraId="5D365D3D" w14:textId="77777777" w:rsidR="00DB61AC" w:rsidRPr="00DC35B0" w:rsidRDefault="00DB61AC" w:rsidP="00DB61AC">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2: </w:t>
      </w:r>
    </w:p>
    <w:p w14:paraId="09A3CF8B" w14:textId="77777777" w:rsidR="00DB61AC" w:rsidRPr="00DC35B0"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Присутствие сосудистых эпифитов (папоротникообразных и цветковых) отличает тропический дождевой лес от лесных фитоценозов умеренной зоны;</w:t>
      </w:r>
    </w:p>
    <w:p w14:paraId="6C5DCDED" w14:textId="77777777" w:rsidR="00DB61AC" w:rsidRPr="00DC35B0"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Большинство эпифитов – гигрофиты;</w:t>
      </w:r>
    </w:p>
    <w:p w14:paraId="65B1F368" w14:textId="77777777" w:rsidR="00DB61AC" w:rsidRPr="00DC35B0"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76D3D5CA" w14:textId="77777777" w:rsidR="00DB61AC" w:rsidRPr="00DC35B0"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Лианы укореняются в почве;</w:t>
      </w:r>
    </w:p>
    <w:p w14:paraId="37BD8DA3" w14:textId="77777777" w:rsidR="00DB61AC" w:rsidRPr="00DC35B0"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p>
    <w:p w14:paraId="7DEF6560" w14:textId="77777777" w:rsidR="00DB61AC" w:rsidRPr="00DC35B0"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p>
    <w:p w14:paraId="641118CC" w14:textId="77777777" w:rsidR="00DB61AC" w:rsidRPr="00DC35B0" w:rsidRDefault="00DB61AC" w:rsidP="00DB61AC">
      <w:pPr>
        <w:spacing w:after="0" w:line="240" w:lineRule="auto"/>
        <w:jc w:val="both"/>
        <w:rPr>
          <w:rFonts w:ascii="Cambria" w:hAnsi="Cambria"/>
          <w:bCs/>
          <w:sz w:val="24"/>
          <w:szCs w:val="24"/>
        </w:rPr>
      </w:pPr>
    </w:p>
    <w:p w14:paraId="7EF12CF0" w14:textId="77777777" w:rsidR="00DB61AC" w:rsidRPr="00DC35B0" w:rsidRDefault="00DB61AC" w:rsidP="00DB61AC">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3: </w:t>
      </w:r>
    </w:p>
    <w:p w14:paraId="0555E36F" w14:textId="77777777" w:rsidR="00DB61AC" w:rsidRPr="00DC35B0"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Присутствие сосудистых эпифитов (папоротникообразных и цветковых) отличает тропический дождевой лес от лесных фитоценозов умеренной зоны;</w:t>
      </w:r>
    </w:p>
    <w:p w14:paraId="4B02D0B2" w14:textId="77777777" w:rsidR="00DB61AC" w:rsidRPr="00DC35B0"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Среди эпифитов широко распространены суккуленты;</w:t>
      </w:r>
    </w:p>
    <w:p w14:paraId="460D1F6B" w14:textId="77777777" w:rsidR="00DB61AC" w:rsidRPr="00DC35B0"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007B3526" w14:textId="77777777" w:rsidR="00DB61AC" w:rsidRPr="00DC35B0"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Лианы не нуждаются в почве;</w:t>
      </w:r>
    </w:p>
    <w:p w14:paraId="11B2AE27" w14:textId="77777777" w:rsidR="00DB61AC" w:rsidRPr="00DC35B0"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p>
    <w:p w14:paraId="0ECFBC41" w14:textId="77777777" w:rsidR="00DB61AC" w:rsidRPr="00DC35B0"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DC35B0">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гумусные эпифиты.</w:t>
      </w:r>
    </w:p>
    <w:p w14:paraId="5275BD6D" w14:textId="77777777" w:rsidR="00DB61AC" w:rsidRPr="00DC35B0" w:rsidRDefault="00DB61AC" w:rsidP="00DB61AC">
      <w:pPr>
        <w:spacing w:after="0" w:line="240" w:lineRule="auto"/>
        <w:jc w:val="both"/>
        <w:rPr>
          <w:rFonts w:ascii="Cambria" w:hAnsi="Cambria"/>
          <w:bCs/>
          <w:sz w:val="24"/>
          <w:szCs w:val="24"/>
        </w:rPr>
      </w:pPr>
    </w:p>
    <w:p w14:paraId="09F0DC73" w14:textId="77777777" w:rsidR="00DB61AC" w:rsidRPr="00DC35B0" w:rsidRDefault="00DB61AC" w:rsidP="00F93494">
      <w:pPr>
        <w:pStyle w:val="af7"/>
      </w:pPr>
      <w:r w:rsidRPr="00DC35B0">
        <w:br w:type="page" w:clear="all"/>
      </w:r>
      <w:bookmarkStart w:id="5" w:name="_Toc133458524"/>
      <w:bookmarkStart w:id="6" w:name="_Toc133463474"/>
      <w:r w:rsidRPr="00DC35B0">
        <w:lastRenderedPageBreak/>
        <w:t xml:space="preserve">Задание </w:t>
      </w:r>
      <w:r w:rsidRPr="00DC35B0">
        <w:rPr>
          <w:lang w:val="en-US"/>
        </w:rPr>
        <w:t>ID</w:t>
      </w:r>
      <w:r w:rsidRPr="00DC35B0">
        <w:t xml:space="preserve"> 3 – 3 балла</w:t>
      </w:r>
      <w:bookmarkEnd w:id="5"/>
      <w:bookmarkEnd w:id="6"/>
    </w:p>
    <w:p w14:paraId="7845DB7A" w14:textId="77777777" w:rsidR="00DB61AC" w:rsidRPr="00DC35B0" w:rsidRDefault="00DB61AC" w:rsidP="00DB61AC">
      <w:pPr>
        <w:spacing w:after="0" w:line="240" w:lineRule="auto"/>
        <w:jc w:val="both"/>
        <w:rPr>
          <w:rFonts w:ascii="Cambria" w:hAnsi="Cambria"/>
          <w:bCs/>
          <w:i/>
          <w:sz w:val="24"/>
          <w:szCs w:val="24"/>
        </w:rPr>
      </w:pPr>
      <w:r w:rsidRPr="00DC35B0">
        <w:rPr>
          <w:rFonts w:ascii="Cambria" w:hAnsi="Cambria"/>
          <w:bCs/>
          <w:i/>
          <w:sz w:val="24"/>
          <w:szCs w:val="24"/>
        </w:rPr>
        <w:t>Общая для всех вариантов часть вопроса:</w:t>
      </w:r>
    </w:p>
    <w:p w14:paraId="2B01BDE6" w14:textId="77777777" w:rsidR="00DB61AC" w:rsidRPr="00DC35B0" w:rsidRDefault="00DB61AC" w:rsidP="00DB61AC">
      <w:pPr>
        <w:spacing w:after="0" w:line="240" w:lineRule="auto"/>
        <w:jc w:val="both"/>
        <w:rPr>
          <w:rFonts w:ascii="Cambria" w:hAnsi="Cambria"/>
          <w:b/>
          <w:bCs/>
          <w:sz w:val="24"/>
          <w:szCs w:val="24"/>
        </w:rPr>
      </w:pPr>
      <w:r w:rsidRPr="00DC35B0">
        <w:rPr>
          <w:rFonts w:ascii="Cambria" w:hAnsi="Cambria"/>
          <w:b/>
          <w:bCs/>
          <w:sz w:val="24"/>
          <w:szCs w:val="24"/>
        </w:rPr>
        <w:t xml:space="preserve">Выделительная деятельность растения является проявлением основного свойства живых организмов </w:t>
      </w:r>
      <w:r w:rsidRPr="00DC35B0">
        <w:rPr>
          <w:rFonts w:ascii="Cambria" w:hAnsi="Cambria"/>
          <w:bCs/>
          <w:sz w:val="24"/>
          <w:szCs w:val="24"/>
        </w:rPr>
        <w:t>–</w:t>
      </w:r>
      <w:r w:rsidRPr="00DC35B0">
        <w:rPr>
          <w:rFonts w:ascii="Cambria" w:hAnsi="Cambria"/>
          <w:b/>
          <w:bCs/>
          <w:sz w:val="24"/>
          <w:szCs w:val="24"/>
        </w:rPr>
        <w:t xml:space="preserve"> постоянного обмена веществ и энергии с окружающей средой. Выделение веществ во внешнюю среду осуществляется специализированными секреторными клетками, которые располагаются на поверхности растения. Так осуществляется выделение растворов при гуттации, секреция нектара и др.</w:t>
      </w:r>
    </w:p>
    <w:p w14:paraId="7CDEEDA7" w14:textId="77777777" w:rsidR="00DB61AC" w:rsidRPr="00DC35B0" w:rsidRDefault="00DB61AC" w:rsidP="00DB61AC">
      <w:pPr>
        <w:spacing w:after="0" w:line="240" w:lineRule="auto"/>
        <w:jc w:val="both"/>
        <w:rPr>
          <w:rFonts w:ascii="Cambria" w:hAnsi="Cambria"/>
          <w:b/>
          <w:bCs/>
          <w:sz w:val="24"/>
          <w:szCs w:val="24"/>
        </w:rPr>
      </w:pPr>
      <w:r w:rsidRPr="00DC35B0">
        <w:rPr>
          <w:rFonts w:ascii="Cambria" w:hAnsi="Cambria"/>
          <w:b/>
          <w:bCs/>
          <w:sz w:val="24"/>
          <w:szCs w:val="24"/>
        </w:rPr>
        <w:t>Определите, является верным или неверным каждое из следующих утверждений:</w:t>
      </w:r>
    </w:p>
    <w:p w14:paraId="0F501C5A" w14:textId="77777777" w:rsidR="00DB61AC" w:rsidRPr="00DC35B0" w:rsidRDefault="00DB61AC" w:rsidP="00466B32">
      <w:pPr>
        <w:spacing w:after="0" w:line="240" w:lineRule="auto"/>
        <w:rPr>
          <w:rFonts w:ascii="Times New Roman" w:eastAsia="Times New Roman" w:hAnsi="Times New Roman"/>
          <w:sz w:val="24"/>
          <w:szCs w:val="24"/>
          <w:lang w:eastAsia="ru-RU"/>
        </w:rPr>
      </w:pPr>
    </w:p>
    <w:p w14:paraId="0F5C65C4" w14:textId="77777777" w:rsidR="00DB61AC" w:rsidRPr="00DC35B0" w:rsidRDefault="00DB61AC" w:rsidP="00DB61AC">
      <w:pPr>
        <w:spacing w:after="0" w:line="240" w:lineRule="auto"/>
        <w:jc w:val="both"/>
        <w:rPr>
          <w:rFonts w:ascii="Cambria" w:hAnsi="Cambria"/>
          <w:bCs/>
          <w:i/>
          <w:iCs/>
          <w:sz w:val="24"/>
          <w:szCs w:val="24"/>
          <w:lang w:val="en-US"/>
        </w:rPr>
      </w:pPr>
      <w:r w:rsidRPr="00DC35B0">
        <w:rPr>
          <w:rFonts w:ascii="Cambria" w:hAnsi="Cambria"/>
          <w:bCs/>
          <w:i/>
          <w:iCs/>
          <w:sz w:val="24"/>
          <w:szCs w:val="24"/>
        </w:rPr>
        <w:t>Вариант</w:t>
      </w:r>
      <w:r w:rsidRPr="00DC35B0">
        <w:rPr>
          <w:rFonts w:ascii="Cambria" w:hAnsi="Cambria"/>
          <w:bCs/>
          <w:i/>
          <w:iCs/>
          <w:sz w:val="24"/>
          <w:szCs w:val="24"/>
          <w:lang w:val="en-US"/>
        </w:rPr>
        <w:t xml:space="preserve"> 1: </w:t>
      </w:r>
    </w:p>
    <w:p w14:paraId="66B8C51A" w14:textId="77777777" w:rsidR="00DB61AC" w:rsidRPr="00DC35B0"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596E596D" w14:textId="77777777" w:rsidR="00DB61AC" w:rsidRPr="00DC35B0"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Нектар, секретируемый ловчими насекомоядными растениями </w:t>
      </w:r>
      <w:r w:rsidRPr="00DC35B0">
        <w:rPr>
          <w:rFonts w:ascii="Cambria" w:hAnsi="Cambria"/>
          <w:bCs/>
          <w:i/>
          <w:sz w:val="24"/>
          <w:szCs w:val="24"/>
        </w:rPr>
        <w:t>Nepenthes</w:t>
      </w:r>
      <w:r w:rsidRPr="00DC35B0">
        <w:rPr>
          <w:rFonts w:ascii="Cambria" w:hAnsi="Cambria"/>
          <w:bCs/>
          <w:sz w:val="24"/>
          <w:szCs w:val="24"/>
        </w:rPr>
        <w:t xml:space="preserve">, </w:t>
      </w:r>
      <w:r w:rsidRPr="00DC35B0">
        <w:rPr>
          <w:rFonts w:ascii="Cambria" w:hAnsi="Cambria"/>
          <w:bCs/>
          <w:i/>
          <w:sz w:val="24"/>
          <w:szCs w:val="24"/>
        </w:rPr>
        <w:t>Cephalotus</w:t>
      </w:r>
      <w:r w:rsidRPr="00DC35B0">
        <w:rPr>
          <w:rFonts w:ascii="Cambria" w:hAnsi="Cambria"/>
          <w:bCs/>
          <w:sz w:val="24"/>
          <w:szCs w:val="24"/>
        </w:rPr>
        <w:t xml:space="preserve">, </w:t>
      </w:r>
      <w:r w:rsidRPr="00DC35B0">
        <w:rPr>
          <w:rFonts w:ascii="Cambria" w:hAnsi="Cambria"/>
          <w:bCs/>
          <w:i/>
          <w:sz w:val="24"/>
          <w:szCs w:val="24"/>
        </w:rPr>
        <w:t>Sarracenia</w:t>
      </w:r>
      <w:r w:rsidRPr="00DC35B0">
        <w:rPr>
          <w:rFonts w:ascii="Cambria" w:hAnsi="Cambria"/>
          <w:bCs/>
          <w:sz w:val="24"/>
          <w:szCs w:val="24"/>
        </w:rPr>
        <w:t xml:space="preserve">, </w:t>
      </w:r>
      <w:r w:rsidRPr="00DC35B0">
        <w:rPr>
          <w:rFonts w:ascii="Cambria" w:hAnsi="Cambria"/>
          <w:bCs/>
          <w:i/>
          <w:sz w:val="24"/>
          <w:szCs w:val="24"/>
        </w:rPr>
        <w:t>Darlingtonia,</w:t>
      </w:r>
      <w:r w:rsidRPr="00DC35B0">
        <w:rPr>
          <w:rFonts w:ascii="Cambria" w:hAnsi="Cambria"/>
          <w:bCs/>
          <w:sz w:val="24"/>
          <w:szCs w:val="24"/>
        </w:rPr>
        <w:t xml:space="preserve"> служит эффективной приманкой для насекомых;</w:t>
      </w:r>
    </w:p>
    <w:p w14:paraId="79698269" w14:textId="77777777" w:rsidR="00DB61AC" w:rsidRPr="00DC35B0"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Нектарники могут быть расположены на цветках (флоральные нектарники) и вегетативных органах;</w:t>
      </w:r>
    </w:p>
    <w:p w14:paraId="5FBCF1D9" w14:textId="77777777" w:rsidR="00DB61AC" w:rsidRPr="00DC35B0"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Нектарники тесно связаны с проводящими пучками, так как для их деятельности необходим постоянный приток органических веществ;</w:t>
      </w:r>
    </w:p>
    <w:p w14:paraId="6E970DD6" w14:textId="77777777" w:rsidR="00DB61AC" w:rsidRPr="00DC35B0"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У некоторых растений нектарники представляют собой видоизмененные трихомы;</w:t>
      </w:r>
    </w:p>
    <w:p w14:paraId="33FABC2F" w14:textId="77777777" w:rsidR="00DB61AC" w:rsidRPr="00DC35B0"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Существуют структуры, промежуточные по строению и составу выделяемого секрета между нектарниками и гидатодами.</w:t>
      </w:r>
    </w:p>
    <w:p w14:paraId="35123137" w14:textId="77777777" w:rsidR="00DB61AC" w:rsidRPr="00DC35B0" w:rsidRDefault="00DB61AC" w:rsidP="00DB61AC">
      <w:pPr>
        <w:spacing w:after="0" w:line="240" w:lineRule="auto"/>
        <w:jc w:val="both"/>
        <w:rPr>
          <w:rFonts w:ascii="Cambria" w:hAnsi="Cambria"/>
          <w:bCs/>
          <w:sz w:val="24"/>
          <w:szCs w:val="24"/>
        </w:rPr>
      </w:pPr>
    </w:p>
    <w:p w14:paraId="15F6D22A" w14:textId="77777777" w:rsidR="00DB61AC" w:rsidRPr="00DC35B0" w:rsidRDefault="00DB61AC" w:rsidP="00DB61AC">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2: </w:t>
      </w:r>
    </w:p>
    <w:p w14:paraId="38E95E2A" w14:textId="77777777" w:rsidR="00DB61AC" w:rsidRPr="00DC35B0"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6BCE40FB" w14:textId="77777777" w:rsidR="00DB61AC" w:rsidRPr="00DC35B0"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Выделение гуттационной влаги может быть обусловлено корневым давлением;</w:t>
      </w:r>
    </w:p>
    <w:p w14:paraId="629FC136" w14:textId="77777777" w:rsidR="00DB61AC" w:rsidRPr="00DC35B0"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В волосках нектарника при раздражении их насекомыми генерируется потенциал действия, который распространяется от места раздражения по железистым клеткам и тяжам протофлоэмы, стимулируя нектарообразование и нектаровыделение;</w:t>
      </w:r>
    </w:p>
    <w:p w14:paraId="25C42157" w14:textId="77777777" w:rsidR="00DB61AC" w:rsidRPr="00DC35B0"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Экстрафлоральные (расположенные вне цветков) нектарники привлекают муравьев, которые, отпугивают других насекомых, собирая сладкие выделения растений;</w:t>
      </w:r>
    </w:p>
    <w:p w14:paraId="703FCF95" w14:textId="77777777" w:rsidR="00DB61AC" w:rsidRPr="00DC35B0"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Секретирующая активность характерна для всех живых клеток растений;</w:t>
      </w:r>
    </w:p>
    <w:p w14:paraId="5B0B842F" w14:textId="77777777" w:rsidR="00DB61AC" w:rsidRPr="00DC35B0"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Существуют структуры, промежуточные по строению и составу выделяемого секрета между нектарниками и гидатодами.</w:t>
      </w:r>
    </w:p>
    <w:p w14:paraId="63DADF0E" w14:textId="77777777" w:rsidR="00DB61AC" w:rsidRPr="00DC35B0" w:rsidRDefault="00DB61AC" w:rsidP="00DB61AC">
      <w:pPr>
        <w:spacing w:after="0" w:line="240" w:lineRule="auto"/>
        <w:jc w:val="both"/>
        <w:rPr>
          <w:rFonts w:ascii="Cambria" w:hAnsi="Cambria"/>
          <w:bCs/>
          <w:sz w:val="24"/>
          <w:szCs w:val="24"/>
        </w:rPr>
      </w:pPr>
    </w:p>
    <w:p w14:paraId="5EAC1013" w14:textId="77777777" w:rsidR="00DB61AC" w:rsidRPr="00DC35B0" w:rsidRDefault="00DB61AC" w:rsidP="00DB61AC">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3: </w:t>
      </w:r>
    </w:p>
    <w:p w14:paraId="09F189A3" w14:textId="77777777" w:rsidR="00DB61AC" w:rsidRPr="00DC35B0"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Нектар, секретируемый ловчими насекомоядными растениями </w:t>
      </w:r>
      <w:r w:rsidRPr="00DC35B0">
        <w:rPr>
          <w:rFonts w:ascii="Cambria" w:hAnsi="Cambria"/>
          <w:bCs/>
          <w:i/>
          <w:sz w:val="24"/>
          <w:szCs w:val="24"/>
        </w:rPr>
        <w:t>Nepenthes</w:t>
      </w:r>
      <w:r w:rsidRPr="00DC35B0">
        <w:rPr>
          <w:rFonts w:ascii="Cambria" w:hAnsi="Cambria"/>
          <w:bCs/>
          <w:sz w:val="24"/>
          <w:szCs w:val="24"/>
        </w:rPr>
        <w:t xml:space="preserve">, </w:t>
      </w:r>
      <w:r w:rsidRPr="00DC35B0">
        <w:rPr>
          <w:rFonts w:ascii="Cambria" w:hAnsi="Cambria"/>
          <w:bCs/>
          <w:i/>
          <w:sz w:val="24"/>
          <w:szCs w:val="24"/>
        </w:rPr>
        <w:t>Cephalotus</w:t>
      </w:r>
      <w:r w:rsidRPr="00DC35B0">
        <w:rPr>
          <w:rFonts w:ascii="Cambria" w:hAnsi="Cambria"/>
          <w:bCs/>
          <w:sz w:val="24"/>
          <w:szCs w:val="24"/>
        </w:rPr>
        <w:t xml:space="preserve">, </w:t>
      </w:r>
      <w:r w:rsidRPr="00DC35B0">
        <w:rPr>
          <w:rFonts w:ascii="Cambria" w:hAnsi="Cambria"/>
          <w:bCs/>
          <w:i/>
          <w:sz w:val="24"/>
          <w:szCs w:val="24"/>
        </w:rPr>
        <w:t>Sarracenia</w:t>
      </w:r>
      <w:r w:rsidRPr="00DC35B0">
        <w:rPr>
          <w:rFonts w:ascii="Cambria" w:hAnsi="Cambria"/>
          <w:bCs/>
          <w:sz w:val="24"/>
          <w:szCs w:val="24"/>
        </w:rPr>
        <w:t xml:space="preserve">, </w:t>
      </w:r>
      <w:r w:rsidRPr="00DC35B0">
        <w:rPr>
          <w:rFonts w:ascii="Cambria" w:hAnsi="Cambria"/>
          <w:bCs/>
          <w:i/>
          <w:sz w:val="24"/>
          <w:szCs w:val="24"/>
        </w:rPr>
        <w:t>Darlingtonia,</w:t>
      </w:r>
      <w:r w:rsidRPr="00DC35B0">
        <w:rPr>
          <w:rFonts w:ascii="Cambria" w:hAnsi="Cambria"/>
          <w:bCs/>
          <w:sz w:val="24"/>
          <w:szCs w:val="24"/>
        </w:rPr>
        <w:t xml:space="preserve"> служит эффективной приманкой для насекомых;</w:t>
      </w:r>
    </w:p>
    <w:p w14:paraId="1239F8CD" w14:textId="77777777" w:rsidR="00DB61AC" w:rsidRPr="00DC35B0"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Выделение гуттационной влаги может быть обусловлено корневым давлением;</w:t>
      </w:r>
    </w:p>
    <w:p w14:paraId="550A87FE" w14:textId="77777777" w:rsidR="00DB61AC" w:rsidRPr="00DC35B0"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Нектарники могут быть расположены на цветках (флоральные нектарники) и вегетативных органах;</w:t>
      </w:r>
    </w:p>
    <w:p w14:paraId="10100BF8" w14:textId="77777777" w:rsidR="00DB61AC" w:rsidRPr="00DC35B0"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Для защиты от патогенов в нектаре некоторых растений встречаются ферменты глюканаза и хитиназа;</w:t>
      </w:r>
    </w:p>
    <w:p w14:paraId="52A7E3C3" w14:textId="77777777" w:rsidR="00DB61AC" w:rsidRPr="00DC35B0"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Нектарники тесно связаны с проводящими пучками, так как для их деятельности необходим постоянный приток органических веществ;</w:t>
      </w:r>
    </w:p>
    <w:p w14:paraId="0DD9924D" w14:textId="77777777" w:rsidR="00DB61AC" w:rsidRPr="00DC35B0"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Секретирующая активность характерна для всех живых клеток растений;</w:t>
      </w:r>
    </w:p>
    <w:p w14:paraId="6ECE3B02" w14:textId="77777777" w:rsidR="00DB61AC" w:rsidRPr="00DC35B0" w:rsidRDefault="00DB61AC" w:rsidP="00DB61AC">
      <w:pPr>
        <w:rPr>
          <w:rFonts w:ascii="Times New Roman" w:eastAsia="Times New Roman" w:hAnsi="Times New Roman"/>
          <w:sz w:val="24"/>
          <w:szCs w:val="24"/>
          <w:lang w:eastAsia="ru-RU"/>
        </w:rPr>
      </w:pPr>
    </w:p>
    <w:p w14:paraId="78BAADEA" w14:textId="0FF87FEC" w:rsidR="005D7D61" w:rsidRPr="00DC35B0" w:rsidRDefault="00DB61AC" w:rsidP="005D7D61">
      <w:pPr>
        <w:pStyle w:val="af7"/>
      </w:pPr>
      <w:r w:rsidRPr="00DC35B0">
        <w:br w:type="page" w:clear="all"/>
      </w:r>
      <w:bookmarkStart w:id="7" w:name="_Toc133458528"/>
    </w:p>
    <w:p w14:paraId="11B7C6F4" w14:textId="5635282C" w:rsidR="004E49E9" w:rsidRPr="00DC35B0" w:rsidRDefault="004E49E9" w:rsidP="005B2686">
      <w:pPr>
        <w:pStyle w:val="af7"/>
      </w:pPr>
      <w:bookmarkStart w:id="8" w:name="_Toc133458529"/>
      <w:bookmarkStart w:id="9" w:name="_Toc133463475"/>
      <w:bookmarkEnd w:id="7"/>
      <w:r w:rsidRPr="00DC35B0">
        <w:lastRenderedPageBreak/>
        <w:t xml:space="preserve">Задание </w:t>
      </w:r>
      <w:r w:rsidRPr="00DC35B0">
        <w:rPr>
          <w:lang w:val="en-US"/>
        </w:rPr>
        <w:t>ID</w:t>
      </w:r>
      <w:r w:rsidRPr="00DC35B0">
        <w:t xml:space="preserve"> 8 – 3 балла</w:t>
      </w:r>
      <w:bookmarkEnd w:id="8"/>
      <w:bookmarkEnd w:id="9"/>
    </w:p>
    <w:p w14:paraId="525844B3" w14:textId="77777777" w:rsidR="004E49E9" w:rsidRPr="00DC35B0" w:rsidRDefault="004E49E9" w:rsidP="004E49E9">
      <w:pPr>
        <w:spacing w:after="0" w:line="240" w:lineRule="auto"/>
        <w:jc w:val="both"/>
        <w:rPr>
          <w:rFonts w:ascii="Cambria" w:hAnsi="Cambria" w:cs="Cambria"/>
          <w:bCs/>
          <w:i/>
          <w:sz w:val="24"/>
          <w:szCs w:val="24"/>
        </w:rPr>
      </w:pPr>
      <w:r w:rsidRPr="00DC35B0">
        <w:rPr>
          <w:rFonts w:ascii="Cambria" w:hAnsi="Cambria" w:cs="Cambria"/>
          <w:bCs/>
          <w:i/>
          <w:sz w:val="24"/>
          <w:szCs w:val="24"/>
        </w:rPr>
        <w:t>Общая для всех вариантов часть вопроса:</w:t>
      </w:r>
    </w:p>
    <w:p w14:paraId="1F505A80" w14:textId="77777777" w:rsidR="004E49E9" w:rsidRPr="00DC35B0" w:rsidRDefault="004E49E9" w:rsidP="004E49E9">
      <w:pPr>
        <w:spacing w:after="0" w:line="240" w:lineRule="auto"/>
        <w:jc w:val="both"/>
        <w:rPr>
          <w:rFonts w:ascii="Cambria" w:hAnsi="Cambria" w:cs="Cambria"/>
          <w:b/>
          <w:bCs/>
          <w:sz w:val="24"/>
          <w:szCs w:val="24"/>
        </w:rPr>
      </w:pPr>
      <w:r w:rsidRPr="00DC35B0">
        <w:rPr>
          <w:rFonts w:ascii="Cambria" w:hAnsi="Cambria" w:cs="Cambria"/>
          <w:b/>
          <w:bCs/>
          <w:sz w:val="24"/>
          <w:szCs w:val="24"/>
        </w:rPr>
        <w:t>В большинстве случаев одноклеточные амёбоидные протисты не превышают размеров в десятки-сотни микрометров, однако, в случае наличия большого количества ядер в клетке, такие протисты способны достигать невероятных размеров. Это справедливо, например, для некоторых слизевиков (</w:t>
      </w:r>
      <w:r w:rsidRPr="00DC35B0">
        <w:rPr>
          <w:rFonts w:ascii="Cambria" w:hAnsi="Cambria" w:cs="Cambria"/>
          <w:b/>
          <w:bCs/>
          <w:sz w:val="24"/>
          <w:szCs w:val="24"/>
          <w:lang w:val="en-US"/>
        </w:rPr>
        <w:t>Myxomycota</w:t>
      </w:r>
      <w:r w:rsidRPr="00DC35B0">
        <w:rPr>
          <w:rFonts w:ascii="Cambria" w:hAnsi="Cambria" w:cs="Cambria"/>
          <w:b/>
          <w:bCs/>
          <w:sz w:val="24"/>
          <w:szCs w:val="24"/>
        </w:rPr>
        <w:t xml:space="preserve">), а также для гигантских глубоководных фораминифер (Foraminifera) из группы ксенофиофоры (Xenophyophorea), которые представлены на верхних иллюстрациях. Диаметр кораллообразной, собранной, обычно, из минеральных частиц донного осадка, раковины такой фораминиферы может достигать 20 см. Они обитают на абиссальных равнинах, на глубинах в несколько тысяч метров, куда не доходит солнечный свет, и часто являются наиболее многочисленными представителями фауны этих скудных биотопов. Раскинув обширную сеть псевдоподий по дну, они собирают органические остатки, оседающие из толщи воды. Ксенофиофоры могут служить пищей и укрытием для многих видов глубоководных животных, в местах их скоплений наблюдается повышение разнообразия местной фауны. В нижней части иллюстрации представлен обобщённый жизненный цикл фораминифер (по В. В. Малахову). R! – редукционное деление. </w:t>
      </w:r>
    </w:p>
    <w:p w14:paraId="68ACA150" w14:textId="77777777" w:rsidR="004E49E9" w:rsidRPr="00DC35B0" w:rsidRDefault="004E49E9" w:rsidP="004E49E9">
      <w:pPr>
        <w:spacing w:after="0" w:line="240" w:lineRule="auto"/>
        <w:jc w:val="both"/>
        <w:rPr>
          <w:rFonts w:ascii="Cambria" w:hAnsi="Cambria" w:cs="Cambria"/>
          <w:b/>
          <w:bCs/>
          <w:sz w:val="24"/>
          <w:szCs w:val="24"/>
        </w:rPr>
      </w:pPr>
    </w:p>
    <w:p w14:paraId="41B55879" w14:textId="77777777" w:rsidR="004E49E9" w:rsidRPr="00DC35B0" w:rsidRDefault="00752B16" w:rsidP="004E49E9">
      <w:pPr>
        <w:spacing w:after="0" w:line="240" w:lineRule="auto"/>
        <w:jc w:val="both"/>
        <w:rPr>
          <w:rFonts w:ascii="Cambria" w:hAnsi="Cambria" w:cs="Cambria"/>
          <w:b/>
          <w:bCs/>
          <w:sz w:val="24"/>
          <w:szCs w:val="24"/>
        </w:rPr>
      </w:pPr>
      <w:r w:rsidRPr="00DC35B0">
        <w:rPr>
          <w:rFonts w:ascii="Cambria" w:hAnsi="Cambria" w:cs="Cambria"/>
          <w:b/>
          <w:noProof/>
          <w:sz w:val="24"/>
          <w:szCs w:val="24"/>
        </w:rPr>
        <w:drawing>
          <wp:inline distT="0" distB="0" distL="0" distR="0" wp14:anchorId="3C7C3561" wp14:editId="04189D6A">
            <wp:extent cx="6659880" cy="4998720"/>
            <wp:effectExtent l="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650FEEB3" w14:textId="77777777" w:rsidR="004E49E9" w:rsidRPr="00DC35B0" w:rsidRDefault="004E49E9" w:rsidP="004E49E9">
      <w:pPr>
        <w:spacing w:after="0" w:line="240" w:lineRule="auto"/>
        <w:jc w:val="both"/>
        <w:rPr>
          <w:rFonts w:ascii="Cambria" w:hAnsi="Cambria" w:cs="Cambria"/>
          <w:b/>
          <w:bCs/>
          <w:sz w:val="24"/>
          <w:szCs w:val="24"/>
        </w:rPr>
      </w:pPr>
      <w:r w:rsidRPr="00DC35B0">
        <w:rPr>
          <w:rFonts w:ascii="Cambria" w:hAnsi="Cambria" w:cs="Cambria"/>
          <w:b/>
          <w:bCs/>
          <w:sz w:val="24"/>
          <w:szCs w:val="24"/>
        </w:rPr>
        <w:t>Внимательно изучите иллюстрации и для каждого из следующих утверждений укажите, является оно верным или неверным:</w:t>
      </w:r>
    </w:p>
    <w:p w14:paraId="2F453394" w14:textId="77777777" w:rsidR="004E49E9" w:rsidRPr="00DC35B0" w:rsidRDefault="004E49E9" w:rsidP="004E49E9">
      <w:pPr>
        <w:spacing w:after="0" w:line="240" w:lineRule="auto"/>
        <w:jc w:val="both"/>
        <w:rPr>
          <w:rFonts w:ascii="Cambria" w:hAnsi="Cambria" w:cs="Cambria"/>
          <w:bCs/>
          <w:sz w:val="24"/>
          <w:szCs w:val="24"/>
        </w:rPr>
      </w:pPr>
    </w:p>
    <w:p w14:paraId="0CD8737C" w14:textId="77777777" w:rsidR="004E49E9" w:rsidRPr="00DC35B0" w:rsidRDefault="004E49E9" w:rsidP="004E49E9">
      <w:pPr>
        <w:spacing w:after="0" w:line="240" w:lineRule="auto"/>
        <w:jc w:val="both"/>
        <w:rPr>
          <w:rFonts w:ascii="Cambria" w:hAnsi="Cambria" w:cs="Cambria"/>
          <w:bCs/>
          <w:i/>
          <w:iCs/>
          <w:sz w:val="24"/>
          <w:szCs w:val="24"/>
          <w:lang w:val="en-US"/>
        </w:rPr>
      </w:pPr>
      <w:r w:rsidRPr="00DC35B0">
        <w:rPr>
          <w:rFonts w:ascii="Cambria" w:hAnsi="Cambria" w:cs="Cambria"/>
          <w:bCs/>
          <w:i/>
          <w:iCs/>
          <w:sz w:val="24"/>
          <w:szCs w:val="24"/>
        </w:rPr>
        <w:t>Вариант</w:t>
      </w:r>
      <w:r w:rsidRPr="00DC35B0">
        <w:rPr>
          <w:rFonts w:ascii="Cambria" w:hAnsi="Cambria" w:cs="Cambria"/>
          <w:bCs/>
          <w:i/>
          <w:iCs/>
          <w:sz w:val="24"/>
          <w:szCs w:val="24"/>
          <w:lang w:val="en-US"/>
        </w:rPr>
        <w:t xml:space="preserve"> 1: </w:t>
      </w:r>
    </w:p>
    <w:p w14:paraId="66D310CB" w14:textId="77777777" w:rsidR="004E49E9" w:rsidRPr="00DC35B0" w:rsidRDefault="004E49E9" w:rsidP="0014210B">
      <w:pPr>
        <w:numPr>
          <w:ilvl w:val="0"/>
          <w:numId w:val="31"/>
        </w:numPr>
        <w:tabs>
          <w:tab w:val="clear" w:pos="720"/>
          <w:tab w:val="num" w:pos="426"/>
        </w:tabs>
        <w:spacing w:after="0" w:line="240" w:lineRule="auto"/>
        <w:ind w:left="0" w:firstLine="0"/>
        <w:jc w:val="both"/>
      </w:pPr>
      <w:r w:rsidRPr="00DC35B0">
        <w:rPr>
          <w:rFonts w:ascii="Cambria" w:hAnsi="Cambria" w:cs="Cambria"/>
          <w:bCs/>
          <w:sz w:val="24"/>
          <w:szCs w:val="24"/>
        </w:rPr>
        <w:t>Ксенофиофоры являются продуцентами в сообществах абиссальных равнин;</w:t>
      </w:r>
    </w:p>
    <w:p w14:paraId="4A383727" w14:textId="77777777" w:rsidR="004E49E9" w:rsidRPr="00DC35B0"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Ксенофиофоры являются бентосными организмами;</w:t>
      </w:r>
    </w:p>
    <w:p w14:paraId="69A8B339" w14:textId="77777777" w:rsidR="004E49E9" w:rsidRPr="00DC35B0" w:rsidRDefault="004E49E9" w:rsidP="0014210B">
      <w:pPr>
        <w:numPr>
          <w:ilvl w:val="0"/>
          <w:numId w:val="31"/>
        </w:numPr>
        <w:tabs>
          <w:tab w:val="clear" w:pos="720"/>
          <w:tab w:val="num" w:pos="426"/>
        </w:tabs>
        <w:spacing w:after="0" w:line="240" w:lineRule="auto"/>
        <w:ind w:left="0" w:firstLine="0"/>
        <w:jc w:val="both"/>
      </w:pPr>
      <w:r w:rsidRPr="00DC35B0">
        <w:rPr>
          <w:rFonts w:ascii="Cambria" w:hAnsi="Cambria" w:cs="Cambria"/>
          <w:bCs/>
          <w:sz w:val="24"/>
          <w:szCs w:val="24"/>
        </w:rPr>
        <w:lastRenderedPageBreak/>
        <w:t>Раковины ксенофиофор являются субмембранными и покрыты тонким слоем цитоплазмы;</w:t>
      </w:r>
    </w:p>
    <w:p w14:paraId="07F08CAB" w14:textId="77777777" w:rsidR="004E49E9" w:rsidRPr="00DC35B0"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Для фораминифер характерен ядерный гетероморфизм, цифрой 10 обозначено вегетативное ядро («макронуклеус»), а цифрой 11 – генеративные ядра («микронуклеусы»).</w:t>
      </w:r>
    </w:p>
    <w:p w14:paraId="3251325F" w14:textId="77777777" w:rsidR="004E49E9" w:rsidRPr="00DC35B0"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Стадия 7-8 по своей роли в жизненном цикле аналогична гаметофиту высших растений;</w:t>
      </w:r>
    </w:p>
    <w:p w14:paraId="70062D77" w14:textId="77777777" w:rsidR="004E49E9" w:rsidRPr="00DC35B0"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Структуры под цифрой 5 образуются путём митоза;</w:t>
      </w:r>
    </w:p>
    <w:p w14:paraId="380B2EF5" w14:textId="77777777" w:rsidR="004E49E9" w:rsidRPr="00DC35B0" w:rsidRDefault="004E49E9" w:rsidP="004E49E9">
      <w:pPr>
        <w:spacing w:after="0" w:line="240" w:lineRule="auto"/>
        <w:jc w:val="both"/>
        <w:rPr>
          <w:rFonts w:ascii="Cambria" w:hAnsi="Cambria" w:cs="Cambria"/>
          <w:bCs/>
          <w:sz w:val="24"/>
          <w:szCs w:val="24"/>
        </w:rPr>
      </w:pPr>
    </w:p>
    <w:p w14:paraId="2015493E" w14:textId="77777777" w:rsidR="004E49E9" w:rsidRPr="00DC35B0" w:rsidRDefault="004E49E9" w:rsidP="004E49E9">
      <w:pPr>
        <w:spacing w:after="0" w:line="240" w:lineRule="auto"/>
        <w:jc w:val="both"/>
        <w:rPr>
          <w:rFonts w:ascii="Cambria" w:hAnsi="Cambria" w:cs="Cambria"/>
          <w:bCs/>
          <w:i/>
          <w:iCs/>
          <w:sz w:val="24"/>
          <w:szCs w:val="24"/>
        </w:rPr>
      </w:pPr>
      <w:r w:rsidRPr="00DC35B0">
        <w:rPr>
          <w:rFonts w:ascii="Cambria" w:hAnsi="Cambria" w:cs="Cambria"/>
          <w:bCs/>
          <w:i/>
          <w:iCs/>
          <w:sz w:val="24"/>
          <w:szCs w:val="24"/>
        </w:rPr>
        <w:t xml:space="preserve">Вариант 2: </w:t>
      </w:r>
    </w:p>
    <w:p w14:paraId="6BA79A00" w14:textId="77777777" w:rsidR="004E49E9" w:rsidRPr="00DC35B0" w:rsidRDefault="004E49E9" w:rsidP="0014210B">
      <w:pPr>
        <w:numPr>
          <w:ilvl w:val="0"/>
          <w:numId w:val="32"/>
        </w:numPr>
        <w:tabs>
          <w:tab w:val="clear" w:pos="720"/>
          <w:tab w:val="num" w:pos="426"/>
        </w:tabs>
        <w:spacing w:after="0" w:line="240" w:lineRule="auto"/>
        <w:ind w:left="0" w:firstLine="0"/>
        <w:jc w:val="both"/>
      </w:pPr>
      <w:r w:rsidRPr="00DC35B0">
        <w:rPr>
          <w:rFonts w:ascii="Cambria" w:hAnsi="Cambria" w:cs="Cambria"/>
          <w:bCs/>
          <w:sz w:val="24"/>
          <w:szCs w:val="24"/>
        </w:rPr>
        <w:t>Ксенофиофоры являются эдификаторами в сообществах абиссальных равнин;</w:t>
      </w:r>
    </w:p>
    <w:p w14:paraId="17CBE0F9" w14:textId="77777777" w:rsidR="004E49E9" w:rsidRPr="00DC35B0"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Ксенофиофоры являются пелагическими организмами;</w:t>
      </w:r>
    </w:p>
    <w:p w14:paraId="03826463" w14:textId="77777777" w:rsidR="004E49E9" w:rsidRPr="00DC35B0"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Псевдоподии ксенофиофор представляют собой аксоподии, укрепленные микротрубочками;</w:t>
      </w:r>
    </w:p>
    <w:p w14:paraId="3C51D8B8" w14:textId="77777777" w:rsidR="004E49E9" w:rsidRPr="00DC35B0" w:rsidRDefault="004E49E9" w:rsidP="0014210B">
      <w:pPr>
        <w:numPr>
          <w:ilvl w:val="0"/>
          <w:numId w:val="32"/>
        </w:numPr>
        <w:tabs>
          <w:tab w:val="clear" w:pos="720"/>
          <w:tab w:val="num" w:pos="426"/>
        </w:tabs>
        <w:spacing w:after="0" w:line="240" w:lineRule="auto"/>
        <w:ind w:left="0" w:firstLine="0"/>
        <w:jc w:val="both"/>
      </w:pPr>
      <w:r w:rsidRPr="00DC35B0">
        <w:rPr>
          <w:rFonts w:ascii="Cambria" w:hAnsi="Cambria" w:cs="Cambria"/>
          <w:bCs/>
          <w:sz w:val="24"/>
          <w:szCs w:val="24"/>
        </w:rPr>
        <w:t>В жизненном цикле фораминифер присутствует метагенез – феномен смены полового и бесполого поколений;</w:t>
      </w:r>
    </w:p>
    <w:p w14:paraId="2AF3F1DF" w14:textId="77777777" w:rsidR="004E49E9" w:rsidRPr="00DC35B0"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Стадия 2-4 является гаплоидной;</w:t>
      </w:r>
    </w:p>
    <w:p w14:paraId="6B92C87B" w14:textId="77777777" w:rsidR="004E49E9" w:rsidRPr="00DC35B0"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Структуры под цифрой 1 являются зиготами;</w:t>
      </w:r>
    </w:p>
    <w:p w14:paraId="79221A08" w14:textId="77777777" w:rsidR="004E49E9" w:rsidRPr="00DC35B0" w:rsidRDefault="004E49E9" w:rsidP="004E49E9">
      <w:pPr>
        <w:spacing w:after="0" w:line="240" w:lineRule="auto"/>
        <w:jc w:val="both"/>
        <w:rPr>
          <w:rFonts w:ascii="Cambria" w:hAnsi="Cambria" w:cs="Cambria"/>
          <w:bCs/>
          <w:sz w:val="24"/>
          <w:szCs w:val="24"/>
        </w:rPr>
      </w:pPr>
    </w:p>
    <w:p w14:paraId="2C4D8EC8" w14:textId="77777777" w:rsidR="004E49E9" w:rsidRPr="00DC35B0" w:rsidRDefault="004E49E9" w:rsidP="004E49E9">
      <w:pPr>
        <w:spacing w:after="0" w:line="240" w:lineRule="auto"/>
        <w:jc w:val="both"/>
        <w:rPr>
          <w:rFonts w:ascii="Cambria" w:hAnsi="Cambria" w:cs="Cambria"/>
          <w:bCs/>
          <w:i/>
          <w:iCs/>
          <w:sz w:val="24"/>
          <w:szCs w:val="24"/>
        </w:rPr>
      </w:pPr>
      <w:r w:rsidRPr="00DC35B0">
        <w:rPr>
          <w:rFonts w:ascii="Cambria" w:hAnsi="Cambria" w:cs="Cambria"/>
          <w:bCs/>
          <w:i/>
          <w:iCs/>
          <w:sz w:val="24"/>
          <w:szCs w:val="24"/>
        </w:rPr>
        <w:t xml:space="preserve">Вариант 3: </w:t>
      </w:r>
    </w:p>
    <w:p w14:paraId="366B5B75" w14:textId="77777777" w:rsidR="004E49E9" w:rsidRPr="00DC35B0" w:rsidRDefault="004E49E9" w:rsidP="0014210B">
      <w:pPr>
        <w:numPr>
          <w:ilvl w:val="0"/>
          <w:numId w:val="33"/>
        </w:numPr>
        <w:tabs>
          <w:tab w:val="clear" w:pos="720"/>
          <w:tab w:val="num" w:pos="426"/>
        </w:tabs>
        <w:spacing w:after="0" w:line="240" w:lineRule="auto"/>
        <w:ind w:left="0" w:firstLine="0"/>
        <w:jc w:val="both"/>
      </w:pPr>
      <w:r w:rsidRPr="00DC35B0">
        <w:rPr>
          <w:rFonts w:ascii="Cambria" w:hAnsi="Cambria" w:cs="Cambria"/>
          <w:bCs/>
          <w:sz w:val="24"/>
          <w:szCs w:val="24"/>
        </w:rPr>
        <w:t>Ксенофиофоры являются продуцентами в сообществах абиссальных равнин;</w:t>
      </w:r>
    </w:p>
    <w:p w14:paraId="4FA07850" w14:textId="77777777" w:rsidR="004E49E9" w:rsidRPr="00DC35B0"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Ксенофиофоры являются пелагическими организмами;</w:t>
      </w:r>
    </w:p>
    <w:p w14:paraId="5A34629D" w14:textId="77777777" w:rsidR="004E49E9" w:rsidRPr="00DC35B0" w:rsidRDefault="004E49E9" w:rsidP="0014210B">
      <w:pPr>
        <w:numPr>
          <w:ilvl w:val="0"/>
          <w:numId w:val="33"/>
        </w:numPr>
        <w:tabs>
          <w:tab w:val="clear" w:pos="720"/>
          <w:tab w:val="num" w:pos="426"/>
        </w:tabs>
        <w:spacing w:after="0" w:line="240" w:lineRule="auto"/>
        <w:ind w:left="0" w:firstLine="0"/>
        <w:jc w:val="both"/>
      </w:pPr>
      <w:r w:rsidRPr="00DC35B0">
        <w:rPr>
          <w:rFonts w:ascii="Cambria" w:hAnsi="Cambria" w:cs="Cambria"/>
          <w:bCs/>
          <w:sz w:val="24"/>
          <w:szCs w:val="24"/>
        </w:rPr>
        <w:t>Раковины ксенофиофор являются субмембранными и покрыты тонким слоем цитоплазмы;</w:t>
      </w:r>
    </w:p>
    <w:p w14:paraId="26B7FACD" w14:textId="77777777" w:rsidR="004E49E9" w:rsidRPr="00DC35B0" w:rsidRDefault="004E49E9" w:rsidP="0014210B">
      <w:pPr>
        <w:numPr>
          <w:ilvl w:val="0"/>
          <w:numId w:val="33"/>
        </w:numPr>
        <w:tabs>
          <w:tab w:val="clear" w:pos="720"/>
          <w:tab w:val="num" w:pos="426"/>
        </w:tabs>
        <w:spacing w:after="0" w:line="240" w:lineRule="auto"/>
        <w:ind w:left="0" w:firstLine="0"/>
        <w:jc w:val="both"/>
      </w:pPr>
      <w:r w:rsidRPr="00DC35B0">
        <w:rPr>
          <w:rFonts w:ascii="Cambria" w:hAnsi="Cambria" w:cs="Cambria"/>
          <w:bCs/>
          <w:sz w:val="24"/>
          <w:szCs w:val="24"/>
        </w:rPr>
        <w:t>В жизненном цикле фораминифер присутствует метагенез – феномен смены полового и бесполого поколений;</w:t>
      </w:r>
    </w:p>
    <w:p w14:paraId="7B1D552C" w14:textId="77777777" w:rsidR="004E49E9" w:rsidRPr="00DC35B0"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Стадия 2-4 является гаплоидной;</w:t>
      </w:r>
    </w:p>
    <w:p w14:paraId="2F597CDC" w14:textId="77777777" w:rsidR="004E49E9" w:rsidRPr="00DC35B0"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Структуры под цифрой 5 образуются путём митоза;</w:t>
      </w:r>
    </w:p>
    <w:p w14:paraId="1717D1C6" w14:textId="77777777" w:rsidR="004E49E9" w:rsidRPr="00DC35B0" w:rsidRDefault="004E49E9" w:rsidP="004E49E9">
      <w:pPr>
        <w:spacing w:after="0" w:line="240" w:lineRule="auto"/>
        <w:jc w:val="both"/>
        <w:rPr>
          <w:rFonts w:ascii="Cambria" w:hAnsi="Cambria" w:cs="Cambria"/>
          <w:bCs/>
          <w:sz w:val="24"/>
          <w:szCs w:val="24"/>
        </w:rPr>
      </w:pPr>
    </w:p>
    <w:p w14:paraId="07D76835" w14:textId="77777777" w:rsidR="004E49E9" w:rsidRPr="00DC35B0" w:rsidRDefault="004E49E9" w:rsidP="005B2686">
      <w:pPr>
        <w:pStyle w:val="af7"/>
      </w:pPr>
      <w:r w:rsidRPr="00DC35B0">
        <w:br w:type="page" w:clear="all"/>
      </w:r>
      <w:bookmarkStart w:id="10" w:name="_Toc133458530"/>
      <w:bookmarkStart w:id="11" w:name="_Toc133463476"/>
      <w:r w:rsidRPr="00DC35B0">
        <w:lastRenderedPageBreak/>
        <w:t xml:space="preserve">Задание </w:t>
      </w:r>
      <w:r w:rsidRPr="00DC35B0">
        <w:rPr>
          <w:lang w:val="en-US"/>
        </w:rPr>
        <w:t>ID</w:t>
      </w:r>
      <w:r w:rsidRPr="00DC35B0">
        <w:t xml:space="preserve"> 9 – 3 балла</w:t>
      </w:r>
      <w:bookmarkEnd w:id="10"/>
      <w:bookmarkEnd w:id="11"/>
    </w:p>
    <w:p w14:paraId="6DC57379" w14:textId="77777777" w:rsidR="004E49E9" w:rsidRPr="00DC35B0" w:rsidRDefault="004E49E9" w:rsidP="004E49E9">
      <w:pPr>
        <w:spacing w:after="0" w:line="240" w:lineRule="auto"/>
        <w:jc w:val="both"/>
        <w:rPr>
          <w:rFonts w:ascii="Cambria" w:hAnsi="Cambria" w:cs="Cambria"/>
          <w:bCs/>
          <w:i/>
          <w:sz w:val="24"/>
          <w:szCs w:val="24"/>
        </w:rPr>
      </w:pPr>
      <w:r w:rsidRPr="00DC35B0">
        <w:rPr>
          <w:rFonts w:ascii="Cambria" w:hAnsi="Cambria" w:cs="Cambria"/>
          <w:bCs/>
          <w:i/>
          <w:sz w:val="24"/>
          <w:szCs w:val="24"/>
        </w:rPr>
        <w:t>Общая для всех вариантов часть вопроса:</w:t>
      </w:r>
    </w:p>
    <w:p w14:paraId="4AEBC7F7" w14:textId="77777777" w:rsidR="004E49E9" w:rsidRPr="00DC35B0" w:rsidRDefault="004E49E9" w:rsidP="004E49E9">
      <w:pPr>
        <w:spacing w:after="0" w:line="240" w:lineRule="auto"/>
        <w:jc w:val="both"/>
        <w:rPr>
          <w:rFonts w:ascii="Cambria" w:hAnsi="Cambria" w:cs="Cambria"/>
          <w:b/>
          <w:bCs/>
          <w:sz w:val="24"/>
          <w:szCs w:val="24"/>
        </w:rPr>
      </w:pPr>
      <w:r w:rsidRPr="00DC35B0">
        <w:rPr>
          <w:rFonts w:ascii="Cambria" w:hAnsi="Cambria" w:cs="Cambria"/>
          <w:b/>
          <w:bCs/>
          <w:sz w:val="24"/>
          <w:szCs w:val="24"/>
        </w:rPr>
        <w:t>В начале 1990-х в США участились случаи наблюдения бесхвостых амфибий с аномалиями числа задних конечностей. На рис. 1 изображена Королевская квакша (</w:t>
      </w:r>
      <w:r w:rsidRPr="00DC35B0">
        <w:rPr>
          <w:rFonts w:ascii="Cambria" w:hAnsi="Cambria" w:cs="Cambria"/>
          <w:b/>
          <w:bCs/>
          <w:i/>
          <w:sz w:val="24"/>
          <w:szCs w:val="24"/>
        </w:rPr>
        <w:t>Hyliola regilla</w:t>
      </w:r>
      <w:r w:rsidRPr="00DC35B0">
        <w:rPr>
          <w:rFonts w:ascii="Cambria" w:hAnsi="Cambria" w:cs="Cambria"/>
          <w:b/>
          <w:bCs/>
          <w:sz w:val="24"/>
          <w:szCs w:val="24"/>
        </w:rPr>
        <w:t xml:space="preserve">) с такой аномалией. Было установлено, что подобные аномалии могут возникать из-за воздействия ретиноидов на развивающихся головастиков, однако никаких источников избыточного количества ретиноидов в водоёмах с аномальными лягушками обнаружено не было. Наконец, после тщательных исследований, в 1999 в </w:t>
      </w:r>
      <w:r w:rsidRPr="00DC35B0">
        <w:rPr>
          <w:rFonts w:ascii="Cambria" w:hAnsi="Cambria" w:cs="Cambria"/>
          <w:b/>
          <w:bCs/>
          <w:sz w:val="24"/>
          <w:szCs w:val="24"/>
          <w:lang w:val="en-US"/>
        </w:rPr>
        <w:t>Science</w:t>
      </w:r>
      <w:r w:rsidRPr="00DC35B0">
        <w:rPr>
          <w:rFonts w:ascii="Cambria" w:hAnsi="Cambria" w:cs="Cambria"/>
          <w:b/>
          <w:bCs/>
          <w:sz w:val="24"/>
          <w:szCs w:val="24"/>
        </w:rPr>
        <w:t xml:space="preserve"> была опубликована статья, где описывалось воздействие на онтогенез лягушек паразитического плоского червя </w:t>
      </w:r>
      <w:r w:rsidRPr="00DC35B0">
        <w:rPr>
          <w:rFonts w:ascii="Cambria" w:hAnsi="Cambria" w:cs="Cambria"/>
          <w:b/>
          <w:bCs/>
          <w:i/>
          <w:sz w:val="24"/>
          <w:szCs w:val="24"/>
        </w:rPr>
        <w:t xml:space="preserve">Ribeiroia </w:t>
      </w:r>
      <w:r w:rsidRPr="00DC35B0">
        <w:rPr>
          <w:rFonts w:ascii="Cambria" w:hAnsi="Cambria" w:cs="Cambria"/>
          <w:b/>
          <w:bCs/>
          <w:i/>
          <w:sz w:val="24"/>
          <w:szCs w:val="24"/>
          <w:lang w:val="en-US"/>
        </w:rPr>
        <w:t>sp</w:t>
      </w:r>
      <w:r w:rsidRPr="00DC35B0">
        <w:rPr>
          <w:rFonts w:ascii="Cambria" w:hAnsi="Cambria" w:cs="Cambria"/>
          <w:b/>
          <w:bCs/>
          <w:i/>
          <w:sz w:val="24"/>
          <w:szCs w:val="24"/>
        </w:rPr>
        <w:t>.</w:t>
      </w:r>
      <w:r w:rsidRPr="00DC35B0">
        <w:rPr>
          <w:rFonts w:ascii="Cambria" w:hAnsi="Cambria" w:cs="Cambria"/>
          <w:b/>
          <w:bCs/>
          <w:sz w:val="24"/>
          <w:szCs w:val="24"/>
        </w:rPr>
        <w:t xml:space="preserve"> обнаруженного в их тканях. В самих лягушках и головастиках были обнаружены только метацеркарии (рис. 2), а взрослые особи червя (рис. 3) были выделены из кишечника крупных болотных птиц, таких как цапли (</w:t>
      </w:r>
      <w:r w:rsidRPr="00DC35B0">
        <w:rPr>
          <w:rFonts w:ascii="Cambria" w:hAnsi="Cambria" w:cs="Cambria"/>
          <w:b/>
          <w:bCs/>
          <w:i/>
          <w:sz w:val="24"/>
          <w:szCs w:val="24"/>
        </w:rPr>
        <w:t xml:space="preserve">Ardea </w:t>
      </w:r>
      <w:r w:rsidRPr="00DC35B0">
        <w:rPr>
          <w:rFonts w:ascii="Cambria" w:hAnsi="Cambria" w:cs="Cambria"/>
          <w:b/>
          <w:bCs/>
          <w:i/>
          <w:sz w:val="24"/>
          <w:szCs w:val="24"/>
          <w:lang w:val="en-US"/>
        </w:rPr>
        <w:t>sp</w:t>
      </w:r>
      <w:r w:rsidRPr="00DC35B0">
        <w:rPr>
          <w:rFonts w:ascii="Cambria" w:hAnsi="Cambria" w:cs="Cambria"/>
          <w:b/>
          <w:bCs/>
          <w:i/>
          <w:sz w:val="24"/>
          <w:szCs w:val="24"/>
        </w:rPr>
        <w:t>.</w:t>
      </w:r>
      <w:r w:rsidRPr="00DC35B0">
        <w:rPr>
          <w:rFonts w:ascii="Cambria" w:hAnsi="Cambria" w:cs="Cambria"/>
          <w:b/>
          <w:bCs/>
          <w:sz w:val="24"/>
          <w:szCs w:val="24"/>
        </w:rPr>
        <w:t>).</w:t>
      </w:r>
    </w:p>
    <w:p w14:paraId="526334DB" w14:textId="77777777" w:rsidR="004E49E9" w:rsidRPr="00DC35B0" w:rsidRDefault="004E49E9" w:rsidP="004E49E9">
      <w:pPr>
        <w:spacing w:after="0" w:line="240" w:lineRule="auto"/>
        <w:jc w:val="both"/>
        <w:rPr>
          <w:rFonts w:ascii="Cambria" w:hAnsi="Cambria" w:cs="Cambria"/>
          <w:b/>
          <w:bCs/>
          <w:sz w:val="24"/>
          <w:szCs w:val="24"/>
        </w:rPr>
      </w:pPr>
    </w:p>
    <w:p w14:paraId="42EFA580" w14:textId="77777777" w:rsidR="004E49E9" w:rsidRPr="00DC35B0" w:rsidRDefault="00752B16" w:rsidP="004E49E9">
      <w:pPr>
        <w:spacing w:after="0" w:line="240" w:lineRule="auto"/>
        <w:jc w:val="both"/>
        <w:rPr>
          <w:rFonts w:ascii="Cambria" w:hAnsi="Cambria" w:cs="Cambria"/>
          <w:b/>
          <w:bCs/>
          <w:sz w:val="24"/>
          <w:szCs w:val="24"/>
        </w:rPr>
      </w:pPr>
      <w:r w:rsidRPr="00DC35B0">
        <w:rPr>
          <w:rFonts w:ascii="Cambria" w:hAnsi="Cambria" w:cs="Cambria"/>
          <w:b/>
          <w:noProof/>
          <w:sz w:val="24"/>
          <w:szCs w:val="24"/>
        </w:rPr>
        <w:drawing>
          <wp:inline distT="0" distB="0" distL="0" distR="0" wp14:anchorId="3F5B9073" wp14:editId="36C1544F">
            <wp:extent cx="6659880" cy="4998720"/>
            <wp:effectExtent l="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7EAD0792" w14:textId="77777777" w:rsidR="004E49E9" w:rsidRPr="00DC35B0" w:rsidRDefault="004E49E9" w:rsidP="004E49E9">
      <w:pPr>
        <w:spacing w:after="0" w:line="240" w:lineRule="auto"/>
        <w:jc w:val="both"/>
        <w:rPr>
          <w:rFonts w:ascii="Cambria" w:hAnsi="Cambria" w:cs="Cambria"/>
          <w:b/>
          <w:bCs/>
          <w:sz w:val="24"/>
          <w:szCs w:val="24"/>
        </w:rPr>
      </w:pPr>
    </w:p>
    <w:p w14:paraId="4F0877B4" w14:textId="77777777" w:rsidR="004E49E9" w:rsidRPr="00DC35B0" w:rsidRDefault="004E49E9" w:rsidP="004E49E9">
      <w:pPr>
        <w:spacing w:after="0" w:line="240" w:lineRule="auto"/>
        <w:jc w:val="both"/>
        <w:rPr>
          <w:rFonts w:ascii="Cambria" w:hAnsi="Cambria" w:cs="Cambria"/>
          <w:b/>
          <w:bCs/>
          <w:sz w:val="24"/>
          <w:szCs w:val="24"/>
        </w:rPr>
      </w:pPr>
      <w:r w:rsidRPr="00DC35B0">
        <w:rPr>
          <w:rFonts w:ascii="Cambria" w:hAnsi="Cambria" w:cs="Cambria"/>
          <w:b/>
          <w:bCs/>
          <w:sz w:val="24"/>
          <w:szCs w:val="24"/>
        </w:rPr>
        <w:t>Для каждого из следующих утверждений укажите, является оно верным или неверным:</w:t>
      </w:r>
    </w:p>
    <w:p w14:paraId="12E52469" w14:textId="77777777" w:rsidR="004E49E9" w:rsidRPr="00DC35B0" w:rsidRDefault="004E49E9" w:rsidP="004E49E9">
      <w:pPr>
        <w:spacing w:after="0" w:line="240" w:lineRule="auto"/>
        <w:jc w:val="both"/>
        <w:rPr>
          <w:rFonts w:ascii="Cambria" w:hAnsi="Cambria" w:cs="Cambria"/>
          <w:bCs/>
          <w:sz w:val="24"/>
          <w:szCs w:val="24"/>
        </w:rPr>
      </w:pPr>
    </w:p>
    <w:p w14:paraId="7BB298D2" w14:textId="77777777" w:rsidR="004E49E9" w:rsidRPr="00DC35B0" w:rsidRDefault="004E49E9" w:rsidP="004E49E9">
      <w:pPr>
        <w:spacing w:after="0" w:line="240" w:lineRule="auto"/>
        <w:jc w:val="both"/>
        <w:rPr>
          <w:rFonts w:ascii="Cambria" w:hAnsi="Cambria" w:cs="Cambria"/>
          <w:bCs/>
          <w:i/>
          <w:iCs/>
          <w:sz w:val="24"/>
          <w:szCs w:val="24"/>
        </w:rPr>
      </w:pPr>
      <w:r w:rsidRPr="00DC35B0">
        <w:rPr>
          <w:rFonts w:ascii="Cambria" w:hAnsi="Cambria" w:cs="Cambria"/>
          <w:bCs/>
          <w:i/>
          <w:iCs/>
          <w:sz w:val="24"/>
          <w:szCs w:val="24"/>
        </w:rPr>
        <w:t xml:space="preserve">Вариант 1: </w:t>
      </w:r>
    </w:p>
    <w:p w14:paraId="0D9DB7D6" w14:textId="77777777" w:rsidR="004E49E9" w:rsidRPr="00DC35B0"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i/>
          <w:sz w:val="24"/>
          <w:szCs w:val="24"/>
        </w:rPr>
        <w:t xml:space="preserve">Ribeiroia sp. </w:t>
      </w:r>
      <w:r w:rsidRPr="00DC35B0">
        <w:rPr>
          <w:rFonts w:ascii="Cambria" w:hAnsi="Cambria" w:cs="Cambria"/>
          <w:bCs/>
          <w:sz w:val="24"/>
          <w:szCs w:val="24"/>
        </w:rPr>
        <w:t>внедряется в бесхвостую амфибию на стадии церкарии;</w:t>
      </w:r>
    </w:p>
    <w:p w14:paraId="76A256D8" w14:textId="77777777" w:rsidR="004E49E9" w:rsidRPr="00DC35B0" w:rsidRDefault="004E49E9" w:rsidP="0014210B">
      <w:pPr>
        <w:numPr>
          <w:ilvl w:val="0"/>
          <w:numId w:val="34"/>
        </w:numPr>
        <w:tabs>
          <w:tab w:val="clear" w:pos="720"/>
          <w:tab w:val="num" w:pos="426"/>
        </w:tabs>
        <w:spacing w:after="0" w:line="240" w:lineRule="auto"/>
        <w:ind w:left="0" w:firstLine="0"/>
        <w:jc w:val="both"/>
      </w:pPr>
      <w:r w:rsidRPr="00DC35B0">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4CEA8EF5" w14:textId="77777777" w:rsidR="004E49E9" w:rsidRPr="00DC35B0"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i/>
          <w:sz w:val="24"/>
          <w:szCs w:val="24"/>
        </w:rPr>
        <w:t>Ribeiroia sp.</w:t>
      </w:r>
      <w:r w:rsidRPr="00DC35B0">
        <w:rPr>
          <w:rFonts w:ascii="Cambria" w:hAnsi="Cambria" w:cs="Cambria"/>
          <w:bCs/>
          <w:sz w:val="24"/>
          <w:szCs w:val="24"/>
        </w:rPr>
        <w:t xml:space="preserve"> имеет диксенный (двуххозяинный) жизненный цикл, окончательным хозяином в котором является бесхвостая амфибия;</w:t>
      </w:r>
    </w:p>
    <w:p w14:paraId="5D7B3BD2" w14:textId="77777777" w:rsidR="004E49E9" w:rsidRPr="00DC35B0"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i/>
          <w:sz w:val="24"/>
          <w:szCs w:val="24"/>
        </w:rPr>
        <w:t xml:space="preserve">Ribeiroia sp. </w:t>
      </w:r>
      <w:r w:rsidRPr="00DC35B0">
        <w:rPr>
          <w:rFonts w:ascii="Cambria" w:hAnsi="Cambria" w:cs="Cambria"/>
          <w:bCs/>
          <w:sz w:val="24"/>
          <w:szCs w:val="24"/>
        </w:rPr>
        <w:t>наиболее интенсивно выделяет ретиноиды на стадии мирацидия;</w:t>
      </w:r>
    </w:p>
    <w:p w14:paraId="5BB2D9EE" w14:textId="77777777" w:rsidR="004E49E9" w:rsidRPr="00DC35B0"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lastRenderedPageBreak/>
        <w:t xml:space="preserve">Ротовое отверстие у взрослой особи </w:t>
      </w:r>
      <w:r w:rsidRPr="00DC35B0">
        <w:rPr>
          <w:rFonts w:ascii="Cambria" w:hAnsi="Cambria" w:cs="Cambria"/>
          <w:bCs/>
          <w:i/>
          <w:sz w:val="24"/>
          <w:szCs w:val="24"/>
        </w:rPr>
        <w:t xml:space="preserve">Ribeiroia sp. </w:t>
      </w:r>
      <w:r w:rsidRPr="00DC35B0">
        <w:rPr>
          <w:rFonts w:ascii="Cambria" w:hAnsi="Cambria" w:cs="Cambria"/>
          <w:bCs/>
          <w:sz w:val="24"/>
          <w:szCs w:val="24"/>
        </w:rPr>
        <w:t>отмечено на иллюстрации цифрой 5;</w:t>
      </w:r>
    </w:p>
    <w:p w14:paraId="775F55DA" w14:textId="77777777" w:rsidR="004E49E9" w:rsidRPr="00DC35B0" w:rsidRDefault="004E49E9" w:rsidP="0014210B">
      <w:pPr>
        <w:numPr>
          <w:ilvl w:val="0"/>
          <w:numId w:val="34"/>
        </w:numPr>
        <w:tabs>
          <w:tab w:val="clear" w:pos="720"/>
          <w:tab w:val="num" w:pos="426"/>
        </w:tabs>
        <w:spacing w:after="0" w:line="240" w:lineRule="auto"/>
        <w:ind w:left="0" w:firstLine="0"/>
        <w:jc w:val="both"/>
      </w:pPr>
      <w:r w:rsidRPr="00DC35B0">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1F6D7699" w14:textId="77777777" w:rsidR="004E49E9" w:rsidRPr="00DC35B0" w:rsidRDefault="004E49E9" w:rsidP="004E49E9">
      <w:pPr>
        <w:spacing w:after="0" w:line="240" w:lineRule="auto"/>
        <w:jc w:val="both"/>
        <w:rPr>
          <w:rFonts w:ascii="Cambria" w:hAnsi="Cambria" w:cs="Cambria"/>
          <w:bCs/>
          <w:sz w:val="24"/>
          <w:szCs w:val="24"/>
        </w:rPr>
      </w:pPr>
    </w:p>
    <w:p w14:paraId="456B7C5C" w14:textId="77777777" w:rsidR="004E49E9" w:rsidRPr="00DC35B0" w:rsidRDefault="004E49E9" w:rsidP="004E49E9">
      <w:pPr>
        <w:spacing w:after="0" w:line="240" w:lineRule="auto"/>
        <w:jc w:val="both"/>
        <w:rPr>
          <w:rFonts w:ascii="Cambria" w:hAnsi="Cambria" w:cs="Cambria"/>
          <w:bCs/>
          <w:i/>
          <w:iCs/>
          <w:sz w:val="24"/>
          <w:szCs w:val="24"/>
        </w:rPr>
      </w:pPr>
      <w:r w:rsidRPr="00DC35B0">
        <w:rPr>
          <w:rFonts w:ascii="Cambria" w:hAnsi="Cambria" w:cs="Cambria"/>
          <w:bCs/>
          <w:i/>
          <w:iCs/>
          <w:sz w:val="24"/>
          <w:szCs w:val="24"/>
        </w:rPr>
        <w:t xml:space="preserve">Вариант 2: </w:t>
      </w:r>
    </w:p>
    <w:p w14:paraId="478EB8C7" w14:textId="77777777" w:rsidR="004E49E9" w:rsidRPr="00DC35B0"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i/>
          <w:sz w:val="24"/>
          <w:szCs w:val="24"/>
        </w:rPr>
        <w:t xml:space="preserve">Ribeiroia sp. </w:t>
      </w:r>
      <w:r w:rsidRPr="00DC35B0">
        <w:rPr>
          <w:rFonts w:ascii="Cambria" w:hAnsi="Cambria" w:cs="Cambria"/>
          <w:bCs/>
          <w:sz w:val="24"/>
          <w:szCs w:val="24"/>
        </w:rPr>
        <w:t>внедряется в бесхвостую амфибию на стадии мирацидия;</w:t>
      </w:r>
    </w:p>
    <w:p w14:paraId="49537E96" w14:textId="77777777" w:rsidR="004E49E9" w:rsidRPr="00DC35B0" w:rsidRDefault="004E49E9" w:rsidP="0014210B">
      <w:pPr>
        <w:numPr>
          <w:ilvl w:val="0"/>
          <w:numId w:val="35"/>
        </w:numPr>
        <w:tabs>
          <w:tab w:val="clear" w:pos="720"/>
          <w:tab w:val="num" w:pos="426"/>
        </w:tabs>
        <w:spacing w:after="0" w:line="240" w:lineRule="auto"/>
        <w:ind w:left="0" w:firstLine="0"/>
        <w:jc w:val="both"/>
      </w:pPr>
      <w:r w:rsidRPr="00DC35B0">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232C2798" w14:textId="77777777" w:rsidR="004E49E9" w:rsidRPr="00DC35B0" w:rsidRDefault="004E49E9" w:rsidP="0014210B">
      <w:pPr>
        <w:numPr>
          <w:ilvl w:val="0"/>
          <w:numId w:val="35"/>
        </w:numPr>
        <w:tabs>
          <w:tab w:val="clear" w:pos="720"/>
          <w:tab w:val="num" w:pos="426"/>
        </w:tabs>
        <w:spacing w:after="0" w:line="240" w:lineRule="auto"/>
        <w:ind w:left="0" w:firstLine="0"/>
        <w:jc w:val="both"/>
      </w:pPr>
      <w:r w:rsidRPr="00DC35B0">
        <w:rPr>
          <w:rFonts w:ascii="Cambria" w:hAnsi="Cambria" w:cs="Cambria"/>
          <w:bCs/>
          <w:i/>
          <w:sz w:val="24"/>
          <w:szCs w:val="24"/>
        </w:rPr>
        <w:t>Ribeiroia sp.</w:t>
      </w:r>
      <w:r w:rsidRPr="00DC35B0">
        <w:rPr>
          <w:rFonts w:ascii="Cambria" w:hAnsi="Cambria" w:cs="Cambria"/>
          <w:bCs/>
          <w:sz w:val="24"/>
          <w:szCs w:val="24"/>
        </w:rPr>
        <w:t xml:space="preserve"> имеет триксенный (трёххозяинный) жизненный цикл, первым промежуточным хозяином в котором является пресноводная улитка;</w:t>
      </w:r>
    </w:p>
    <w:p w14:paraId="6FF7C9A8" w14:textId="77777777" w:rsidR="004E49E9" w:rsidRPr="00DC35B0"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i/>
          <w:sz w:val="24"/>
          <w:szCs w:val="24"/>
        </w:rPr>
        <w:t xml:space="preserve">Ribeiroia sp. </w:t>
      </w:r>
      <w:r w:rsidRPr="00DC35B0">
        <w:rPr>
          <w:rFonts w:ascii="Cambria" w:hAnsi="Cambria" w:cs="Cambria"/>
          <w:bCs/>
          <w:sz w:val="24"/>
          <w:szCs w:val="24"/>
        </w:rPr>
        <w:t>наиболее интенсивно выделяет ретиноиды на стадии спороцисты;</w:t>
      </w:r>
    </w:p>
    <w:p w14:paraId="10003143" w14:textId="77777777" w:rsidR="004E49E9" w:rsidRPr="00DC35B0"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 xml:space="preserve">Ротовое отверстие у взрослой особи </w:t>
      </w:r>
      <w:r w:rsidRPr="00DC35B0">
        <w:rPr>
          <w:rFonts w:ascii="Cambria" w:hAnsi="Cambria" w:cs="Cambria"/>
          <w:bCs/>
          <w:i/>
          <w:sz w:val="24"/>
          <w:szCs w:val="24"/>
        </w:rPr>
        <w:t xml:space="preserve">Ribeiroia sp. </w:t>
      </w:r>
      <w:r w:rsidRPr="00DC35B0">
        <w:rPr>
          <w:rFonts w:ascii="Cambria" w:hAnsi="Cambria" w:cs="Cambria"/>
          <w:bCs/>
          <w:sz w:val="24"/>
          <w:szCs w:val="24"/>
        </w:rPr>
        <w:t>отмечено на иллюстрации цифрой 4;</w:t>
      </w:r>
    </w:p>
    <w:p w14:paraId="726E9B4C" w14:textId="77777777" w:rsidR="004E49E9" w:rsidRPr="00DC35B0" w:rsidRDefault="004E49E9" w:rsidP="0014210B">
      <w:pPr>
        <w:numPr>
          <w:ilvl w:val="0"/>
          <w:numId w:val="35"/>
        </w:numPr>
        <w:tabs>
          <w:tab w:val="clear" w:pos="720"/>
          <w:tab w:val="num" w:pos="426"/>
        </w:tabs>
        <w:spacing w:after="0" w:line="240" w:lineRule="auto"/>
        <w:ind w:left="0" w:firstLine="0"/>
        <w:jc w:val="both"/>
      </w:pPr>
      <w:r w:rsidRPr="00DC35B0">
        <w:rPr>
          <w:rFonts w:ascii="Cambria" w:hAnsi="Cambria" w:cs="Cambria"/>
          <w:bCs/>
          <w:sz w:val="24"/>
          <w:szCs w:val="24"/>
        </w:rPr>
        <w:t>Наблюдающийся всплеск количества аномалий развития у бесхвостых амфибий может быть связан с антропогенной эвтрофикацией (загрязнением органикой) многих небольших водоёмов, которая сделала условия для жизни промежуточного хозяина паразита более комфортными;</w:t>
      </w:r>
    </w:p>
    <w:p w14:paraId="1848A926" w14:textId="77777777" w:rsidR="004E49E9" w:rsidRPr="00DC35B0" w:rsidRDefault="004E49E9" w:rsidP="004E49E9">
      <w:pPr>
        <w:spacing w:after="0" w:line="240" w:lineRule="auto"/>
        <w:jc w:val="both"/>
        <w:rPr>
          <w:rFonts w:ascii="Cambria" w:hAnsi="Cambria" w:cs="Cambria"/>
          <w:bCs/>
          <w:sz w:val="24"/>
          <w:szCs w:val="24"/>
        </w:rPr>
      </w:pPr>
    </w:p>
    <w:p w14:paraId="368DD811" w14:textId="77777777" w:rsidR="004E49E9" w:rsidRPr="00DC35B0" w:rsidRDefault="004E49E9" w:rsidP="004E49E9">
      <w:pPr>
        <w:spacing w:after="0" w:line="240" w:lineRule="auto"/>
        <w:jc w:val="both"/>
        <w:rPr>
          <w:rFonts w:ascii="Cambria" w:hAnsi="Cambria" w:cs="Cambria"/>
          <w:bCs/>
          <w:i/>
          <w:iCs/>
          <w:sz w:val="24"/>
          <w:szCs w:val="24"/>
          <w:lang w:val="en-US"/>
        </w:rPr>
      </w:pPr>
      <w:r w:rsidRPr="00DC35B0">
        <w:rPr>
          <w:rFonts w:ascii="Cambria" w:hAnsi="Cambria" w:cs="Cambria"/>
          <w:bCs/>
          <w:i/>
          <w:iCs/>
          <w:sz w:val="24"/>
          <w:szCs w:val="24"/>
        </w:rPr>
        <w:t>Вариант</w:t>
      </w:r>
      <w:r w:rsidRPr="00DC35B0">
        <w:rPr>
          <w:rFonts w:ascii="Cambria" w:hAnsi="Cambria" w:cs="Cambria"/>
          <w:bCs/>
          <w:i/>
          <w:iCs/>
          <w:sz w:val="24"/>
          <w:szCs w:val="24"/>
          <w:lang w:val="en-US"/>
        </w:rPr>
        <w:t xml:space="preserve"> 3: </w:t>
      </w:r>
    </w:p>
    <w:p w14:paraId="7AA6E607" w14:textId="77777777" w:rsidR="004E49E9" w:rsidRPr="00DC35B0"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i/>
          <w:sz w:val="24"/>
          <w:szCs w:val="24"/>
        </w:rPr>
        <w:t xml:space="preserve">Ribeiroia sp. </w:t>
      </w:r>
      <w:r w:rsidRPr="00DC35B0">
        <w:rPr>
          <w:rFonts w:ascii="Cambria" w:hAnsi="Cambria" w:cs="Cambria"/>
          <w:bCs/>
          <w:sz w:val="24"/>
          <w:szCs w:val="24"/>
        </w:rPr>
        <w:t>внедряется в бесхвостую амфибию на стадии церкарии;</w:t>
      </w:r>
    </w:p>
    <w:p w14:paraId="6FD3A349" w14:textId="77777777" w:rsidR="004E49E9" w:rsidRPr="00DC35B0"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Паразит стимулирует развитие у амфибий дополнительных конечностей, вероятно для того, чтобы снизить эффективность их прыжков;</w:t>
      </w:r>
    </w:p>
    <w:p w14:paraId="252C1464" w14:textId="77777777" w:rsidR="004E49E9" w:rsidRPr="00DC35B0" w:rsidRDefault="004E49E9" w:rsidP="0014210B">
      <w:pPr>
        <w:numPr>
          <w:ilvl w:val="0"/>
          <w:numId w:val="36"/>
        </w:numPr>
        <w:tabs>
          <w:tab w:val="clear" w:pos="720"/>
          <w:tab w:val="num" w:pos="426"/>
        </w:tabs>
        <w:spacing w:after="0" w:line="240" w:lineRule="auto"/>
        <w:ind w:left="0" w:firstLine="0"/>
        <w:jc w:val="both"/>
      </w:pPr>
      <w:r w:rsidRPr="00DC35B0">
        <w:rPr>
          <w:rFonts w:ascii="Cambria" w:hAnsi="Cambria" w:cs="Cambria"/>
          <w:bCs/>
          <w:i/>
          <w:sz w:val="24"/>
          <w:szCs w:val="24"/>
        </w:rPr>
        <w:t>Ribeiroia sp.</w:t>
      </w:r>
      <w:r w:rsidRPr="00DC35B0">
        <w:rPr>
          <w:rFonts w:ascii="Cambria" w:hAnsi="Cambria" w:cs="Cambria"/>
          <w:bCs/>
          <w:sz w:val="24"/>
          <w:szCs w:val="24"/>
        </w:rPr>
        <w:t xml:space="preserve"> имеет триксенный (трёххозяинный) жизненный цикл, первым промежуточным хозяином в котором является пресноводная улитка;</w:t>
      </w:r>
    </w:p>
    <w:p w14:paraId="27171752" w14:textId="77777777" w:rsidR="004E49E9" w:rsidRPr="00DC35B0"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i/>
          <w:sz w:val="24"/>
          <w:szCs w:val="24"/>
        </w:rPr>
        <w:t xml:space="preserve">Ribeiroia sp. </w:t>
      </w:r>
      <w:r w:rsidRPr="00DC35B0">
        <w:rPr>
          <w:rFonts w:ascii="Cambria" w:hAnsi="Cambria" w:cs="Cambria"/>
          <w:bCs/>
          <w:sz w:val="24"/>
          <w:szCs w:val="24"/>
        </w:rPr>
        <w:t>наиболее интенсивно выделяет ретиноиды на стадии мирацидия;</w:t>
      </w:r>
    </w:p>
    <w:p w14:paraId="3BE67A35" w14:textId="77777777" w:rsidR="004E49E9" w:rsidRPr="00DC35B0"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 xml:space="preserve">Ротовое отверстие у взрослой особи </w:t>
      </w:r>
      <w:r w:rsidRPr="00DC35B0">
        <w:rPr>
          <w:rFonts w:ascii="Cambria" w:hAnsi="Cambria" w:cs="Cambria"/>
          <w:bCs/>
          <w:i/>
          <w:sz w:val="24"/>
          <w:szCs w:val="24"/>
        </w:rPr>
        <w:t xml:space="preserve">Ribeiroia sp. </w:t>
      </w:r>
      <w:r w:rsidRPr="00DC35B0">
        <w:rPr>
          <w:rFonts w:ascii="Cambria" w:hAnsi="Cambria" w:cs="Cambria"/>
          <w:bCs/>
          <w:sz w:val="24"/>
          <w:szCs w:val="24"/>
        </w:rPr>
        <w:t>отмечено на иллюстрации цифрой 4;</w:t>
      </w:r>
    </w:p>
    <w:p w14:paraId="13EB1FCB" w14:textId="77777777" w:rsidR="004E49E9" w:rsidRPr="00DC35B0" w:rsidRDefault="004E49E9" w:rsidP="0014210B">
      <w:pPr>
        <w:numPr>
          <w:ilvl w:val="0"/>
          <w:numId w:val="36"/>
        </w:numPr>
        <w:tabs>
          <w:tab w:val="clear" w:pos="720"/>
          <w:tab w:val="num" w:pos="426"/>
        </w:tabs>
        <w:spacing w:after="0" w:line="240" w:lineRule="auto"/>
        <w:ind w:left="0" w:firstLine="0"/>
        <w:jc w:val="both"/>
      </w:pPr>
      <w:r w:rsidRPr="00DC35B0">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3E2F6EBC" w14:textId="59AC4412" w:rsidR="005D7D61" w:rsidRPr="00DC35B0" w:rsidRDefault="004E49E9" w:rsidP="005D7D61">
      <w:pPr>
        <w:pStyle w:val="af7"/>
      </w:pPr>
      <w:r w:rsidRPr="00DC35B0">
        <w:br w:type="page" w:clear="all"/>
      </w:r>
      <w:bookmarkStart w:id="12" w:name="_Toc133458534"/>
    </w:p>
    <w:p w14:paraId="7D07973C" w14:textId="5052F999" w:rsidR="001E46AF" w:rsidRPr="00DC35B0" w:rsidRDefault="001E46AF" w:rsidP="005B2686">
      <w:pPr>
        <w:pStyle w:val="af7"/>
        <w:rPr>
          <w:sz w:val="24"/>
        </w:rPr>
      </w:pPr>
      <w:bookmarkStart w:id="13" w:name="_Toc133458535"/>
      <w:bookmarkStart w:id="14" w:name="_Toc133463477"/>
      <w:bookmarkEnd w:id="12"/>
      <w:r w:rsidRPr="00DC35B0">
        <w:lastRenderedPageBreak/>
        <w:t xml:space="preserve">Задание </w:t>
      </w:r>
      <w:r w:rsidRPr="00DC35B0">
        <w:rPr>
          <w:lang w:val="en-US"/>
        </w:rPr>
        <w:t>ID</w:t>
      </w:r>
      <w:r w:rsidRPr="00DC35B0">
        <w:t xml:space="preserve"> 14 – 3 балла</w:t>
      </w:r>
      <w:bookmarkEnd w:id="13"/>
      <w:bookmarkEnd w:id="14"/>
    </w:p>
    <w:p w14:paraId="2741C1D9" w14:textId="77777777" w:rsidR="001E46AF" w:rsidRPr="00DC35B0" w:rsidRDefault="001E46AF" w:rsidP="001E46AF">
      <w:pPr>
        <w:spacing w:after="0" w:line="240" w:lineRule="auto"/>
        <w:jc w:val="both"/>
        <w:rPr>
          <w:rFonts w:ascii="Cambria" w:hAnsi="Cambria" w:cs="Cambria"/>
          <w:bCs/>
          <w:i/>
          <w:sz w:val="24"/>
          <w:szCs w:val="24"/>
        </w:rPr>
      </w:pPr>
      <w:r w:rsidRPr="00DC35B0">
        <w:rPr>
          <w:rFonts w:ascii="Cambria" w:hAnsi="Cambria" w:cs="Cambria"/>
          <w:bCs/>
          <w:i/>
          <w:sz w:val="24"/>
          <w:szCs w:val="24"/>
        </w:rPr>
        <w:t>Общая для всех вариантов часть вопроса:</w:t>
      </w:r>
    </w:p>
    <w:p w14:paraId="20B66EC9" w14:textId="77777777" w:rsidR="001E46AF" w:rsidRPr="00DC35B0" w:rsidRDefault="001E46AF" w:rsidP="001E46AF">
      <w:pPr>
        <w:spacing w:after="0" w:line="240" w:lineRule="auto"/>
        <w:jc w:val="both"/>
        <w:rPr>
          <w:rFonts w:ascii="Cambria" w:hAnsi="Cambria" w:cs="Cambria"/>
          <w:b/>
          <w:bCs/>
          <w:sz w:val="24"/>
          <w:szCs w:val="24"/>
        </w:rPr>
      </w:pPr>
      <w:r w:rsidRPr="00DC35B0">
        <w:rPr>
          <w:rFonts w:ascii="Cambria" w:hAnsi="Cambria" w:cs="Cambria"/>
          <w:b/>
          <w:bCs/>
          <w:sz w:val="24"/>
          <w:szCs w:val="24"/>
        </w:rPr>
        <w:t>Слуховые вызванные потенциалы (СВП) – это модифицированный метод регистрации биоэлектрических реакций с поверхности головы (электроэнцефалография – ЭЭГ), при котором на основе многократного усреднения реакции на повторяющийся высокочастотный слуховой сигнал из шума корковых ЭЭГ-ритмов выделяются 5 основных пиков, соответствующих структурам нервной системы, которые вовлечены в проведение и первичную обработку слухового сигнала:</w:t>
      </w:r>
    </w:p>
    <w:p w14:paraId="11C4DD67" w14:textId="77777777" w:rsidR="001E46AF" w:rsidRPr="00DC35B0" w:rsidRDefault="001E46AF" w:rsidP="001E46AF">
      <w:pPr>
        <w:spacing w:after="0" w:line="240" w:lineRule="auto"/>
        <w:jc w:val="both"/>
        <w:rPr>
          <w:rFonts w:ascii="Cambria" w:hAnsi="Cambria" w:cs="Cambria"/>
          <w:b/>
          <w:bCs/>
          <w:sz w:val="24"/>
          <w:szCs w:val="24"/>
        </w:rPr>
      </w:pPr>
    </w:p>
    <w:p w14:paraId="486E7DBA" w14:textId="77777777" w:rsidR="001E46AF" w:rsidRPr="00DC35B0" w:rsidRDefault="00752B16" w:rsidP="001E46AF">
      <w:pPr>
        <w:spacing w:after="0" w:line="240" w:lineRule="auto"/>
        <w:jc w:val="both"/>
        <w:rPr>
          <w:rFonts w:ascii="Cambria" w:hAnsi="Cambria" w:cs="Cambria"/>
          <w:b/>
          <w:bCs/>
          <w:sz w:val="24"/>
          <w:szCs w:val="24"/>
        </w:rPr>
      </w:pPr>
      <w:r w:rsidRPr="00DC35B0">
        <w:rPr>
          <w:rFonts w:ascii="Cambria" w:hAnsi="Cambria" w:cs="Cambria"/>
          <w:b/>
          <w:noProof/>
          <w:sz w:val="24"/>
          <w:szCs w:val="24"/>
        </w:rPr>
        <w:drawing>
          <wp:inline distT="0" distB="0" distL="0" distR="0" wp14:anchorId="52814657" wp14:editId="4474539E">
            <wp:extent cx="6477000" cy="4861560"/>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51DA2315" w14:textId="77777777" w:rsidR="001E46AF" w:rsidRPr="00DC35B0" w:rsidRDefault="001E46AF" w:rsidP="001E46AF">
      <w:pPr>
        <w:spacing w:after="0" w:line="240" w:lineRule="auto"/>
        <w:jc w:val="both"/>
        <w:rPr>
          <w:rFonts w:ascii="Cambria" w:hAnsi="Cambria" w:cs="Cambria"/>
          <w:b/>
          <w:bCs/>
          <w:sz w:val="24"/>
          <w:szCs w:val="24"/>
        </w:rPr>
      </w:pPr>
    </w:p>
    <w:p w14:paraId="3880C6A7" w14:textId="77777777" w:rsidR="001E46AF" w:rsidRPr="00DC35B0" w:rsidRDefault="001E46AF" w:rsidP="001E46AF">
      <w:pPr>
        <w:spacing w:after="0" w:line="240" w:lineRule="auto"/>
        <w:jc w:val="both"/>
      </w:pPr>
      <w:r w:rsidRPr="00DC35B0">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3F51CF55" w14:textId="77777777" w:rsidR="001E46AF" w:rsidRPr="00DC35B0" w:rsidRDefault="001E46AF" w:rsidP="001E46AF">
      <w:pPr>
        <w:spacing w:after="0" w:line="240" w:lineRule="auto"/>
        <w:jc w:val="both"/>
        <w:rPr>
          <w:rFonts w:ascii="Cambria" w:hAnsi="Cambria" w:cs="Cambria"/>
          <w:bCs/>
          <w:color w:val="000000"/>
          <w:sz w:val="24"/>
          <w:szCs w:val="24"/>
        </w:rPr>
      </w:pPr>
    </w:p>
    <w:p w14:paraId="408BC17A" w14:textId="77777777" w:rsidR="001E46AF" w:rsidRPr="00DC35B0" w:rsidRDefault="001E46AF" w:rsidP="001E46AF">
      <w:pPr>
        <w:spacing w:after="0" w:line="240" w:lineRule="auto"/>
        <w:jc w:val="both"/>
        <w:rPr>
          <w:rFonts w:ascii="Cambria" w:hAnsi="Cambria" w:cs="Cambria"/>
          <w:bCs/>
          <w:i/>
          <w:iCs/>
          <w:color w:val="000000"/>
          <w:sz w:val="24"/>
          <w:szCs w:val="24"/>
          <w:lang w:val="en-US"/>
        </w:rPr>
      </w:pPr>
      <w:r w:rsidRPr="00DC35B0">
        <w:rPr>
          <w:rFonts w:ascii="Cambria" w:hAnsi="Cambria" w:cs="Cambria"/>
          <w:bCs/>
          <w:i/>
          <w:iCs/>
          <w:color w:val="000000"/>
          <w:sz w:val="24"/>
          <w:szCs w:val="24"/>
        </w:rPr>
        <w:t xml:space="preserve">Вариант 1: </w:t>
      </w:r>
    </w:p>
    <w:p w14:paraId="4C8A37BE" w14:textId="77777777" w:rsidR="001E46AF" w:rsidRPr="00DC35B0" w:rsidRDefault="001E46AF" w:rsidP="0014210B">
      <w:pPr>
        <w:numPr>
          <w:ilvl w:val="0"/>
          <w:numId w:val="55"/>
        </w:numPr>
        <w:tabs>
          <w:tab w:val="clear" w:pos="720"/>
          <w:tab w:val="num" w:pos="426"/>
        </w:tabs>
        <w:spacing w:after="0" w:line="240" w:lineRule="auto"/>
        <w:ind w:left="0" w:firstLine="0"/>
        <w:jc w:val="both"/>
      </w:pPr>
      <w:r w:rsidRPr="00DC35B0">
        <w:rPr>
          <w:rFonts w:ascii="Cambria" w:hAnsi="Cambria" w:cs="Cambria"/>
          <w:bCs/>
          <w:sz w:val="24"/>
          <w:szCs w:val="24"/>
        </w:rPr>
        <w:t>У младенцев пики СВП возникают с опережением (короткой абсолютной латентностью), по сравнению со взрослыми;</w:t>
      </w:r>
    </w:p>
    <w:p w14:paraId="6D89465E" w14:textId="77777777" w:rsidR="001E46AF" w:rsidRPr="00DC35B0"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На основании данных СВП возможно обнаружение патологии ствола мозга выше уровня продолговатого мозга;</w:t>
      </w:r>
    </w:p>
    <w:p w14:paraId="465D75E4" w14:textId="77777777" w:rsidR="001E46AF" w:rsidRPr="00DC35B0" w:rsidRDefault="001E46AF" w:rsidP="0014210B">
      <w:pPr>
        <w:numPr>
          <w:ilvl w:val="0"/>
          <w:numId w:val="55"/>
        </w:numPr>
        <w:tabs>
          <w:tab w:val="clear" w:pos="720"/>
          <w:tab w:val="num" w:pos="426"/>
        </w:tabs>
        <w:spacing w:after="0" w:line="240" w:lineRule="auto"/>
        <w:ind w:left="0" w:firstLine="0"/>
        <w:jc w:val="both"/>
      </w:pPr>
      <w:r w:rsidRPr="00DC35B0">
        <w:rPr>
          <w:rFonts w:ascii="Cambria" w:hAnsi="Cambria" w:cs="Cambria"/>
          <w:bCs/>
          <w:sz w:val="24"/>
          <w:szCs w:val="24"/>
        </w:rPr>
        <w:t>При неврите (воспалении нерва) слухового нерва длина межпиковых интервалов увеличивается;</w:t>
      </w:r>
    </w:p>
    <w:p w14:paraId="0A807B7B" w14:textId="77777777" w:rsidR="001E46AF" w:rsidRPr="00DC35B0"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Лемнисковый путь с каждой стороны проводит слуховые сигналы только с уха противоположной стороны;</w:t>
      </w:r>
    </w:p>
    <w:p w14:paraId="7E0DD461" w14:textId="77777777" w:rsidR="001E46AF" w:rsidRPr="00DC35B0"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Лемнисковый путь с каждой стороны проводит слуховые сигналы с обоих ушей;</w:t>
      </w:r>
    </w:p>
    <w:p w14:paraId="73997E01" w14:textId="77777777" w:rsidR="001E46AF" w:rsidRPr="00DC35B0"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При повреждении ствола мозга длина межпиковых интервалов увеличивается, а морфология пиков становится нечеткой;</w:t>
      </w:r>
    </w:p>
    <w:p w14:paraId="6283D470" w14:textId="77777777" w:rsidR="001E46AF" w:rsidRPr="00DC35B0" w:rsidRDefault="001E46AF" w:rsidP="001E46AF">
      <w:pPr>
        <w:spacing w:after="0" w:line="240" w:lineRule="auto"/>
        <w:jc w:val="both"/>
        <w:rPr>
          <w:rFonts w:ascii="Cambria" w:hAnsi="Cambria" w:cs="Cambria"/>
          <w:bCs/>
          <w:color w:val="000000"/>
          <w:sz w:val="24"/>
          <w:szCs w:val="24"/>
        </w:rPr>
      </w:pPr>
    </w:p>
    <w:p w14:paraId="7679B210" w14:textId="77777777" w:rsidR="001E46AF" w:rsidRPr="00DC35B0" w:rsidRDefault="001E46AF" w:rsidP="001E46AF">
      <w:pPr>
        <w:spacing w:after="0" w:line="240" w:lineRule="auto"/>
        <w:jc w:val="both"/>
        <w:rPr>
          <w:rFonts w:ascii="Cambria" w:hAnsi="Cambria" w:cs="Cambria"/>
          <w:bCs/>
          <w:i/>
          <w:iCs/>
          <w:color w:val="000000"/>
          <w:sz w:val="24"/>
          <w:szCs w:val="24"/>
          <w:lang w:val="en-US"/>
        </w:rPr>
      </w:pPr>
      <w:r w:rsidRPr="00DC35B0">
        <w:rPr>
          <w:rFonts w:ascii="Cambria" w:hAnsi="Cambria" w:cs="Cambria"/>
          <w:bCs/>
          <w:i/>
          <w:iCs/>
          <w:color w:val="000000"/>
          <w:sz w:val="24"/>
          <w:szCs w:val="24"/>
        </w:rPr>
        <w:lastRenderedPageBreak/>
        <w:t>Вариант</w:t>
      </w:r>
      <w:r w:rsidRPr="00DC35B0">
        <w:rPr>
          <w:rFonts w:ascii="Cambria" w:hAnsi="Cambria" w:cs="Cambria"/>
          <w:bCs/>
          <w:i/>
          <w:iCs/>
          <w:color w:val="000000"/>
          <w:sz w:val="24"/>
          <w:szCs w:val="24"/>
          <w:lang w:val="en-US"/>
        </w:rPr>
        <w:t xml:space="preserve"> 2: </w:t>
      </w:r>
    </w:p>
    <w:p w14:paraId="35B106CD" w14:textId="77777777" w:rsidR="001E46AF" w:rsidRPr="00DC35B0" w:rsidRDefault="001E46AF" w:rsidP="0014210B">
      <w:pPr>
        <w:numPr>
          <w:ilvl w:val="0"/>
          <w:numId w:val="56"/>
        </w:numPr>
        <w:tabs>
          <w:tab w:val="clear" w:pos="720"/>
          <w:tab w:val="num" w:pos="426"/>
        </w:tabs>
        <w:spacing w:after="0" w:line="240" w:lineRule="auto"/>
        <w:ind w:left="0" w:firstLine="0"/>
        <w:jc w:val="both"/>
      </w:pPr>
      <w:r w:rsidRPr="00DC35B0">
        <w:rPr>
          <w:rFonts w:ascii="Cambria" w:hAnsi="Cambria" w:cs="Cambria"/>
          <w:bCs/>
          <w:sz w:val="24"/>
          <w:szCs w:val="24"/>
        </w:rPr>
        <w:t>У младенцев пики СВП возникают с задержкой (длинной абсолютной латентностью), по сравнению со взрослыми;</w:t>
      </w:r>
    </w:p>
    <w:p w14:paraId="635EAB08" w14:textId="77777777" w:rsidR="001E46AF" w:rsidRPr="00DC35B0" w:rsidRDefault="001E46AF" w:rsidP="0014210B">
      <w:pPr>
        <w:numPr>
          <w:ilvl w:val="0"/>
          <w:numId w:val="56"/>
        </w:numPr>
        <w:tabs>
          <w:tab w:val="clear" w:pos="720"/>
          <w:tab w:val="num" w:pos="426"/>
        </w:tabs>
        <w:spacing w:after="0" w:line="240" w:lineRule="auto"/>
        <w:ind w:left="0" w:firstLine="0"/>
        <w:jc w:val="both"/>
      </w:pPr>
      <w:r w:rsidRPr="00DC35B0">
        <w:rPr>
          <w:rFonts w:ascii="Cambria" w:hAnsi="Cambria" w:cs="Cambria"/>
          <w:bCs/>
          <w:sz w:val="24"/>
          <w:szCs w:val="24"/>
        </w:rPr>
        <w:t>На основании данных СВП возможно обнаружение патологии ствола мозга на всем его протяжении;</w:t>
      </w:r>
    </w:p>
    <w:p w14:paraId="41D43377" w14:textId="77777777" w:rsidR="001E46AF" w:rsidRPr="00DC35B0" w:rsidRDefault="001E46AF" w:rsidP="0014210B">
      <w:pPr>
        <w:numPr>
          <w:ilvl w:val="0"/>
          <w:numId w:val="56"/>
        </w:numPr>
        <w:tabs>
          <w:tab w:val="clear" w:pos="720"/>
          <w:tab w:val="num" w:pos="426"/>
        </w:tabs>
        <w:spacing w:after="0" w:line="240" w:lineRule="auto"/>
        <w:ind w:left="0" w:firstLine="0"/>
        <w:jc w:val="both"/>
      </w:pPr>
      <w:r w:rsidRPr="00DC35B0">
        <w:rPr>
          <w:rFonts w:ascii="Cambria" w:hAnsi="Cambria" w:cs="Cambria"/>
          <w:bCs/>
          <w:sz w:val="24"/>
          <w:szCs w:val="24"/>
        </w:rPr>
        <w:t>При неврите (воспалении нерва) слухового нерва длина межпиковых интервалов не изменяется;</w:t>
      </w:r>
    </w:p>
    <w:p w14:paraId="04C722BE" w14:textId="77777777" w:rsidR="001E46AF" w:rsidRPr="00DC35B0" w:rsidRDefault="001E46AF" w:rsidP="0014210B">
      <w:pPr>
        <w:numPr>
          <w:ilvl w:val="0"/>
          <w:numId w:val="56"/>
        </w:numPr>
        <w:tabs>
          <w:tab w:val="clear" w:pos="720"/>
          <w:tab w:val="num" w:pos="426"/>
        </w:tabs>
        <w:spacing w:after="0" w:line="240" w:lineRule="auto"/>
        <w:ind w:left="0" w:firstLine="0"/>
        <w:jc w:val="both"/>
      </w:pPr>
      <w:r w:rsidRPr="00DC35B0">
        <w:rPr>
          <w:rFonts w:ascii="Cambria" w:hAnsi="Cambria" w:cs="Cambria"/>
          <w:bCs/>
          <w:sz w:val="24"/>
          <w:szCs w:val="24"/>
        </w:rPr>
        <w:t>При неврите (воспалении нерва) слухового нерва длина межпиковых интервалов уменьшается;</w:t>
      </w:r>
    </w:p>
    <w:p w14:paraId="668C8393" w14:textId="77777777" w:rsidR="001E46AF" w:rsidRPr="00DC35B0"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Лемнисковый путь с каждой стороны проводит слуховые сигналы только с уха на своей стороне;</w:t>
      </w:r>
    </w:p>
    <w:p w14:paraId="37A09337" w14:textId="77777777" w:rsidR="001E46AF" w:rsidRPr="00DC35B0"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263C85A4" w14:textId="77777777" w:rsidR="001E46AF" w:rsidRPr="00DC35B0" w:rsidRDefault="001E46AF" w:rsidP="001E46AF">
      <w:pPr>
        <w:spacing w:after="0" w:line="240" w:lineRule="auto"/>
        <w:jc w:val="both"/>
        <w:rPr>
          <w:rFonts w:ascii="Cambria" w:hAnsi="Cambria" w:cs="Cambria"/>
          <w:bCs/>
          <w:color w:val="000000"/>
          <w:sz w:val="24"/>
          <w:szCs w:val="24"/>
        </w:rPr>
      </w:pPr>
    </w:p>
    <w:p w14:paraId="7ADFA430" w14:textId="77777777" w:rsidR="001E46AF" w:rsidRPr="00DC35B0" w:rsidRDefault="001E46AF" w:rsidP="001E46AF">
      <w:pPr>
        <w:spacing w:after="0" w:line="240" w:lineRule="auto"/>
        <w:jc w:val="both"/>
        <w:rPr>
          <w:rFonts w:ascii="Cambria" w:hAnsi="Cambria" w:cs="Cambria"/>
          <w:bCs/>
          <w:i/>
          <w:iCs/>
          <w:color w:val="000000"/>
          <w:sz w:val="24"/>
          <w:szCs w:val="24"/>
        </w:rPr>
      </w:pPr>
      <w:r w:rsidRPr="00DC35B0">
        <w:rPr>
          <w:rFonts w:ascii="Cambria" w:hAnsi="Cambria" w:cs="Cambria"/>
          <w:bCs/>
          <w:i/>
          <w:iCs/>
          <w:color w:val="000000"/>
          <w:sz w:val="24"/>
          <w:szCs w:val="24"/>
        </w:rPr>
        <w:t xml:space="preserve">Вариант 3: </w:t>
      </w:r>
    </w:p>
    <w:p w14:paraId="70AACDCE" w14:textId="77777777" w:rsidR="001E46AF" w:rsidRPr="00DC35B0" w:rsidRDefault="001E46AF" w:rsidP="0014210B">
      <w:pPr>
        <w:numPr>
          <w:ilvl w:val="0"/>
          <w:numId w:val="57"/>
        </w:numPr>
        <w:tabs>
          <w:tab w:val="clear" w:pos="720"/>
          <w:tab w:val="num" w:pos="426"/>
        </w:tabs>
        <w:spacing w:after="0" w:line="240" w:lineRule="auto"/>
        <w:ind w:left="0" w:firstLine="0"/>
        <w:jc w:val="both"/>
      </w:pPr>
      <w:r w:rsidRPr="00DC35B0">
        <w:rPr>
          <w:rFonts w:ascii="Cambria" w:hAnsi="Cambria" w:cs="Cambria"/>
          <w:bCs/>
          <w:sz w:val="24"/>
          <w:szCs w:val="24"/>
        </w:rPr>
        <w:t>У младенцев пики СВП возникают с задержкой (длинной абсолютной латентностью), по сравнению со взрослыми;</w:t>
      </w:r>
    </w:p>
    <w:p w14:paraId="63A64827" w14:textId="77777777" w:rsidR="001E46AF" w:rsidRPr="00DC35B0"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На основании данных СВП возможно обнаружение патологии ствола мозга выше уровня продолговатого мозга;</w:t>
      </w:r>
    </w:p>
    <w:p w14:paraId="7D2AE4CB" w14:textId="77777777" w:rsidR="001E46AF" w:rsidRPr="00DC35B0" w:rsidRDefault="001E46AF" w:rsidP="0014210B">
      <w:pPr>
        <w:numPr>
          <w:ilvl w:val="0"/>
          <w:numId w:val="57"/>
        </w:numPr>
        <w:tabs>
          <w:tab w:val="clear" w:pos="720"/>
          <w:tab w:val="num" w:pos="426"/>
        </w:tabs>
        <w:spacing w:after="0" w:line="240" w:lineRule="auto"/>
        <w:ind w:left="0" w:firstLine="0"/>
        <w:jc w:val="both"/>
      </w:pPr>
      <w:r w:rsidRPr="00DC35B0">
        <w:rPr>
          <w:rFonts w:ascii="Cambria" w:hAnsi="Cambria" w:cs="Cambria"/>
          <w:bCs/>
          <w:sz w:val="24"/>
          <w:szCs w:val="24"/>
        </w:rPr>
        <w:t>При неврите (воспалении нерва) слухового нерва длина межпиковых интервалов увеличивается;</w:t>
      </w:r>
    </w:p>
    <w:p w14:paraId="71983DC6" w14:textId="77777777" w:rsidR="001E46AF" w:rsidRPr="00DC35B0" w:rsidRDefault="001E46AF" w:rsidP="0014210B">
      <w:pPr>
        <w:numPr>
          <w:ilvl w:val="0"/>
          <w:numId w:val="57"/>
        </w:numPr>
        <w:tabs>
          <w:tab w:val="clear" w:pos="720"/>
          <w:tab w:val="num" w:pos="426"/>
        </w:tabs>
        <w:spacing w:after="0" w:line="240" w:lineRule="auto"/>
        <w:ind w:left="0" w:firstLine="0"/>
        <w:jc w:val="both"/>
      </w:pPr>
      <w:r w:rsidRPr="00DC35B0">
        <w:rPr>
          <w:rFonts w:ascii="Cambria" w:hAnsi="Cambria" w:cs="Cambria"/>
          <w:bCs/>
          <w:sz w:val="24"/>
          <w:szCs w:val="24"/>
        </w:rPr>
        <w:t>При неврите (воспалении нерва) слухового нерва длина межпиковых интервалов уменьшается;</w:t>
      </w:r>
    </w:p>
    <w:p w14:paraId="7886C2D9" w14:textId="77777777" w:rsidR="001E46AF" w:rsidRPr="00DC35B0"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Лемнисковый путь с каждой стороны проводит слуховые сигналы с обоих ушей;</w:t>
      </w:r>
    </w:p>
    <w:p w14:paraId="64EDEAA7" w14:textId="77777777" w:rsidR="001E46AF" w:rsidRPr="00DC35B0"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DC35B0">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164FF132" w14:textId="77777777" w:rsidR="001E46AF" w:rsidRPr="00DC35B0" w:rsidRDefault="001E46AF" w:rsidP="001E46AF">
      <w:pPr>
        <w:spacing w:after="0" w:line="240" w:lineRule="auto"/>
        <w:jc w:val="both"/>
        <w:rPr>
          <w:rFonts w:ascii="Cambria" w:hAnsi="Cambria" w:cs="Cambria"/>
          <w:bCs/>
          <w:color w:val="000000"/>
          <w:sz w:val="24"/>
          <w:szCs w:val="24"/>
        </w:rPr>
      </w:pPr>
    </w:p>
    <w:p w14:paraId="13E4CD8E" w14:textId="77777777" w:rsidR="001E46AF" w:rsidRPr="00DC35B0" w:rsidRDefault="001E46AF" w:rsidP="005B2686">
      <w:pPr>
        <w:pStyle w:val="af7"/>
        <w:rPr>
          <w:sz w:val="24"/>
        </w:rPr>
      </w:pPr>
      <w:r w:rsidRPr="00DC35B0">
        <w:br w:type="page" w:clear="all"/>
      </w:r>
      <w:bookmarkStart w:id="15" w:name="_Toc133458536"/>
      <w:bookmarkStart w:id="16" w:name="_Toc133463478"/>
      <w:r w:rsidRPr="00DC35B0">
        <w:lastRenderedPageBreak/>
        <w:t xml:space="preserve">Задание </w:t>
      </w:r>
      <w:r w:rsidRPr="00DC35B0">
        <w:rPr>
          <w:lang w:val="en-US"/>
        </w:rPr>
        <w:t>ID</w:t>
      </w:r>
      <w:r w:rsidRPr="00DC35B0">
        <w:t xml:space="preserve"> 15 – 3 балла</w:t>
      </w:r>
      <w:bookmarkEnd w:id="15"/>
      <w:bookmarkEnd w:id="16"/>
    </w:p>
    <w:p w14:paraId="4BAE7184" w14:textId="77777777" w:rsidR="001E46AF" w:rsidRPr="00DC35B0" w:rsidRDefault="001E46AF" w:rsidP="001E46AF">
      <w:pPr>
        <w:spacing w:after="0" w:line="240" w:lineRule="auto"/>
        <w:jc w:val="both"/>
        <w:rPr>
          <w:rFonts w:ascii="Cambria" w:hAnsi="Cambria" w:cs="Cambria"/>
          <w:bCs/>
          <w:i/>
          <w:sz w:val="24"/>
          <w:szCs w:val="24"/>
        </w:rPr>
      </w:pPr>
      <w:r w:rsidRPr="00DC35B0">
        <w:rPr>
          <w:rFonts w:ascii="Cambria" w:hAnsi="Cambria" w:cs="Cambria"/>
          <w:bCs/>
          <w:i/>
          <w:sz w:val="24"/>
          <w:szCs w:val="24"/>
        </w:rPr>
        <w:t>Общая для всех вариантов часть вопроса:</w:t>
      </w:r>
    </w:p>
    <w:p w14:paraId="7E459FE1" w14:textId="77777777" w:rsidR="001E46AF" w:rsidRPr="00DC35B0" w:rsidRDefault="001E46AF" w:rsidP="001E46AF">
      <w:pPr>
        <w:spacing w:after="0" w:line="240" w:lineRule="auto"/>
        <w:jc w:val="both"/>
        <w:rPr>
          <w:rFonts w:ascii="Cambria" w:hAnsi="Cambria" w:cs="Cambria"/>
          <w:b/>
          <w:bCs/>
          <w:sz w:val="24"/>
          <w:szCs w:val="24"/>
        </w:rPr>
      </w:pPr>
      <w:r w:rsidRPr="00DC35B0">
        <w:rPr>
          <w:rFonts w:ascii="Cambria" w:hAnsi="Cambria" w:cs="Cambria"/>
          <w:b/>
          <w:bCs/>
          <w:sz w:val="24"/>
          <w:szCs w:val="24"/>
        </w:rPr>
        <w:t xml:space="preserve">Известно, что клетки иммунной системы, как и клетки других систем организма, изменяют свои характеристики с возрастом. Грудное вскармливание, инволюция тимуса, системные процессы старения, контакт с разнообразными инородными объектами – все эти факторы в совокупности определяют динамику врожденного и приобретенного иммунитета в разном возрасте. На графиках ниже представлена динамика изменения с возрастом клеточного представительства иммунной системы человека, а также репертуара Т- и В-клеточных рецепторов, участвующих в специфическом распознавании антигенов (штриховыми линиями обозначены малоизученные параметры, </w:t>
      </w:r>
      <w:r w:rsidRPr="00DC35B0">
        <w:rPr>
          <w:rFonts w:ascii="Cambria" w:hAnsi="Cambria" w:cs="Cambria"/>
          <w:b/>
          <w:bCs/>
          <w:sz w:val="24"/>
          <w:szCs w:val="24"/>
          <w:lang w:val="en-US"/>
        </w:rPr>
        <w:t>RTE</w:t>
      </w:r>
      <w:r w:rsidRPr="00DC35B0">
        <w:rPr>
          <w:rFonts w:ascii="Cambria" w:hAnsi="Cambria" w:cs="Cambria"/>
          <w:b/>
          <w:bCs/>
          <w:sz w:val="24"/>
          <w:szCs w:val="24"/>
        </w:rPr>
        <w:t xml:space="preserve"> – недавние иммигранты из тимуса):</w:t>
      </w:r>
    </w:p>
    <w:p w14:paraId="50136D27" w14:textId="77777777" w:rsidR="001E46AF" w:rsidRPr="00DC35B0" w:rsidRDefault="001E46AF" w:rsidP="001E46AF">
      <w:pPr>
        <w:spacing w:after="0" w:line="240" w:lineRule="auto"/>
        <w:jc w:val="both"/>
        <w:rPr>
          <w:rFonts w:ascii="Cambria" w:hAnsi="Cambria" w:cs="Cambria"/>
          <w:b/>
          <w:bCs/>
          <w:sz w:val="24"/>
          <w:szCs w:val="24"/>
        </w:rPr>
      </w:pPr>
    </w:p>
    <w:p w14:paraId="144F5919" w14:textId="77777777" w:rsidR="001E46AF" w:rsidRPr="00DC35B0" w:rsidRDefault="00752B16" w:rsidP="001E46AF">
      <w:pPr>
        <w:spacing w:after="0" w:line="240" w:lineRule="auto"/>
        <w:jc w:val="both"/>
        <w:rPr>
          <w:rFonts w:ascii="Cambria" w:hAnsi="Cambria" w:cs="Cambria"/>
          <w:b/>
          <w:bCs/>
          <w:sz w:val="24"/>
          <w:szCs w:val="24"/>
        </w:rPr>
      </w:pPr>
      <w:r w:rsidRPr="00DC35B0">
        <w:rPr>
          <w:rFonts w:ascii="Cambria" w:hAnsi="Cambria" w:cs="Cambria"/>
          <w:b/>
          <w:noProof/>
          <w:sz w:val="24"/>
          <w:szCs w:val="24"/>
        </w:rPr>
        <w:drawing>
          <wp:inline distT="0" distB="0" distL="0" distR="0" wp14:anchorId="3DB8B056" wp14:editId="7151A835">
            <wp:extent cx="6454140" cy="4838700"/>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54140" cy="4838700"/>
                    </a:xfrm>
                    <a:prstGeom prst="rect">
                      <a:avLst/>
                    </a:prstGeom>
                    <a:noFill/>
                    <a:ln>
                      <a:noFill/>
                    </a:ln>
                  </pic:spPr>
                </pic:pic>
              </a:graphicData>
            </a:graphic>
          </wp:inline>
        </w:drawing>
      </w:r>
    </w:p>
    <w:p w14:paraId="4319C516" w14:textId="77777777" w:rsidR="001E46AF" w:rsidRPr="00DC35B0" w:rsidRDefault="001E46AF" w:rsidP="001E46AF">
      <w:pPr>
        <w:spacing w:after="0" w:line="240" w:lineRule="auto"/>
        <w:jc w:val="both"/>
        <w:rPr>
          <w:rFonts w:ascii="Cambria" w:hAnsi="Cambria" w:cs="Cambria"/>
          <w:b/>
          <w:bCs/>
          <w:sz w:val="24"/>
          <w:szCs w:val="24"/>
        </w:rPr>
      </w:pPr>
    </w:p>
    <w:p w14:paraId="4EAAAEE3" w14:textId="77777777" w:rsidR="001E46AF" w:rsidRPr="00DC35B0" w:rsidRDefault="001E46AF" w:rsidP="001E46AF">
      <w:pPr>
        <w:spacing w:after="0" w:line="240" w:lineRule="auto"/>
        <w:jc w:val="both"/>
      </w:pPr>
      <w:r w:rsidRPr="00DC35B0">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050428C3" w14:textId="77777777" w:rsidR="001E46AF" w:rsidRPr="00DC35B0" w:rsidRDefault="001E46AF" w:rsidP="001E46AF">
      <w:pPr>
        <w:spacing w:after="0" w:line="240" w:lineRule="auto"/>
        <w:jc w:val="both"/>
        <w:rPr>
          <w:rFonts w:ascii="Cambria" w:hAnsi="Cambria" w:cs="Cambria"/>
          <w:bCs/>
          <w:color w:val="000000"/>
          <w:sz w:val="24"/>
          <w:szCs w:val="24"/>
        </w:rPr>
      </w:pPr>
    </w:p>
    <w:p w14:paraId="0B9C82B5" w14:textId="77777777" w:rsidR="001E46AF" w:rsidRPr="00DC35B0" w:rsidRDefault="001E46AF" w:rsidP="001E46AF">
      <w:pPr>
        <w:spacing w:after="0" w:line="240" w:lineRule="auto"/>
        <w:jc w:val="both"/>
        <w:rPr>
          <w:rFonts w:ascii="Cambria" w:hAnsi="Cambria" w:cs="Cambria"/>
          <w:bCs/>
          <w:i/>
          <w:iCs/>
          <w:color w:val="000000"/>
          <w:sz w:val="24"/>
          <w:szCs w:val="24"/>
          <w:lang w:val="en-US"/>
        </w:rPr>
      </w:pPr>
      <w:r w:rsidRPr="00DC35B0">
        <w:rPr>
          <w:rFonts w:ascii="Cambria" w:hAnsi="Cambria" w:cs="Cambria"/>
          <w:bCs/>
          <w:i/>
          <w:iCs/>
          <w:color w:val="000000"/>
          <w:sz w:val="24"/>
          <w:szCs w:val="24"/>
        </w:rPr>
        <w:t xml:space="preserve">Вариант 1: </w:t>
      </w:r>
    </w:p>
    <w:p w14:paraId="0E4F0045" w14:textId="77777777" w:rsidR="001E46AF" w:rsidRPr="00DC35B0"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DC35B0">
        <w:rPr>
          <w:rFonts w:ascii="Cambria" w:hAnsi="Cambria" w:cs="Cambria"/>
          <w:bCs/>
          <w:color w:val="000000"/>
          <w:sz w:val="24"/>
          <w:szCs w:val="24"/>
        </w:rPr>
        <w:t>Гуморальный приобретенный иммунитет с возрастом угнетается в большей степени, чем клеточный приобретенный иммунитет;</w:t>
      </w:r>
    </w:p>
    <w:p w14:paraId="07CA187C" w14:textId="77777777" w:rsidR="001E46AF" w:rsidRPr="00DC35B0"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DC35B0">
        <w:rPr>
          <w:rFonts w:ascii="Cambria" w:hAnsi="Cambria" w:cs="Cambria"/>
          <w:bCs/>
          <w:color w:val="000000"/>
          <w:sz w:val="24"/>
          <w:szCs w:val="24"/>
        </w:rPr>
        <w:t>Инволюция тимуса начинается после 5 лет;</w:t>
      </w:r>
    </w:p>
    <w:p w14:paraId="6F19F01C" w14:textId="77777777" w:rsidR="001E46AF" w:rsidRPr="00DC35B0" w:rsidRDefault="001E46AF" w:rsidP="0014210B">
      <w:pPr>
        <w:numPr>
          <w:ilvl w:val="0"/>
          <w:numId w:val="58"/>
        </w:numPr>
        <w:tabs>
          <w:tab w:val="clear" w:pos="720"/>
          <w:tab w:val="num" w:pos="426"/>
        </w:tabs>
        <w:spacing w:after="0" w:line="240" w:lineRule="auto"/>
        <w:ind w:left="0" w:firstLine="0"/>
        <w:jc w:val="both"/>
      </w:pPr>
      <w:r w:rsidRPr="00DC35B0">
        <w:rPr>
          <w:rFonts w:ascii="Cambria" w:hAnsi="Cambria" w:cs="Cambria"/>
          <w:bCs/>
          <w:color w:val="000000"/>
          <w:sz w:val="24"/>
          <w:szCs w:val="24"/>
        </w:rPr>
        <w:t>После 60 лет абсолютное число клеток памяти увеличивается за счет активной клеточной пролиферации;</w:t>
      </w:r>
    </w:p>
    <w:p w14:paraId="511D62AC" w14:textId="77777777" w:rsidR="001E46AF" w:rsidRPr="00DC35B0" w:rsidRDefault="001E46AF" w:rsidP="0014210B">
      <w:pPr>
        <w:numPr>
          <w:ilvl w:val="0"/>
          <w:numId w:val="58"/>
        </w:numPr>
        <w:tabs>
          <w:tab w:val="clear" w:pos="720"/>
          <w:tab w:val="num" w:pos="426"/>
        </w:tabs>
        <w:spacing w:after="0" w:line="240" w:lineRule="auto"/>
        <w:ind w:left="0" w:firstLine="0"/>
        <w:jc w:val="both"/>
      </w:pPr>
      <w:r w:rsidRPr="00DC35B0">
        <w:rPr>
          <w:rFonts w:ascii="Cambria" w:hAnsi="Cambria" w:cs="Cambria"/>
          <w:bCs/>
          <w:color w:val="000000"/>
          <w:sz w:val="24"/>
          <w:szCs w:val="24"/>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6F5F4E1A" w14:textId="77777777" w:rsidR="001E46AF" w:rsidRPr="00DC35B0" w:rsidRDefault="001E46AF" w:rsidP="0014210B">
      <w:pPr>
        <w:numPr>
          <w:ilvl w:val="0"/>
          <w:numId w:val="58"/>
        </w:numPr>
        <w:tabs>
          <w:tab w:val="clear" w:pos="720"/>
          <w:tab w:val="num" w:pos="426"/>
        </w:tabs>
        <w:spacing w:after="0" w:line="240" w:lineRule="auto"/>
        <w:ind w:left="0" w:firstLine="0"/>
        <w:jc w:val="both"/>
      </w:pPr>
      <w:r w:rsidRPr="00DC35B0">
        <w:rPr>
          <w:rFonts w:ascii="Cambria" w:hAnsi="Cambria" w:cs="Cambria"/>
          <w:bCs/>
          <w:color w:val="000000"/>
          <w:sz w:val="24"/>
          <w:szCs w:val="24"/>
          <w:lang w:val="en-US"/>
        </w:rPr>
        <w:t>VDJ</w:t>
      </w:r>
      <w:r w:rsidRPr="00DC35B0">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364431AF" w14:textId="77777777" w:rsidR="001E46AF" w:rsidRPr="00DC35B0"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DC35B0">
        <w:rPr>
          <w:rFonts w:ascii="Cambria" w:hAnsi="Cambria" w:cs="Cambria"/>
          <w:bCs/>
          <w:color w:val="000000"/>
          <w:sz w:val="24"/>
          <w:szCs w:val="24"/>
        </w:rPr>
        <w:lastRenderedPageBreak/>
        <w:t>Потребность в сдерживании аутоиммунной агрессии наиболее высока после 60 лет.</w:t>
      </w:r>
    </w:p>
    <w:p w14:paraId="7132D253" w14:textId="77777777" w:rsidR="001E46AF" w:rsidRPr="00DC35B0" w:rsidRDefault="001E46AF" w:rsidP="001E46AF">
      <w:pPr>
        <w:spacing w:after="0" w:line="240" w:lineRule="auto"/>
        <w:jc w:val="both"/>
        <w:rPr>
          <w:rFonts w:ascii="Cambria" w:hAnsi="Cambria" w:cs="Cambria"/>
          <w:bCs/>
          <w:color w:val="000000"/>
          <w:sz w:val="24"/>
          <w:szCs w:val="24"/>
        </w:rPr>
      </w:pPr>
    </w:p>
    <w:p w14:paraId="45BBAC7E" w14:textId="77777777" w:rsidR="001E46AF" w:rsidRPr="00DC35B0" w:rsidRDefault="001E46AF" w:rsidP="001E46AF">
      <w:pPr>
        <w:spacing w:after="0" w:line="240" w:lineRule="auto"/>
        <w:jc w:val="both"/>
        <w:rPr>
          <w:rFonts w:ascii="Cambria" w:hAnsi="Cambria" w:cs="Cambria"/>
          <w:bCs/>
          <w:i/>
          <w:iCs/>
          <w:color w:val="000000"/>
          <w:sz w:val="24"/>
          <w:szCs w:val="24"/>
          <w:lang w:val="en-US"/>
        </w:rPr>
      </w:pPr>
      <w:r w:rsidRPr="00DC35B0">
        <w:rPr>
          <w:rFonts w:ascii="Cambria" w:hAnsi="Cambria" w:cs="Cambria"/>
          <w:bCs/>
          <w:i/>
          <w:iCs/>
          <w:color w:val="000000"/>
          <w:sz w:val="24"/>
          <w:szCs w:val="24"/>
        </w:rPr>
        <w:t xml:space="preserve">Вариант 2: </w:t>
      </w:r>
    </w:p>
    <w:p w14:paraId="4BD53ECE" w14:textId="77777777" w:rsidR="001E46AF" w:rsidRPr="00DC35B0"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DC35B0">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4ED7474B" w14:textId="77777777" w:rsidR="001E46AF" w:rsidRPr="00DC35B0" w:rsidRDefault="001E46AF" w:rsidP="0014210B">
      <w:pPr>
        <w:numPr>
          <w:ilvl w:val="0"/>
          <w:numId w:val="59"/>
        </w:numPr>
        <w:tabs>
          <w:tab w:val="clear" w:pos="720"/>
          <w:tab w:val="num" w:pos="426"/>
        </w:tabs>
        <w:spacing w:after="0" w:line="240" w:lineRule="auto"/>
        <w:ind w:left="0" w:firstLine="0"/>
        <w:jc w:val="both"/>
      </w:pPr>
      <w:r w:rsidRPr="00DC35B0">
        <w:rPr>
          <w:rFonts w:ascii="Cambria" w:hAnsi="Cambria" w:cs="Cambria"/>
          <w:bCs/>
          <w:color w:val="000000"/>
          <w:sz w:val="24"/>
          <w:szCs w:val="24"/>
        </w:rPr>
        <w:t>Инволюция тимуса начинается после 1 года;</w:t>
      </w:r>
    </w:p>
    <w:p w14:paraId="33D6D5A6" w14:textId="77777777" w:rsidR="001E46AF" w:rsidRPr="00DC35B0" w:rsidRDefault="001E46AF" w:rsidP="0014210B">
      <w:pPr>
        <w:numPr>
          <w:ilvl w:val="0"/>
          <w:numId w:val="59"/>
        </w:numPr>
        <w:tabs>
          <w:tab w:val="clear" w:pos="720"/>
          <w:tab w:val="num" w:pos="426"/>
        </w:tabs>
        <w:spacing w:after="0" w:line="240" w:lineRule="auto"/>
        <w:ind w:left="0" w:firstLine="0"/>
        <w:jc w:val="both"/>
      </w:pPr>
      <w:r w:rsidRPr="00DC35B0">
        <w:rPr>
          <w:rFonts w:ascii="Cambria" w:hAnsi="Cambria" w:cs="Cambria"/>
          <w:bCs/>
          <w:color w:val="000000"/>
          <w:sz w:val="24"/>
          <w:szCs w:val="24"/>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53CF0D22" w14:textId="77777777" w:rsidR="001E46AF" w:rsidRPr="00DC35B0"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DC35B0">
        <w:rPr>
          <w:rFonts w:ascii="Cambria" w:hAnsi="Cambria" w:cs="Cambria"/>
          <w:bCs/>
          <w:color w:val="000000"/>
          <w:sz w:val="24"/>
          <w:szCs w:val="24"/>
          <w:lang w:val="en-US"/>
        </w:rPr>
        <w:t>VDJ</w:t>
      </w:r>
      <w:r w:rsidRPr="00DC35B0">
        <w:rPr>
          <w:rFonts w:ascii="Cambria" w:hAnsi="Cambria" w:cs="Cambria"/>
          <w:bCs/>
          <w:color w:val="000000"/>
          <w:sz w:val="24"/>
          <w:szCs w:val="24"/>
        </w:rPr>
        <w:t>-рекомбинация в генах Т- и В-клеточных рецепторов происходит преимущественно в детском возрасте;</w:t>
      </w:r>
    </w:p>
    <w:p w14:paraId="4937A44C" w14:textId="77777777" w:rsidR="001E46AF" w:rsidRPr="00DC35B0" w:rsidRDefault="001E46AF" w:rsidP="0014210B">
      <w:pPr>
        <w:numPr>
          <w:ilvl w:val="0"/>
          <w:numId w:val="59"/>
        </w:numPr>
        <w:tabs>
          <w:tab w:val="clear" w:pos="720"/>
          <w:tab w:val="num" w:pos="426"/>
        </w:tabs>
        <w:spacing w:after="0" w:line="240" w:lineRule="auto"/>
        <w:ind w:left="0" w:firstLine="0"/>
        <w:jc w:val="both"/>
      </w:pPr>
      <w:r w:rsidRPr="00DC35B0">
        <w:rPr>
          <w:rFonts w:ascii="Cambria" w:hAnsi="Cambria" w:cs="Cambria"/>
          <w:bCs/>
          <w:color w:val="000000"/>
          <w:sz w:val="24"/>
          <w:szCs w:val="24"/>
          <w:lang w:val="en-US"/>
        </w:rPr>
        <w:t>VDJ</w:t>
      </w:r>
      <w:r w:rsidRPr="00DC35B0">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76A6D45E" w14:textId="77777777" w:rsidR="001E46AF" w:rsidRPr="00DC35B0"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DC35B0">
        <w:rPr>
          <w:rFonts w:ascii="Cambria" w:hAnsi="Cambria" w:cs="Cambria"/>
          <w:bCs/>
          <w:color w:val="000000"/>
          <w:sz w:val="24"/>
          <w:szCs w:val="24"/>
        </w:rPr>
        <w:t>Потребность в сдерживании аутоиммунной агрессии наиболее высока в первый год жизни;</w:t>
      </w:r>
    </w:p>
    <w:p w14:paraId="792E1567" w14:textId="77777777" w:rsidR="001E46AF" w:rsidRPr="00DC35B0" w:rsidRDefault="001E46AF" w:rsidP="001E46AF">
      <w:pPr>
        <w:spacing w:after="0" w:line="240" w:lineRule="auto"/>
        <w:jc w:val="both"/>
        <w:rPr>
          <w:rFonts w:ascii="Cambria" w:hAnsi="Cambria" w:cs="Cambria"/>
          <w:bCs/>
          <w:color w:val="000000"/>
          <w:sz w:val="24"/>
          <w:szCs w:val="24"/>
        </w:rPr>
      </w:pPr>
    </w:p>
    <w:p w14:paraId="77F808F9" w14:textId="77777777" w:rsidR="001E46AF" w:rsidRPr="00DC35B0" w:rsidRDefault="001E46AF" w:rsidP="001E46AF">
      <w:pPr>
        <w:spacing w:after="0" w:line="240" w:lineRule="auto"/>
        <w:jc w:val="both"/>
        <w:rPr>
          <w:rFonts w:ascii="Cambria" w:hAnsi="Cambria" w:cs="Cambria"/>
          <w:bCs/>
          <w:i/>
          <w:iCs/>
          <w:color w:val="000000"/>
          <w:sz w:val="24"/>
          <w:szCs w:val="24"/>
        </w:rPr>
      </w:pPr>
      <w:r w:rsidRPr="00DC35B0">
        <w:rPr>
          <w:rFonts w:ascii="Cambria" w:hAnsi="Cambria" w:cs="Cambria"/>
          <w:bCs/>
          <w:i/>
          <w:iCs/>
          <w:color w:val="000000"/>
          <w:sz w:val="24"/>
          <w:szCs w:val="24"/>
        </w:rPr>
        <w:t xml:space="preserve">Вариант 3: </w:t>
      </w:r>
    </w:p>
    <w:p w14:paraId="017D42B4" w14:textId="77777777" w:rsidR="001E46AF" w:rsidRPr="00DC35B0"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DC35B0">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3D74ABD0" w14:textId="77777777" w:rsidR="001E46AF" w:rsidRPr="00DC35B0"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DC35B0">
        <w:rPr>
          <w:rFonts w:ascii="Cambria" w:hAnsi="Cambria" w:cs="Cambria"/>
          <w:bCs/>
          <w:color w:val="000000"/>
          <w:sz w:val="24"/>
          <w:szCs w:val="24"/>
        </w:rPr>
        <w:t>Инволюция тимуса начинается после 5 лет;</w:t>
      </w:r>
    </w:p>
    <w:p w14:paraId="3FF01BC9" w14:textId="77777777" w:rsidR="001E46AF" w:rsidRPr="00DC35B0" w:rsidRDefault="001E46AF" w:rsidP="0014210B">
      <w:pPr>
        <w:numPr>
          <w:ilvl w:val="0"/>
          <w:numId w:val="60"/>
        </w:numPr>
        <w:tabs>
          <w:tab w:val="clear" w:pos="720"/>
          <w:tab w:val="num" w:pos="426"/>
        </w:tabs>
        <w:spacing w:after="0" w:line="240" w:lineRule="auto"/>
        <w:ind w:left="0" w:firstLine="0"/>
        <w:jc w:val="both"/>
      </w:pPr>
      <w:r w:rsidRPr="00DC35B0">
        <w:rPr>
          <w:rFonts w:ascii="Cambria" w:hAnsi="Cambria" w:cs="Cambria"/>
          <w:bCs/>
          <w:color w:val="000000"/>
          <w:sz w:val="24"/>
          <w:szCs w:val="24"/>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7966CF6C" w14:textId="77777777" w:rsidR="001E46AF" w:rsidRPr="00DC35B0"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DC35B0">
        <w:rPr>
          <w:rFonts w:ascii="Cambria" w:hAnsi="Cambria" w:cs="Cambria"/>
          <w:bCs/>
          <w:color w:val="000000"/>
          <w:sz w:val="24"/>
          <w:szCs w:val="24"/>
          <w:lang w:val="en-US"/>
        </w:rPr>
        <w:t>VDJ</w:t>
      </w:r>
      <w:r w:rsidRPr="00DC35B0">
        <w:rPr>
          <w:rFonts w:ascii="Cambria" w:hAnsi="Cambria" w:cs="Cambria"/>
          <w:bCs/>
          <w:color w:val="000000"/>
          <w:sz w:val="24"/>
          <w:szCs w:val="24"/>
        </w:rPr>
        <w:t>-рекомбинация в генах Т- и В-клеточных рецепторов происходит преимущественно в детском возрасте;</w:t>
      </w:r>
    </w:p>
    <w:p w14:paraId="78306787" w14:textId="77777777" w:rsidR="001E46AF" w:rsidRPr="00DC35B0"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DC35B0">
        <w:rPr>
          <w:rFonts w:ascii="Cambria" w:hAnsi="Cambria" w:cs="Cambria"/>
          <w:bCs/>
          <w:color w:val="000000"/>
          <w:sz w:val="24"/>
          <w:szCs w:val="24"/>
        </w:rPr>
        <w:t>Потребность в сдерживании аутоиммунной агрессии наиболее высока в первый год жизни;</w:t>
      </w:r>
    </w:p>
    <w:p w14:paraId="7400ABA3" w14:textId="77777777" w:rsidR="001E46AF" w:rsidRPr="00DC35B0"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DC35B0">
        <w:rPr>
          <w:rFonts w:ascii="Cambria" w:hAnsi="Cambria" w:cs="Cambria"/>
          <w:bCs/>
          <w:color w:val="000000"/>
          <w:sz w:val="24"/>
          <w:szCs w:val="24"/>
        </w:rPr>
        <w:t>Потребность в сдерживании аутоиммунной агрессии наиболее высока после 60 лет.</w:t>
      </w:r>
    </w:p>
    <w:p w14:paraId="58C58752" w14:textId="77777777" w:rsidR="001E46AF" w:rsidRPr="00DC35B0" w:rsidRDefault="001E46AF" w:rsidP="001E46AF">
      <w:pPr>
        <w:spacing w:after="0" w:line="240" w:lineRule="auto"/>
        <w:jc w:val="both"/>
        <w:rPr>
          <w:rFonts w:ascii="Cambria" w:hAnsi="Cambria" w:cs="Cambria"/>
          <w:bCs/>
          <w:color w:val="000000"/>
          <w:sz w:val="24"/>
          <w:szCs w:val="24"/>
        </w:rPr>
      </w:pPr>
    </w:p>
    <w:p w14:paraId="2CE53F6A" w14:textId="3C910136" w:rsidR="005D7D61" w:rsidRPr="00DC35B0" w:rsidRDefault="001E46AF" w:rsidP="005D7D61">
      <w:pPr>
        <w:pStyle w:val="af7"/>
      </w:pPr>
      <w:r w:rsidRPr="00DC35B0">
        <w:br w:type="page" w:clear="all"/>
      </w:r>
      <w:bookmarkStart w:id="17" w:name="_Toc133458540"/>
    </w:p>
    <w:p w14:paraId="430FA395" w14:textId="40BC3B22" w:rsidR="006D19C8" w:rsidRPr="00DC35B0" w:rsidRDefault="006D19C8" w:rsidP="005B2686">
      <w:pPr>
        <w:pStyle w:val="af7"/>
      </w:pPr>
      <w:bookmarkStart w:id="18" w:name="_Toc133463479"/>
      <w:r w:rsidRPr="00DC35B0">
        <w:lastRenderedPageBreak/>
        <w:t xml:space="preserve">Задание </w:t>
      </w:r>
      <w:r w:rsidRPr="00DC35B0">
        <w:rPr>
          <w:lang w:val="en-US"/>
        </w:rPr>
        <w:t>ID</w:t>
      </w:r>
      <w:r w:rsidRPr="00DC35B0">
        <w:t xml:space="preserve"> 19 – 3 балла</w:t>
      </w:r>
      <w:bookmarkEnd w:id="17"/>
      <w:bookmarkEnd w:id="18"/>
    </w:p>
    <w:p w14:paraId="4A0353CF" w14:textId="77777777" w:rsidR="006D19C8" w:rsidRPr="00DC35B0" w:rsidRDefault="006D19C8" w:rsidP="006D19C8">
      <w:pPr>
        <w:spacing w:after="0" w:line="240" w:lineRule="auto"/>
        <w:jc w:val="both"/>
        <w:rPr>
          <w:rFonts w:ascii="Cambria" w:hAnsi="Cambria"/>
          <w:bCs/>
          <w:i/>
          <w:sz w:val="24"/>
          <w:szCs w:val="24"/>
        </w:rPr>
      </w:pPr>
      <w:r w:rsidRPr="00DC35B0">
        <w:rPr>
          <w:rFonts w:ascii="Cambria" w:hAnsi="Cambria"/>
          <w:bCs/>
          <w:i/>
          <w:sz w:val="24"/>
          <w:szCs w:val="24"/>
        </w:rPr>
        <w:t>Общая для всех вариантов часть вопроса:</w:t>
      </w:r>
    </w:p>
    <w:p w14:paraId="7CB30D61" w14:textId="77777777" w:rsidR="006D19C8" w:rsidRPr="00DC35B0" w:rsidRDefault="006D19C8" w:rsidP="006D19C8">
      <w:pPr>
        <w:spacing w:after="0" w:line="240" w:lineRule="auto"/>
        <w:jc w:val="both"/>
        <w:rPr>
          <w:rFonts w:ascii="Cambria" w:hAnsi="Cambria"/>
          <w:b/>
          <w:bCs/>
          <w:sz w:val="24"/>
          <w:szCs w:val="24"/>
        </w:rPr>
      </w:pPr>
      <w:r w:rsidRPr="00DC35B0">
        <w:rPr>
          <w:rFonts w:ascii="Cambria" w:hAnsi="Cambria"/>
          <w:b/>
          <w:bCs/>
          <w:sz w:val="24"/>
          <w:szCs w:val="24"/>
        </w:rPr>
        <w:t>Многие биохимические процессы сопровождаются сложными перестройками электронной плотности в молекулах. На рисунке представлены несколько этапов перегруппировки Амадори, обобщенные на одной схеме. Для всех атомов мы изобразили все электроны, расположенные на внешнем энергетическом уровне. Обратите внимание, что мы умышленно не указали формальные заряды в системе. Стрелками обозначена миграция пары электронов.</w:t>
      </w:r>
    </w:p>
    <w:p w14:paraId="7C1532A1" w14:textId="77777777" w:rsidR="006D19C8" w:rsidRPr="00DC35B0" w:rsidRDefault="00752B16" w:rsidP="006D19C8">
      <w:pPr>
        <w:spacing w:after="0" w:line="240" w:lineRule="auto"/>
        <w:jc w:val="center"/>
        <w:rPr>
          <w:rFonts w:ascii="Cambria" w:hAnsi="Cambria"/>
          <w:b/>
          <w:bCs/>
          <w:sz w:val="24"/>
          <w:szCs w:val="24"/>
        </w:rPr>
      </w:pPr>
      <w:r w:rsidRPr="00DC35B0">
        <w:rPr>
          <w:rFonts w:ascii="Cambria" w:hAnsi="Cambria"/>
          <w:b/>
          <w:noProof/>
          <w:sz w:val="24"/>
          <w:szCs w:val="24"/>
        </w:rPr>
        <w:drawing>
          <wp:inline distT="0" distB="0" distL="0" distR="0" wp14:anchorId="7AF83608" wp14:editId="1F3DBDEE">
            <wp:extent cx="3436620" cy="2575560"/>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36620" cy="2575560"/>
                    </a:xfrm>
                    <a:prstGeom prst="rect">
                      <a:avLst/>
                    </a:prstGeom>
                    <a:noFill/>
                    <a:ln>
                      <a:noFill/>
                    </a:ln>
                  </pic:spPr>
                </pic:pic>
              </a:graphicData>
            </a:graphic>
          </wp:inline>
        </w:drawing>
      </w:r>
    </w:p>
    <w:p w14:paraId="54443602" w14:textId="77777777" w:rsidR="006D19C8" w:rsidRPr="00DC35B0" w:rsidRDefault="006D19C8" w:rsidP="006D19C8">
      <w:pPr>
        <w:spacing w:after="0" w:line="240" w:lineRule="auto"/>
        <w:jc w:val="both"/>
        <w:rPr>
          <w:rFonts w:ascii="Cambria" w:hAnsi="Cambria"/>
          <w:b/>
          <w:bCs/>
          <w:sz w:val="24"/>
          <w:szCs w:val="24"/>
        </w:rPr>
      </w:pPr>
      <w:r w:rsidRPr="00DC35B0">
        <w:rPr>
          <w:rFonts w:ascii="Cambria" w:hAnsi="Cambria"/>
          <w:b/>
          <w:bCs/>
          <w:sz w:val="24"/>
          <w:szCs w:val="24"/>
        </w:rPr>
        <w:t>Внимательно рассмотрите рисунок и, не забывая о валентных свойствах разных элементов, укажите, какие утверждения являются верными, а какие неверными.</w:t>
      </w:r>
    </w:p>
    <w:p w14:paraId="57D8DDBE" w14:textId="77777777" w:rsidR="006D19C8" w:rsidRPr="00DC35B0" w:rsidRDefault="006D19C8" w:rsidP="006D19C8">
      <w:pPr>
        <w:spacing w:after="0" w:line="240" w:lineRule="auto"/>
        <w:jc w:val="both"/>
        <w:rPr>
          <w:rFonts w:ascii="Cambria" w:hAnsi="Cambria"/>
          <w:bCs/>
          <w:sz w:val="24"/>
          <w:szCs w:val="24"/>
        </w:rPr>
      </w:pPr>
    </w:p>
    <w:p w14:paraId="35BF94E5" w14:textId="77777777" w:rsidR="006D19C8" w:rsidRPr="00DC35B0" w:rsidRDefault="006D19C8" w:rsidP="006D19C8">
      <w:pPr>
        <w:spacing w:after="0" w:line="240" w:lineRule="auto"/>
        <w:jc w:val="both"/>
        <w:rPr>
          <w:rFonts w:ascii="Cambria" w:hAnsi="Cambria"/>
          <w:bCs/>
          <w:i/>
          <w:iCs/>
          <w:sz w:val="24"/>
          <w:szCs w:val="24"/>
          <w:lang w:val="en-US"/>
        </w:rPr>
      </w:pPr>
      <w:r w:rsidRPr="00DC35B0">
        <w:rPr>
          <w:rFonts w:ascii="Cambria" w:hAnsi="Cambria"/>
          <w:bCs/>
          <w:i/>
          <w:iCs/>
          <w:sz w:val="24"/>
          <w:szCs w:val="24"/>
        </w:rPr>
        <w:t>Вариант</w:t>
      </w:r>
      <w:r w:rsidRPr="00DC35B0">
        <w:rPr>
          <w:rFonts w:ascii="Cambria" w:hAnsi="Cambria"/>
          <w:bCs/>
          <w:i/>
          <w:iCs/>
          <w:sz w:val="24"/>
          <w:szCs w:val="24"/>
          <w:lang w:val="en-US"/>
        </w:rPr>
        <w:t xml:space="preserve"> 1:</w:t>
      </w:r>
    </w:p>
    <w:p w14:paraId="11BFEAFD" w14:textId="77777777" w:rsidR="006D19C8" w:rsidRPr="00DC35B0"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ковалентная связь между атомами кислорода 1 и водорода 2 разрушается;</w:t>
      </w:r>
    </w:p>
    <w:p w14:paraId="0AA69E91" w14:textId="77777777" w:rsidR="006D19C8" w:rsidRPr="00DC35B0"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атом азота 4 приобретает заряд -2;</w:t>
      </w:r>
    </w:p>
    <w:p w14:paraId="351DCC0F" w14:textId="77777777" w:rsidR="006D19C8" w:rsidRPr="00DC35B0"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между атомами углерода 5 и 6 не остается ковалентных связей;</w:t>
      </w:r>
    </w:p>
    <w:p w14:paraId="532A3BCE" w14:textId="77777777" w:rsidR="006D19C8" w:rsidRPr="00DC35B0"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атом кислорода 8 приобретает формальный заряд +2;</w:t>
      </w:r>
    </w:p>
    <w:p w14:paraId="16453E4E" w14:textId="77777777" w:rsidR="006D19C8" w:rsidRPr="00DC35B0"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между атомами водорода 7 и кислорода 1 образуется ковалентная связь;</w:t>
      </w:r>
    </w:p>
    <w:p w14:paraId="79740276" w14:textId="77777777" w:rsidR="006D19C8" w:rsidRPr="00DC35B0"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Перед началом реакции атом кислорода 1 имеет формальный заряд -1;</w:t>
      </w:r>
    </w:p>
    <w:p w14:paraId="728F57AF" w14:textId="77777777" w:rsidR="006D19C8" w:rsidRPr="00DC35B0" w:rsidRDefault="006D19C8" w:rsidP="006D19C8">
      <w:pPr>
        <w:spacing w:after="0" w:line="240" w:lineRule="auto"/>
        <w:jc w:val="both"/>
        <w:rPr>
          <w:rFonts w:ascii="Cambria" w:hAnsi="Cambria"/>
          <w:bCs/>
          <w:sz w:val="24"/>
          <w:szCs w:val="24"/>
        </w:rPr>
      </w:pPr>
    </w:p>
    <w:p w14:paraId="0023C74B" w14:textId="77777777" w:rsidR="006D19C8" w:rsidRPr="00DC35B0" w:rsidRDefault="006D19C8" w:rsidP="006D19C8">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2: </w:t>
      </w:r>
    </w:p>
    <w:p w14:paraId="77A13F51" w14:textId="77777777" w:rsidR="006D19C8" w:rsidRPr="00DC35B0"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атом водорода 3 приобретает формальный заряд +1;</w:t>
      </w:r>
    </w:p>
    <w:p w14:paraId="0006F3AD" w14:textId="77777777" w:rsidR="006D19C8" w:rsidRPr="00DC35B0"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атом углерода 5 обладает тремя ковалентными связями;</w:t>
      </w:r>
    </w:p>
    <w:p w14:paraId="25BEEF45" w14:textId="77777777" w:rsidR="006D19C8" w:rsidRPr="00DC35B0"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В ходе реакции между атомами углерода 6 и кислорода 8 образуется двойная связь;</w:t>
      </w:r>
    </w:p>
    <w:p w14:paraId="28EDDF1E" w14:textId="77777777" w:rsidR="006D19C8" w:rsidRPr="00DC35B0"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ковалентная связь между атомами кислорода 8 и водорода 9 разрушается;</w:t>
      </w:r>
    </w:p>
    <w:p w14:paraId="48955A17" w14:textId="77777777" w:rsidR="006D19C8" w:rsidRPr="00DC35B0"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Перед началом реакции атом кислорода 10 имеет формальный заряд -1;</w:t>
      </w:r>
    </w:p>
    <w:p w14:paraId="24ADF62E" w14:textId="77777777" w:rsidR="006D19C8" w:rsidRPr="00DC35B0"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Перед началом реакции атом азота 4 имеет формальный заряд 0. </w:t>
      </w:r>
    </w:p>
    <w:p w14:paraId="40CA03AD" w14:textId="77777777" w:rsidR="006D19C8" w:rsidRPr="00DC35B0" w:rsidRDefault="006D19C8" w:rsidP="006D19C8">
      <w:pPr>
        <w:spacing w:after="0" w:line="240" w:lineRule="auto"/>
        <w:jc w:val="both"/>
        <w:rPr>
          <w:rFonts w:ascii="Cambria" w:hAnsi="Cambria"/>
          <w:bCs/>
          <w:sz w:val="24"/>
          <w:szCs w:val="24"/>
        </w:rPr>
      </w:pPr>
    </w:p>
    <w:p w14:paraId="20FBC9D5" w14:textId="77777777" w:rsidR="006D19C8" w:rsidRPr="00DC35B0" w:rsidRDefault="006D19C8" w:rsidP="006D19C8">
      <w:pPr>
        <w:spacing w:after="0" w:line="240" w:lineRule="auto"/>
        <w:jc w:val="both"/>
        <w:rPr>
          <w:rFonts w:ascii="Cambria" w:hAnsi="Cambria"/>
          <w:bCs/>
          <w:i/>
          <w:iCs/>
          <w:sz w:val="24"/>
          <w:szCs w:val="24"/>
          <w:lang w:val="en-US"/>
        </w:rPr>
      </w:pPr>
      <w:r w:rsidRPr="00DC35B0">
        <w:rPr>
          <w:rFonts w:ascii="Cambria" w:hAnsi="Cambria"/>
          <w:bCs/>
          <w:i/>
          <w:iCs/>
          <w:sz w:val="24"/>
          <w:szCs w:val="24"/>
        </w:rPr>
        <w:t>Вариант</w:t>
      </w:r>
      <w:r w:rsidRPr="00DC35B0">
        <w:rPr>
          <w:rFonts w:ascii="Cambria" w:hAnsi="Cambria"/>
          <w:bCs/>
          <w:i/>
          <w:iCs/>
          <w:sz w:val="24"/>
          <w:szCs w:val="24"/>
          <w:lang w:val="en-US"/>
        </w:rPr>
        <w:t xml:space="preserve"> 3: </w:t>
      </w:r>
    </w:p>
    <w:p w14:paraId="767ABCE1" w14:textId="77777777" w:rsidR="006D19C8" w:rsidRPr="00DC35B0"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ковалентная связь между атомами кислорода 1 и водорода 2 разрушается;</w:t>
      </w:r>
    </w:p>
    <w:p w14:paraId="5DACEF09" w14:textId="77777777" w:rsidR="006D19C8" w:rsidRPr="00DC35B0"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атом водорода 3 приобретает формальный заряд +1;</w:t>
      </w:r>
    </w:p>
    <w:p w14:paraId="4E5B0A4E" w14:textId="77777777" w:rsidR="006D19C8" w:rsidRPr="00DC35B0"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атом углерода 5 обладает тремя ковалентными связями;</w:t>
      </w:r>
    </w:p>
    <w:p w14:paraId="15A72A9B" w14:textId="77777777" w:rsidR="006D19C8" w:rsidRPr="00DC35B0"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После завершения реакции атом кислорода 8 приобретает формальный заряд +2;</w:t>
      </w:r>
    </w:p>
    <w:p w14:paraId="491A2EBC" w14:textId="77777777" w:rsidR="006D19C8" w:rsidRPr="00DC35B0"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lastRenderedPageBreak/>
        <w:t>После завершения реакции между атомами водорода 7 и кислорода 1 образуется ковалентная связь;</w:t>
      </w:r>
    </w:p>
    <w:p w14:paraId="0C7FC581" w14:textId="77777777" w:rsidR="006D19C8" w:rsidRPr="00DC35B0"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Перед началом реакции атом кислорода 10 имеет формальный заряд -1;</w:t>
      </w:r>
    </w:p>
    <w:p w14:paraId="1CC8AC39" w14:textId="77777777" w:rsidR="006D19C8" w:rsidRPr="00DC35B0" w:rsidRDefault="006D19C8" w:rsidP="006D19C8">
      <w:pPr>
        <w:spacing w:after="0" w:line="240" w:lineRule="auto"/>
        <w:jc w:val="both"/>
        <w:rPr>
          <w:rFonts w:ascii="Cambria" w:hAnsi="Cambria"/>
          <w:bCs/>
          <w:sz w:val="24"/>
          <w:szCs w:val="24"/>
        </w:rPr>
      </w:pPr>
    </w:p>
    <w:p w14:paraId="5983CFB0" w14:textId="77777777" w:rsidR="006D19C8" w:rsidRPr="00DC35B0" w:rsidRDefault="006D19C8" w:rsidP="006562A2">
      <w:pPr>
        <w:pStyle w:val="af7"/>
        <w:rPr>
          <w:bCs/>
          <w:szCs w:val="28"/>
        </w:rPr>
      </w:pPr>
      <w:r w:rsidRPr="00DC35B0">
        <w:br w:type="page" w:clear="all"/>
      </w:r>
      <w:bookmarkStart w:id="19" w:name="_Toc133458541"/>
      <w:bookmarkStart w:id="20" w:name="_Toc133463480"/>
      <w:r w:rsidRPr="00DC35B0">
        <w:lastRenderedPageBreak/>
        <w:t xml:space="preserve">Задание </w:t>
      </w:r>
      <w:r w:rsidRPr="00DC35B0">
        <w:rPr>
          <w:lang w:val="en-US"/>
        </w:rPr>
        <w:t>ID</w:t>
      </w:r>
      <w:r w:rsidRPr="00DC35B0">
        <w:t xml:space="preserve"> 20 – 3 балла</w:t>
      </w:r>
      <w:bookmarkEnd w:id="19"/>
      <w:bookmarkEnd w:id="20"/>
    </w:p>
    <w:p w14:paraId="30C369A1" w14:textId="77777777" w:rsidR="006D19C8" w:rsidRPr="00DC35B0" w:rsidRDefault="006D19C8" w:rsidP="006D19C8">
      <w:pPr>
        <w:spacing w:after="0" w:line="240" w:lineRule="auto"/>
        <w:jc w:val="both"/>
        <w:rPr>
          <w:rFonts w:ascii="Cambria" w:hAnsi="Cambria"/>
          <w:bCs/>
          <w:i/>
          <w:sz w:val="24"/>
          <w:szCs w:val="24"/>
        </w:rPr>
      </w:pPr>
      <w:r w:rsidRPr="00DC35B0">
        <w:rPr>
          <w:rFonts w:ascii="Cambria" w:hAnsi="Cambria"/>
          <w:bCs/>
          <w:i/>
          <w:sz w:val="24"/>
          <w:szCs w:val="24"/>
        </w:rPr>
        <w:t>Общая для всех вариантов часть вопроса:</w:t>
      </w:r>
    </w:p>
    <w:p w14:paraId="53B82565" w14:textId="77777777" w:rsidR="006D19C8" w:rsidRPr="00DC35B0" w:rsidRDefault="006D19C8" w:rsidP="006D19C8">
      <w:pPr>
        <w:spacing w:after="0" w:line="240" w:lineRule="auto"/>
        <w:jc w:val="both"/>
        <w:rPr>
          <w:rFonts w:ascii="Cambria" w:hAnsi="Cambria"/>
          <w:b/>
          <w:bCs/>
          <w:sz w:val="24"/>
          <w:szCs w:val="24"/>
        </w:rPr>
      </w:pPr>
      <w:r w:rsidRPr="00DC35B0">
        <w:rPr>
          <w:rFonts w:ascii="Cambria" w:hAnsi="Cambria"/>
          <w:b/>
          <w:bCs/>
          <w:sz w:val="24"/>
          <w:szCs w:val="24"/>
        </w:rPr>
        <w:t>На рисунке представлены два соединения (</w:t>
      </w:r>
      <w:r w:rsidRPr="00DC35B0">
        <w:rPr>
          <w:rFonts w:ascii="Cambria" w:hAnsi="Cambria"/>
          <w:b/>
          <w:bCs/>
          <w:sz w:val="24"/>
          <w:szCs w:val="24"/>
          <w:lang w:val="en-US"/>
        </w:rPr>
        <w:t>X</w:t>
      </w:r>
      <w:r w:rsidRPr="00DC35B0">
        <w:rPr>
          <w:rFonts w:ascii="Cambria" w:hAnsi="Cambria"/>
          <w:b/>
          <w:bCs/>
          <w:sz w:val="24"/>
          <w:szCs w:val="24"/>
        </w:rPr>
        <w:t xml:space="preserve"> и </w:t>
      </w:r>
      <w:r w:rsidRPr="00DC35B0">
        <w:rPr>
          <w:rFonts w:ascii="Cambria" w:hAnsi="Cambria"/>
          <w:b/>
          <w:bCs/>
          <w:sz w:val="24"/>
          <w:szCs w:val="24"/>
          <w:lang w:val="en-US"/>
        </w:rPr>
        <w:t>Y</w:t>
      </w:r>
      <w:r w:rsidRPr="00DC35B0">
        <w:rPr>
          <w:rFonts w:ascii="Cambria" w:hAnsi="Cambria"/>
          <w:b/>
          <w:bCs/>
          <w:sz w:val="24"/>
          <w:szCs w:val="24"/>
        </w:rPr>
        <w:t>), встречающиеся у бактерий-патогенов и придающие окрас их клеткам. Известно, что одно из них синтезирует золотистый стафилококк (</w:t>
      </w:r>
      <w:r w:rsidRPr="00DC35B0">
        <w:rPr>
          <w:rFonts w:ascii="Cambria" w:hAnsi="Cambria"/>
          <w:b/>
          <w:bCs/>
          <w:i/>
          <w:iCs/>
          <w:sz w:val="24"/>
          <w:szCs w:val="24"/>
        </w:rPr>
        <w:t>Staphylococcus aureus</w:t>
      </w:r>
      <w:r w:rsidRPr="00DC35B0">
        <w:rPr>
          <w:rFonts w:ascii="Cambria" w:hAnsi="Cambria"/>
          <w:b/>
          <w:bCs/>
          <w:sz w:val="24"/>
          <w:szCs w:val="24"/>
        </w:rPr>
        <w:t xml:space="preserve">), а другое – </w:t>
      </w:r>
      <w:r w:rsidRPr="00DC35B0">
        <w:rPr>
          <w:rFonts w:ascii="Cambria" w:hAnsi="Cambria"/>
          <w:b/>
          <w:bCs/>
          <w:i/>
          <w:iCs/>
          <w:sz w:val="24"/>
          <w:szCs w:val="24"/>
        </w:rPr>
        <w:t>Streptococcus agalactiae</w:t>
      </w:r>
      <w:r w:rsidRPr="00DC35B0">
        <w:rPr>
          <w:rFonts w:ascii="Cambria" w:hAnsi="Cambria"/>
          <w:b/>
          <w:bCs/>
          <w:sz w:val="24"/>
          <w:szCs w:val="24"/>
        </w:rPr>
        <w:t xml:space="preserve">, образующий красные колонии при росте на твердой среде. Соединение </w:t>
      </w:r>
      <w:r w:rsidRPr="00DC35B0">
        <w:rPr>
          <w:rFonts w:ascii="Cambria" w:hAnsi="Cambria"/>
          <w:b/>
          <w:bCs/>
          <w:sz w:val="24"/>
          <w:szCs w:val="24"/>
          <w:lang w:val="en-US"/>
        </w:rPr>
        <w:t>Y</w:t>
      </w:r>
      <w:r w:rsidRPr="00DC35B0">
        <w:rPr>
          <w:rFonts w:ascii="Cambria" w:hAnsi="Cambria"/>
          <w:b/>
          <w:bCs/>
          <w:sz w:val="24"/>
          <w:szCs w:val="24"/>
        </w:rPr>
        <w:t xml:space="preserve"> способно выступать в качестве детергента и поэтому является мощным цитолитиком, разрушающим эритроциты человека. Молекулы </w:t>
      </w:r>
      <w:r w:rsidRPr="00DC35B0">
        <w:rPr>
          <w:rFonts w:ascii="Cambria" w:hAnsi="Cambria"/>
          <w:b/>
          <w:bCs/>
          <w:sz w:val="24"/>
          <w:szCs w:val="24"/>
          <w:lang w:val="en-US"/>
        </w:rPr>
        <w:t>R</w:t>
      </w:r>
      <w:r w:rsidRPr="00DC35B0">
        <w:rPr>
          <w:rFonts w:ascii="Cambria" w:hAnsi="Cambria"/>
          <w:b/>
          <w:bCs/>
          <w:sz w:val="24"/>
          <w:szCs w:val="24"/>
        </w:rPr>
        <w:t>-</w:t>
      </w:r>
      <w:r w:rsidRPr="00DC35B0">
        <w:rPr>
          <w:rFonts w:ascii="Cambria" w:hAnsi="Cambria"/>
          <w:b/>
          <w:bCs/>
          <w:sz w:val="24"/>
          <w:szCs w:val="24"/>
          <w:lang w:val="en-US"/>
        </w:rPr>
        <w:t>P</w:t>
      </w:r>
      <w:r w:rsidRPr="00DC35B0">
        <w:rPr>
          <w:rFonts w:ascii="Cambria" w:hAnsi="Cambria"/>
          <w:b/>
          <w:bCs/>
          <w:sz w:val="24"/>
          <w:szCs w:val="24"/>
        </w:rPr>
        <w:t xml:space="preserve">4, </w:t>
      </w:r>
      <w:r w:rsidRPr="00DC35B0">
        <w:rPr>
          <w:rFonts w:ascii="Cambria" w:hAnsi="Cambria"/>
          <w:b/>
          <w:bCs/>
          <w:sz w:val="24"/>
          <w:szCs w:val="24"/>
          <w:lang w:val="en-US"/>
        </w:rPr>
        <w:t>P</w:t>
      </w:r>
      <w:r w:rsidRPr="00DC35B0">
        <w:rPr>
          <w:rFonts w:ascii="Cambria" w:hAnsi="Cambria"/>
          <w:b/>
          <w:bCs/>
          <w:sz w:val="24"/>
          <w:szCs w:val="24"/>
        </w:rPr>
        <w:t xml:space="preserve">9 и </w:t>
      </w:r>
      <w:r w:rsidRPr="00DC35B0">
        <w:rPr>
          <w:rFonts w:ascii="Cambria" w:hAnsi="Cambria"/>
          <w:b/>
          <w:bCs/>
          <w:sz w:val="24"/>
          <w:szCs w:val="24"/>
          <w:lang w:val="en-US"/>
        </w:rPr>
        <w:t>pP</w:t>
      </w:r>
      <w:r w:rsidRPr="00DC35B0">
        <w:rPr>
          <w:rFonts w:ascii="Cambria" w:hAnsi="Cambria"/>
          <w:b/>
          <w:bCs/>
          <w:sz w:val="24"/>
          <w:szCs w:val="24"/>
        </w:rPr>
        <w:t>7 представляют собой искусственные аналоги данного вещества. Мы выделили некоторые фрагменты перечисленных соединений пунктирными линиями.</w:t>
      </w:r>
    </w:p>
    <w:p w14:paraId="5A7F80B6" w14:textId="77777777" w:rsidR="006D19C8" w:rsidRPr="00DC35B0" w:rsidRDefault="00752B16" w:rsidP="006D19C8">
      <w:pPr>
        <w:spacing w:after="0" w:line="240" w:lineRule="auto"/>
        <w:jc w:val="center"/>
        <w:rPr>
          <w:rFonts w:ascii="Cambria" w:hAnsi="Cambria"/>
          <w:b/>
          <w:bCs/>
          <w:sz w:val="24"/>
          <w:szCs w:val="24"/>
        </w:rPr>
      </w:pPr>
      <w:r w:rsidRPr="00DC35B0">
        <w:rPr>
          <w:rFonts w:ascii="Cambria" w:hAnsi="Cambria"/>
          <w:b/>
          <w:noProof/>
          <w:sz w:val="24"/>
          <w:szCs w:val="24"/>
        </w:rPr>
        <w:drawing>
          <wp:inline distT="0" distB="0" distL="0" distR="0" wp14:anchorId="1EAC1207" wp14:editId="4A3C63B8">
            <wp:extent cx="5433060" cy="4076700"/>
            <wp:effectExtent l="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3060" cy="4076700"/>
                    </a:xfrm>
                    <a:prstGeom prst="rect">
                      <a:avLst/>
                    </a:prstGeom>
                    <a:noFill/>
                    <a:ln>
                      <a:noFill/>
                    </a:ln>
                  </pic:spPr>
                </pic:pic>
              </a:graphicData>
            </a:graphic>
          </wp:inline>
        </w:drawing>
      </w:r>
    </w:p>
    <w:p w14:paraId="6879AAF8" w14:textId="77777777" w:rsidR="006D19C8" w:rsidRPr="00DC35B0" w:rsidRDefault="006D19C8" w:rsidP="006D19C8">
      <w:pPr>
        <w:spacing w:after="0" w:line="240" w:lineRule="auto"/>
        <w:jc w:val="both"/>
        <w:rPr>
          <w:rFonts w:ascii="Cambria" w:hAnsi="Cambria"/>
          <w:b/>
          <w:bCs/>
          <w:sz w:val="24"/>
          <w:szCs w:val="24"/>
        </w:rPr>
      </w:pPr>
      <w:r w:rsidRPr="00DC35B0">
        <w:rPr>
          <w:rFonts w:ascii="Cambria" w:hAnsi="Cambria"/>
          <w:b/>
          <w:bCs/>
          <w:sz w:val="24"/>
          <w:szCs w:val="24"/>
        </w:rPr>
        <w:t>Внимательно рассмотрите рисунок, после чего укажите, какие утверждения являются верными, а какие – неверными:</w:t>
      </w:r>
    </w:p>
    <w:p w14:paraId="1EA0D8AB" w14:textId="77777777" w:rsidR="006D19C8" w:rsidRPr="00DC35B0" w:rsidRDefault="006D19C8" w:rsidP="006D19C8">
      <w:pPr>
        <w:spacing w:after="0" w:line="240" w:lineRule="auto"/>
        <w:jc w:val="both"/>
        <w:rPr>
          <w:rFonts w:ascii="Cambria" w:hAnsi="Cambria"/>
          <w:bCs/>
          <w:sz w:val="24"/>
          <w:szCs w:val="24"/>
        </w:rPr>
      </w:pPr>
    </w:p>
    <w:p w14:paraId="1BA4D32B" w14:textId="77777777" w:rsidR="006D19C8" w:rsidRPr="00DC35B0" w:rsidRDefault="006D19C8" w:rsidP="006D19C8">
      <w:pPr>
        <w:spacing w:after="0" w:line="240" w:lineRule="auto"/>
        <w:jc w:val="both"/>
        <w:rPr>
          <w:rFonts w:ascii="Cambria" w:hAnsi="Cambria"/>
          <w:bCs/>
          <w:i/>
          <w:iCs/>
          <w:sz w:val="24"/>
          <w:szCs w:val="24"/>
          <w:lang w:val="en-US"/>
        </w:rPr>
      </w:pPr>
      <w:r w:rsidRPr="00DC35B0">
        <w:rPr>
          <w:rFonts w:ascii="Cambria" w:hAnsi="Cambria"/>
          <w:bCs/>
          <w:i/>
          <w:iCs/>
          <w:sz w:val="24"/>
          <w:szCs w:val="24"/>
        </w:rPr>
        <w:t>Вариант</w:t>
      </w:r>
      <w:r w:rsidRPr="00DC35B0">
        <w:rPr>
          <w:rFonts w:ascii="Cambria" w:hAnsi="Cambria"/>
          <w:bCs/>
          <w:i/>
          <w:iCs/>
          <w:sz w:val="24"/>
          <w:szCs w:val="24"/>
          <w:lang w:val="en-US"/>
        </w:rPr>
        <w:t xml:space="preserve"> 1: </w:t>
      </w:r>
    </w:p>
    <w:p w14:paraId="1D45D132" w14:textId="77777777" w:rsidR="006D19C8" w:rsidRPr="00DC35B0"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lang w:val="en-US"/>
        </w:rPr>
      </w:pPr>
      <w:r w:rsidRPr="00DC35B0">
        <w:rPr>
          <w:rFonts w:ascii="Cambria" w:hAnsi="Cambria"/>
          <w:i/>
          <w:iCs/>
          <w:sz w:val="24"/>
          <w:szCs w:val="24"/>
          <w:lang w:val="en-US"/>
        </w:rPr>
        <w:t>Streptococcus agalactiae</w:t>
      </w:r>
      <w:r w:rsidRPr="00DC35B0">
        <w:rPr>
          <w:rFonts w:ascii="Cambria" w:hAnsi="Cambria"/>
          <w:bCs/>
          <w:sz w:val="24"/>
          <w:szCs w:val="24"/>
          <w:lang w:val="en-US"/>
        </w:rPr>
        <w:t xml:space="preserve"> </w:t>
      </w:r>
      <w:r w:rsidRPr="00DC35B0">
        <w:rPr>
          <w:rFonts w:ascii="Cambria" w:hAnsi="Cambria"/>
          <w:bCs/>
          <w:sz w:val="24"/>
          <w:szCs w:val="24"/>
        </w:rPr>
        <w:t>синтезирует</w:t>
      </w:r>
      <w:r w:rsidRPr="00DC35B0">
        <w:rPr>
          <w:rFonts w:ascii="Cambria" w:hAnsi="Cambria"/>
          <w:bCs/>
          <w:sz w:val="24"/>
          <w:szCs w:val="24"/>
          <w:lang w:val="en-US"/>
        </w:rPr>
        <w:t xml:space="preserve"> </w:t>
      </w:r>
      <w:r w:rsidRPr="00DC35B0">
        <w:rPr>
          <w:rFonts w:ascii="Cambria" w:hAnsi="Cambria"/>
          <w:bCs/>
          <w:sz w:val="24"/>
          <w:szCs w:val="24"/>
        </w:rPr>
        <w:t>Соединение</w:t>
      </w:r>
      <w:r w:rsidRPr="00DC35B0">
        <w:rPr>
          <w:rFonts w:ascii="Cambria" w:hAnsi="Cambria"/>
          <w:bCs/>
          <w:sz w:val="24"/>
          <w:szCs w:val="24"/>
          <w:lang w:val="en-US"/>
        </w:rPr>
        <w:t xml:space="preserve"> Y;</w:t>
      </w:r>
    </w:p>
    <w:p w14:paraId="1A7723F6" w14:textId="77777777" w:rsidR="006D19C8" w:rsidRPr="00DC35B0"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Некоторые ингибиторы начальных этапов синтеза холестерина могут приводить к исчезновению цвета у колоний </w:t>
      </w:r>
      <w:r w:rsidRPr="00DC35B0">
        <w:rPr>
          <w:rFonts w:ascii="Cambria" w:hAnsi="Cambria"/>
          <w:bCs/>
          <w:i/>
          <w:iCs/>
          <w:sz w:val="24"/>
          <w:szCs w:val="24"/>
        </w:rPr>
        <w:t>Staphylococcus aureus</w:t>
      </w:r>
      <w:r w:rsidRPr="00DC35B0">
        <w:rPr>
          <w:rFonts w:ascii="Cambria" w:hAnsi="Cambria"/>
          <w:bCs/>
          <w:sz w:val="24"/>
          <w:szCs w:val="24"/>
        </w:rPr>
        <w:t>;</w:t>
      </w:r>
    </w:p>
    <w:p w14:paraId="67AB6211" w14:textId="77777777" w:rsidR="006D19C8" w:rsidRPr="00DC35B0"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Фрагмент 4 может быть обнаружен в молекуле сахарозы;</w:t>
      </w:r>
    </w:p>
    <w:p w14:paraId="34DE0DE1" w14:textId="77777777" w:rsidR="006D19C8" w:rsidRPr="00DC35B0"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Фрагмент 3 может быть обнаружен в молекуле лактозы;</w:t>
      </w:r>
    </w:p>
    <w:p w14:paraId="45C73333" w14:textId="77777777" w:rsidR="006D19C8" w:rsidRPr="00DC35B0"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Фрагмент 7 встречается в белках, синтезируемых на рибосомах;</w:t>
      </w:r>
    </w:p>
    <w:p w14:paraId="060409CA" w14:textId="77777777" w:rsidR="006D19C8" w:rsidRPr="00DC35B0"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Соединение </w:t>
      </w:r>
      <w:r w:rsidRPr="00DC35B0">
        <w:rPr>
          <w:rFonts w:ascii="Cambria" w:hAnsi="Cambria"/>
          <w:bCs/>
          <w:sz w:val="24"/>
          <w:szCs w:val="24"/>
          <w:lang w:val="en-US"/>
        </w:rPr>
        <w:t>P</w:t>
      </w:r>
      <w:r w:rsidRPr="00DC35B0">
        <w:rPr>
          <w:rFonts w:ascii="Cambria" w:hAnsi="Cambria"/>
          <w:bCs/>
          <w:sz w:val="24"/>
          <w:szCs w:val="24"/>
        </w:rPr>
        <w:t xml:space="preserve">9 является более мощным цитолитиком, нежели соединение </w:t>
      </w:r>
      <w:r w:rsidRPr="00DC35B0">
        <w:rPr>
          <w:rFonts w:ascii="Cambria" w:hAnsi="Cambria"/>
          <w:bCs/>
          <w:sz w:val="24"/>
          <w:szCs w:val="24"/>
          <w:lang w:val="en-US"/>
        </w:rPr>
        <w:t>R</w:t>
      </w:r>
      <w:r w:rsidRPr="00DC35B0">
        <w:rPr>
          <w:rFonts w:ascii="Cambria" w:hAnsi="Cambria"/>
          <w:bCs/>
          <w:sz w:val="24"/>
          <w:szCs w:val="24"/>
        </w:rPr>
        <w:t>-</w:t>
      </w:r>
      <w:r w:rsidRPr="00DC35B0">
        <w:rPr>
          <w:rFonts w:ascii="Cambria" w:hAnsi="Cambria"/>
          <w:bCs/>
          <w:sz w:val="24"/>
          <w:szCs w:val="24"/>
          <w:lang w:val="en-US"/>
        </w:rPr>
        <w:t>P</w:t>
      </w:r>
      <w:r w:rsidRPr="00DC35B0">
        <w:rPr>
          <w:rFonts w:ascii="Cambria" w:hAnsi="Cambria"/>
          <w:bCs/>
          <w:sz w:val="24"/>
          <w:szCs w:val="24"/>
        </w:rPr>
        <w:t>4;</w:t>
      </w:r>
    </w:p>
    <w:p w14:paraId="63F85130" w14:textId="77777777" w:rsidR="006D19C8" w:rsidRPr="00DC35B0" w:rsidRDefault="006D19C8" w:rsidP="006D19C8">
      <w:pPr>
        <w:spacing w:after="0" w:line="240" w:lineRule="auto"/>
        <w:jc w:val="both"/>
        <w:rPr>
          <w:rFonts w:ascii="Cambria" w:hAnsi="Cambria"/>
          <w:bCs/>
          <w:sz w:val="24"/>
          <w:szCs w:val="24"/>
        </w:rPr>
      </w:pPr>
    </w:p>
    <w:p w14:paraId="484F913A" w14:textId="77777777" w:rsidR="006D19C8" w:rsidRPr="00DC35B0" w:rsidRDefault="006D19C8" w:rsidP="006D19C8">
      <w:pPr>
        <w:spacing w:after="0" w:line="240" w:lineRule="auto"/>
        <w:jc w:val="both"/>
        <w:rPr>
          <w:rFonts w:ascii="Cambria" w:hAnsi="Cambria"/>
          <w:bCs/>
          <w:i/>
          <w:iCs/>
          <w:sz w:val="24"/>
          <w:szCs w:val="24"/>
          <w:lang w:val="en-US"/>
        </w:rPr>
      </w:pPr>
      <w:r w:rsidRPr="00DC35B0">
        <w:rPr>
          <w:rFonts w:ascii="Cambria" w:hAnsi="Cambria"/>
          <w:bCs/>
          <w:i/>
          <w:iCs/>
          <w:sz w:val="24"/>
          <w:szCs w:val="24"/>
        </w:rPr>
        <w:t xml:space="preserve">Вариант 2: </w:t>
      </w:r>
    </w:p>
    <w:p w14:paraId="2F834267" w14:textId="77777777" w:rsidR="006D19C8" w:rsidRPr="00DC35B0"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Фрагмент 2 Соединения </w:t>
      </w:r>
      <w:r w:rsidRPr="00DC35B0">
        <w:rPr>
          <w:rFonts w:ascii="Cambria" w:hAnsi="Cambria"/>
          <w:bCs/>
          <w:sz w:val="24"/>
          <w:szCs w:val="24"/>
          <w:lang w:val="en-US"/>
        </w:rPr>
        <w:t>X</w:t>
      </w:r>
      <w:r w:rsidRPr="00DC35B0">
        <w:rPr>
          <w:rFonts w:ascii="Cambria" w:hAnsi="Cambria"/>
          <w:bCs/>
          <w:sz w:val="24"/>
          <w:szCs w:val="24"/>
        </w:rPr>
        <w:t xml:space="preserve"> аналогичен некоторым молекулам, встречающимся в хлоропластах, и выполняет антиоксидантные функции;</w:t>
      </w:r>
    </w:p>
    <w:p w14:paraId="59972536" w14:textId="77777777" w:rsidR="006D19C8" w:rsidRPr="00DC35B0"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Фрагмент 5 образуется в ходе реакций, встречающихся в синтезе жирных кислот;</w:t>
      </w:r>
    </w:p>
    <w:p w14:paraId="167B6083" w14:textId="77777777" w:rsidR="006D19C8" w:rsidRPr="00DC35B0"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Фрагмент 4 находится в </w:t>
      </w:r>
      <w:r w:rsidRPr="00DC35B0">
        <w:rPr>
          <w:rFonts w:ascii="Cambria" w:hAnsi="Cambria"/>
          <w:bCs/>
          <w:sz w:val="24"/>
          <w:szCs w:val="24"/>
          <w:lang w:val="en-US"/>
        </w:rPr>
        <w:t>D</w:t>
      </w:r>
      <w:r w:rsidRPr="00DC35B0">
        <w:rPr>
          <w:rFonts w:ascii="Cambria" w:hAnsi="Cambria"/>
          <w:bCs/>
          <w:sz w:val="24"/>
          <w:szCs w:val="24"/>
        </w:rPr>
        <w:t>-конфигурации;</w:t>
      </w:r>
    </w:p>
    <w:p w14:paraId="1632378B" w14:textId="77777777" w:rsidR="006D19C8" w:rsidRPr="00DC35B0"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Фрагмент 1 распространен в липидах мембран клеток человека;</w:t>
      </w:r>
    </w:p>
    <w:p w14:paraId="1F897A95" w14:textId="77777777" w:rsidR="006D19C8" w:rsidRPr="00DC35B0"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Фрагмент 6 встречается среди интермедиатов цикла мочевины;</w:t>
      </w:r>
    </w:p>
    <w:p w14:paraId="78306A9C" w14:textId="77777777" w:rsidR="006D19C8" w:rsidRPr="00DC35B0"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Соединение </w:t>
      </w:r>
      <w:r w:rsidRPr="00DC35B0">
        <w:rPr>
          <w:rFonts w:ascii="Cambria" w:hAnsi="Cambria"/>
          <w:bCs/>
          <w:sz w:val="24"/>
          <w:szCs w:val="24"/>
          <w:lang w:val="en-US"/>
        </w:rPr>
        <w:t>P</w:t>
      </w:r>
      <w:r w:rsidRPr="00DC35B0">
        <w:rPr>
          <w:rFonts w:ascii="Cambria" w:hAnsi="Cambria"/>
          <w:bCs/>
          <w:sz w:val="24"/>
          <w:szCs w:val="24"/>
        </w:rPr>
        <w:t xml:space="preserve">9 является более мощным цитолитиком, нежели соединение </w:t>
      </w:r>
      <w:r w:rsidRPr="00DC35B0">
        <w:rPr>
          <w:rFonts w:ascii="Cambria" w:hAnsi="Cambria"/>
          <w:bCs/>
          <w:sz w:val="24"/>
          <w:szCs w:val="24"/>
          <w:lang w:val="en-US"/>
        </w:rPr>
        <w:t>pP</w:t>
      </w:r>
      <w:r w:rsidRPr="00DC35B0">
        <w:rPr>
          <w:rFonts w:ascii="Cambria" w:hAnsi="Cambria"/>
          <w:bCs/>
          <w:sz w:val="24"/>
          <w:szCs w:val="24"/>
        </w:rPr>
        <w:t xml:space="preserve">7. </w:t>
      </w:r>
    </w:p>
    <w:p w14:paraId="7476E39F" w14:textId="77777777" w:rsidR="006D19C8" w:rsidRPr="00DC35B0" w:rsidRDefault="006D19C8" w:rsidP="006D19C8">
      <w:pPr>
        <w:spacing w:after="0" w:line="240" w:lineRule="auto"/>
        <w:jc w:val="both"/>
        <w:rPr>
          <w:rFonts w:ascii="Cambria" w:hAnsi="Cambria"/>
          <w:bCs/>
          <w:sz w:val="24"/>
          <w:szCs w:val="24"/>
        </w:rPr>
      </w:pPr>
    </w:p>
    <w:p w14:paraId="10073BD5" w14:textId="77777777" w:rsidR="006D19C8" w:rsidRPr="00DC35B0" w:rsidRDefault="006D19C8" w:rsidP="006D19C8">
      <w:pPr>
        <w:spacing w:after="0" w:line="240" w:lineRule="auto"/>
        <w:jc w:val="both"/>
        <w:rPr>
          <w:rFonts w:ascii="Cambria" w:hAnsi="Cambria"/>
          <w:bCs/>
          <w:i/>
          <w:iCs/>
          <w:sz w:val="24"/>
          <w:szCs w:val="24"/>
          <w:lang w:val="en-US"/>
        </w:rPr>
      </w:pPr>
      <w:r w:rsidRPr="00DC35B0">
        <w:rPr>
          <w:rFonts w:ascii="Cambria" w:hAnsi="Cambria"/>
          <w:bCs/>
          <w:i/>
          <w:iCs/>
          <w:sz w:val="24"/>
          <w:szCs w:val="24"/>
        </w:rPr>
        <w:t>Вариант</w:t>
      </w:r>
      <w:r w:rsidRPr="00DC35B0">
        <w:rPr>
          <w:rFonts w:ascii="Cambria" w:hAnsi="Cambria"/>
          <w:bCs/>
          <w:i/>
          <w:iCs/>
          <w:sz w:val="24"/>
          <w:szCs w:val="24"/>
          <w:lang w:val="en-US"/>
        </w:rPr>
        <w:t xml:space="preserve"> 3: </w:t>
      </w:r>
    </w:p>
    <w:p w14:paraId="008F119B" w14:textId="77777777" w:rsidR="006D19C8" w:rsidRPr="00DC35B0"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lang w:val="en-US"/>
        </w:rPr>
      </w:pPr>
      <w:r w:rsidRPr="00DC35B0">
        <w:rPr>
          <w:rFonts w:ascii="Cambria" w:hAnsi="Cambria"/>
          <w:i/>
          <w:iCs/>
          <w:sz w:val="24"/>
          <w:szCs w:val="24"/>
          <w:lang w:val="en-US"/>
        </w:rPr>
        <w:t>Streptococcus agalactiae</w:t>
      </w:r>
      <w:r w:rsidRPr="00DC35B0">
        <w:rPr>
          <w:rFonts w:ascii="Cambria" w:hAnsi="Cambria"/>
          <w:bCs/>
          <w:sz w:val="24"/>
          <w:szCs w:val="24"/>
          <w:lang w:val="en-US"/>
        </w:rPr>
        <w:t xml:space="preserve"> </w:t>
      </w:r>
      <w:r w:rsidRPr="00DC35B0">
        <w:rPr>
          <w:rFonts w:ascii="Cambria" w:hAnsi="Cambria"/>
          <w:bCs/>
          <w:sz w:val="24"/>
          <w:szCs w:val="24"/>
        </w:rPr>
        <w:t>синтезирует</w:t>
      </w:r>
      <w:r w:rsidRPr="00DC35B0">
        <w:rPr>
          <w:rFonts w:ascii="Cambria" w:hAnsi="Cambria"/>
          <w:bCs/>
          <w:sz w:val="24"/>
          <w:szCs w:val="24"/>
          <w:lang w:val="en-US"/>
        </w:rPr>
        <w:t xml:space="preserve"> </w:t>
      </w:r>
      <w:r w:rsidRPr="00DC35B0">
        <w:rPr>
          <w:rFonts w:ascii="Cambria" w:hAnsi="Cambria"/>
          <w:bCs/>
          <w:sz w:val="24"/>
          <w:szCs w:val="24"/>
        </w:rPr>
        <w:t>Соединение</w:t>
      </w:r>
      <w:r w:rsidRPr="00DC35B0">
        <w:rPr>
          <w:rFonts w:ascii="Cambria" w:hAnsi="Cambria"/>
          <w:bCs/>
          <w:sz w:val="24"/>
          <w:szCs w:val="24"/>
          <w:lang w:val="en-US"/>
        </w:rPr>
        <w:t xml:space="preserve"> Y;</w:t>
      </w:r>
    </w:p>
    <w:p w14:paraId="0BA315C5" w14:textId="77777777" w:rsidR="006D19C8" w:rsidRPr="00DC35B0"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Фрагмент 5 образуется в ходе реакций, встречающихся в синтезе жирных кислот;</w:t>
      </w:r>
    </w:p>
    <w:p w14:paraId="0A86CB5C" w14:textId="77777777" w:rsidR="006D19C8" w:rsidRPr="00DC35B0"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Фрагмент 4 находится в </w:t>
      </w:r>
      <w:r w:rsidRPr="00DC35B0">
        <w:rPr>
          <w:rFonts w:ascii="Cambria" w:hAnsi="Cambria"/>
          <w:bCs/>
          <w:sz w:val="24"/>
          <w:szCs w:val="24"/>
          <w:lang w:val="en-US"/>
        </w:rPr>
        <w:t>D</w:t>
      </w:r>
      <w:r w:rsidRPr="00DC35B0">
        <w:rPr>
          <w:rFonts w:ascii="Cambria" w:hAnsi="Cambria"/>
          <w:bCs/>
          <w:sz w:val="24"/>
          <w:szCs w:val="24"/>
        </w:rPr>
        <w:t>-конфигурации;</w:t>
      </w:r>
    </w:p>
    <w:p w14:paraId="70344E84" w14:textId="77777777" w:rsidR="006D19C8" w:rsidRPr="00DC35B0"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Фрагмент 3 может быть обнаружен в молекуле лактозы;</w:t>
      </w:r>
    </w:p>
    <w:p w14:paraId="21B50817" w14:textId="77777777" w:rsidR="006D19C8" w:rsidRPr="00DC35B0"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Фрагмент 7 встречается в белках, синтезируемых на рибосомах;</w:t>
      </w:r>
    </w:p>
    <w:p w14:paraId="39042C67" w14:textId="77777777" w:rsidR="006D19C8" w:rsidRPr="00DC35B0"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Соединение </w:t>
      </w:r>
      <w:r w:rsidRPr="00DC35B0">
        <w:rPr>
          <w:rFonts w:ascii="Cambria" w:hAnsi="Cambria"/>
          <w:bCs/>
          <w:sz w:val="24"/>
          <w:szCs w:val="24"/>
          <w:lang w:val="en-US"/>
        </w:rPr>
        <w:t>P</w:t>
      </w:r>
      <w:r w:rsidRPr="00DC35B0">
        <w:rPr>
          <w:rFonts w:ascii="Cambria" w:hAnsi="Cambria"/>
          <w:bCs/>
          <w:sz w:val="24"/>
          <w:szCs w:val="24"/>
        </w:rPr>
        <w:t xml:space="preserve">9 является более мощным цитолитиком, нежели соединение </w:t>
      </w:r>
      <w:r w:rsidRPr="00DC35B0">
        <w:rPr>
          <w:rFonts w:ascii="Cambria" w:hAnsi="Cambria"/>
          <w:bCs/>
          <w:sz w:val="24"/>
          <w:szCs w:val="24"/>
          <w:lang w:val="en-US"/>
        </w:rPr>
        <w:t>pP</w:t>
      </w:r>
      <w:r w:rsidRPr="00DC35B0">
        <w:rPr>
          <w:rFonts w:ascii="Cambria" w:hAnsi="Cambria"/>
          <w:bCs/>
          <w:sz w:val="24"/>
          <w:szCs w:val="24"/>
        </w:rPr>
        <w:t xml:space="preserve">7. </w:t>
      </w:r>
    </w:p>
    <w:p w14:paraId="70284148" w14:textId="77777777" w:rsidR="006D19C8" w:rsidRPr="00DC35B0" w:rsidRDefault="006D19C8" w:rsidP="006D19C8">
      <w:pPr>
        <w:spacing w:after="0" w:line="240" w:lineRule="auto"/>
        <w:jc w:val="both"/>
        <w:rPr>
          <w:rFonts w:ascii="Cambria" w:hAnsi="Cambria"/>
          <w:bCs/>
          <w:sz w:val="24"/>
          <w:szCs w:val="24"/>
        </w:rPr>
      </w:pPr>
    </w:p>
    <w:p w14:paraId="535D6D80" w14:textId="77777777" w:rsidR="006D19C8" w:rsidRPr="00DC35B0" w:rsidRDefault="006D19C8" w:rsidP="006562A2">
      <w:pPr>
        <w:pStyle w:val="af7"/>
        <w:rPr>
          <w:bCs/>
          <w:szCs w:val="28"/>
        </w:rPr>
      </w:pPr>
      <w:r w:rsidRPr="00DC35B0">
        <w:br w:type="page" w:clear="all"/>
      </w:r>
      <w:bookmarkStart w:id="21" w:name="_Toc133458542"/>
      <w:bookmarkStart w:id="22" w:name="_Toc133463481"/>
      <w:r w:rsidRPr="00DC35B0">
        <w:lastRenderedPageBreak/>
        <w:t xml:space="preserve">Задание </w:t>
      </w:r>
      <w:r w:rsidRPr="00DC35B0">
        <w:rPr>
          <w:lang w:val="en-US"/>
        </w:rPr>
        <w:t>ID</w:t>
      </w:r>
      <w:r w:rsidRPr="00DC35B0">
        <w:t xml:space="preserve"> 21 – 3 балла</w:t>
      </w:r>
      <w:bookmarkEnd w:id="21"/>
      <w:bookmarkEnd w:id="22"/>
    </w:p>
    <w:p w14:paraId="423EBB90" w14:textId="77777777" w:rsidR="006D19C8" w:rsidRPr="00DC35B0" w:rsidRDefault="006D19C8" w:rsidP="006D19C8">
      <w:pPr>
        <w:spacing w:after="0" w:line="240" w:lineRule="auto"/>
        <w:jc w:val="both"/>
        <w:rPr>
          <w:rFonts w:ascii="Cambria" w:hAnsi="Cambria"/>
          <w:bCs/>
          <w:i/>
          <w:sz w:val="24"/>
          <w:szCs w:val="24"/>
        </w:rPr>
      </w:pPr>
      <w:r w:rsidRPr="00DC35B0">
        <w:rPr>
          <w:rFonts w:ascii="Cambria" w:hAnsi="Cambria"/>
          <w:bCs/>
          <w:i/>
          <w:sz w:val="24"/>
          <w:szCs w:val="24"/>
        </w:rPr>
        <w:t>Общая для всех вариантов часть вопроса:</w:t>
      </w:r>
    </w:p>
    <w:p w14:paraId="7BAE6B03" w14:textId="77777777" w:rsidR="006D19C8" w:rsidRPr="00DC35B0" w:rsidRDefault="006D19C8" w:rsidP="006D19C8">
      <w:pPr>
        <w:spacing w:after="0" w:line="240" w:lineRule="auto"/>
        <w:jc w:val="both"/>
        <w:rPr>
          <w:rFonts w:ascii="Cambria" w:hAnsi="Cambria"/>
          <w:b/>
          <w:bCs/>
          <w:sz w:val="24"/>
          <w:szCs w:val="24"/>
        </w:rPr>
      </w:pPr>
      <w:r w:rsidRPr="00DC35B0">
        <w:rPr>
          <w:rFonts w:ascii="Cambria" w:hAnsi="Cambria"/>
          <w:b/>
          <w:bCs/>
          <w:sz w:val="24"/>
          <w:szCs w:val="24"/>
        </w:rPr>
        <w:t>На рисунке представлено относительное изменение энергии в системе по мере прохождения некоторого метаболического пути. Буквами обозначены состояния системы, а числа соответствуют переходам между ними. Диаграмму следует читать следующим образом: “Вещества в состоянии А превращаются в вещества в состоянии В в ходе реакции 1”. Черные линии соответствуют стандартным переходам (Δ</w:t>
      </w:r>
      <w:r w:rsidRPr="00DC35B0">
        <w:rPr>
          <w:rFonts w:ascii="Cambria" w:hAnsi="Cambria"/>
          <w:b/>
          <w:bCs/>
          <w:sz w:val="24"/>
          <w:szCs w:val="24"/>
          <w:lang w:val="en-US"/>
        </w:rPr>
        <w:t>G</w:t>
      </w:r>
      <w:r w:rsidRPr="00DC35B0">
        <w:rPr>
          <w:rFonts w:ascii="Cambria" w:hAnsi="Cambria"/>
          <w:b/>
          <w:bCs/>
          <w:sz w:val="24"/>
          <w:szCs w:val="24"/>
          <w:vertAlign w:val="superscript"/>
          <w:lang w:val="en-US"/>
        </w:rPr>
        <w:t>O</w:t>
      </w:r>
      <w:r w:rsidRPr="00DC35B0">
        <w:rPr>
          <w:rFonts w:ascii="Cambria" w:hAnsi="Cambria"/>
          <w:b/>
          <w:bCs/>
          <w:sz w:val="24"/>
          <w:szCs w:val="24"/>
        </w:rPr>
        <w:t>), при которых концентрации веществ в системе поддерживаются на уровне 1 моль/литр. Серые линии соответствуют реальным условиям в клетке (Δ</w:t>
      </w:r>
      <w:r w:rsidRPr="00DC35B0">
        <w:rPr>
          <w:rFonts w:ascii="Cambria" w:hAnsi="Cambria"/>
          <w:b/>
          <w:bCs/>
          <w:sz w:val="24"/>
          <w:szCs w:val="24"/>
          <w:lang w:val="en-US"/>
        </w:rPr>
        <w:t>G</w:t>
      </w:r>
      <w:r w:rsidRPr="00DC35B0">
        <w:rPr>
          <w:rFonts w:ascii="Cambria" w:hAnsi="Cambria"/>
          <w:b/>
          <w:bCs/>
          <w:sz w:val="24"/>
          <w:szCs w:val="24"/>
        </w:rPr>
        <w:t xml:space="preserve">). Показателями температуры, давления и </w:t>
      </w:r>
      <w:r w:rsidRPr="00DC35B0">
        <w:rPr>
          <w:rFonts w:ascii="Cambria" w:hAnsi="Cambria"/>
          <w:b/>
          <w:bCs/>
          <w:sz w:val="24"/>
          <w:szCs w:val="24"/>
          <w:lang w:val="en-US"/>
        </w:rPr>
        <w:t>pH</w:t>
      </w:r>
      <w:r w:rsidRPr="00DC35B0">
        <w:rPr>
          <w:rFonts w:ascii="Cambria" w:hAnsi="Cambria"/>
          <w:b/>
          <w:bCs/>
          <w:sz w:val="24"/>
          <w:szCs w:val="24"/>
        </w:rPr>
        <w:t xml:space="preserve"> можно пренебречь. Также на рисунке в качестве примера приведена зависимость Δ</w:t>
      </w:r>
      <w:r w:rsidRPr="00DC35B0">
        <w:rPr>
          <w:rFonts w:ascii="Cambria" w:hAnsi="Cambria"/>
          <w:b/>
          <w:bCs/>
          <w:sz w:val="24"/>
          <w:szCs w:val="24"/>
          <w:lang w:val="en-US"/>
        </w:rPr>
        <w:t>G</w:t>
      </w:r>
      <w:r w:rsidRPr="00DC35B0">
        <w:rPr>
          <w:rFonts w:ascii="Cambria" w:hAnsi="Cambria"/>
          <w:b/>
          <w:bCs/>
          <w:sz w:val="24"/>
          <w:szCs w:val="24"/>
        </w:rPr>
        <w:t xml:space="preserve"> от Δ</w:t>
      </w:r>
      <w:r w:rsidRPr="00DC35B0">
        <w:rPr>
          <w:rFonts w:ascii="Cambria" w:hAnsi="Cambria"/>
          <w:b/>
          <w:bCs/>
          <w:sz w:val="24"/>
          <w:szCs w:val="24"/>
          <w:lang w:val="en-US"/>
        </w:rPr>
        <w:t>G</w:t>
      </w:r>
      <w:r w:rsidRPr="00DC35B0">
        <w:rPr>
          <w:rFonts w:ascii="Cambria" w:hAnsi="Cambria"/>
          <w:b/>
          <w:bCs/>
          <w:sz w:val="24"/>
          <w:szCs w:val="24"/>
          <w:vertAlign w:val="superscript"/>
          <w:lang w:val="en-US"/>
        </w:rPr>
        <w:t>O</w:t>
      </w:r>
      <w:r w:rsidRPr="00DC35B0">
        <w:rPr>
          <w:rFonts w:ascii="Cambria" w:hAnsi="Cambria"/>
          <w:b/>
          <w:bCs/>
          <w:sz w:val="24"/>
          <w:szCs w:val="24"/>
        </w:rPr>
        <w:t xml:space="preserve"> для реакции, в ходе которой </w:t>
      </w:r>
      <w:r w:rsidRPr="00DC35B0">
        <w:rPr>
          <w:rFonts w:ascii="Cambria" w:hAnsi="Cambria"/>
          <w:b/>
          <w:bCs/>
          <w:sz w:val="24"/>
          <w:szCs w:val="24"/>
          <w:lang w:val="en-US"/>
        </w:rPr>
        <w:t>n</w:t>
      </w:r>
      <w:r w:rsidRPr="00DC35B0">
        <w:rPr>
          <w:rFonts w:ascii="Cambria" w:hAnsi="Cambria"/>
          <w:b/>
          <w:bCs/>
          <w:sz w:val="24"/>
          <w:szCs w:val="24"/>
        </w:rPr>
        <w:t xml:space="preserve"> молей вещества </w:t>
      </w:r>
      <w:r w:rsidRPr="00DC35B0">
        <w:rPr>
          <w:rFonts w:ascii="Cambria" w:hAnsi="Cambria"/>
          <w:b/>
          <w:bCs/>
          <w:sz w:val="24"/>
          <w:szCs w:val="24"/>
          <w:lang w:val="en-US"/>
        </w:rPr>
        <w:t>X</w:t>
      </w:r>
      <w:r w:rsidRPr="00DC35B0">
        <w:rPr>
          <w:rFonts w:ascii="Cambria" w:hAnsi="Cambria"/>
          <w:b/>
          <w:bCs/>
          <w:sz w:val="24"/>
          <w:szCs w:val="24"/>
        </w:rPr>
        <w:t xml:space="preserve"> и </w:t>
      </w:r>
      <w:r w:rsidRPr="00DC35B0">
        <w:rPr>
          <w:rFonts w:ascii="Cambria" w:hAnsi="Cambria"/>
          <w:b/>
          <w:bCs/>
          <w:sz w:val="24"/>
          <w:szCs w:val="24"/>
          <w:lang w:val="en-US"/>
        </w:rPr>
        <w:t>m</w:t>
      </w:r>
      <w:r w:rsidRPr="00DC35B0">
        <w:rPr>
          <w:rFonts w:ascii="Cambria" w:hAnsi="Cambria"/>
          <w:b/>
          <w:bCs/>
          <w:sz w:val="24"/>
          <w:szCs w:val="24"/>
        </w:rPr>
        <w:t xml:space="preserve"> молей вещества </w:t>
      </w:r>
      <w:r w:rsidRPr="00DC35B0">
        <w:rPr>
          <w:rFonts w:ascii="Cambria" w:hAnsi="Cambria"/>
          <w:b/>
          <w:bCs/>
          <w:sz w:val="24"/>
          <w:szCs w:val="24"/>
          <w:lang w:val="en-US"/>
        </w:rPr>
        <w:t>Y</w:t>
      </w:r>
      <w:r w:rsidRPr="00DC35B0">
        <w:rPr>
          <w:rFonts w:ascii="Cambria" w:hAnsi="Cambria"/>
          <w:b/>
          <w:bCs/>
          <w:sz w:val="24"/>
          <w:szCs w:val="24"/>
        </w:rPr>
        <w:t xml:space="preserve"> превращаются в </w:t>
      </w:r>
      <w:r w:rsidRPr="00DC35B0">
        <w:rPr>
          <w:rFonts w:ascii="Cambria" w:hAnsi="Cambria"/>
          <w:b/>
          <w:bCs/>
          <w:sz w:val="24"/>
          <w:szCs w:val="24"/>
          <w:lang w:val="en-US"/>
        </w:rPr>
        <w:t>s</w:t>
      </w:r>
      <w:r w:rsidRPr="00DC35B0">
        <w:rPr>
          <w:rFonts w:ascii="Cambria" w:hAnsi="Cambria"/>
          <w:b/>
          <w:bCs/>
          <w:sz w:val="24"/>
          <w:szCs w:val="24"/>
        </w:rPr>
        <w:t xml:space="preserve"> молей вещества </w:t>
      </w:r>
      <w:r w:rsidRPr="00DC35B0">
        <w:rPr>
          <w:rFonts w:ascii="Cambria" w:hAnsi="Cambria"/>
          <w:b/>
          <w:bCs/>
          <w:sz w:val="24"/>
          <w:szCs w:val="24"/>
          <w:lang w:val="en-US"/>
        </w:rPr>
        <w:t>W</w:t>
      </w:r>
      <w:r w:rsidRPr="00DC35B0">
        <w:rPr>
          <w:rFonts w:ascii="Cambria" w:hAnsi="Cambria"/>
          <w:b/>
          <w:bCs/>
          <w:sz w:val="24"/>
          <w:szCs w:val="24"/>
        </w:rPr>
        <w:t xml:space="preserve"> и </w:t>
      </w:r>
      <w:r w:rsidRPr="00DC35B0">
        <w:rPr>
          <w:rFonts w:ascii="Cambria" w:hAnsi="Cambria"/>
          <w:b/>
          <w:bCs/>
          <w:sz w:val="24"/>
          <w:szCs w:val="24"/>
          <w:lang w:val="en-US"/>
        </w:rPr>
        <w:t>p</w:t>
      </w:r>
      <w:r w:rsidRPr="00DC35B0">
        <w:rPr>
          <w:rFonts w:ascii="Cambria" w:hAnsi="Cambria"/>
          <w:b/>
          <w:bCs/>
          <w:sz w:val="24"/>
          <w:szCs w:val="24"/>
        </w:rPr>
        <w:t xml:space="preserve"> молей вещества </w:t>
      </w:r>
      <w:r w:rsidRPr="00DC35B0">
        <w:rPr>
          <w:rFonts w:ascii="Cambria" w:hAnsi="Cambria"/>
          <w:b/>
          <w:bCs/>
          <w:sz w:val="24"/>
          <w:szCs w:val="24"/>
          <w:lang w:val="en-US"/>
        </w:rPr>
        <w:t>L</w:t>
      </w:r>
      <w:r w:rsidRPr="00DC35B0">
        <w:rPr>
          <w:rFonts w:ascii="Cambria" w:hAnsi="Cambria"/>
          <w:b/>
          <w:bCs/>
          <w:sz w:val="24"/>
          <w:szCs w:val="24"/>
        </w:rPr>
        <w:t xml:space="preserve">. </w:t>
      </w:r>
      <w:r w:rsidRPr="00DC35B0">
        <w:rPr>
          <w:rFonts w:ascii="Cambria" w:hAnsi="Cambria"/>
          <w:b/>
          <w:bCs/>
          <w:sz w:val="24"/>
          <w:szCs w:val="24"/>
          <w:lang w:val="en-US"/>
        </w:rPr>
        <w:t>R</w:t>
      </w:r>
      <w:r w:rsidRPr="00DC35B0">
        <w:rPr>
          <w:rFonts w:ascii="Cambria" w:hAnsi="Cambria"/>
          <w:b/>
          <w:bCs/>
          <w:sz w:val="24"/>
          <w:szCs w:val="24"/>
        </w:rPr>
        <w:t xml:space="preserve"> – газовая постоянная, </w:t>
      </w:r>
      <w:r w:rsidRPr="00DC35B0">
        <w:rPr>
          <w:rFonts w:ascii="Cambria" w:hAnsi="Cambria"/>
          <w:b/>
          <w:bCs/>
          <w:sz w:val="24"/>
          <w:szCs w:val="24"/>
          <w:lang w:val="en-US"/>
        </w:rPr>
        <w:t>T</w:t>
      </w:r>
      <w:r w:rsidRPr="00DC35B0">
        <w:rPr>
          <w:rFonts w:ascii="Cambria" w:hAnsi="Cambria"/>
          <w:b/>
          <w:bCs/>
          <w:sz w:val="24"/>
          <w:szCs w:val="24"/>
        </w:rPr>
        <w:t xml:space="preserve"> – температура, </w:t>
      </w:r>
      <w:r w:rsidRPr="00DC35B0">
        <w:rPr>
          <w:rFonts w:ascii="Cambria" w:hAnsi="Cambria"/>
          <w:b/>
          <w:bCs/>
          <w:sz w:val="24"/>
          <w:szCs w:val="24"/>
          <w:lang w:val="en-US"/>
        </w:rPr>
        <w:t>C</w:t>
      </w:r>
      <w:r w:rsidRPr="00DC35B0">
        <w:rPr>
          <w:rFonts w:ascii="Cambria" w:hAnsi="Cambria"/>
          <w:b/>
          <w:bCs/>
          <w:sz w:val="24"/>
          <w:szCs w:val="24"/>
        </w:rPr>
        <w:t xml:space="preserve"> – молярные концентрации.</w:t>
      </w:r>
    </w:p>
    <w:p w14:paraId="6D4C3AE9" w14:textId="77777777" w:rsidR="006D19C8" w:rsidRPr="00DC35B0" w:rsidRDefault="00752B16" w:rsidP="006D19C8">
      <w:pPr>
        <w:spacing w:after="0" w:line="240" w:lineRule="auto"/>
        <w:jc w:val="center"/>
        <w:rPr>
          <w:rFonts w:ascii="Cambria" w:hAnsi="Cambria"/>
          <w:b/>
          <w:bCs/>
          <w:sz w:val="24"/>
          <w:szCs w:val="24"/>
        </w:rPr>
      </w:pPr>
      <w:r w:rsidRPr="00DC35B0">
        <w:rPr>
          <w:rFonts w:ascii="Cambria" w:hAnsi="Cambria"/>
          <w:b/>
          <w:noProof/>
          <w:sz w:val="24"/>
          <w:szCs w:val="24"/>
        </w:rPr>
        <w:drawing>
          <wp:inline distT="0" distB="0" distL="0" distR="0" wp14:anchorId="09CA6722" wp14:editId="34E33C4C">
            <wp:extent cx="5669280" cy="4251960"/>
            <wp:effectExtent l="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noFill/>
                    </a:ln>
                  </pic:spPr>
                </pic:pic>
              </a:graphicData>
            </a:graphic>
          </wp:inline>
        </w:drawing>
      </w:r>
    </w:p>
    <w:p w14:paraId="207D0158" w14:textId="77777777" w:rsidR="006D19C8" w:rsidRPr="00DC35B0" w:rsidRDefault="006D19C8" w:rsidP="006D19C8">
      <w:pPr>
        <w:spacing w:after="0" w:line="240" w:lineRule="auto"/>
        <w:jc w:val="both"/>
        <w:rPr>
          <w:rFonts w:ascii="Cambria" w:hAnsi="Cambria"/>
          <w:b/>
          <w:bCs/>
          <w:sz w:val="24"/>
          <w:szCs w:val="24"/>
        </w:rPr>
      </w:pPr>
      <w:r w:rsidRPr="00DC35B0">
        <w:rPr>
          <w:rFonts w:ascii="Cambria" w:hAnsi="Cambria"/>
          <w:b/>
          <w:bCs/>
          <w:sz w:val="24"/>
          <w:szCs w:val="24"/>
        </w:rPr>
        <w:t>Внимательно рассмотрите рисунок, после чего укажите, какие утверждения являются верными, а какие – неверными:</w:t>
      </w:r>
    </w:p>
    <w:p w14:paraId="76A95AD1" w14:textId="77777777" w:rsidR="006D19C8" w:rsidRPr="00DC35B0" w:rsidRDefault="006D19C8" w:rsidP="006D19C8">
      <w:pPr>
        <w:spacing w:after="0" w:line="240" w:lineRule="auto"/>
        <w:jc w:val="both"/>
        <w:rPr>
          <w:rFonts w:ascii="Cambria" w:hAnsi="Cambria"/>
          <w:bCs/>
          <w:sz w:val="24"/>
          <w:szCs w:val="24"/>
        </w:rPr>
      </w:pPr>
    </w:p>
    <w:p w14:paraId="5A0DF990" w14:textId="77777777" w:rsidR="006D19C8" w:rsidRPr="00DC35B0" w:rsidRDefault="006D19C8" w:rsidP="006D19C8">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1: </w:t>
      </w:r>
    </w:p>
    <w:p w14:paraId="652BEA0B" w14:textId="77777777" w:rsidR="006D19C8" w:rsidRPr="00DC35B0"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В условиях клетки реакция 4 становится термодинамически благоприятной благодаря наличию фермента, катализирующего процесс;</w:t>
      </w:r>
    </w:p>
    <w:p w14:paraId="60BE94F1" w14:textId="77777777" w:rsidR="006D19C8" w:rsidRPr="00DC35B0"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Согласно диаграмме, в условиях клетки реакция 1 является наиболее быстрой, поскольку сопровождается выделением большого количества энергии;</w:t>
      </w:r>
    </w:p>
    <w:p w14:paraId="0A64BF71" w14:textId="77777777" w:rsidR="006D19C8" w:rsidRPr="00DC35B0"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В условиях клетки стационарная концентрация </w:t>
      </w:r>
      <w:r w:rsidRPr="00DC35B0">
        <w:rPr>
          <w:rFonts w:ascii="Cambria" w:hAnsi="Cambria"/>
          <w:bCs/>
          <w:sz w:val="24"/>
          <w:szCs w:val="24"/>
          <w:lang w:val="en-US"/>
        </w:rPr>
        <w:t>E</w:t>
      </w:r>
      <w:r w:rsidRPr="00DC35B0">
        <w:rPr>
          <w:rFonts w:ascii="Cambria" w:hAnsi="Cambria"/>
          <w:bCs/>
          <w:sz w:val="24"/>
          <w:szCs w:val="24"/>
        </w:rPr>
        <w:t xml:space="preserve"> ощутимо меньше, чем </w:t>
      </w:r>
      <w:r w:rsidRPr="00DC35B0">
        <w:rPr>
          <w:rFonts w:ascii="Cambria" w:hAnsi="Cambria"/>
          <w:bCs/>
          <w:sz w:val="24"/>
          <w:szCs w:val="24"/>
          <w:lang w:val="en-US"/>
        </w:rPr>
        <w:t>D</w:t>
      </w:r>
      <w:r w:rsidRPr="00DC35B0">
        <w:rPr>
          <w:rFonts w:ascii="Cambria" w:hAnsi="Cambria"/>
          <w:bCs/>
          <w:sz w:val="24"/>
          <w:szCs w:val="24"/>
        </w:rPr>
        <w:t>;</w:t>
      </w:r>
    </w:p>
    <w:p w14:paraId="5610F604" w14:textId="77777777" w:rsidR="006D19C8" w:rsidRPr="00DC35B0"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Можно предположить, что для контроля превращения </w:t>
      </w:r>
      <w:r w:rsidRPr="00DC35B0">
        <w:rPr>
          <w:rFonts w:ascii="Cambria" w:hAnsi="Cambria"/>
          <w:bCs/>
          <w:sz w:val="24"/>
          <w:szCs w:val="24"/>
          <w:lang w:val="en-US"/>
        </w:rPr>
        <w:t>A</w:t>
      </w:r>
      <w:r w:rsidRPr="00DC35B0">
        <w:rPr>
          <w:rFonts w:ascii="Cambria" w:hAnsi="Cambria"/>
          <w:bCs/>
          <w:sz w:val="24"/>
          <w:szCs w:val="24"/>
        </w:rPr>
        <w:t xml:space="preserve"> в </w:t>
      </w:r>
      <w:r w:rsidRPr="00DC35B0">
        <w:rPr>
          <w:rFonts w:ascii="Cambria" w:hAnsi="Cambria"/>
          <w:bCs/>
          <w:sz w:val="24"/>
          <w:szCs w:val="24"/>
          <w:lang w:val="en-US"/>
        </w:rPr>
        <w:t>J</w:t>
      </w:r>
      <w:r w:rsidRPr="00DC35B0">
        <w:rPr>
          <w:rFonts w:ascii="Cambria" w:hAnsi="Cambria"/>
          <w:bCs/>
          <w:sz w:val="24"/>
          <w:szCs w:val="24"/>
        </w:rPr>
        <w:t xml:space="preserve"> клетка будет регулировать фермент, катализирующий реакцию 4;</w:t>
      </w:r>
    </w:p>
    <w:p w14:paraId="63BAD87C" w14:textId="77777777" w:rsidR="006D19C8" w:rsidRPr="00DC35B0"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В условиях клетки реакция 9 является термодинамически неблагоприятной, поскольку система теряет энергию;</w:t>
      </w:r>
    </w:p>
    <w:p w14:paraId="120FEF81" w14:textId="77777777" w:rsidR="006D19C8" w:rsidRPr="00DC35B0" w:rsidRDefault="006D19C8" w:rsidP="0014210B">
      <w:pPr>
        <w:numPr>
          <w:ilvl w:val="0"/>
          <w:numId w:val="90"/>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В отличие от условий клетки, превращение А в </w:t>
      </w:r>
      <w:r w:rsidRPr="00DC35B0">
        <w:rPr>
          <w:rFonts w:ascii="Cambria" w:hAnsi="Cambria"/>
          <w:bCs/>
          <w:sz w:val="24"/>
          <w:szCs w:val="24"/>
          <w:lang w:val="en-US"/>
        </w:rPr>
        <w:t>J</w:t>
      </w:r>
      <w:r w:rsidRPr="00DC35B0">
        <w:rPr>
          <w:rFonts w:ascii="Cambria" w:hAnsi="Cambria"/>
          <w:bCs/>
          <w:sz w:val="24"/>
          <w:szCs w:val="24"/>
        </w:rPr>
        <w:t xml:space="preserve"> в стандартных условиях является термодинамически неблагоприятным, поскольку на данном пути присутствуют высокие энергетические барьеры.</w:t>
      </w:r>
    </w:p>
    <w:p w14:paraId="0863F545" w14:textId="77777777" w:rsidR="006D19C8" w:rsidRPr="00DC35B0" w:rsidRDefault="006D19C8" w:rsidP="006D19C8">
      <w:pPr>
        <w:spacing w:after="0" w:line="240" w:lineRule="auto"/>
        <w:jc w:val="both"/>
        <w:rPr>
          <w:rFonts w:ascii="Cambria" w:hAnsi="Cambria"/>
          <w:bCs/>
          <w:sz w:val="24"/>
          <w:szCs w:val="24"/>
        </w:rPr>
      </w:pPr>
    </w:p>
    <w:p w14:paraId="7DC4FD87" w14:textId="77777777" w:rsidR="006D19C8" w:rsidRPr="00DC35B0" w:rsidRDefault="006D19C8" w:rsidP="006D19C8">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2: </w:t>
      </w:r>
    </w:p>
    <w:p w14:paraId="093F1D5B" w14:textId="77777777" w:rsidR="006D19C8" w:rsidRPr="00DC35B0"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Согласно диаграмме, в условиях клетки реакция 1 является наиболее быстрой, поскольку сопровождается выделением большого количества энергии;</w:t>
      </w:r>
    </w:p>
    <w:p w14:paraId="5555E288" w14:textId="77777777" w:rsidR="006D19C8" w:rsidRPr="00DC35B0"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Согласно диаграмме, в стандартных условиях реакция 4 является наиболее медленной, поскольку требует большого количества энергии;</w:t>
      </w:r>
    </w:p>
    <w:p w14:paraId="5AE05744" w14:textId="77777777" w:rsidR="006D19C8" w:rsidRPr="00DC35B0"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При достижении равновесия концентрация </w:t>
      </w:r>
      <w:r w:rsidRPr="00DC35B0">
        <w:rPr>
          <w:rFonts w:ascii="Cambria" w:hAnsi="Cambria"/>
          <w:bCs/>
          <w:sz w:val="24"/>
          <w:szCs w:val="24"/>
          <w:lang w:val="en-US"/>
        </w:rPr>
        <w:t>D</w:t>
      </w:r>
      <w:r w:rsidRPr="00DC35B0">
        <w:rPr>
          <w:rFonts w:ascii="Cambria" w:hAnsi="Cambria"/>
          <w:bCs/>
          <w:sz w:val="24"/>
          <w:szCs w:val="24"/>
        </w:rPr>
        <w:t xml:space="preserve"> будет больше, чем </w:t>
      </w:r>
      <w:r w:rsidRPr="00DC35B0">
        <w:rPr>
          <w:rFonts w:ascii="Cambria" w:hAnsi="Cambria"/>
          <w:bCs/>
          <w:sz w:val="24"/>
          <w:szCs w:val="24"/>
          <w:lang w:val="en-US"/>
        </w:rPr>
        <w:t>C</w:t>
      </w:r>
      <w:r w:rsidRPr="00DC35B0">
        <w:rPr>
          <w:rFonts w:ascii="Cambria" w:hAnsi="Cambria"/>
          <w:bCs/>
          <w:sz w:val="24"/>
          <w:szCs w:val="24"/>
        </w:rPr>
        <w:t>;</w:t>
      </w:r>
    </w:p>
    <w:p w14:paraId="6B80C010" w14:textId="77777777" w:rsidR="006D19C8" w:rsidRPr="00DC35B0"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Можно предположить, что для контроля превращения А в </w:t>
      </w:r>
      <w:r w:rsidRPr="00DC35B0">
        <w:rPr>
          <w:rFonts w:ascii="Cambria" w:hAnsi="Cambria"/>
          <w:bCs/>
          <w:sz w:val="24"/>
          <w:szCs w:val="24"/>
          <w:lang w:val="en-US"/>
        </w:rPr>
        <w:t>J</w:t>
      </w:r>
      <w:r w:rsidRPr="00DC35B0">
        <w:rPr>
          <w:rFonts w:ascii="Cambria" w:hAnsi="Cambria"/>
          <w:bCs/>
          <w:sz w:val="24"/>
          <w:szCs w:val="24"/>
        </w:rPr>
        <w:t xml:space="preserve"> клетка будет регулировать фермент, катализирующий реакцию 3;</w:t>
      </w:r>
    </w:p>
    <w:p w14:paraId="45552963" w14:textId="77777777" w:rsidR="006D19C8" w:rsidRPr="00DC35B0"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Для превращения </w:t>
      </w:r>
      <w:r w:rsidRPr="00DC35B0">
        <w:rPr>
          <w:rFonts w:ascii="Cambria" w:hAnsi="Cambria"/>
          <w:bCs/>
          <w:sz w:val="24"/>
          <w:szCs w:val="24"/>
          <w:lang w:val="en-US"/>
        </w:rPr>
        <w:t>J</w:t>
      </w:r>
      <w:r w:rsidRPr="00DC35B0">
        <w:rPr>
          <w:rFonts w:ascii="Cambria" w:hAnsi="Cambria"/>
          <w:bCs/>
          <w:sz w:val="24"/>
          <w:szCs w:val="24"/>
        </w:rPr>
        <w:t xml:space="preserve"> в А клетка может использовать не больше 4 реакций, отмеченных на схеме;</w:t>
      </w:r>
    </w:p>
    <w:p w14:paraId="6F21934E" w14:textId="77777777" w:rsidR="006D19C8" w:rsidRPr="00DC35B0" w:rsidRDefault="006D19C8" w:rsidP="0014210B">
      <w:pPr>
        <w:numPr>
          <w:ilvl w:val="0"/>
          <w:numId w:val="91"/>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В отличие от условий клетки, превращение А в </w:t>
      </w:r>
      <w:r w:rsidRPr="00DC35B0">
        <w:rPr>
          <w:rFonts w:ascii="Cambria" w:hAnsi="Cambria"/>
          <w:bCs/>
          <w:sz w:val="24"/>
          <w:szCs w:val="24"/>
          <w:lang w:val="en-US"/>
        </w:rPr>
        <w:t>J</w:t>
      </w:r>
      <w:r w:rsidRPr="00DC35B0">
        <w:rPr>
          <w:rFonts w:ascii="Cambria" w:hAnsi="Cambria"/>
          <w:bCs/>
          <w:sz w:val="24"/>
          <w:szCs w:val="24"/>
        </w:rPr>
        <w:t xml:space="preserve"> в стандартных условиях является термодинамически неблагоприятным, поскольку на данном пути присутствуют высокие энергетические барьеры.</w:t>
      </w:r>
    </w:p>
    <w:p w14:paraId="761CF717" w14:textId="77777777" w:rsidR="006D19C8" w:rsidRPr="00DC35B0" w:rsidRDefault="006D19C8" w:rsidP="006D19C8">
      <w:pPr>
        <w:spacing w:after="0" w:line="240" w:lineRule="auto"/>
        <w:jc w:val="both"/>
        <w:rPr>
          <w:rFonts w:ascii="Cambria" w:hAnsi="Cambria"/>
          <w:bCs/>
          <w:sz w:val="24"/>
          <w:szCs w:val="24"/>
        </w:rPr>
      </w:pPr>
    </w:p>
    <w:p w14:paraId="504032F4" w14:textId="77777777" w:rsidR="006D19C8" w:rsidRPr="00DC35B0" w:rsidRDefault="006D19C8" w:rsidP="006D19C8">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3: </w:t>
      </w:r>
    </w:p>
    <w:p w14:paraId="49EF8F62" w14:textId="77777777" w:rsidR="006D19C8" w:rsidRPr="00DC35B0"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Согласно диаграмме, в стандартных условиях реакция 4 является наиболее медленной, поскольку требует большого количества энергии;</w:t>
      </w:r>
    </w:p>
    <w:p w14:paraId="065C8D27" w14:textId="77777777" w:rsidR="006D19C8" w:rsidRPr="00DC35B0"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В условиях клетки стационарная концентрация </w:t>
      </w:r>
      <w:r w:rsidRPr="00DC35B0">
        <w:rPr>
          <w:rFonts w:ascii="Cambria" w:hAnsi="Cambria"/>
          <w:bCs/>
          <w:sz w:val="24"/>
          <w:szCs w:val="24"/>
          <w:lang w:val="en-US"/>
        </w:rPr>
        <w:t>E</w:t>
      </w:r>
      <w:r w:rsidRPr="00DC35B0">
        <w:rPr>
          <w:rFonts w:ascii="Cambria" w:hAnsi="Cambria"/>
          <w:bCs/>
          <w:sz w:val="24"/>
          <w:szCs w:val="24"/>
        </w:rPr>
        <w:t xml:space="preserve"> ощутимо меньше, чем </w:t>
      </w:r>
      <w:r w:rsidRPr="00DC35B0">
        <w:rPr>
          <w:rFonts w:ascii="Cambria" w:hAnsi="Cambria"/>
          <w:bCs/>
          <w:sz w:val="24"/>
          <w:szCs w:val="24"/>
          <w:lang w:val="en-US"/>
        </w:rPr>
        <w:t>D</w:t>
      </w:r>
      <w:r w:rsidRPr="00DC35B0">
        <w:rPr>
          <w:rFonts w:ascii="Cambria" w:hAnsi="Cambria"/>
          <w:bCs/>
          <w:sz w:val="24"/>
          <w:szCs w:val="24"/>
        </w:rPr>
        <w:t>;</w:t>
      </w:r>
    </w:p>
    <w:p w14:paraId="279FCFE3" w14:textId="77777777" w:rsidR="006D19C8" w:rsidRPr="00DC35B0"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При достижении равновесия концентрация </w:t>
      </w:r>
      <w:r w:rsidRPr="00DC35B0">
        <w:rPr>
          <w:rFonts w:ascii="Cambria" w:hAnsi="Cambria"/>
          <w:bCs/>
          <w:sz w:val="24"/>
          <w:szCs w:val="24"/>
          <w:lang w:val="en-US"/>
        </w:rPr>
        <w:t>D</w:t>
      </w:r>
      <w:r w:rsidRPr="00DC35B0">
        <w:rPr>
          <w:rFonts w:ascii="Cambria" w:hAnsi="Cambria"/>
          <w:bCs/>
          <w:sz w:val="24"/>
          <w:szCs w:val="24"/>
        </w:rPr>
        <w:t xml:space="preserve"> будет больше, чем </w:t>
      </w:r>
      <w:r w:rsidRPr="00DC35B0">
        <w:rPr>
          <w:rFonts w:ascii="Cambria" w:hAnsi="Cambria"/>
          <w:bCs/>
          <w:sz w:val="24"/>
          <w:szCs w:val="24"/>
          <w:lang w:val="en-US"/>
        </w:rPr>
        <w:t>C</w:t>
      </w:r>
      <w:r w:rsidRPr="00DC35B0">
        <w:rPr>
          <w:rFonts w:ascii="Cambria" w:hAnsi="Cambria"/>
          <w:bCs/>
          <w:sz w:val="24"/>
          <w:szCs w:val="24"/>
        </w:rPr>
        <w:t>;</w:t>
      </w:r>
    </w:p>
    <w:p w14:paraId="38F6EC37" w14:textId="77777777" w:rsidR="006D19C8" w:rsidRPr="00DC35B0"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Можно предположить, что для контроля превращения А в </w:t>
      </w:r>
      <w:r w:rsidRPr="00DC35B0">
        <w:rPr>
          <w:rFonts w:ascii="Cambria" w:hAnsi="Cambria"/>
          <w:bCs/>
          <w:sz w:val="24"/>
          <w:szCs w:val="24"/>
          <w:lang w:val="en-US"/>
        </w:rPr>
        <w:t>J</w:t>
      </w:r>
      <w:r w:rsidRPr="00DC35B0">
        <w:rPr>
          <w:rFonts w:ascii="Cambria" w:hAnsi="Cambria"/>
          <w:bCs/>
          <w:sz w:val="24"/>
          <w:szCs w:val="24"/>
        </w:rPr>
        <w:t xml:space="preserve"> клетка будет регулировать фермент, катализирующий реакцию 3;</w:t>
      </w:r>
    </w:p>
    <w:p w14:paraId="73D0CF05" w14:textId="77777777" w:rsidR="006D19C8" w:rsidRPr="00DC35B0"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В условиях клетки реакция 9 является термодинамически неблагоприятной, поскольку система теряет энергию;</w:t>
      </w:r>
    </w:p>
    <w:p w14:paraId="2CA2F93D" w14:textId="77777777" w:rsidR="006D19C8" w:rsidRPr="00DC35B0" w:rsidRDefault="006D19C8" w:rsidP="0014210B">
      <w:pPr>
        <w:numPr>
          <w:ilvl w:val="0"/>
          <w:numId w:val="92"/>
        </w:numPr>
        <w:tabs>
          <w:tab w:val="clear" w:pos="72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Для превращения </w:t>
      </w:r>
      <w:r w:rsidRPr="00DC35B0">
        <w:rPr>
          <w:rFonts w:ascii="Cambria" w:hAnsi="Cambria"/>
          <w:bCs/>
          <w:sz w:val="24"/>
          <w:szCs w:val="24"/>
          <w:lang w:val="en-US"/>
        </w:rPr>
        <w:t>J</w:t>
      </w:r>
      <w:r w:rsidRPr="00DC35B0">
        <w:rPr>
          <w:rFonts w:ascii="Cambria" w:hAnsi="Cambria"/>
          <w:bCs/>
          <w:sz w:val="24"/>
          <w:szCs w:val="24"/>
        </w:rPr>
        <w:t xml:space="preserve"> в А клетка может использовать не больше 4 реакций, отмеченных на схеме;</w:t>
      </w:r>
    </w:p>
    <w:p w14:paraId="03406DE8" w14:textId="77777777" w:rsidR="006D19C8" w:rsidRPr="00DC35B0" w:rsidRDefault="006D19C8" w:rsidP="006D19C8">
      <w:pPr>
        <w:spacing w:after="0" w:line="240" w:lineRule="auto"/>
        <w:jc w:val="both"/>
        <w:rPr>
          <w:rFonts w:ascii="Cambria" w:hAnsi="Cambria"/>
          <w:sz w:val="24"/>
          <w:szCs w:val="24"/>
        </w:rPr>
      </w:pPr>
    </w:p>
    <w:p w14:paraId="59C52177" w14:textId="78E0F8A5" w:rsidR="005D7D61" w:rsidRPr="00DC35B0" w:rsidRDefault="006D19C8" w:rsidP="005D7D61">
      <w:pPr>
        <w:pStyle w:val="af7"/>
      </w:pPr>
      <w:r w:rsidRPr="00DC35B0">
        <w:br w:type="page" w:clear="all"/>
      </w:r>
      <w:bookmarkStart w:id="23" w:name="_Hlk129942338"/>
      <w:bookmarkStart w:id="24" w:name="_Toc133458546"/>
      <w:bookmarkEnd w:id="23"/>
    </w:p>
    <w:p w14:paraId="3C3CCC7E" w14:textId="21E83F19" w:rsidR="00B711B0" w:rsidRPr="00DC35B0" w:rsidRDefault="00B711B0" w:rsidP="006562A2">
      <w:pPr>
        <w:pStyle w:val="af7"/>
      </w:pPr>
      <w:bookmarkStart w:id="25" w:name="_Toc133463482"/>
      <w:r w:rsidRPr="00DC35B0">
        <w:lastRenderedPageBreak/>
        <w:t>Задание ID 25 – 3 балла</w:t>
      </w:r>
      <w:bookmarkEnd w:id="24"/>
      <w:bookmarkEnd w:id="25"/>
    </w:p>
    <w:p w14:paraId="037DD418" w14:textId="77777777" w:rsidR="00B711B0" w:rsidRPr="00DC35B0" w:rsidRDefault="00B711B0" w:rsidP="00B711B0">
      <w:pPr>
        <w:spacing w:after="0" w:line="240" w:lineRule="auto"/>
        <w:jc w:val="both"/>
        <w:rPr>
          <w:rFonts w:ascii="Cambria" w:hAnsi="Cambria"/>
          <w:bCs/>
          <w:i/>
          <w:sz w:val="24"/>
          <w:szCs w:val="24"/>
        </w:rPr>
      </w:pPr>
      <w:r w:rsidRPr="00DC35B0">
        <w:rPr>
          <w:rFonts w:ascii="Cambria" w:hAnsi="Cambria"/>
          <w:bCs/>
          <w:i/>
          <w:sz w:val="24"/>
          <w:szCs w:val="24"/>
        </w:rPr>
        <w:t>Общая для всех вариантов часть вопроса:</w:t>
      </w:r>
    </w:p>
    <w:p w14:paraId="0D3E59CA"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DC35B0">
        <w:rPr>
          <w:rFonts w:ascii="Cambria" w:eastAsia="Cambria" w:hAnsi="Cambria" w:cs="Cambria"/>
          <w:b/>
          <w:bCs/>
          <w:sz w:val="24"/>
          <w:szCs w:val="24"/>
        </w:rPr>
        <w:t>Продвижение клетки по клеточному циклу регулируется белками циклинами (Cyclin) и циклин-зависимыми киназами (CDK). Для того, чтобы клетка не вышла в следующую стадию цикла преждевременно, циклин-зависимые киназы подвергаются ингибированию со стороны других белков клетки.</w:t>
      </w:r>
    </w:p>
    <w:p w14:paraId="2C074F49"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p>
    <w:p w14:paraId="2F796023" w14:textId="77777777" w:rsidR="00B711B0" w:rsidRPr="00DC35B0" w:rsidRDefault="00752B16"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rPr>
      </w:pPr>
      <w:r w:rsidRPr="00DC35B0">
        <w:rPr>
          <w:rFonts w:ascii="Cambria" w:eastAsia="Cambria" w:hAnsi="Cambria" w:cs="Cambria"/>
          <w:noProof/>
          <w:sz w:val="24"/>
          <w:szCs w:val="24"/>
        </w:rPr>
        <w:drawing>
          <wp:inline distT="0" distB="0" distL="0" distR="0" wp14:anchorId="2DF6FC8D" wp14:editId="77436F88">
            <wp:extent cx="5478780" cy="3710940"/>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8780" cy="3710940"/>
                    </a:xfrm>
                    <a:prstGeom prst="rect">
                      <a:avLst/>
                    </a:prstGeom>
                    <a:noFill/>
                    <a:ln>
                      <a:noFill/>
                    </a:ln>
                  </pic:spPr>
                </pic:pic>
              </a:graphicData>
            </a:graphic>
          </wp:inline>
        </w:drawing>
      </w:r>
    </w:p>
    <w:p w14:paraId="5E69F687"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p>
    <w:p w14:paraId="222394C0"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DC35B0">
        <w:rPr>
          <w:rFonts w:ascii="Cambria" w:eastAsia="Cambria" w:hAnsi="Cambria" w:cs="Cambria"/>
          <w:b/>
          <w:bCs/>
          <w:sz w:val="24"/>
          <w:szCs w:val="24"/>
        </w:rPr>
        <w:t>Пояснения к схеме:</w:t>
      </w:r>
    </w:p>
    <w:p w14:paraId="4A0E5F51"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lang w:eastAsia="ru-RU"/>
        </w:rPr>
      </w:pPr>
      <w:r w:rsidRPr="00DC35B0">
        <w:rPr>
          <w:rFonts w:ascii="Cambria" w:eastAsia="Cambria" w:hAnsi="Cambria" w:cs="Cambria"/>
          <w:b/>
          <w:bCs/>
          <w:sz w:val="24"/>
          <w:szCs w:val="24"/>
        </w:rPr>
        <w:t>p21</w:t>
      </w:r>
      <w:r w:rsidRPr="00DC35B0">
        <w:rPr>
          <w:rFonts w:ascii="Cambria" w:eastAsia="Cambria" w:hAnsi="Cambria" w:cs="Cambria"/>
          <w:b/>
          <w:bCs/>
          <w:sz w:val="24"/>
          <w:szCs w:val="24"/>
          <w:vertAlign w:val="superscript"/>
        </w:rPr>
        <w:t>CIP1</w:t>
      </w:r>
      <w:r w:rsidRPr="00DC35B0">
        <w:rPr>
          <w:rFonts w:ascii="Cambria" w:eastAsia="Cambria" w:hAnsi="Cambria" w:cs="Cambria"/>
          <w:b/>
          <w:bCs/>
          <w:sz w:val="24"/>
          <w:szCs w:val="24"/>
        </w:rPr>
        <w:t xml:space="preserve"> и p27</w:t>
      </w:r>
      <w:r w:rsidRPr="00DC35B0">
        <w:rPr>
          <w:rFonts w:ascii="Cambria" w:eastAsia="Cambria" w:hAnsi="Cambria" w:cs="Cambria"/>
          <w:b/>
          <w:bCs/>
          <w:sz w:val="24"/>
          <w:szCs w:val="24"/>
          <w:vertAlign w:val="superscript"/>
        </w:rPr>
        <w:t>KIP1</w:t>
      </w:r>
      <w:r w:rsidRPr="00DC35B0">
        <w:rPr>
          <w:rFonts w:ascii="Cambria" w:eastAsia="Cambria" w:hAnsi="Cambria" w:cs="Cambria"/>
          <w:b/>
          <w:bCs/>
          <w:sz w:val="24"/>
          <w:szCs w:val="24"/>
        </w:rPr>
        <w:t xml:space="preserve"> – белки, ингибирующие циклин-зависимые киназы-2, 4 и 5, GATA-6, GAX и p53 – белки, активирующие p21</w:t>
      </w:r>
      <w:r w:rsidRPr="00DC35B0">
        <w:rPr>
          <w:rFonts w:ascii="Cambria" w:eastAsia="Cambria" w:hAnsi="Cambria" w:cs="Cambria"/>
          <w:b/>
          <w:bCs/>
          <w:sz w:val="24"/>
          <w:szCs w:val="24"/>
          <w:vertAlign w:val="superscript"/>
        </w:rPr>
        <w:t>CIP1</w:t>
      </w:r>
      <w:r w:rsidRPr="00DC35B0">
        <w:rPr>
          <w:rFonts w:ascii="Cambria" w:eastAsia="Cambria" w:hAnsi="Cambria" w:cs="Cambria"/>
          <w:b/>
          <w:bCs/>
          <w:sz w:val="24"/>
          <w:szCs w:val="24"/>
        </w:rPr>
        <w:t xml:space="preserve"> и p27</w:t>
      </w:r>
      <w:r w:rsidRPr="00DC35B0">
        <w:rPr>
          <w:rFonts w:ascii="Cambria" w:eastAsia="Cambria" w:hAnsi="Cambria" w:cs="Cambria"/>
          <w:b/>
          <w:bCs/>
          <w:sz w:val="24"/>
          <w:szCs w:val="24"/>
          <w:vertAlign w:val="superscript"/>
        </w:rPr>
        <w:t>KIP1</w:t>
      </w:r>
      <w:r w:rsidRPr="00DC35B0">
        <w:rPr>
          <w:rFonts w:ascii="Cambria" w:eastAsia="Cambria" w:hAnsi="Cambria" w:cs="Cambria"/>
          <w:b/>
          <w:bCs/>
          <w:sz w:val="24"/>
          <w:szCs w:val="24"/>
        </w:rPr>
        <w:t xml:space="preserve">. E2F – транскрипционный фактор, необходимый для инициации репликации, PCNA – белок скользящего зажима, RB – белок ретинобластомы. Данный фактор, в нефосфорилированном состоянии связывает E2F. Однако RB может быть подвергнут фосфорилированию со стороны CDK4 и CDK2. После фосфорилирования (фосфатная группа обозначена буквой P) RB диссоциирует от E2F, и последний мигрирует в ядро, где активирует репликацию. СDK2 активируется циклином Е, а CDK4 – циклином D. Перпендикулярными стрелками —| обозначено ингибирующее воздействие. </w:t>
      </w:r>
    </w:p>
    <w:p w14:paraId="246B90E7"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DC35B0">
        <w:rPr>
          <w:rFonts w:ascii="Cambria" w:eastAsia="Cambria" w:hAnsi="Cambria" w:cs="Cambria"/>
          <w:b/>
          <w:bCs/>
          <w:sz w:val="24"/>
          <w:szCs w:val="24"/>
        </w:rPr>
        <w:t xml:space="preserve">Рассмотрите приложенную схему регуляции работы циклин-зависимых киназ при переходе из фазы G1 в S-фазу, </w:t>
      </w:r>
      <w:r w:rsidRPr="00DC35B0">
        <w:rPr>
          <w:rFonts w:ascii="Cambria" w:hAnsi="Cambria"/>
          <w:b/>
          <w:bCs/>
          <w:sz w:val="24"/>
          <w:szCs w:val="24"/>
        </w:rPr>
        <w:t>и для каждого из следующих утверждений укажите, является оно верным или неверным:</w:t>
      </w:r>
    </w:p>
    <w:p w14:paraId="4DA2A5AA"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sz w:val="24"/>
          <w:szCs w:val="24"/>
        </w:rPr>
      </w:pPr>
    </w:p>
    <w:p w14:paraId="73BA49FD"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lang w:val="en-US"/>
        </w:rPr>
      </w:pPr>
      <w:r w:rsidRPr="00DC35B0">
        <w:rPr>
          <w:rFonts w:ascii="Cambria" w:eastAsia="Cambria" w:hAnsi="Cambria" w:cs="Cambria"/>
          <w:i/>
          <w:color w:val="000000"/>
          <w:sz w:val="24"/>
          <w:szCs w:val="24"/>
        </w:rPr>
        <w:t>Вариант</w:t>
      </w:r>
      <w:r w:rsidRPr="00DC35B0">
        <w:rPr>
          <w:rFonts w:ascii="Cambria" w:eastAsia="Cambria" w:hAnsi="Cambria" w:cs="Cambria"/>
          <w:i/>
          <w:color w:val="000000"/>
          <w:sz w:val="24"/>
          <w:szCs w:val="24"/>
          <w:lang w:val="en-US"/>
        </w:rPr>
        <w:t xml:space="preserve"> 1: </w:t>
      </w:r>
    </w:p>
    <w:p w14:paraId="4CB569F1" w14:textId="77777777" w:rsidR="00B711B0" w:rsidRPr="00DC35B0"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Ингибирование взаимодействия циклина D с CDK4 приведет к преждевременной репликации ДНК;</w:t>
      </w:r>
    </w:p>
    <w:p w14:paraId="66AE2647" w14:textId="77777777" w:rsidR="00B711B0" w:rsidRPr="00DC35B0"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Нонсенс-мутация в гене белка ретинобластомы (RB), скорее всего, приведет к бесконтрольному делению клеток;</w:t>
      </w:r>
    </w:p>
    <w:p w14:paraId="41FF68EE" w14:textId="77777777" w:rsidR="00B711B0" w:rsidRPr="00DC35B0"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Искусственное ингибирование взаимодействия p21</w:t>
      </w:r>
      <w:r w:rsidRPr="00DC35B0">
        <w:rPr>
          <w:rFonts w:ascii="Cambria" w:eastAsia="Cambria" w:hAnsi="Cambria" w:cs="Cambria"/>
          <w:sz w:val="24"/>
          <w:szCs w:val="24"/>
          <w:vertAlign w:val="superscript"/>
        </w:rPr>
        <w:t>CIP1</w:t>
      </w:r>
      <w:r w:rsidRPr="00DC35B0">
        <w:rPr>
          <w:rFonts w:ascii="Cambria" w:eastAsia="Cambria" w:hAnsi="Cambria" w:cs="Cambria"/>
          <w:sz w:val="24"/>
          <w:szCs w:val="24"/>
        </w:rPr>
        <w:t xml:space="preserve"> c CDK2 приведет к уходу клетки в фазу G0;</w:t>
      </w:r>
    </w:p>
    <w:p w14:paraId="7E6944F4" w14:textId="77777777" w:rsidR="00B711B0" w:rsidRPr="00DC35B0"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Повышение экспрессии белка p53, вероятно, способствует ускорению деления клеток;</w:t>
      </w:r>
    </w:p>
    <w:p w14:paraId="27874452" w14:textId="77777777" w:rsidR="00B711B0" w:rsidRPr="00DC35B0" w:rsidRDefault="00B711B0" w:rsidP="0014210B">
      <w:pPr>
        <w:numPr>
          <w:ilvl w:val="0"/>
          <w:numId w:val="110"/>
        </w:numP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В S-фазе соотношение фосфорилированного белка RB к его нефосфорилированной форме будет меньше, чем в G1-фазе;</w:t>
      </w:r>
    </w:p>
    <w:p w14:paraId="0B54C50D" w14:textId="77777777" w:rsidR="00B711B0" w:rsidRPr="00DC35B0"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lastRenderedPageBreak/>
        <w:t>Нонсенс-мутация в гене, кодирующем циклин Е, вероятно, приведет к невозможности деления клетки;</w:t>
      </w:r>
    </w:p>
    <w:p w14:paraId="4E182D3B"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Cs/>
          <w:sz w:val="24"/>
          <w:szCs w:val="24"/>
        </w:rPr>
      </w:pPr>
    </w:p>
    <w:p w14:paraId="108C2267"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r w:rsidRPr="00DC35B0">
        <w:rPr>
          <w:rFonts w:ascii="Cambria" w:eastAsia="Cambria" w:hAnsi="Cambria" w:cs="Cambria"/>
          <w:i/>
          <w:color w:val="000000"/>
          <w:sz w:val="24"/>
          <w:szCs w:val="24"/>
        </w:rPr>
        <w:t xml:space="preserve">Вариант 2: </w:t>
      </w:r>
    </w:p>
    <w:p w14:paraId="6B108775" w14:textId="77777777" w:rsidR="00B711B0" w:rsidRPr="00DC35B0"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Ингибирование взаимодействия циклина D с CDK4 приведет к преждевременной репликации ДНК;</w:t>
      </w:r>
    </w:p>
    <w:p w14:paraId="74297CA0" w14:textId="77777777" w:rsidR="00B711B0" w:rsidRPr="00DC35B0"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Искусственное ингибирование взаимодействия p21</w:t>
      </w:r>
      <w:r w:rsidRPr="00DC35B0">
        <w:rPr>
          <w:rFonts w:ascii="Cambria" w:eastAsia="Cambria" w:hAnsi="Cambria" w:cs="Cambria"/>
          <w:sz w:val="24"/>
          <w:szCs w:val="24"/>
          <w:vertAlign w:val="superscript"/>
        </w:rPr>
        <w:t>CIP1</w:t>
      </w:r>
      <w:r w:rsidRPr="00DC35B0">
        <w:rPr>
          <w:rFonts w:ascii="Cambria" w:eastAsia="Cambria" w:hAnsi="Cambria" w:cs="Cambria"/>
          <w:sz w:val="24"/>
          <w:szCs w:val="24"/>
        </w:rPr>
        <w:t xml:space="preserve"> c CDK2 приведет к уходу клетки в фазу G0;</w:t>
      </w:r>
    </w:p>
    <w:p w14:paraId="769F0054" w14:textId="77777777" w:rsidR="00B711B0" w:rsidRPr="00DC35B0"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Для того, чтобы клетка могла вступить в S-фазу, необходимо убрать ингибирующее воздействие p21</w:t>
      </w:r>
      <w:r w:rsidRPr="00DC35B0">
        <w:rPr>
          <w:rFonts w:ascii="Cambria" w:eastAsia="Cambria" w:hAnsi="Cambria" w:cs="Cambria"/>
          <w:sz w:val="24"/>
          <w:szCs w:val="24"/>
          <w:vertAlign w:val="superscript"/>
        </w:rPr>
        <w:t>CIP1</w:t>
      </w:r>
      <w:r w:rsidRPr="00DC35B0">
        <w:rPr>
          <w:rFonts w:ascii="Cambria" w:eastAsia="Cambria" w:hAnsi="Cambria" w:cs="Cambria"/>
          <w:sz w:val="24"/>
          <w:szCs w:val="24"/>
        </w:rPr>
        <w:t xml:space="preserve"> и p27</w:t>
      </w:r>
      <w:r w:rsidRPr="00DC35B0">
        <w:rPr>
          <w:rFonts w:ascii="Cambria" w:eastAsia="Cambria" w:hAnsi="Cambria" w:cs="Cambria"/>
          <w:sz w:val="24"/>
          <w:szCs w:val="24"/>
          <w:vertAlign w:val="superscript"/>
        </w:rPr>
        <w:t>KIP1</w:t>
      </w:r>
      <w:r w:rsidRPr="00DC35B0">
        <w:rPr>
          <w:rFonts w:ascii="Cambria" w:eastAsia="Cambria" w:hAnsi="Cambria" w:cs="Cambria"/>
          <w:sz w:val="24"/>
          <w:szCs w:val="24"/>
        </w:rPr>
        <w:t xml:space="preserve"> на циклин-зависимые киназы;</w:t>
      </w:r>
    </w:p>
    <w:p w14:paraId="4CDCA09C" w14:textId="77777777" w:rsidR="00B711B0" w:rsidRPr="00DC35B0"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Повышение экспрессии белка p53, вероятно, способствует ускорению деления клеток;</w:t>
      </w:r>
    </w:p>
    <w:p w14:paraId="470A5185" w14:textId="77777777" w:rsidR="00B711B0" w:rsidRPr="00DC35B0"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При сравнении идентичных клеточных линий, в одной из которых произведен нокдаун белка RB, бОльшее количество делений следует ожидать в линии БЕЗ</w:t>
      </w:r>
      <w:r w:rsidRPr="00DC35B0">
        <w:rPr>
          <w:rFonts w:ascii="Cambria" w:eastAsia="Cambria" w:hAnsi="Cambria" w:cs="Cambria"/>
          <w:b/>
          <w:sz w:val="24"/>
          <w:szCs w:val="24"/>
        </w:rPr>
        <w:t xml:space="preserve"> </w:t>
      </w:r>
      <w:r w:rsidRPr="00DC35B0">
        <w:rPr>
          <w:rFonts w:ascii="Cambria" w:eastAsia="Cambria" w:hAnsi="Cambria" w:cs="Cambria"/>
          <w:sz w:val="24"/>
          <w:szCs w:val="24"/>
        </w:rPr>
        <w:t>нокдауна;</w:t>
      </w:r>
    </w:p>
    <w:p w14:paraId="71E634C7" w14:textId="77777777" w:rsidR="00B711B0" w:rsidRPr="00DC35B0"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В S-фазе соотношение фосфорилированного белка RB к его нефосфорилированной форме будет больше, чем в G1-фазе;</w:t>
      </w:r>
    </w:p>
    <w:p w14:paraId="2783B1DA"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Cs/>
          <w:color w:val="000000"/>
          <w:sz w:val="24"/>
          <w:szCs w:val="24"/>
        </w:rPr>
      </w:pPr>
    </w:p>
    <w:p w14:paraId="024ABFE8"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r w:rsidRPr="00DC35B0">
        <w:rPr>
          <w:rFonts w:ascii="Cambria" w:eastAsia="Cambria" w:hAnsi="Cambria" w:cs="Cambria"/>
          <w:i/>
          <w:color w:val="000000"/>
          <w:sz w:val="24"/>
          <w:szCs w:val="24"/>
        </w:rPr>
        <w:t xml:space="preserve">Вариант 3: </w:t>
      </w:r>
    </w:p>
    <w:p w14:paraId="08B0D43E" w14:textId="77777777" w:rsidR="00B711B0" w:rsidRPr="00DC35B0"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Искусственное ингибирование взаимодействия p21</w:t>
      </w:r>
      <w:r w:rsidRPr="00DC35B0">
        <w:rPr>
          <w:rFonts w:ascii="Cambria" w:eastAsia="Cambria" w:hAnsi="Cambria" w:cs="Cambria"/>
          <w:sz w:val="24"/>
          <w:szCs w:val="24"/>
          <w:vertAlign w:val="superscript"/>
        </w:rPr>
        <w:t>CIP1</w:t>
      </w:r>
      <w:r w:rsidRPr="00DC35B0">
        <w:rPr>
          <w:rFonts w:ascii="Cambria" w:eastAsia="Cambria" w:hAnsi="Cambria" w:cs="Cambria"/>
          <w:sz w:val="24"/>
          <w:szCs w:val="24"/>
        </w:rPr>
        <w:t xml:space="preserve"> c CDK2 приведет к уходу клетки в фазу G0;</w:t>
      </w:r>
    </w:p>
    <w:p w14:paraId="02CB0168" w14:textId="77777777" w:rsidR="00B711B0" w:rsidRPr="00DC35B0"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Повышение экспрессии белка p53, вероятно, способствует ускорению деления клеток;</w:t>
      </w:r>
    </w:p>
    <w:p w14:paraId="4101A3B3" w14:textId="77777777" w:rsidR="00B711B0" w:rsidRPr="00DC35B0"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При сравнении идентичных клеточных линий, в одной из которых произведен нокдаун белка RB, бОльшее количество делений следует ожидать в линии БЕЗ</w:t>
      </w:r>
      <w:r w:rsidRPr="00DC35B0">
        <w:rPr>
          <w:rFonts w:ascii="Cambria" w:eastAsia="Cambria" w:hAnsi="Cambria" w:cs="Cambria"/>
          <w:b/>
          <w:sz w:val="24"/>
          <w:szCs w:val="24"/>
        </w:rPr>
        <w:t xml:space="preserve"> </w:t>
      </w:r>
      <w:r w:rsidRPr="00DC35B0">
        <w:rPr>
          <w:rFonts w:ascii="Cambria" w:eastAsia="Cambria" w:hAnsi="Cambria" w:cs="Cambria"/>
          <w:sz w:val="24"/>
          <w:szCs w:val="24"/>
        </w:rPr>
        <w:t>нокдауна;</w:t>
      </w:r>
    </w:p>
    <w:p w14:paraId="76F1EC10" w14:textId="77777777" w:rsidR="00B711B0" w:rsidRPr="00DC35B0"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Потеря клеткой гена, кодирующего белок p53, вероятно, приведет к бесконтрольному делению;</w:t>
      </w:r>
    </w:p>
    <w:p w14:paraId="39FA0A30" w14:textId="77777777" w:rsidR="00B711B0" w:rsidRPr="00DC35B0" w:rsidRDefault="00B711B0" w:rsidP="0014210B">
      <w:pPr>
        <w:numPr>
          <w:ilvl w:val="0"/>
          <w:numId w:val="112"/>
        </w:numP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В S-фазе соотношение фосфорилированного белка RB к его нефосфорилированной форме будет меньше, чем в G1-фазе;</w:t>
      </w:r>
    </w:p>
    <w:p w14:paraId="4865AE53" w14:textId="77777777" w:rsidR="00B711B0" w:rsidRPr="00DC35B0"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Нонсенс-мутация в гене, кодирующем циклин Е, вероятно, приведет к невозможности деления клетки;</w:t>
      </w:r>
    </w:p>
    <w:p w14:paraId="7FDD8CA7"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sz w:val="24"/>
          <w:szCs w:val="24"/>
        </w:rPr>
      </w:pPr>
    </w:p>
    <w:p w14:paraId="7169CF16"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033A78E8" w14:textId="77777777" w:rsidR="00B711B0" w:rsidRPr="00DC35B0" w:rsidRDefault="00B711B0" w:rsidP="001476A5">
      <w:pPr>
        <w:pStyle w:val="af7"/>
      </w:pPr>
      <w:r w:rsidRPr="00DC35B0">
        <w:br w:type="page" w:clear="all"/>
      </w:r>
      <w:bookmarkStart w:id="26" w:name="_Toc133458547"/>
      <w:bookmarkStart w:id="27" w:name="_Toc133463483"/>
      <w:r w:rsidRPr="00DC35B0">
        <w:lastRenderedPageBreak/>
        <w:t>Задание ID 26 – 3 балла</w:t>
      </w:r>
      <w:bookmarkEnd w:id="26"/>
      <w:bookmarkEnd w:id="27"/>
    </w:p>
    <w:p w14:paraId="753CFDC5" w14:textId="77777777" w:rsidR="00B711B0" w:rsidRPr="00DC35B0" w:rsidRDefault="00B711B0" w:rsidP="00B711B0">
      <w:pPr>
        <w:spacing w:after="0" w:line="240" w:lineRule="auto"/>
        <w:jc w:val="both"/>
        <w:rPr>
          <w:rFonts w:ascii="Cambria" w:hAnsi="Cambria" w:cs="Cambria"/>
          <w:bCs/>
          <w:i/>
          <w:sz w:val="24"/>
          <w:szCs w:val="24"/>
        </w:rPr>
      </w:pPr>
      <w:r w:rsidRPr="00DC35B0">
        <w:rPr>
          <w:rFonts w:ascii="Cambria" w:hAnsi="Cambria" w:cs="Cambria"/>
          <w:bCs/>
          <w:i/>
          <w:sz w:val="24"/>
          <w:szCs w:val="24"/>
        </w:rPr>
        <w:t>Общая для всех вариантов часть вопроса:</w:t>
      </w:r>
    </w:p>
    <w:p w14:paraId="3FE07630"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DC35B0">
        <w:rPr>
          <w:rFonts w:ascii="Cambria" w:eastAsia="Cambria" w:hAnsi="Cambria" w:cs="Cambria"/>
          <w:b/>
          <w:bCs/>
          <w:sz w:val="24"/>
          <w:szCs w:val="24"/>
        </w:rPr>
        <w:t xml:space="preserve">Дыхательная цепь переноса электронов – не только основной источник АТФ для большинства эукариотических клеток, но и важный источник свободных радикалов в клетке. </w:t>
      </w:r>
    </w:p>
    <w:p w14:paraId="2122F784" w14:textId="77777777" w:rsidR="00B711B0" w:rsidRPr="00DC35B0" w:rsidRDefault="00752B16"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DC35B0">
        <w:rPr>
          <w:rFonts w:ascii="Cambria" w:eastAsia="Cambria" w:hAnsi="Cambria" w:cs="Cambria"/>
          <w:b/>
          <w:noProof/>
          <w:sz w:val="24"/>
          <w:szCs w:val="24"/>
        </w:rPr>
        <w:drawing>
          <wp:inline distT="0" distB="0" distL="0" distR="0" wp14:anchorId="711AAB17" wp14:editId="272286C5">
            <wp:extent cx="6659880" cy="4328160"/>
            <wp:effectExtent l="0" t="0" r="0" b="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59880" cy="4328160"/>
                    </a:xfrm>
                    <a:prstGeom prst="rect">
                      <a:avLst/>
                    </a:prstGeom>
                    <a:noFill/>
                    <a:ln>
                      <a:noFill/>
                    </a:ln>
                  </pic:spPr>
                </pic:pic>
              </a:graphicData>
            </a:graphic>
          </wp:inline>
        </w:drawing>
      </w:r>
    </w:p>
    <w:p w14:paraId="557E41E4"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DC35B0">
        <w:rPr>
          <w:rFonts w:ascii="Cambria" w:eastAsia="Cambria" w:hAnsi="Cambria" w:cs="Cambria"/>
          <w:b/>
          <w:bCs/>
          <w:sz w:val="24"/>
          <w:szCs w:val="24"/>
        </w:rPr>
        <w:t xml:space="preserve">Пояснение к схеме: SOD1/2 – супероксиддисмутаза, GPX – глутатионпероксидаза. </w:t>
      </w:r>
    </w:p>
    <w:p w14:paraId="67B2B7D8"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DC35B0">
        <w:rPr>
          <w:rFonts w:ascii="Cambria" w:eastAsia="Cambria" w:hAnsi="Cambria" w:cs="Cambria"/>
          <w:b/>
          <w:bCs/>
          <w:sz w:val="24"/>
          <w:szCs w:val="24"/>
        </w:rPr>
        <w:t xml:space="preserve">Рассмотрите прилагающуюся картинку, и, используя полученную информацию, а также собственные знания, </w:t>
      </w:r>
      <w:r w:rsidRPr="00DC35B0">
        <w:rPr>
          <w:rFonts w:ascii="Cambria" w:hAnsi="Cambria"/>
          <w:b/>
          <w:bCs/>
          <w:sz w:val="24"/>
          <w:szCs w:val="24"/>
        </w:rPr>
        <w:t>для каждого из следующих утверждений укажите, является оно верным или неверным:</w:t>
      </w:r>
    </w:p>
    <w:p w14:paraId="4E43C883" w14:textId="77777777" w:rsidR="00B711B0" w:rsidRPr="00DC35B0" w:rsidRDefault="00B711B0" w:rsidP="00B711B0">
      <w:pPr>
        <w:spacing w:after="0" w:line="240" w:lineRule="auto"/>
        <w:jc w:val="both"/>
        <w:rPr>
          <w:rFonts w:ascii="Cambria" w:eastAsia="Cambria" w:hAnsi="Cambria" w:cs="Cambria"/>
          <w:sz w:val="24"/>
          <w:szCs w:val="24"/>
        </w:rPr>
      </w:pPr>
    </w:p>
    <w:p w14:paraId="19702AC6"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i/>
          <w:iCs/>
          <w:sz w:val="24"/>
          <w:szCs w:val="24"/>
          <w:lang w:val="en-US"/>
        </w:rPr>
      </w:pPr>
      <w:r w:rsidRPr="00DC35B0">
        <w:rPr>
          <w:rFonts w:ascii="Cambria" w:eastAsia="Cambria" w:hAnsi="Cambria" w:cs="Cambria"/>
          <w:i/>
          <w:iCs/>
          <w:sz w:val="24"/>
          <w:szCs w:val="24"/>
        </w:rPr>
        <w:t>Вариант</w:t>
      </w:r>
      <w:r w:rsidRPr="00DC35B0">
        <w:rPr>
          <w:rFonts w:ascii="Cambria" w:eastAsia="Cambria" w:hAnsi="Cambria" w:cs="Cambria"/>
          <w:i/>
          <w:iCs/>
          <w:sz w:val="24"/>
          <w:szCs w:val="24"/>
          <w:lang w:val="en-US"/>
        </w:rPr>
        <w:t xml:space="preserve"> 1: </w:t>
      </w:r>
    </w:p>
    <w:p w14:paraId="7F25B7F5" w14:textId="77777777" w:rsidR="00B711B0" w:rsidRPr="00DC35B0"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Воздействие тироксина (разобщает окислительное фосфорилирование) повышает соотношение АТФ/АДФ в матриксе митохондрии;</w:t>
      </w:r>
    </w:p>
    <w:p w14:paraId="650F1D86" w14:textId="77777777" w:rsidR="00B711B0" w:rsidRPr="00DC35B0"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При повышении уровня супероксид-радикала (О2</w:t>
      </w:r>
      <w:r w:rsidRPr="00DC35B0">
        <w:rPr>
          <w:rFonts w:ascii="Cambria" w:eastAsia="Cambria" w:hAnsi="Cambria" w:cs="Cambria"/>
          <w:sz w:val="24"/>
          <w:szCs w:val="24"/>
          <w:vertAlign w:val="superscript"/>
        </w:rPr>
        <w:t>.-</w:t>
      </w:r>
      <w:r w:rsidRPr="00DC35B0">
        <w:rPr>
          <w:rFonts w:ascii="Cambria" w:eastAsia="Cambria" w:hAnsi="Cambria" w:cs="Cambria"/>
          <w:sz w:val="24"/>
          <w:szCs w:val="24"/>
        </w:rPr>
        <w:t>) в матриксе митохондрии ожидается повышение уровня экспрессии супероксиддисмутазы-2 (SOD-2);</w:t>
      </w:r>
    </w:p>
    <w:p w14:paraId="0FEC90B3" w14:textId="77777777" w:rsidR="00B711B0" w:rsidRPr="00DC35B0"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Понижение соотношения АТФ/АДФ в матриксе митохондрий, скорее всего, приведет к замедлению цикла Кребса;</w:t>
      </w:r>
    </w:p>
    <w:p w14:paraId="0177CF8A" w14:textId="77777777" w:rsidR="00B711B0" w:rsidRPr="00DC35B0"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При сильном повышении значений мембранного потенциала митохондрии (ΔΨ) можно ожидать повышение выработки свободных радикалов;</w:t>
      </w:r>
    </w:p>
    <w:p w14:paraId="6C61908F" w14:textId="77777777" w:rsidR="00B711B0" w:rsidRPr="00DC35B0"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Повышенная генерация супероксид-радикала (О2</w:t>
      </w:r>
      <w:r w:rsidRPr="00DC35B0">
        <w:rPr>
          <w:rFonts w:ascii="Cambria" w:eastAsia="Cambria" w:hAnsi="Cambria" w:cs="Cambria"/>
          <w:sz w:val="24"/>
          <w:szCs w:val="24"/>
          <w:vertAlign w:val="superscript"/>
        </w:rPr>
        <w:t>.-</w:t>
      </w:r>
      <w:r w:rsidRPr="00DC35B0">
        <w:rPr>
          <w:rFonts w:ascii="Cambria" w:eastAsia="Cambria" w:hAnsi="Cambria" w:cs="Cambria"/>
          <w:sz w:val="24"/>
          <w:szCs w:val="24"/>
        </w:rPr>
        <w:t>) может привести к повреждению митохондрий и активации аутофагии;</w:t>
      </w:r>
    </w:p>
    <w:p w14:paraId="75F3BD53" w14:textId="77777777" w:rsidR="00B711B0" w:rsidRPr="00DC35B0"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При незначительном повышении уровня супероксид-радикала (О2</w:t>
      </w:r>
      <w:r w:rsidRPr="00DC35B0">
        <w:rPr>
          <w:rFonts w:ascii="Cambria" w:eastAsia="Cambria" w:hAnsi="Cambria" w:cs="Cambria"/>
          <w:sz w:val="24"/>
          <w:szCs w:val="24"/>
          <w:vertAlign w:val="superscript"/>
        </w:rPr>
        <w:t>.-</w:t>
      </w:r>
      <w:r w:rsidRPr="00DC35B0">
        <w:rPr>
          <w:rFonts w:ascii="Cambria" w:eastAsia="Cambria" w:hAnsi="Cambria" w:cs="Cambria"/>
          <w:sz w:val="24"/>
          <w:szCs w:val="24"/>
        </w:rPr>
        <w:t>) в матриксе митохондрии ожидается понижение (относительно базального уровня) активности SOD-2;</w:t>
      </w:r>
    </w:p>
    <w:p w14:paraId="22B31CCE" w14:textId="77777777" w:rsidR="00B711B0" w:rsidRPr="00DC35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rPr>
      </w:pPr>
    </w:p>
    <w:p w14:paraId="4C64C3DB" w14:textId="77777777" w:rsidR="00B711B0" w:rsidRPr="00DC35B0" w:rsidRDefault="00B711B0" w:rsidP="00B711B0">
      <w:pPr>
        <w:spacing w:after="0" w:line="240" w:lineRule="auto"/>
        <w:jc w:val="both"/>
        <w:rPr>
          <w:rFonts w:ascii="Cambria" w:eastAsia="Cambria" w:hAnsi="Cambria" w:cs="Cambria"/>
          <w:i/>
          <w:iCs/>
          <w:sz w:val="24"/>
          <w:szCs w:val="24"/>
        </w:rPr>
      </w:pPr>
      <w:r w:rsidRPr="00DC35B0">
        <w:rPr>
          <w:rFonts w:ascii="Cambria" w:eastAsia="Cambria" w:hAnsi="Cambria" w:cs="Cambria"/>
          <w:i/>
          <w:iCs/>
          <w:sz w:val="24"/>
          <w:szCs w:val="24"/>
        </w:rPr>
        <w:t xml:space="preserve">Вариант 2: </w:t>
      </w:r>
    </w:p>
    <w:p w14:paraId="50BA8B2A" w14:textId="77777777" w:rsidR="00B711B0" w:rsidRPr="00DC35B0"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Воздействие тироксина (разобщает окислительное фосфорилирование) повышает соотношение АТФ/АДФ в матриксе митохондрии;</w:t>
      </w:r>
    </w:p>
    <w:p w14:paraId="1F79A599" w14:textId="77777777" w:rsidR="00B711B0" w:rsidRPr="00DC35B0"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При повышении уровня супероксид-радикала (О2</w:t>
      </w:r>
      <w:r w:rsidRPr="00DC35B0">
        <w:rPr>
          <w:rFonts w:ascii="Cambria" w:eastAsia="Cambria" w:hAnsi="Cambria" w:cs="Cambria"/>
          <w:sz w:val="24"/>
          <w:szCs w:val="24"/>
          <w:vertAlign w:val="superscript"/>
        </w:rPr>
        <w:t>.-</w:t>
      </w:r>
      <w:r w:rsidRPr="00DC35B0">
        <w:rPr>
          <w:rFonts w:ascii="Cambria" w:eastAsia="Cambria" w:hAnsi="Cambria" w:cs="Cambria"/>
          <w:sz w:val="24"/>
          <w:szCs w:val="24"/>
        </w:rPr>
        <w:t>) в матриксе митохондрии ожидается повышение уровня экспрессии супероксиддисмутазы-2 (SOD-2);</w:t>
      </w:r>
    </w:p>
    <w:p w14:paraId="18D2A22C" w14:textId="77777777" w:rsidR="00B711B0" w:rsidRPr="00DC35B0"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lastRenderedPageBreak/>
        <w:t>Понижение соотношения АТФ/АДФ в матриксе митохондрий, скорее всего, приведет к замедлению цикла Кребса;</w:t>
      </w:r>
    </w:p>
    <w:p w14:paraId="63A41F50" w14:textId="77777777" w:rsidR="00B711B0" w:rsidRPr="00DC35B0"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В клетках животных чаще всего по уровню выработки свободных радикалов второй органеллой, после митохондрии, является пероксисома;</w:t>
      </w:r>
    </w:p>
    <w:p w14:paraId="2A523C25" w14:textId="77777777" w:rsidR="00B711B0" w:rsidRPr="00DC35B0"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Нокдаун SOD-1, скорее всего, приведет к снижению окислительного стресса в митохондриях;</w:t>
      </w:r>
    </w:p>
    <w:p w14:paraId="2FDA297D" w14:textId="77777777" w:rsidR="00B711B0" w:rsidRPr="00DC35B0"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Повышенная генерация супероксид-радикала (О2</w:t>
      </w:r>
      <w:r w:rsidRPr="00DC35B0">
        <w:rPr>
          <w:rFonts w:ascii="Cambria" w:eastAsia="Cambria" w:hAnsi="Cambria" w:cs="Cambria"/>
          <w:sz w:val="24"/>
          <w:szCs w:val="24"/>
          <w:vertAlign w:val="superscript"/>
        </w:rPr>
        <w:t>.-</w:t>
      </w:r>
      <w:r w:rsidRPr="00DC35B0">
        <w:rPr>
          <w:rFonts w:ascii="Cambria" w:eastAsia="Cambria" w:hAnsi="Cambria" w:cs="Cambria"/>
          <w:sz w:val="24"/>
          <w:szCs w:val="24"/>
        </w:rPr>
        <w:t>) может привести к ускорению темпов деления митохондрий;</w:t>
      </w:r>
    </w:p>
    <w:p w14:paraId="5F767647" w14:textId="77777777" w:rsidR="00B711B0" w:rsidRPr="00DC35B0" w:rsidRDefault="00B711B0" w:rsidP="00B711B0">
      <w:pPr>
        <w:spacing w:after="0" w:line="240" w:lineRule="auto"/>
        <w:jc w:val="both"/>
        <w:rPr>
          <w:rFonts w:ascii="Cambria" w:eastAsia="Cambria" w:hAnsi="Cambria" w:cs="Cambria"/>
          <w:sz w:val="24"/>
          <w:szCs w:val="24"/>
        </w:rPr>
      </w:pPr>
    </w:p>
    <w:p w14:paraId="5EA461C6" w14:textId="77777777" w:rsidR="00B711B0" w:rsidRPr="00DC35B0" w:rsidRDefault="00B711B0" w:rsidP="00B711B0">
      <w:pPr>
        <w:spacing w:after="0" w:line="240" w:lineRule="auto"/>
        <w:jc w:val="both"/>
        <w:rPr>
          <w:rFonts w:ascii="Cambria" w:eastAsia="Cambria" w:hAnsi="Cambria" w:cs="Cambria"/>
          <w:i/>
          <w:iCs/>
          <w:sz w:val="24"/>
          <w:szCs w:val="24"/>
        </w:rPr>
      </w:pPr>
      <w:r w:rsidRPr="00DC35B0">
        <w:rPr>
          <w:rFonts w:ascii="Cambria" w:eastAsia="Cambria" w:hAnsi="Cambria" w:cs="Cambria"/>
          <w:i/>
          <w:iCs/>
          <w:sz w:val="24"/>
          <w:szCs w:val="24"/>
        </w:rPr>
        <w:t xml:space="preserve">Вариант 3: </w:t>
      </w:r>
    </w:p>
    <w:p w14:paraId="6347DCEB" w14:textId="77777777" w:rsidR="00B711B0" w:rsidRPr="00DC35B0"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Понижение уровня генерации свободных радикалов в ЭТЦ митохондрии может привести к увеличению эффективности генерации АТФ;</w:t>
      </w:r>
    </w:p>
    <w:p w14:paraId="56F3041A" w14:textId="77777777" w:rsidR="00B711B0" w:rsidRPr="00DC35B0"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Понижение соотношения АТФ/АДФ в матриксе митохондрий, скорее всего, приведет к замедлению цикла Кребса;</w:t>
      </w:r>
    </w:p>
    <w:p w14:paraId="43F14664" w14:textId="77777777" w:rsidR="00B711B0" w:rsidRPr="00DC35B0"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В клетках животных чаще всего по уровню выработки свободных радикалов второй органеллой, после митохондрии, является пероксисома;</w:t>
      </w:r>
    </w:p>
    <w:p w14:paraId="1A264837" w14:textId="77777777" w:rsidR="00B711B0" w:rsidRPr="00DC35B0"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Нокдаун SOD-1, скорее всего, приведет к снижению окислительного стресса в митохондриях;</w:t>
      </w:r>
    </w:p>
    <w:p w14:paraId="49AD304F" w14:textId="77777777" w:rsidR="00B711B0" w:rsidRPr="00DC35B0"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Повышенная генерация супероксид-радикала (О2</w:t>
      </w:r>
      <w:r w:rsidRPr="00DC35B0">
        <w:rPr>
          <w:rFonts w:ascii="Cambria" w:eastAsia="Cambria" w:hAnsi="Cambria" w:cs="Cambria"/>
          <w:sz w:val="24"/>
          <w:szCs w:val="24"/>
          <w:vertAlign w:val="superscript"/>
        </w:rPr>
        <w:t>.-</w:t>
      </w:r>
      <w:r w:rsidRPr="00DC35B0">
        <w:rPr>
          <w:rFonts w:ascii="Cambria" w:eastAsia="Cambria" w:hAnsi="Cambria" w:cs="Cambria"/>
          <w:sz w:val="24"/>
          <w:szCs w:val="24"/>
        </w:rPr>
        <w:t>) может привести к повреждению митохондрий и активации аутофагии;</w:t>
      </w:r>
    </w:p>
    <w:p w14:paraId="142327BC" w14:textId="77777777" w:rsidR="00B711B0" w:rsidRPr="00DC35B0"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При незначительном повышении уровня супероксид-радикала (О2</w:t>
      </w:r>
      <w:r w:rsidRPr="00DC35B0">
        <w:rPr>
          <w:rFonts w:ascii="Cambria" w:eastAsia="Cambria" w:hAnsi="Cambria" w:cs="Cambria"/>
          <w:sz w:val="24"/>
          <w:szCs w:val="24"/>
          <w:vertAlign w:val="superscript"/>
        </w:rPr>
        <w:t>.-</w:t>
      </w:r>
      <w:r w:rsidRPr="00DC35B0">
        <w:rPr>
          <w:rFonts w:ascii="Cambria" w:eastAsia="Cambria" w:hAnsi="Cambria" w:cs="Cambria"/>
          <w:sz w:val="24"/>
          <w:szCs w:val="24"/>
        </w:rPr>
        <w:t>) в матриксе митохондрии ожидается понижение (относительно базального уровня) активности SOD-2;</w:t>
      </w:r>
    </w:p>
    <w:p w14:paraId="23B81364" w14:textId="77777777" w:rsidR="00B711B0" w:rsidRPr="00DC35B0" w:rsidRDefault="00B711B0" w:rsidP="00B711B0">
      <w:pPr>
        <w:spacing w:after="0" w:line="240" w:lineRule="auto"/>
        <w:jc w:val="both"/>
        <w:rPr>
          <w:rFonts w:ascii="Cambria" w:eastAsia="Cambria" w:hAnsi="Cambria" w:cs="Cambria"/>
          <w:sz w:val="24"/>
          <w:szCs w:val="24"/>
        </w:rPr>
      </w:pPr>
    </w:p>
    <w:p w14:paraId="67CCB0BA" w14:textId="77777777" w:rsidR="00B711B0" w:rsidRPr="00DC35B0" w:rsidRDefault="00B711B0" w:rsidP="001476A5">
      <w:pPr>
        <w:pStyle w:val="af7"/>
      </w:pPr>
      <w:r w:rsidRPr="00DC35B0">
        <w:br w:type="page" w:clear="all"/>
      </w:r>
      <w:bookmarkStart w:id="28" w:name="_Toc133458548"/>
      <w:bookmarkStart w:id="29" w:name="_Toc133463484"/>
      <w:r w:rsidRPr="00DC35B0">
        <w:lastRenderedPageBreak/>
        <w:t>Задание ID 27 – 3 балла</w:t>
      </w:r>
      <w:bookmarkEnd w:id="28"/>
      <w:bookmarkEnd w:id="29"/>
    </w:p>
    <w:p w14:paraId="32A4C1C3" w14:textId="77777777" w:rsidR="00FC697D" w:rsidRPr="00DC35B0" w:rsidRDefault="00FC697D" w:rsidP="00FC697D">
      <w:pPr>
        <w:spacing w:after="0" w:line="240" w:lineRule="auto"/>
        <w:jc w:val="both"/>
        <w:rPr>
          <w:rFonts w:ascii="Cambria" w:hAnsi="Cambria"/>
          <w:bCs/>
          <w:i/>
          <w:sz w:val="24"/>
          <w:szCs w:val="24"/>
        </w:rPr>
      </w:pPr>
      <w:r w:rsidRPr="00DC35B0">
        <w:rPr>
          <w:rFonts w:ascii="Cambria" w:hAnsi="Cambria"/>
          <w:bCs/>
          <w:i/>
          <w:sz w:val="24"/>
          <w:szCs w:val="24"/>
        </w:rPr>
        <w:t>Общая для всех вариантов часть вопроса:</w:t>
      </w:r>
    </w:p>
    <w:p w14:paraId="75AA28C8" w14:textId="77777777" w:rsidR="00B711B0" w:rsidRPr="00DC35B0" w:rsidRDefault="00B711B0" w:rsidP="00B711B0">
      <w:pPr>
        <w:tabs>
          <w:tab w:val="left" w:pos="426"/>
        </w:tabs>
        <w:spacing w:after="0" w:line="240" w:lineRule="auto"/>
        <w:ind w:hanging="2"/>
        <w:jc w:val="both"/>
        <w:rPr>
          <w:rFonts w:ascii="Cambria" w:eastAsia="Cambria" w:hAnsi="Cambria" w:cs="Cambria"/>
          <w:b/>
          <w:bCs/>
          <w:sz w:val="24"/>
          <w:szCs w:val="24"/>
        </w:rPr>
      </w:pPr>
      <w:r w:rsidRPr="00DC35B0">
        <w:rPr>
          <w:rFonts w:ascii="Cambria" w:eastAsia="Cambria" w:hAnsi="Cambria" w:cs="Cambria"/>
          <w:b/>
          <w:bCs/>
          <w:sz w:val="24"/>
          <w:szCs w:val="24"/>
        </w:rPr>
        <w:t xml:space="preserve">Болезнь телец включения (муколипидоз 2 типа) – аутосомно-рецессивное заболевание из группы лизосомных болезней накопления, которая характеризуется дефицитом фермента, гликозилирующего некоторые белки при помощи остатка маннозо-6-фосфата. При этой болезни в клетке накапливаются нефункциональные лизосомы, заполненные нерасщепленными остатками различных структур (тельцами включения). В норме эти структуры в лизосоме перевариваются полностью. </w:t>
      </w:r>
      <w:r w:rsidRPr="00DC35B0">
        <w:rPr>
          <w:rFonts w:ascii="Cambria" w:hAnsi="Cambria"/>
          <w:b/>
          <w:bCs/>
          <w:sz w:val="24"/>
          <w:szCs w:val="24"/>
        </w:rPr>
        <w:t>Для каждого из следующих утверждений укажите, является оно верным или неверным:</w:t>
      </w:r>
      <w:r w:rsidRPr="00DC35B0">
        <w:rPr>
          <w:rFonts w:ascii="Cambria" w:eastAsia="Cambria" w:hAnsi="Cambria" w:cs="Cambria"/>
          <w:b/>
          <w:bCs/>
          <w:sz w:val="24"/>
          <w:szCs w:val="24"/>
        </w:rPr>
        <w:t xml:space="preserve"> </w:t>
      </w:r>
    </w:p>
    <w:p w14:paraId="1BEB83C9" w14:textId="77777777" w:rsidR="00B711B0" w:rsidRPr="00DC35B0" w:rsidRDefault="00B711B0" w:rsidP="00B711B0">
      <w:pPr>
        <w:tabs>
          <w:tab w:val="left" w:pos="426"/>
        </w:tabs>
        <w:spacing w:after="0" w:line="240" w:lineRule="auto"/>
        <w:ind w:hanging="2"/>
        <w:jc w:val="both"/>
        <w:rPr>
          <w:rFonts w:ascii="Cambria" w:eastAsia="Cambria" w:hAnsi="Cambria" w:cs="Cambria"/>
          <w:sz w:val="24"/>
          <w:szCs w:val="24"/>
        </w:rPr>
      </w:pPr>
    </w:p>
    <w:p w14:paraId="352B64B3" w14:textId="77777777" w:rsidR="00B711B0" w:rsidRPr="00DC35B0" w:rsidRDefault="00B711B0" w:rsidP="00B711B0">
      <w:pPr>
        <w:tabs>
          <w:tab w:val="left" w:pos="426"/>
        </w:tabs>
        <w:spacing w:after="0" w:line="240" w:lineRule="auto"/>
        <w:ind w:hanging="2"/>
        <w:jc w:val="both"/>
        <w:rPr>
          <w:rFonts w:ascii="Cambria" w:eastAsia="Cambria" w:hAnsi="Cambria" w:cs="Cambria"/>
          <w:i/>
          <w:iCs/>
          <w:sz w:val="24"/>
          <w:szCs w:val="24"/>
          <w:lang w:val="en-US"/>
        </w:rPr>
      </w:pPr>
      <w:r w:rsidRPr="00DC35B0">
        <w:rPr>
          <w:rFonts w:ascii="Cambria" w:eastAsia="Cambria" w:hAnsi="Cambria" w:cs="Cambria"/>
          <w:i/>
          <w:iCs/>
          <w:sz w:val="24"/>
          <w:szCs w:val="24"/>
        </w:rPr>
        <w:t>Вариант</w:t>
      </w:r>
      <w:r w:rsidRPr="00DC35B0">
        <w:rPr>
          <w:rFonts w:ascii="Cambria" w:eastAsia="Cambria" w:hAnsi="Cambria" w:cs="Cambria"/>
          <w:i/>
          <w:iCs/>
          <w:sz w:val="24"/>
          <w:szCs w:val="24"/>
          <w:lang w:val="en-US"/>
        </w:rPr>
        <w:t xml:space="preserve"> 1: </w:t>
      </w:r>
    </w:p>
    <w:p w14:paraId="5CC30715" w14:textId="77777777" w:rsidR="00B711B0" w:rsidRPr="00DC35B0"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Скорее всего, дефектный фермент в норме локализован в лизосоме;</w:t>
      </w:r>
    </w:p>
    <w:p w14:paraId="40F3AB96" w14:textId="77777777" w:rsidR="00B711B0" w:rsidRPr="00DC35B0"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Скорее всего, обсуждаемая маннозо-6-фосфатная метка служит сигналом для транспортировки того или иного белка в лизосому;</w:t>
      </w:r>
    </w:p>
    <w:p w14:paraId="5F0A761A" w14:textId="77777777" w:rsidR="00B711B0" w:rsidRPr="00DC35B0"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Тельца включения возникают из-за аномалий состава липидов везикул, из которых образуются лизосомы;</w:t>
      </w:r>
    </w:p>
    <w:p w14:paraId="2F61B0C4" w14:textId="77777777" w:rsidR="00B711B0" w:rsidRPr="00DC35B0"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При длительной внешней обработке культуры здоровых клеток ферментом, эффективно и неспецифично отщепляющим маннозо-6-фосфат от аминогрупп белков, возможно наблюдать появление телец включения;</w:t>
      </w:r>
    </w:p>
    <w:p w14:paraId="51C72991" w14:textId="77777777" w:rsidR="00B711B0" w:rsidRPr="00DC35B0"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Болезнь, скорее всего, проявляется во взрослом возрасте;</w:t>
      </w:r>
    </w:p>
    <w:p w14:paraId="60927BC3" w14:textId="77777777" w:rsidR="00B711B0" w:rsidRPr="00DC35B0" w:rsidRDefault="00B711B0" w:rsidP="0014210B">
      <w:pPr>
        <w:numPr>
          <w:ilvl w:val="0"/>
          <w:numId w:val="116"/>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При микроскопическом анализе клеток из различных тканей больных наибольшее количество телец включения следует ожидать в эритроцитах;</w:t>
      </w:r>
    </w:p>
    <w:p w14:paraId="6EA2CABE" w14:textId="77777777" w:rsidR="00B711B0" w:rsidRPr="00DC35B0" w:rsidRDefault="00B711B0" w:rsidP="00B711B0">
      <w:pPr>
        <w:tabs>
          <w:tab w:val="left" w:pos="426"/>
        </w:tabs>
        <w:spacing w:after="0" w:line="240" w:lineRule="auto"/>
        <w:ind w:hanging="2"/>
        <w:jc w:val="both"/>
        <w:rPr>
          <w:rFonts w:ascii="Cambria" w:eastAsia="Cambria" w:hAnsi="Cambria" w:cs="Cambria"/>
          <w:sz w:val="24"/>
          <w:szCs w:val="24"/>
        </w:rPr>
      </w:pPr>
    </w:p>
    <w:p w14:paraId="7648D23B" w14:textId="77777777" w:rsidR="00B711B0" w:rsidRPr="00DC35B0" w:rsidRDefault="00B711B0" w:rsidP="00B711B0">
      <w:pPr>
        <w:tabs>
          <w:tab w:val="left" w:pos="426"/>
        </w:tabs>
        <w:spacing w:after="0" w:line="240" w:lineRule="auto"/>
        <w:ind w:hanging="2"/>
        <w:jc w:val="both"/>
        <w:rPr>
          <w:rFonts w:ascii="Cambria" w:eastAsia="Cambria" w:hAnsi="Cambria" w:cs="Cambria"/>
          <w:i/>
          <w:iCs/>
          <w:sz w:val="24"/>
          <w:szCs w:val="24"/>
        </w:rPr>
      </w:pPr>
      <w:r w:rsidRPr="00DC35B0">
        <w:rPr>
          <w:rFonts w:ascii="Cambria" w:eastAsia="Cambria" w:hAnsi="Cambria" w:cs="Cambria"/>
          <w:i/>
          <w:iCs/>
          <w:sz w:val="24"/>
          <w:szCs w:val="24"/>
        </w:rPr>
        <w:t xml:space="preserve">Вариант 2: </w:t>
      </w:r>
    </w:p>
    <w:p w14:paraId="62B62156" w14:textId="77777777" w:rsidR="00B711B0" w:rsidRPr="00DC35B0"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Скорее всего, дефектный фермент в норме локализован в аппарате Гольджи;</w:t>
      </w:r>
    </w:p>
    <w:p w14:paraId="0029BC7C" w14:textId="77777777" w:rsidR="00B711B0" w:rsidRPr="00DC35B0"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Скорее всего, обсуждаемая маннозо-6-фосфатная метка необходима для протеасомной деградации белка;</w:t>
      </w:r>
    </w:p>
    <w:p w14:paraId="5C308529" w14:textId="77777777" w:rsidR="00B711B0" w:rsidRPr="00DC35B0"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Тельца включения возникают из-за аномалий состава липидов везикул, из которых образуются лизосомы;</w:t>
      </w:r>
    </w:p>
    <w:p w14:paraId="4C7164DD" w14:textId="77777777" w:rsidR="00B711B0" w:rsidRPr="00DC35B0"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Болезнь, скорее всего, проявляется во взрослом возрасте;</w:t>
      </w:r>
    </w:p>
    <w:p w14:paraId="35375AE3" w14:textId="77777777" w:rsidR="00B711B0" w:rsidRPr="00DC35B0"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При микроскопическом анализе клеток из различных тканей больных наибольшее количество телец включения следует ожидать в эритроцитах;</w:t>
      </w:r>
    </w:p>
    <w:p w14:paraId="27A67FD2" w14:textId="77777777" w:rsidR="00B711B0" w:rsidRPr="00DC35B0" w:rsidRDefault="00B711B0" w:rsidP="0014210B">
      <w:pPr>
        <w:numPr>
          <w:ilvl w:val="0"/>
          <w:numId w:val="117"/>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Лечением для больных может послужить доставка в клетки при помощи вирусной частицы генетической конструкции, кодирующей дефицитный белок;</w:t>
      </w:r>
    </w:p>
    <w:p w14:paraId="39826E76" w14:textId="77777777" w:rsidR="00B711B0" w:rsidRPr="00DC35B0" w:rsidRDefault="00B711B0" w:rsidP="00B711B0">
      <w:pPr>
        <w:tabs>
          <w:tab w:val="left" w:pos="426"/>
        </w:tabs>
        <w:spacing w:after="0" w:line="240" w:lineRule="auto"/>
        <w:ind w:hanging="2"/>
        <w:jc w:val="both"/>
        <w:rPr>
          <w:rFonts w:ascii="Cambria" w:eastAsia="Cambria" w:hAnsi="Cambria" w:cs="Cambria"/>
          <w:sz w:val="24"/>
          <w:szCs w:val="24"/>
        </w:rPr>
      </w:pPr>
    </w:p>
    <w:p w14:paraId="5BD4702B" w14:textId="77777777" w:rsidR="00B711B0" w:rsidRPr="00DC35B0" w:rsidRDefault="00B711B0" w:rsidP="00B711B0">
      <w:pPr>
        <w:tabs>
          <w:tab w:val="left" w:pos="426"/>
        </w:tabs>
        <w:spacing w:after="0" w:line="240" w:lineRule="auto"/>
        <w:ind w:hanging="2"/>
        <w:jc w:val="both"/>
        <w:rPr>
          <w:rFonts w:ascii="Cambria" w:eastAsia="Cambria" w:hAnsi="Cambria" w:cs="Cambria"/>
          <w:i/>
          <w:iCs/>
          <w:sz w:val="24"/>
          <w:szCs w:val="24"/>
          <w:lang w:val="en-US"/>
        </w:rPr>
      </w:pPr>
      <w:r w:rsidRPr="00DC35B0">
        <w:rPr>
          <w:rFonts w:ascii="Cambria" w:eastAsia="Cambria" w:hAnsi="Cambria" w:cs="Cambria"/>
          <w:i/>
          <w:iCs/>
          <w:sz w:val="24"/>
          <w:szCs w:val="24"/>
        </w:rPr>
        <w:t>Вариант</w:t>
      </w:r>
      <w:r w:rsidRPr="00DC35B0">
        <w:rPr>
          <w:rFonts w:ascii="Cambria" w:eastAsia="Cambria" w:hAnsi="Cambria" w:cs="Cambria"/>
          <w:i/>
          <w:iCs/>
          <w:sz w:val="24"/>
          <w:szCs w:val="24"/>
          <w:lang w:val="en-US"/>
        </w:rPr>
        <w:t xml:space="preserve"> 3: </w:t>
      </w:r>
    </w:p>
    <w:p w14:paraId="7FE01083" w14:textId="77777777" w:rsidR="00B711B0" w:rsidRPr="00DC35B0"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Скорее всего, дефектный фермент в норме локализован в лизосоме;</w:t>
      </w:r>
    </w:p>
    <w:p w14:paraId="51E66B33" w14:textId="77777777" w:rsidR="00B711B0" w:rsidRPr="00DC35B0"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Скорее всего, обсуждаемая маннозо-6-фосфатная метка служит сигналом для транспортировки того или иного белка в лизосому;</w:t>
      </w:r>
    </w:p>
    <w:p w14:paraId="0FAB55E0" w14:textId="77777777" w:rsidR="00B711B0" w:rsidRPr="00DC35B0"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Тельца включения возникают из-за недостатка в лизосоме ферментов, осуществляющих переваривание поглощенных структур;</w:t>
      </w:r>
    </w:p>
    <w:p w14:paraId="3B0A3DC1" w14:textId="77777777" w:rsidR="00B711B0" w:rsidRPr="00DC35B0"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Болезнь, скорее всего, проявляется во взрослом возрасте;</w:t>
      </w:r>
    </w:p>
    <w:p w14:paraId="12EFE49E" w14:textId="77777777" w:rsidR="00B711B0" w:rsidRPr="00DC35B0"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При микроскопическом анализе клеток из различных тканей больных наибольшее количество телец включения следует ожидать в эритроцитах;</w:t>
      </w:r>
    </w:p>
    <w:p w14:paraId="18222A2A" w14:textId="77777777" w:rsidR="00B711B0" w:rsidRPr="00DC35B0" w:rsidRDefault="00B711B0" w:rsidP="0014210B">
      <w:pPr>
        <w:numPr>
          <w:ilvl w:val="0"/>
          <w:numId w:val="118"/>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DC35B0">
        <w:rPr>
          <w:rFonts w:ascii="Cambria" w:eastAsia="Cambria" w:hAnsi="Cambria" w:cs="Cambria"/>
          <w:sz w:val="24"/>
          <w:szCs w:val="24"/>
        </w:rPr>
        <w:t>Лечением для больных может послужить доставка в клетки при помощи вирусной частицы генетической конструкции, кодирующей дефицитный белок;</w:t>
      </w:r>
    </w:p>
    <w:p w14:paraId="71B8398A" w14:textId="77777777" w:rsidR="00B711B0" w:rsidRPr="00DC35B0" w:rsidRDefault="00B711B0" w:rsidP="00B711B0">
      <w:pPr>
        <w:tabs>
          <w:tab w:val="left" w:pos="426"/>
        </w:tabs>
        <w:spacing w:after="0" w:line="240" w:lineRule="auto"/>
        <w:ind w:hanging="2"/>
        <w:jc w:val="both"/>
        <w:rPr>
          <w:rFonts w:ascii="Cambria" w:eastAsia="Cambria" w:hAnsi="Cambria" w:cs="Cambria"/>
          <w:sz w:val="24"/>
          <w:szCs w:val="24"/>
        </w:rPr>
      </w:pPr>
    </w:p>
    <w:p w14:paraId="43844A62" w14:textId="77777777" w:rsidR="00B711B0" w:rsidRPr="00DC35B0" w:rsidRDefault="00B711B0" w:rsidP="00B711B0">
      <w:pPr>
        <w:tabs>
          <w:tab w:val="left" w:pos="426"/>
        </w:tabs>
        <w:spacing w:after="0" w:line="240" w:lineRule="auto"/>
        <w:ind w:hanging="2"/>
        <w:jc w:val="both"/>
        <w:rPr>
          <w:rFonts w:ascii="Cambria" w:eastAsia="Cambria" w:hAnsi="Cambria" w:cs="Cambria"/>
          <w:sz w:val="24"/>
          <w:szCs w:val="24"/>
        </w:rPr>
      </w:pPr>
    </w:p>
    <w:p w14:paraId="45267721" w14:textId="57C3498B" w:rsidR="00BC2AD3" w:rsidRPr="00DC35B0" w:rsidRDefault="00B711B0" w:rsidP="00BC2AD3">
      <w:pPr>
        <w:pStyle w:val="af7"/>
      </w:pPr>
      <w:r w:rsidRPr="00DC35B0">
        <w:br w:type="page" w:clear="all"/>
      </w:r>
      <w:bookmarkStart w:id="30" w:name="_Toc133458552"/>
    </w:p>
    <w:p w14:paraId="3543F3F3" w14:textId="0A39C8D4" w:rsidR="00150EAD" w:rsidRPr="00DC35B0" w:rsidRDefault="00150EAD" w:rsidP="001476A5">
      <w:pPr>
        <w:pStyle w:val="af7"/>
      </w:pPr>
      <w:bookmarkStart w:id="31" w:name="_Toc133463485"/>
      <w:r w:rsidRPr="00DC35B0">
        <w:lastRenderedPageBreak/>
        <w:t xml:space="preserve">Задание </w:t>
      </w:r>
      <w:r w:rsidRPr="00DC35B0">
        <w:rPr>
          <w:lang w:val="en-US"/>
        </w:rPr>
        <w:t>ID</w:t>
      </w:r>
      <w:r w:rsidRPr="00DC35B0">
        <w:t xml:space="preserve"> 31 – 3 балла</w:t>
      </w:r>
      <w:bookmarkEnd w:id="30"/>
      <w:bookmarkEnd w:id="31"/>
    </w:p>
    <w:p w14:paraId="0AF28FD7" w14:textId="77777777" w:rsidR="00150EAD" w:rsidRPr="00DC35B0" w:rsidRDefault="00150EAD" w:rsidP="00150EAD">
      <w:pPr>
        <w:spacing w:after="0" w:line="240" w:lineRule="auto"/>
        <w:jc w:val="both"/>
        <w:rPr>
          <w:rFonts w:ascii="Cambria" w:hAnsi="Cambria"/>
          <w:bCs/>
          <w:i/>
          <w:sz w:val="24"/>
          <w:szCs w:val="24"/>
        </w:rPr>
      </w:pPr>
      <w:r w:rsidRPr="00DC35B0">
        <w:rPr>
          <w:rFonts w:ascii="Cambria" w:hAnsi="Cambria"/>
          <w:bCs/>
          <w:i/>
          <w:sz w:val="24"/>
          <w:szCs w:val="24"/>
        </w:rPr>
        <w:t>Общая для всех вариантов часть вопроса:</w:t>
      </w:r>
    </w:p>
    <w:p w14:paraId="1684E76D" w14:textId="77777777" w:rsidR="00150EAD" w:rsidRPr="00DC35B0" w:rsidRDefault="00150EAD" w:rsidP="00150EAD">
      <w:pPr>
        <w:spacing w:after="0" w:line="240" w:lineRule="auto"/>
        <w:jc w:val="both"/>
        <w:rPr>
          <w:rFonts w:ascii="Cambria" w:hAnsi="Cambria"/>
          <w:b/>
          <w:bCs/>
          <w:sz w:val="24"/>
          <w:szCs w:val="24"/>
        </w:rPr>
      </w:pPr>
      <w:r w:rsidRPr="00DC35B0">
        <w:rPr>
          <w:rFonts w:ascii="Cambria" w:hAnsi="Cambria"/>
          <w:b/>
          <w:bCs/>
          <w:sz w:val="24"/>
          <w:szCs w:val="24"/>
        </w:rPr>
        <w:t xml:space="preserve">Трилобиты (Trilobita) были одним из самых успешных классов палеозойских членистоногих: возникнув в раннем кембрии (~520 млн лет назад), они просуществовали на планете почти 270 миллионов лет, окончательно исчезнув только в результате массового пермско-триасового вымирания. Описано огромное количество видов (более 22000) и, благодаря прекрасной сохранности, анатомия трилобитов изучена достаточно хорошо, в то время как об их поведении мы знаем не так много. В случае поведения ученым часто приходится прибегать к сравнению с похожими морфологическими структурами современных организмов, чтобы реконструировать, как животное использовало эти структуры в своей жизни. </w:t>
      </w:r>
    </w:p>
    <w:p w14:paraId="03AEFC8B" w14:textId="77777777" w:rsidR="00150EAD" w:rsidRPr="00DC35B0" w:rsidRDefault="00752B16" w:rsidP="00150EAD">
      <w:pPr>
        <w:spacing w:after="0" w:line="240" w:lineRule="auto"/>
        <w:jc w:val="both"/>
        <w:rPr>
          <w:rFonts w:ascii="Cambria" w:hAnsi="Cambria"/>
          <w:b/>
          <w:bCs/>
          <w:sz w:val="24"/>
          <w:szCs w:val="24"/>
        </w:rPr>
      </w:pPr>
      <w:r w:rsidRPr="00DC35B0">
        <w:rPr>
          <w:rFonts w:ascii="Cambria" w:hAnsi="Cambria"/>
          <w:b/>
          <w:noProof/>
          <w:sz w:val="24"/>
          <w:szCs w:val="24"/>
        </w:rPr>
        <w:drawing>
          <wp:inline distT="0" distB="0" distL="0" distR="0" wp14:anchorId="7298FF51" wp14:editId="7287B8C3">
            <wp:extent cx="6659880" cy="4335780"/>
            <wp:effectExtent l="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59880" cy="4335780"/>
                    </a:xfrm>
                    <a:prstGeom prst="rect">
                      <a:avLst/>
                    </a:prstGeom>
                    <a:noFill/>
                    <a:ln>
                      <a:noFill/>
                    </a:ln>
                  </pic:spPr>
                </pic:pic>
              </a:graphicData>
            </a:graphic>
          </wp:inline>
        </w:drawing>
      </w:r>
    </w:p>
    <w:p w14:paraId="6B1B1FF5" w14:textId="77777777" w:rsidR="00150EAD" w:rsidRPr="00DC35B0" w:rsidRDefault="00150EAD" w:rsidP="00150EAD">
      <w:pPr>
        <w:spacing w:after="0" w:line="240" w:lineRule="auto"/>
        <w:jc w:val="both"/>
        <w:rPr>
          <w:rFonts w:ascii="Cambria" w:hAnsi="Cambria"/>
          <w:b/>
          <w:bCs/>
          <w:sz w:val="24"/>
          <w:szCs w:val="24"/>
        </w:rPr>
      </w:pPr>
      <w:r w:rsidRPr="00DC35B0">
        <w:rPr>
          <w:rFonts w:ascii="Cambria" w:hAnsi="Cambria"/>
          <w:b/>
          <w:bCs/>
          <w:sz w:val="24"/>
          <w:szCs w:val="24"/>
        </w:rPr>
        <w:t>На картинке перед вами три представителя этого таксона с разной морфологией (далее: трилобиты А, Б и В). Сравните представленные изображения и для каждого из следующих утверждений укажите, является оно верным или неверным:</w:t>
      </w:r>
    </w:p>
    <w:p w14:paraId="0AA5F471" w14:textId="77777777" w:rsidR="00150EAD" w:rsidRPr="00DC35B0" w:rsidRDefault="00150EAD" w:rsidP="00150EAD">
      <w:pPr>
        <w:spacing w:after="0" w:line="240" w:lineRule="auto"/>
        <w:jc w:val="both"/>
        <w:rPr>
          <w:rFonts w:ascii="Cambria" w:hAnsi="Cambria"/>
          <w:bCs/>
          <w:sz w:val="24"/>
          <w:szCs w:val="24"/>
        </w:rPr>
      </w:pPr>
    </w:p>
    <w:p w14:paraId="1B9F3F09" w14:textId="77777777" w:rsidR="00150EAD" w:rsidRPr="00DC35B0" w:rsidRDefault="00150EAD" w:rsidP="00150EAD">
      <w:pPr>
        <w:spacing w:after="0" w:line="240" w:lineRule="auto"/>
        <w:jc w:val="both"/>
        <w:rPr>
          <w:rFonts w:ascii="Cambria" w:hAnsi="Cambria"/>
          <w:bCs/>
          <w:i/>
          <w:iCs/>
          <w:sz w:val="24"/>
          <w:szCs w:val="24"/>
          <w:lang w:val="en-GB"/>
        </w:rPr>
      </w:pPr>
      <w:r w:rsidRPr="00DC35B0">
        <w:rPr>
          <w:rFonts w:ascii="Cambria" w:hAnsi="Cambria"/>
          <w:bCs/>
          <w:i/>
          <w:iCs/>
          <w:sz w:val="24"/>
          <w:szCs w:val="24"/>
        </w:rPr>
        <w:t xml:space="preserve">Вариант 1: </w:t>
      </w:r>
    </w:p>
    <w:p w14:paraId="474207A6" w14:textId="77777777" w:rsidR="00150EAD" w:rsidRPr="00DC35B0"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Выступающие шипы, расположенные по краям тела трилобитов А и В, вероятно, могли использоваться для защиты от хищников;</w:t>
      </w:r>
    </w:p>
    <w:p w14:paraId="4B2C3ACE" w14:textId="77777777" w:rsidR="00150EAD" w:rsidRPr="00DC35B0"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Разветвленный выступ на переднем конце тела трилобита А, вероятно, использовался в основном для охоты;</w:t>
      </w:r>
    </w:p>
    <w:p w14:paraId="7AD8BFF5" w14:textId="77777777" w:rsidR="00150EAD" w:rsidRPr="00DC35B0"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Разветвленный выступ на переднем конце тела трилобита А, возможно, использовался аналогично роструму пилорылых скатов;</w:t>
      </w:r>
    </w:p>
    <w:p w14:paraId="68491303" w14:textId="77777777" w:rsidR="00150EAD" w:rsidRPr="00DC35B0"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Разветвленный выступ на переднем конце тела трилобита А мог являться вторичным половым признаком;</w:t>
      </w:r>
      <w:r w:rsidRPr="00DC35B0">
        <w:rPr>
          <w:rFonts w:ascii="Cambria" w:hAnsi="Cambria"/>
          <w:bCs/>
          <w:strike/>
          <w:sz w:val="24"/>
          <w:szCs w:val="24"/>
        </w:rPr>
        <w:t xml:space="preserve"> </w:t>
      </w:r>
    </w:p>
    <w:p w14:paraId="566B416A" w14:textId="77777777" w:rsidR="00150EAD" w:rsidRPr="00DC35B0"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Разветвленный выступ на переднем конце тела трилобита А, возможно, эволюционировал под действием полового отбора;</w:t>
      </w:r>
    </w:p>
    <w:p w14:paraId="6BB96BDA" w14:textId="77777777" w:rsidR="00150EAD" w:rsidRPr="00DC35B0"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Среди представителей таксона А мог наблюдаться выраженный половой диморфизм.</w:t>
      </w:r>
    </w:p>
    <w:p w14:paraId="436B7D0F" w14:textId="77777777" w:rsidR="00150EAD" w:rsidRPr="00DC35B0" w:rsidRDefault="00150EAD" w:rsidP="00150EAD">
      <w:pPr>
        <w:spacing w:after="0" w:line="240" w:lineRule="auto"/>
        <w:jc w:val="both"/>
        <w:rPr>
          <w:rFonts w:ascii="Cambria" w:hAnsi="Cambria"/>
          <w:bCs/>
          <w:sz w:val="24"/>
          <w:szCs w:val="24"/>
        </w:rPr>
      </w:pPr>
    </w:p>
    <w:p w14:paraId="0DA993D3" w14:textId="77777777" w:rsidR="002D1DE1" w:rsidRPr="00DC35B0" w:rsidRDefault="002D1DE1" w:rsidP="00150EAD">
      <w:pPr>
        <w:spacing w:after="0" w:line="240" w:lineRule="auto"/>
        <w:jc w:val="both"/>
        <w:rPr>
          <w:rFonts w:ascii="Cambria" w:hAnsi="Cambria"/>
          <w:bCs/>
          <w:sz w:val="24"/>
          <w:szCs w:val="24"/>
        </w:rPr>
      </w:pPr>
    </w:p>
    <w:p w14:paraId="3D98C44B" w14:textId="77777777" w:rsidR="00150EAD" w:rsidRPr="00DC35B0" w:rsidRDefault="00150EAD" w:rsidP="00150EAD">
      <w:pPr>
        <w:spacing w:after="0" w:line="240" w:lineRule="auto"/>
        <w:jc w:val="both"/>
        <w:rPr>
          <w:rFonts w:ascii="Cambria" w:hAnsi="Cambria"/>
          <w:bCs/>
          <w:i/>
          <w:iCs/>
          <w:sz w:val="24"/>
          <w:szCs w:val="24"/>
          <w:lang w:val="en-GB"/>
        </w:rPr>
      </w:pPr>
      <w:r w:rsidRPr="00DC35B0">
        <w:rPr>
          <w:rFonts w:ascii="Cambria" w:hAnsi="Cambria"/>
          <w:bCs/>
          <w:i/>
          <w:iCs/>
          <w:sz w:val="24"/>
          <w:szCs w:val="24"/>
        </w:rPr>
        <w:lastRenderedPageBreak/>
        <w:t>Вариант</w:t>
      </w:r>
      <w:r w:rsidRPr="00DC35B0">
        <w:rPr>
          <w:rFonts w:ascii="Cambria" w:hAnsi="Cambria"/>
          <w:bCs/>
          <w:i/>
          <w:iCs/>
          <w:sz w:val="24"/>
          <w:szCs w:val="24"/>
          <w:lang w:val="en-US"/>
        </w:rPr>
        <w:t xml:space="preserve"> 2: </w:t>
      </w:r>
    </w:p>
    <w:p w14:paraId="28AF4564" w14:textId="77777777" w:rsidR="00150EAD" w:rsidRPr="00DC35B0"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Трилобит Б обладает наиболее архаичным набором признаков и по своему габитусу, вероятно, наиболее сходен с предковой формой;</w:t>
      </w:r>
    </w:p>
    <w:p w14:paraId="6705E67E" w14:textId="77777777" w:rsidR="00150EAD" w:rsidRPr="00DC35B0"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Разветвленный выступ на переднем конце тела трилобита А мог быть специализированной структурой для брачных поединков между самцами;</w:t>
      </w:r>
    </w:p>
    <w:p w14:paraId="68684F74" w14:textId="77777777" w:rsidR="00150EAD" w:rsidRPr="00DC35B0"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Разветвленный выступ на переднем конце тела трилобита А, возможно, использовался аналогично роструму пилорылых скатов;</w:t>
      </w:r>
    </w:p>
    <w:p w14:paraId="04BD13A0" w14:textId="77777777" w:rsidR="00150EAD" w:rsidRPr="00DC35B0"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Разветвленный выступ на переднем конце тела трилобита А, возможно, выполнял схожую функцию, что и выросты на голове и переднеспинке некоторых жуков-носорогов (</w:t>
      </w:r>
      <w:r w:rsidRPr="00DC35B0">
        <w:rPr>
          <w:rFonts w:ascii="Cambria" w:hAnsi="Cambria"/>
          <w:bCs/>
          <w:sz w:val="24"/>
          <w:szCs w:val="24"/>
          <w:lang w:val="en-GB"/>
        </w:rPr>
        <w:t>Dynastinae</w:t>
      </w:r>
      <w:r w:rsidRPr="00DC35B0">
        <w:rPr>
          <w:rFonts w:ascii="Cambria" w:hAnsi="Cambria"/>
          <w:bCs/>
          <w:sz w:val="24"/>
          <w:szCs w:val="24"/>
        </w:rPr>
        <w:t>) и увеличенные мандибулы жуков-рогачей (Lucanidae);</w:t>
      </w:r>
    </w:p>
    <w:p w14:paraId="64A6859D" w14:textId="77777777" w:rsidR="00150EAD" w:rsidRPr="00DC35B0"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Разветвленный выступ на переднем конце тела трилобита А, вероятно, эволюционировал под действием дрейфа генов;</w:t>
      </w:r>
    </w:p>
    <w:p w14:paraId="6360C37B" w14:textId="77777777" w:rsidR="00150EAD" w:rsidRPr="00DC35B0"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Среди представителей таксона А мог наблюдаться выраженный половой диморфизм.</w:t>
      </w:r>
    </w:p>
    <w:p w14:paraId="123831A9" w14:textId="77777777" w:rsidR="00150EAD" w:rsidRPr="00DC35B0" w:rsidRDefault="00150EAD" w:rsidP="00150EAD">
      <w:pPr>
        <w:spacing w:after="0" w:line="240" w:lineRule="auto"/>
        <w:jc w:val="both"/>
        <w:rPr>
          <w:rFonts w:ascii="Cambria" w:hAnsi="Cambria"/>
          <w:bCs/>
          <w:sz w:val="24"/>
          <w:szCs w:val="24"/>
        </w:rPr>
      </w:pPr>
    </w:p>
    <w:p w14:paraId="10D5CA0F" w14:textId="77777777" w:rsidR="00150EAD" w:rsidRPr="00DC35B0" w:rsidRDefault="00150EAD" w:rsidP="00150EAD">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3: </w:t>
      </w:r>
    </w:p>
    <w:p w14:paraId="74B5549F" w14:textId="77777777" w:rsidR="00150EAD" w:rsidRPr="00DC35B0"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Трилобит Б обладает наиболее архаичным набором признаков и по своему габитусу, вероятно, наиболее сходен с предковой формой;</w:t>
      </w:r>
    </w:p>
    <w:p w14:paraId="6B7C5A49" w14:textId="77777777" w:rsidR="00150EAD" w:rsidRPr="00DC35B0"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Выступающие шипы, расположенные по краям тела трилобитов А и В, вероятно, могли использоваться для защиты от хищников;</w:t>
      </w:r>
    </w:p>
    <w:p w14:paraId="1CA08C8C" w14:textId="77777777" w:rsidR="00150EAD" w:rsidRPr="00DC35B0"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Разветвленный выступ на переднем конце тела трилобита А, вероятно, использовался в основном для охоты;</w:t>
      </w:r>
    </w:p>
    <w:p w14:paraId="563C8B3C" w14:textId="77777777" w:rsidR="00150EAD" w:rsidRPr="00DC35B0"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Разветвленный выступ на переднем конце тела трилобита А, возможно, выполнял схожую функцию, что и выросты на голове и переднеспинке некоторых жуков-носорогов (</w:t>
      </w:r>
      <w:r w:rsidRPr="00DC35B0">
        <w:rPr>
          <w:rFonts w:ascii="Cambria" w:hAnsi="Cambria"/>
          <w:bCs/>
          <w:sz w:val="24"/>
          <w:szCs w:val="24"/>
          <w:lang w:val="en-GB"/>
        </w:rPr>
        <w:t>Dynastinae</w:t>
      </w:r>
      <w:r w:rsidRPr="00DC35B0">
        <w:rPr>
          <w:rFonts w:ascii="Cambria" w:hAnsi="Cambria"/>
          <w:bCs/>
          <w:sz w:val="24"/>
          <w:szCs w:val="24"/>
        </w:rPr>
        <w:t>) и увеличенные мандибулы жуков-рогачей (Lucanidae);</w:t>
      </w:r>
    </w:p>
    <w:p w14:paraId="6BB6555C" w14:textId="77777777" w:rsidR="00150EAD" w:rsidRPr="00DC35B0"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Разветвленный выступ на переднем конце тела трилобита А, возможно, эволюционировал под действием полового отбора;</w:t>
      </w:r>
    </w:p>
    <w:p w14:paraId="4CF59F16" w14:textId="77777777" w:rsidR="00150EAD" w:rsidRPr="00DC35B0"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Среди представителей таксона А мог наблюдаться выраженный половой диморфизм.</w:t>
      </w:r>
    </w:p>
    <w:p w14:paraId="05E4E1CB" w14:textId="77777777" w:rsidR="00150EAD" w:rsidRPr="00DC35B0" w:rsidRDefault="00150EAD" w:rsidP="00150EAD">
      <w:pPr>
        <w:spacing w:after="0" w:line="240" w:lineRule="auto"/>
        <w:jc w:val="both"/>
        <w:rPr>
          <w:rFonts w:ascii="Cambria" w:hAnsi="Cambria"/>
          <w:bCs/>
          <w:sz w:val="24"/>
          <w:szCs w:val="24"/>
        </w:rPr>
      </w:pPr>
    </w:p>
    <w:p w14:paraId="38B6D135" w14:textId="77777777" w:rsidR="00150EAD" w:rsidRPr="00DC35B0" w:rsidRDefault="00150EAD" w:rsidP="001476A5">
      <w:pPr>
        <w:pStyle w:val="af7"/>
        <w:rPr>
          <w:bCs/>
          <w:szCs w:val="28"/>
        </w:rPr>
      </w:pPr>
      <w:r w:rsidRPr="00DC35B0">
        <w:br w:type="page" w:clear="all"/>
      </w:r>
      <w:bookmarkStart w:id="32" w:name="_Toc133458553"/>
      <w:bookmarkStart w:id="33" w:name="_Toc133463486"/>
      <w:r w:rsidRPr="00DC35B0">
        <w:lastRenderedPageBreak/>
        <w:t xml:space="preserve">Задание </w:t>
      </w:r>
      <w:r w:rsidRPr="00DC35B0">
        <w:rPr>
          <w:lang w:val="en-US"/>
        </w:rPr>
        <w:t>ID</w:t>
      </w:r>
      <w:r w:rsidRPr="00DC35B0">
        <w:t xml:space="preserve"> 32 – 3 балла</w:t>
      </w:r>
      <w:bookmarkEnd w:id="32"/>
      <w:bookmarkEnd w:id="33"/>
    </w:p>
    <w:p w14:paraId="5884BB63" w14:textId="77777777" w:rsidR="00150EAD" w:rsidRPr="00DC35B0" w:rsidRDefault="00150EAD" w:rsidP="00150EAD">
      <w:pPr>
        <w:spacing w:after="0" w:line="240" w:lineRule="auto"/>
        <w:jc w:val="both"/>
        <w:rPr>
          <w:rFonts w:ascii="Cambria" w:hAnsi="Cambria"/>
          <w:bCs/>
          <w:i/>
          <w:sz w:val="24"/>
          <w:szCs w:val="24"/>
        </w:rPr>
      </w:pPr>
      <w:r w:rsidRPr="00DC35B0">
        <w:rPr>
          <w:rFonts w:ascii="Cambria" w:hAnsi="Cambria"/>
          <w:bCs/>
          <w:i/>
          <w:sz w:val="24"/>
          <w:szCs w:val="24"/>
        </w:rPr>
        <w:t>Общая для всех вариантов часть вопроса:</w:t>
      </w:r>
    </w:p>
    <w:p w14:paraId="7715BCB2" w14:textId="77777777" w:rsidR="00150EAD" w:rsidRPr="00DC35B0" w:rsidRDefault="00150EAD" w:rsidP="00150EAD">
      <w:pPr>
        <w:spacing w:after="0" w:line="240" w:lineRule="auto"/>
        <w:jc w:val="both"/>
        <w:rPr>
          <w:rFonts w:ascii="Cambria" w:hAnsi="Cambria"/>
          <w:b/>
          <w:bCs/>
          <w:sz w:val="24"/>
          <w:szCs w:val="24"/>
        </w:rPr>
      </w:pPr>
      <w:r w:rsidRPr="00DC35B0">
        <w:rPr>
          <w:rFonts w:ascii="Cambria" w:hAnsi="Cambria"/>
          <w:b/>
          <w:bCs/>
          <w:sz w:val="24"/>
          <w:szCs w:val="24"/>
        </w:rPr>
        <w:t>Эволюция многоклеточных животных, изменение их плана строения – одна из старейших тем эволюционной биологии. Современные исследования, объединяющие эмбриологические, филогенетические, палеонтологические данные и исследования генетики развития, позволили сделать ряд важных обобщений и сформулировать несколько новых предположений о появлении билатерально-симметричных животных (</w:t>
      </w:r>
      <w:r w:rsidRPr="00DC35B0">
        <w:rPr>
          <w:rFonts w:ascii="Cambria" w:hAnsi="Cambria"/>
          <w:b/>
          <w:bCs/>
          <w:sz w:val="24"/>
          <w:szCs w:val="24"/>
          <w:lang w:val="en-GB"/>
        </w:rPr>
        <w:t>Bilateria</w:t>
      </w:r>
      <w:r w:rsidRPr="00DC35B0">
        <w:rPr>
          <w:rFonts w:ascii="Cambria" w:hAnsi="Cambria"/>
          <w:b/>
          <w:bCs/>
          <w:sz w:val="24"/>
          <w:szCs w:val="24"/>
        </w:rPr>
        <w:t>).</w:t>
      </w:r>
    </w:p>
    <w:p w14:paraId="17F502E9" w14:textId="77777777" w:rsidR="00150EAD" w:rsidRPr="00DC35B0" w:rsidRDefault="00150EAD" w:rsidP="00150EAD">
      <w:pPr>
        <w:spacing w:after="0" w:line="240" w:lineRule="auto"/>
        <w:jc w:val="both"/>
        <w:rPr>
          <w:rFonts w:ascii="Cambria" w:hAnsi="Cambria"/>
          <w:b/>
          <w:bCs/>
          <w:sz w:val="24"/>
          <w:szCs w:val="24"/>
        </w:rPr>
      </w:pPr>
    </w:p>
    <w:p w14:paraId="2D7D5D11" w14:textId="77777777" w:rsidR="00150EAD" w:rsidRPr="00DC35B0" w:rsidRDefault="00752B16" w:rsidP="00150EAD">
      <w:pPr>
        <w:spacing w:after="0" w:line="240" w:lineRule="auto"/>
        <w:jc w:val="both"/>
        <w:rPr>
          <w:rFonts w:ascii="Cambria" w:hAnsi="Cambria"/>
          <w:b/>
          <w:bCs/>
          <w:sz w:val="24"/>
          <w:szCs w:val="24"/>
        </w:rPr>
      </w:pPr>
      <w:r w:rsidRPr="00DC35B0">
        <w:rPr>
          <w:rFonts w:ascii="Cambria" w:hAnsi="Cambria"/>
          <w:b/>
          <w:noProof/>
          <w:sz w:val="24"/>
          <w:szCs w:val="24"/>
        </w:rPr>
        <w:drawing>
          <wp:inline distT="0" distB="0" distL="0" distR="0" wp14:anchorId="5BC8183C" wp14:editId="26569854">
            <wp:extent cx="6659880" cy="2682240"/>
            <wp:effectExtent l="0" t="0" r="0"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59880" cy="2682240"/>
                    </a:xfrm>
                    <a:prstGeom prst="rect">
                      <a:avLst/>
                    </a:prstGeom>
                    <a:noFill/>
                    <a:ln>
                      <a:noFill/>
                    </a:ln>
                  </pic:spPr>
                </pic:pic>
              </a:graphicData>
            </a:graphic>
          </wp:inline>
        </w:drawing>
      </w:r>
    </w:p>
    <w:p w14:paraId="3D682666" w14:textId="77777777" w:rsidR="00150EAD" w:rsidRPr="00DC35B0" w:rsidRDefault="00150EAD" w:rsidP="00150EAD">
      <w:pPr>
        <w:spacing w:after="0" w:line="240" w:lineRule="auto"/>
        <w:jc w:val="both"/>
        <w:rPr>
          <w:rFonts w:ascii="Cambria" w:hAnsi="Cambria"/>
          <w:b/>
          <w:bCs/>
          <w:sz w:val="24"/>
          <w:szCs w:val="24"/>
        </w:rPr>
      </w:pPr>
    </w:p>
    <w:p w14:paraId="5F95ECFF" w14:textId="77777777" w:rsidR="00150EAD" w:rsidRPr="00DC35B0" w:rsidRDefault="00150EAD" w:rsidP="00150EAD">
      <w:pPr>
        <w:spacing w:after="0" w:line="240" w:lineRule="auto"/>
        <w:jc w:val="both"/>
        <w:rPr>
          <w:rFonts w:ascii="Cambria" w:hAnsi="Cambria"/>
          <w:b/>
          <w:bCs/>
          <w:sz w:val="24"/>
          <w:szCs w:val="24"/>
        </w:rPr>
      </w:pPr>
      <w:r w:rsidRPr="00DC35B0">
        <w:rPr>
          <w:rFonts w:ascii="Cambria" w:hAnsi="Cambria"/>
          <w:b/>
          <w:bCs/>
          <w:sz w:val="24"/>
          <w:szCs w:val="24"/>
        </w:rPr>
        <w:t>На картинке 1 представлен один из возможных сценариев ранней эволюции основных групп многоклеточных животных. Лабиальный (внутренний) круг щупалец обозначен розовым, маргинальный (внешний) – голубым. Среди современных стрекающих (Cnidaria) наличие двух кругов щупалец – редкость, но некоторые примеры известны, а в других случаях можно обнаружить гомологичные органы. На картинке 2А – горизонтальный разрез через тело кораллового полипа на уровне глотки (слева) и ниже уровня глотки (справа), 2Б – преобразование общего предка стрекающих (</w:t>
      </w:r>
      <w:r w:rsidRPr="00DC35B0">
        <w:rPr>
          <w:rFonts w:ascii="Cambria" w:hAnsi="Cambria"/>
          <w:b/>
          <w:bCs/>
          <w:sz w:val="24"/>
          <w:szCs w:val="24"/>
          <w:lang w:val="en-GB"/>
        </w:rPr>
        <w:t>Cnidaria</w:t>
      </w:r>
      <w:r w:rsidRPr="00DC35B0">
        <w:rPr>
          <w:rFonts w:ascii="Cambria" w:hAnsi="Cambria"/>
          <w:b/>
          <w:bCs/>
          <w:sz w:val="24"/>
          <w:szCs w:val="24"/>
        </w:rPr>
        <w:t>) и билатерий (</w:t>
      </w:r>
      <w:r w:rsidRPr="00DC35B0">
        <w:rPr>
          <w:rFonts w:ascii="Cambria" w:hAnsi="Cambria"/>
          <w:b/>
          <w:bCs/>
          <w:sz w:val="24"/>
          <w:szCs w:val="24"/>
          <w:lang w:val="en-GB"/>
        </w:rPr>
        <w:t>Bilateria</w:t>
      </w:r>
      <w:r w:rsidRPr="00DC35B0">
        <w:rPr>
          <w:rFonts w:ascii="Cambria" w:hAnsi="Cambria"/>
          <w:b/>
          <w:bCs/>
          <w:sz w:val="24"/>
          <w:szCs w:val="24"/>
        </w:rPr>
        <w:t>) в целомическое двусторонне-симметричное животное, на горизонтальном срезе. Проанализируйте представленные схемы и для каждого из следующих утверждений укажите, является оно верным или неверным:</w:t>
      </w:r>
    </w:p>
    <w:p w14:paraId="15B1D997" w14:textId="77777777" w:rsidR="00150EAD" w:rsidRPr="00DC35B0" w:rsidRDefault="00150EAD" w:rsidP="00150EAD">
      <w:pPr>
        <w:spacing w:after="0" w:line="240" w:lineRule="auto"/>
        <w:jc w:val="both"/>
        <w:rPr>
          <w:rFonts w:ascii="Cambria" w:hAnsi="Cambria"/>
          <w:bCs/>
          <w:sz w:val="24"/>
          <w:szCs w:val="24"/>
        </w:rPr>
      </w:pPr>
    </w:p>
    <w:p w14:paraId="62F53F5C" w14:textId="77777777" w:rsidR="00150EAD" w:rsidRPr="00DC35B0" w:rsidRDefault="00150EAD" w:rsidP="00150EAD">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1: </w:t>
      </w:r>
    </w:p>
    <w:p w14:paraId="758C8D87" w14:textId="77777777" w:rsidR="00150EAD" w:rsidRPr="00DC35B0"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радиально-симметричный план строения гребневиков унаследован от радиально-симметрично предка;</w:t>
      </w:r>
    </w:p>
    <w:p w14:paraId="2C1E5D78" w14:textId="77777777" w:rsidR="00150EAD" w:rsidRPr="00DC35B0"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группа Кишечнополостные (Coelenterata), в которую объединяют гребневиков (Ctenophora) и стрекающих (Cnidaria) является монофилетической;</w:t>
      </w:r>
    </w:p>
    <w:p w14:paraId="23F48DF3" w14:textId="77777777" w:rsidR="00150EAD" w:rsidRPr="00DC35B0"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77F67672" w14:textId="77777777" w:rsidR="00150EAD" w:rsidRPr="00DC35B0"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целомические мешки билатерий гомологичны кишечным карманам стрекающих;</w:t>
      </w:r>
    </w:p>
    <w:p w14:paraId="452AE515" w14:textId="77777777" w:rsidR="00150EAD" w:rsidRPr="00DC35B0"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ресничный эпителий кишечника билатерий гомологичен лабиальному кругу щупалец стрекающих;</w:t>
      </w:r>
    </w:p>
    <w:p w14:paraId="19A31F3D" w14:textId="77777777" w:rsidR="00150EAD" w:rsidRPr="00DC35B0"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щелевидное замыкание бластопора с образованием рта и ануса (один из возможных путей образования кишки в эмбриогенезе) является рекапитуляцией (частичным повторением филогенеза в онтогенезе) щелевидного рта, характерного для общего предка стрекающих и билатерий;</w:t>
      </w:r>
    </w:p>
    <w:p w14:paraId="21F21B03" w14:textId="77777777" w:rsidR="00150EAD" w:rsidRPr="00DC35B0" w:rsidRDefault="00150EAD" w:rsidP="00150EAD">
      <w:pPr>
        <w:spacing w:after="0" w:line="240" w:lineRule="auto"/>
        <w:jc w:val="both"/>
        <w:rPr>
          <w:rFonts w:ascii="Cambria" w:hAnsi="Cambria"/>
          <w:bCs/>
          <w:sz w:val="24"/>
          <w:szCs w:val="24"/>
        </w:rPr>
      </w:pPr>
    </w:p>
    <w:p w14:paraId="6003103D" w14:textId="77777777" w:rsidR="00150EAD" w:rsidRPr="00DC35B0" w:rsidRDefault="00150EAD" w:rsidP="00150EAD">
      <w:pPr>
        <w:spacing w:after="0" w:line="240" w:lineRule="auto"/>
        <w:jc w:val="both"/>
        <w:rPr>
          <w:rFonts w:ascii="Cambria" w:hAnsi="Cambria"/>
          <w:bCs/>
          <w:i/>
          <w:iCs/>
          <w:sz w:val="24"/>
          <w:szCs w:val="24"/>
          <w:lang w:val="en-GB"/>
        </w:rPr>
      </w:pPr>
      <w:r w:rsidRPr="00DC35B0">
        <w:rPr>
          <w:rFonts w:ascii="Cambria" w:hAnsi="Cambria"/>
          <w:bCs/>
          <w:i/>
          <w:iCs/>
          <w:sz w:val="24"/>
          <w:szCs w:val="24"/>
        </w:rPr>
        <w:t xml:space="preserve">Вариант 2: </w:t>
      </w:r>
    </w:p>
    <w:p w14:paraId="7092DF4E" w14:textId="77777777" w:rsidR="00150EAD" w:rsidRPr="00DC35B0"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DC35B0">
        <w:rPr>
          <w:rFonts w:ascii="Cambria" w:hAnsi="Cambria"/>
          <w:bCs/>
          <w:sz w:val="24"/>
          <w:szCs w:val="24"/>
        </w:rPr>
        <w:lastRenderedPageBreak/>
        <w:t>Согласно представленной схеме, все современные радиально-симметричные животные приобрели такой план строения вторично;</w:t>
      </w:r>
    </w:p>
    <w:p w14:paraId="4D8DA9CC" w14:textId="77777777" w:rsidR="00150EAD" w:rsidRPr="00DC35B0"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4EB7D7B1" w14:textId="77777777" w:rsidR="00150EAD" w:rsidRPr="00DC35B0"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целомические мешки билатерий гомологичны кишечным карманам стрекающих;</w:t>
      </w:r>
    </w:p>
    <w:p w14:paraId="7DDA804E" w14:textId="77777777" w:rsidR="00150EAD" w:rsidRPr="00DC35B0" w:rsidRDefault="00150EAD" w:rsidP="0014210B">
      <w:pPr>
        <w:numPr>
          <w:ilvl w:val="0"/>
          <w:numId w:val="137"/>
        </w:numPr>
        <w:tabs>
          <w:tab w:val="clear" w:pos="380"/>
          <w:tab w:val="left" w:pos="284"/>
        </w:tabs>
        <w:spacing w:after="0" w:line="240" w:lineRule="auto"/>
        <w:ind w:left="0" w:firstLine="0"/>
        <w:jc w:val="both"/>
        <w:rPr>
          <w:rFonts w:ascii="Cambria" w:hAnsi="Cambria"/>
          <w:sz w:val="24"/>
          <w:szCs w:val="24"/>
        </w:rPr>
      </w:pPr>
      <w:r w:rsidRPr="00DC35B0">
        <w:rPr>
          <w:rFonts w:ascii="Cambria" w:hAnsi="Cambria"/>
          <w:bCs/>
          <w:sz w:val="24"/>
          <w:szCs w:val="24"/>
        </w:rPr>
        <w:t xml:space="preserve">Согласно представленной схеме, Бескишечные турбеллярии (представители типа Xenacoelomorpha, относящегося к билатериям) никогда не имели целома; </w:t>
      </w:r>
    </w:p>
    <w:p w14:paraId="42793CD4" w14:textId="77777777" w:rsidR="00150EAD" w:rsidRPr="00DC35B0"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щелевидное замыкание бластопора с образованием рта и ануса (один из возможных путей образования кишки в эмбриогенезе) является рекапитуляцией (частичным повторением филогенеза в онтогенезе) щелевидного рта, характерного для общего предка стрекающих и билатерий;</w:t>
      </w:r>
    </w:p>
    <w:p w14:paraId="401F5AAC" w14:textId="77777777" w:rsidR="00150EAD" w:rsidRPr="00DC35B0"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вариант жизненного цикла актиний, когда планктонная личинка сначала опускается на дно ротовым полюсом, а затем прикрепляется аборальным полюсом тела, является рекапитуляцией (частичным повторением филогенеза в онтогенезе) эволюционного пути стрекающих.</w:t>
      </w:r>
    </w:p>
    <w:p w14:paraId="0DE6412B" w14:textId="77777777" w:rsidR="00150EAD" w:rsidRPr="00DC35B0" w:rsidRDefault="00150EAD" w:rsidP="00150EAD">
      <w:pPr>
        <w:spacing w:after="0" w:line="240" w:lineRule="auto"/>
        <w:jc w:val="both"/>
        <w:rPr>
          <w:rFonts w:ascii="Cambria" w:hAnsi="Cambria"/>
          <w:bCs/>
          <w:sz w:val="24"/>
          <w:szCs w:val="24"/>
        </w:rPr>
      </w:pPr>
    </w:p>
    <w:p w14:paraId="555EC970" w14:textId="77777777" w:rsidR="00150EAD" w:rsidRPr="00DC35B0" w:rsidRDefault="00150EAD" w:rsidP="00150EAD">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3: </w:t>
      </w:r>
    </w:p>
    <w:p w14:paraId="3062BE15" w14:textId="77777777" w:rsidR="00150EAD" w:rsidRPr="00DC35B0"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DC35B0">
        <w:rPr>
          <w:rFonts w:ascii="Cambria" w:hAnsi="Cambria"/>
          <w:bCs/>
          <w:sz w:val="24"/>
          <w:szCs w:val="24"/>
        </w:rPr>
        <w:t>Приведенная схема опирается, в том числе, на сестринское положение губок к группе, объединяющей стрекающих и билатерий;</w:t>
      </w:r>
    </w:p>
    <w:p w14:paraId="5722F0C9" w14:textId="77777777" w:rsidR="00150EAD" w:rsidRPr="00DC35B0"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радиально-симметричный план строения гребневиков унаследован от радиально-симметрично предка;</w:t>
      </w:r>
    </w:p>
    <w:p w14:paraId="727C41F5" w14:textId="77777777" w:rsidR="00150EAD" w:rsidRPr="00DC35B0"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23FB4646" w14:textId="77777777" w:rsidR="00150EAD" w:rsidRPr="00DC35B0"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целомические мешки билатерий гомологичны кишечным карманам стрекающих;</w:t>
      </w:r>
    </w:p>
    <w:p w14:paraId="79C39F0D" w14:textId="77777777" w:rsidR="00150EAD" w:rsidRPr="00DC35B0" w:rsidRDefault="00150EAD" w:rsidP="0014210B">
      <w:pPr>
        <w:numPr>
          <w:ilvl w:val="0"/>
          <w:numId w:val="138"/>
        </w:numPr>
        <w:tabs>
          <w:tab w:val="clear" w:pos="380"/>
          <w:tab w:val="left" w:pos="426"/>
        </w:tabs>
        <w:spacing w:after="0" w:line="240" w:lineRule="auto"/>
        <w:ind w:left="0" w:firstLine="0"/>
        <w:jc w:val="both"/>
        <w:rPr>
          <w:rFonts w:ascii="Cambria" w:hAnsi="Cambria"/>
          <w:sz w:val="24"/>
          <w:szCs w:val="24"/>
        </w:rPr>
      </w:pPr>
      <w:r w:rsidRPr="00DC35B0">
        <w:rPr>
          <w:rFonts w:ascii="Cambria" w:hAnsi="Cambria"/>
          <w:bCs/>
          <w:sz w:val="24"/>
          <w:szCs w:val="24"/>
        </w:rPr>
        <w:t xml:space="preserve">Согласно представленной схеме, Бескишечные турбеллярии (представители типа Xenacoelomorpha, относящегося к билатериям) никогда не имели целома; </w:t>
      </w:r>
    </w:p>
    <w:p w14:paraId="60B9BBB1" w14:textId="77777777" w:rsidR="00150EAD" w:rsidRPr="00DC35B0"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вариант жизненного цикла актиний, когда планктонная личинка сначала опускается на дно ротовым полюсом, а затем прикрепляется аборальным полюсом тела, является рекапитуляцией (частичным повторением филогенеза в онтогенезе) эволюционного пути стрекающих.</w:t>
      </w:r>
    </w:p>
    <w:p w14:paraId="50626CD0" w14:textId="77777777" w:rsidR="00150EAD" w:rsidRPr="00DC35B0" w:rsidRDefault="00150EAD" w:rsidP="00150EAD">
      <w:pPr>
        <w:spacing w:after="0" w:line="240" w:lineRule="auto"/>
        <w:jc w:val="both"/>
        <w:rPr>
          <w:rFonts w:ascii="Cambria" w:hAnsi="Cambria"/>
          <w:b/>
          <w:color w:val="FF0000"/>
          <w:sz w:val="28"/>
          <w:szCs w:val="24"/>
        </w:rPr>
      </w:pPr>
    </w:p>
    <w:p w14:paraId="6AF53689" w14:textId="77777777" w:rsidR="00150EAD" w:rsidRPr="00DC35B0" w:rsidRDefault="00150EAD" w:rsidP="001476A5">
      <w:pPr>
        <w:pStyle w:val="af7"/>
        <w:rPr>
          <w:bCs/>
          <w:szCs w:val="28"/>
        </w:rPr>
      </w:pPr>
      <w:r w:rsidRPr="00DC35B0">
        <w:br w:type="page" w:clear="all"/>
      </w:r>
      <w:bookmarkStart w:id="34" w:name="_Toc133458554"/>
      <w:bookmarkStart w:id="35" w:name="_Toc133463487"/>
      <w:r w:rsidRPr="00DC35B0">
        <w:lastRenderedPageBreak/>
        <w:t xml:space="preserve">Задание </w:t>
      </w:r>
      <w:r w:rsidRPr="00DC35B0">
        <w:rPr>
          <w:lang w:val="en-US"/>
        </w:rPr>
        <w:t>ID</w:t>
      </w:r>
      <w:r w:rsidRPr="00DC35B0">
        <w:t xml:space="preserve"> 33 – 3 балла</w:t>
      </w:r>
      <w:bookmarkEnd w:id="34"/>
      <w:bookmarkEnd w:id="35"/>
    </w:p>
    <w:p w14:paraId="5C3A10D7" w14:textId="77777777" w:rsidR="00150EAD" w:rsidRPr="00DC35B0" w:rsidRDefault="00150EAD" w:rsidP="00150EAD">
      <w:pPr>
        <w:spacing w:after="0" w:line="240" w:lineRule="auto"/>
        <w:jc w:val="both"/>
        <w:rPr>
          <w:rFonts w:ascii="Cambria" w:hAnsi="Cambria"/>
          <w:bCs/>
          <w:i/>
          <w:sz w:val="24"/>
          <w:szCs w:val="24"/>
        </w:rPr>
      </w:pPr>
      <w:r w:rsidRPr="00DC35B0">
        <w:rPr>
          <w:rFonts w:ascii="Cambria" w:hAnsi="Cambria"/>
          <w:bCs/>
          <w:i/>
          <w:sz w:val="24"/>
          <w:szCs w:val="24"/>
        </w:rPr>
        <w:t>Общая для всех вариантов часть вопроса:</w:t>
      </w:r>
    </w:p>
    <w:p w14:paraId="3AA4F7AD" w14:textId="77777777" w:rsidR="00150EAD" w:rsidRPr="00DC35B0" w:rsidRDefault="00150EAD" w:rsidP="00150EAD">
      <w:pPr>
        <w:spacing w:after="0" w:line="240" w:lineRule="auto"/>
        <w:jc w:val="both"/>
        <w:rPr>
          <w:rFonts w:ascii="Cambria" w:hAnsi="Cambria"/>
          <w:b/>
          <w:bCs/>
          <w:sz w:val="24"/>
          <w:szCs w:val="24"/>
        </w:rPr>
      </w:pPr>
      <w:r w:rsidRPr="00DC35B0">
        <w:rPr>
          <w:rFonts w:ascii="Cambria" w:hAnsi="Cambria"/>
          <w:b/>
          <w:bCs/>
          <w:sz w:val="24"/>
          <w:szCs w:val="24"/>
        </w:rPr>
        <w:t>Мир РНК – гипотетический этап возникновения жизни на Земле, когда как функцию хранения генетической информации, так и катализ химических реакций выполняли ансамбли молекул рибонуклеиновых кислот. Впоследствии из их ассоциаций возникла современная ДНК-РНК-белковая жизнь, обособленная мембраной от внешней среды. Представленная на картинке схема описывает один из возможных сценариев возникновения ДНК-геномов в РНК-мире.</w:t>
      </w:r>
    </w:p>
    <w:p w14:paraId="65BE6D14" w14:textId="77777777" w:rsidR="00150EAD" w:rsidRPr="00DC35B0" w:rsidRDefault="00150EAD" w:rsidP="00150EAD">
      <w:pPr>
        <w:spacing w:after="0" w:line="240" w:lineRule="auto"/>
        <w:jc w:val="both"/>
        <w:rPr>
          <w:rFonts w:ascii="Cambria" w:hAnsi="Cambria"/>
          <w:b/>
          <w:bCs/>
          <w:sz w:val="24"/>
          <w:szCs w:val="24"/>
        </w:rPr>
      </w:pPr>
    </w:p>
    <w:p w14:paraId="556B922C" w14:textId="77777777" w:rsidR="00150EAD" w:rsidRPr="00DC35B0" w:rsidRDefault="00752B16" w:rsidP="00150EAD">
      <w:pPr>
        <w:spacing w:after="0" w:line="240" w:lineRule="auto"/>
        <w:jc w:val="both"/>
        <w:rPr>
          <w:rFonts w:ascii="Cambria" w:hAnsi="Cambria"/>
          <w:b/>
          <w:bCs/>
          <w:sz w:val="24"/>
          <w:szCs w:val="24"/>
        </w:rPr>
      </w:pPr>
      <w:r w:rsidRPr="00DC35B0">
        <w:rPr>
          <w:rFonts w:ascii="Cambria" w:hAnsi="Cambria"/>
          <w:b/>
          <w:noProof/>
          <w:sz w:val="24"/>
          <w:szCs w:val="24"/>
        </w:rPr>
        <w:drawing>
          <wp:inline distT="0" distB="0" distL="0" distR="0" wp14:anchorId="631EA2E2" wp14:editId="295BA62C">
            <wp:extent cx="6659880" cy="4998720"/>
            <wp:effectExtent l="0" t="0" r="0" b="0"/>
            <wp:docPr id="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1AD39022" w14:textId="77777777" w:rsidR="00150EAD" w:rsidRPr="00DC35B0" w:rsidRDefault="00150EAD" w:rsidP="00150EAD">
      <w:pPr>
        <w:spacing w:after="0" w:line="240" w:lineRule="auto"/>
        <w:jc w:val="both"/>
        <w:rPr>
          <w:rFonts w:ascii="Cambria" w:hAnsi="Cambria"/>
          <w:b/>
          <w:bCs/>
          <w:sz w:val="24"/>
          <w:szCs w:val="24"/>
        </w:rPr>
      </w:pPr>
    </w:p>
    <w:p w14:paraId="414D1C47" w14:textId="77777777" w:rsidR="00150EAD" w:rsidRPr="00DC35B0" w:rsidRDefault="00150EAD" w:rsidP="00150EAD">
      <w:pPr>
        <w:spacing w:after="0" w:line="240" w:lineRule="auto"/>
        <w:jc w:val="both"/>
        <w:rPr>
          <w:rFonts w:ascii="Cambria" w:hAnsi="Cambria"/>
          <w:b/>
          <w:bCs/>
          <w:sz w:val="24"/>
          <w:szCs w:val="24"/>
        </w:rPr>
      </w:pPr>
      <w:r w:rsidRPr="00DC35B0">
        <w:rPr>
          <w:rFonts w:ascii="Cambria" w:hAnsi="Cambria"/>
          <w:b/>
          <w:bCs/>
          <w:sz w:val="24"/>
          <w:szCs w:val="24"/>
        </w:rPr>
        <w:t xml:space="preserve">На рисунке A рассмотрена современная схема перехода генетической информации. По центральной догме молекулярной биологии информация переходит от ДНК (красный овал) к РНК (зеленый овал), а затем к белкам (синяя рамка). ДНК в ходе репликации образуется из дезоксинуклеозидтрифосфатов (дНТФ); РНК образуется из нуклеозидтрифосфатов (НТФ) в ходе транскрипции. Ферменты, называемые обратными транскриптазами, позволяют создавать комплементарную ДНК на основе матрицы РНК (пунктирная стрелка). Синие прямоугольники обозначают процессы, катализируемые белками; зеленые прямоугольники показывают процессы, катализируемые РНК; трансляция осуществляется с помощью РНК (зеленый прямоугольник), взаимодействующей с белками, модулирующими ее активность (синий контур). На рисунке B рассмотрена гипотетическая стадия эволюции РНК-мира. РНК рибозимы реплицируют РНК-геномы (сплошная красная стрелка). При наличии дНТФ в среде рибозимы-обратные транскриптазы осуществляли матричный синтез ДНК на основе РНК, создавая таким образом ДНК-геномы. Для дальнейшей эволюции </w:t>
      </w:r>
      <w:r w:rsidRPr="00DC35B0">
        <w:rPr>
          <w:rFonts w:ascii="Cambria" w:hAnsi="Cambria"/>
          <w:b/>
          <w:bCs/>
          <w:sz w:val="24"/>
          <w:szCs w:val="24"/>
        </w:rPr>
        <w:lastRenderedPageBreak/>
        <w:t>системы было необходимо появления рибозимов-ДНК-зависимых-ДНК-полимераз (пунктирная стрелка).</w:t>
      </w:r>
    </w:p>
    <w:p w14:paraId="4642A4E9" w14:textId="77777777" w:rsidR="00150EAD" w:rsidRPr="00DC35B0" w:rsidRDefault="00150EAD" w:rsidP="00150EAD">
      <w:pPr>
        <w:spacing w:after="0" w:line="240" w:lineRule="auto"/>
        <w:jc w:val="both"/>
        <w:rPr>
          <w:rFonts w:ascii="Cambria" w:hAnsi="Cambria"/>
          <w:b/>
          <w:bCs/>
          <w:sz w:val="24"/>
          <w:szCs w:val="24"/>
        </w:rPr>
      </w:pPr>
      <w:r w:rsidRPr="00DC35B0">
        <w:rPr>
          <w:rFonts w:ascii="Cambria" w:hAnsi="Cambria"/>
          <w:b/>
          <w:bCs/>
          <w:sz w:val="24"/>
          <w:szCs w:val="24"/>
        </w:rPr>
        <w:t>Проанализируйте представленные схемы и для каждого из следующих утверждений укажите, является оно верным или неверным:</w:t>
      </w:r>
    </w:p>
    <w:p w14:paraId="05BD65AD" w14:textId="77777777" w:rsidR="00150EAD" w:rsidRPr="00DC35B0" w:rsidRDefault="00150EAD" w:rsidP="00150EAD">
      <w:pPr>
        <w:spacing w:after="0" w:line="240" w:lineRule="auto"/>
        <w:jc w:val="both"/>
        <w:rPr>
          <w:rFonts w:ascii="Cambria" w:hAnsi="Cambria"/>
          <w:b/>
          <w:bCs/>
          <w:sz w:val="24"/>
          <w:szCs w:val="24"/>
        </w:rPr>
      </w:pPr>
    </w:p>
    <w:p w14:paraId="4DF247F5" w14:textId="77777777" w:rsidR="00150EAD" w:rsidRPr="00DC35B0" w:rsidRDefault="00150EAD" w:rsidP="00150EAD">
      <w:pPr>
        <w:spacing w:after="0" w:line="240" w:lineRule="auto"/>
        <w:jc w:val="both"/>
        <w:rPr>
          <w:rFonts w:ascii="Cambria" w:hAnsi="Cambria"/>
          <w:bCs/>
          <w:i/>
          <w:iCs/>
          <w:sz w:val="24"/>
          <w:szCs w:val="24"/>
          <w:lang w:val="en-US"/>
        </w:rPr>
      </w:pPr>
      <w:r w:rsidRPr="00DC35B0">
        <w:rPr>
          <w:rFonts w:ascii="Cambria" w:hAnsi="Cambria"/>
          <w:bCs/>
          <w:i/>
          <w:iCs/>
          <w:sz w:val="24"/>
          <w:szCs w:val="24"/>
        </w:rPr>
        <w:t xml:space="preserve">Вариант 1: </w:t>
      </w:r>
    </w:p>
    <w:p w14:paraId="62BF5EFD" w14:textId="77777777" w:rsidR="00150EAD" w:rsidRPr="00DC35B0"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 xml:space="preserve">Представленный на схеме этап эволюции РНК-мира мог существовать только при одновременном присутствии в среде </w:t>
      </w:r>
      <w:r w:rsidRPr="00DC35B0">
        <w:rPr>
          <w:rFonts w:ascii="Cambria" w:hAnsi="Cambria"/>
          <w:bCs/>
          <w:sz w:val="24"/>
          <w:szCs w:val="24"/>
          <w:lang w:val="en-US"/>
        </w:rPr>
        <w:t>NTP</w:t>
      </w:r>
      <w:r w:rsidRPr="00DC35B0">
        <w:rPr>
          <w:rFonts w:ascii="Cambria" w:hAnsi="Cambria"/>
          <w:bCs/>
          <w:sz w:val="24"/>
          <w:szCs w:val="24"/>
        </w:rPr>
        <w:t xml:space="preserve"> и </w:t>
      </w:r>
      <w:r w:rsidRPr="00DC35B0">
        <w:rPr>
          <w:rFonts w:ascii="Cambria" w:hAnsi="Cambria"/>
          <w:bCs/>
          <w:sz w:val="24"/>
          <w:szCs w:val="24"/>
          <w:lang w:val="en-US"/>
        </w:rPr>
        <w:t>dNTP</w:t>
      </w:r>
      <w:r w:rsidRPr="00DC35B0">
        <w:rPr>
          <w:rFonts w:ascii="Cambria" w:hAnsi="Cambria"/>
          <w:bCs/>
          <w:sz w:val="24"/>
          <w:szCs w:val="24"/>
        </w:rPr>
        <w:t>;</w:t>
      </w:r>
    </w:p>
    <w:p w14:paraId="62ABF9B5" w14:textId="77777777" w:rsidR="00150EAD" w:rsidRPr="00DC35B0"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Одной из причин перехода функции хранения наследственной информации к ДНК могла быть ее большая устойчивость к абиотическим факторам;</w:t>
      </w:r>
    </w:p>
    <w:p w14:paraId="7A9780DF" w14:textId="77777777" w:rsidR="00150EAD" w:rsidRPr="00DC35B0"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белки появились позже, чем ДНК;</w:t>
      </w:r>
    </w:p>
    <w:p w14:paraId="2137EF56" w14:textId="77777777" w:rsidR="00150EAD" w:rsidRPr="00DC35B0"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Из концепции РНК-мира следует, что функции ДНК- и РНК-полимераз на ранних этапах эволюции выполняли рибозимы;</w:t>
      </w:r>
    </w:p>
    <w:p w14:paraId="79E587B0" w14:textId="77777777" w:rsidR="00150EAD" w:rsidRPr="00DC35B0"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В современных клетках белки выполняют все каталитические функции;</w:t>
      </w:r>
    </w:p>
    <w:p w14:paraId="759355C8" w14:textId="77777777" w:rsidR="00150EAD" w:rsidRPr="00DC35B0" w:rsidRDefault="00150EAD" w:rsidP="0014210B">
      <w:pPr>
        <w:numPr>
          <w:ilvl w:val="0"/>
          <w:numId w:val="139"/>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Обратные транскриптазы встречаются только в геномах вирусов;</w:t>
      </w:r>
    </w:p>
    <w:p w14:paraId="304EDAC2" w14:textId="77777777" w:rsidR="00150EAD" w:rsidRPr="00DC35B0" w:rsidRDefault="00150EAD" w:rsidP="00150EAD">
      <w:pPr>
        <w:spacing w:after="0" w:line="240" w:lineRule="auto"/>
        <w:jc w:val="both"/>
        <w:rPr>
          <w:rFonts w:ascii="Cambria" w:hAnsi="Cambria"/>
          <w:bCs/>
          <w:sz w:val="24"/>
          <w:szCs w:val="24"/>
        </w:rPr>
      </w:pPr>
    </w:p>
    <w:p w14:paraId="5C2B1D1E" w14:textId="77777777" w:rsidR="00150EAD" w:rsidRPr="00DC35B0" w:rsidRDefault="00150EAD" w:rsidP="00150EAD">
      <w:pPr>
        <w:spacing w:after="0" w:line="240" w:lineRule="auto"/>
        <w:jc w:val="both"/>
        <w:rPr>
          <w:rFonts w:ascii="Cambria" w:hAnsi="Cambria"/>
          <w:bCs/>
          <w:i/>
          <w:iCs/>
          <w:sz w:val="24"/>
          <w:szCs w:val="24"/>
          <w:lang w:val="en-US"/>
        </w:rPr>
      </w:pPr>
      <w:r w:rsidRPr="00DC35B0">
        <w:rPr>
          <w:rFonts w:ascii="Cambria" w:hAnsi="Cambria"/>
          <w:bCs/>
          <w:i/>
          <w:iCs/>
          <w:sz w:val="24"/>
          <w:szCs w:val="24"/>
        </w:rPr>
        <w:t xml:space="preserve">Вариант 2: </w:t>
      </w:r>
    </w:p>
    <w:p w14:paraId="7D08DD2A" w14:textId="77777777" w:rsidR="00150EAD" w:rsidRPr="00DC35B0"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Из концепции РНК-мира следует, что функция хранения наследственной информации в ходе эволюции перешла от РНК к ДНК;</w:t>
      </w:r>
    </w:p>
    <w:p w14:paraId="58198938" w14:textId="77777777" w:rsidR="00150EAD" w:rsidRPr="00DC35B0"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Из концепции РНК-мира следует, что функции ДНК- и РНК-полимераз на ранних этапах эволюции выполняли рибозимы;</w:t>
      </w:r>
    </w:p>
    <w:p w14:paraId="66B21803" w14:textId="77777777" w:rsidR="00150EAD" w:rsidRPr="00DC35B0"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В современных клетках белки выполняют все каталитические функции;</w:t>
      </w:r>
    </w:p>
    <w:p w14:paraId="59500FCB" w14:textId="77777777" w:rsidR="00150EAD" w:rsidRPr="00DC35B0"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Обратные транскриптазы экспрессируется в некоторых эукариотических клетках;</w:t>
      </w:r>
    </w:p>
    <w:p w14:paraId="6F7ABD61" w14:textId="77777777" w:rsidR="00150EAD" w:rsidRPr="00DC35B0"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На данный момент не обнаружено РНК-зависимых РНК-полимераз;</w:t>
      </w:r>
    </w:p>
    <w:p w14:paraId="52C01BE3" w14:textId="77777777" w:rsidR="00150EAD" w:rsidRPr="00DC35B0" w:rsidRDefault="00150EAD" w:rsidP="0014210B">
      <w:pPr>
        <w:numPr>
          <w:ilvl w:val="0"/>
          <w:numId w:val="140"/>
        </w:numPr>
        <w:tabs>
          <w:tab w:val="clear" w:pos="380"/>
          <w:tab w:val="num" w:pos="284"/>
        </w:tabs>
        <w:spacing w:after="0" w:line="240" w:lineRule="auto"/>
        <w:ind w:left="0" w:firstLine="0"/>
        <w:jc w:val="both"/>
        <w:rPr>
          <w:rFonts w:ascii="Cambria" w:hAnsi="Cambria"/>
          <w:bCs/>
          <w:sz w:val="24"/>
          <w:szCs w:val="24"/>
        </w:rPr>
      </w:pPr>
      <w:r w:rsidRPr="00DC35B0">
        <w:rPr>
          <w:rFonts w:ascii="Cambria" w:hAnsi="Cambria"/>
          <w:bCs/>
          <w:sz w:val="24"/>
          <w:szCs w:val="24"/>
        </w:rPr>
        <w:t>Представленная схема согласуется с одним из классических определений жизни: «Жизнь есть способ существования белковых тел, существенным моментом которого является постоянный обмен веществ с окружающей их внешней природой, причём с прекращением этого обмена веществ прекращается и жизнь, что приводит к разложению белка» (Фридрих Энгельс).</w:t>
      </w:r>
    </w:p>
    <w:p w14:paraId="2EFAB1CD" w14:textId="77777777" w:rsidR="00150EAD" w:rsidRPr="00DC35B0" w:rsidRDefault="00150EAD" w:rsidP="00150EAD">
      <w:pPr>
        <w:spacing w:after="0" w:line="240" w:lineRule="auto"/>
        <w:jc w:val="both"/>
        <w:rPr>
          <w:rFonts w:ascii="Cambria" w:hAnsi="Cambria"/>
          <w:bCs/>
          <w:sz w:val="24"/>
          <w:szCs w:val="24"/>
        </w:rPr>
      </w:pPr>
    </w:p>
    <w:p w14:paraId="6283D33F" w14:textId="77777777" w:rsidR="00150EAD" w:rsidRPr="00DC35B0" w:rsidRDefault="00150EAD" w:rsidP="00150EAD">
      <w:pPr>
        <w:spacing w:after="0" w:line="240" w:lineRule="auto"/>
        <w:jc w:val="both"/>
        <w:rPr>
          <w:rFonts w:ascii="Cambria" w:hAnsi="Cambria"/>
          <w:bCs/>
          <w:i/>
          <w:iCs/>
          <w:sz w:val="24"/>
          <w:szCs w:val="24"/>
        </w:rPr>
      </w:pPr>
      <w:r w:rsidRPr="00DC35B0">
        <w:rPr>
          <w:rFonts w:ascii="Cambria" w:hAnsi="Cambria"/>
          <w:bCs/>
          <w:i/>
          <w:iCs/>
          <w:sz w:val="24"/>
          <w:szCs w:val="24"/>
        </w:rPr>
        <w:t xml:space="preserve">Вариант 3: </w:t>
      </w:r>
    </w:p>
    <w:p w14:paraId="764C068E" w14:textId="77777777" w:rsidR="00150EAD" w:rsidRPr="00DC35B0"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 xml:space="preserve">Представленный на схеме этап эволюции РНК-мира мог существовать только при одновременном присутствии в среде </w:t>
      </w:r>
      <w:r w:rsidRPr="00DC35B0">
        <w:rPr>
          <w:rFonts w:ascii="Cambria" w:hAnsi="Cambria"/>
          <w:bCs/>
          <w:sz w:val="24"/>
          <w:szCs w:val="24"/>
          <w:lang w:val="en-US"/>
        </w:rPr>
        <w:t>NTP</w:t>
      </w:r>
      <w:r w:rsidRPr="00DC35B0">
        <w:rPr>
          <w:rFonts w:ascii="Cambria" w:hAnsi="Cambria"/>
          <w:bCs/>
          <w:sz w:val="24"/>
          <w:szCs w:val="24"/>
        </w:rPr>
        <w:t xml:space="preserve"> и </w:t>
      </w:r>
      <w:r w:rsidRPr="00DC35B0">
        <w:rPr>
          <w:rFonts w:ascii="Cambria" w:hAnsi="Cambria"/>
          <w:bCs/>
          <w:sz w:val="24"/>
          <w:szCs w:val="24"/>
          <w:lang w:val="en-US"/>
        </w:rPr>
        <w:t>dNTP</w:t>
      </w:r>
      <w:r w:rsidRPr="00DC35B0">
        <w:rPr>
          <w:rFonts w:ascii="Cambria" w:hAnsi="Cambria"/>
          <w:bCs/>
          <w:sz w:val="24"/>
          <w:szCs w:val="24"/>
        </w:rPr>
        <w:t>;</w:t>
      </w:r>
    </w:p>
    <w:p w14:paraId="5DA45A4A" w14:textId="77777777" w:rsidR="00150EAD" w:rsidRPr="00DC35B0"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Одной из причин перехода функции хранения наследственной информации к ДНК могла большая скорость ее репликации;</w:t>
      </w:r>
    </w:p>
    <w:p w14:paraId="0528A785" w14:textId="77777777" w:rsidR="00150EAD" w:rsidRPr="00DC35B0"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Согласно представленной схеме, белки появились позже, чем ДНК;</w:t>
      </w:r>
    </w:p>
    <w:p w14:paraId="03AF5C9B" w14:textId="77777777" w:rsidR="00150EAD" w:rsidRPr="00DC35B0"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В современных клетках белки выполняют все каталитические функции;</w:t>
      </w:r>
    </w:p>
    <w:p w14:paraId="79805E21" w14:textId="77777777" w:rsidR="00150EAD" w:rsidRPr="00DC35B0"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На данный момент не обнаружено РНК-зависимых РНК-полимераз;</w:t>
      </w:r>
    </w:p>
    <w:p w14:paraId="4CA7FE31" w14:textId="77777777" w:rsidR="00150EAD" w:rsidRPr="00DC35B0" w:rsidRDefault="00150EAD" w:rsidP="0014210B">
      <w:pPr>
        <w:numPr>
          <w:ilvl w:val="0"/>
          <w:numId w:val="141"/>
        </w:numPr>
        <w:tabs>
          <w:tab w:val="clear" w:pos="380"/>
          <w:tab w:val="num" w:pos="426"/>
        </w:tabs>
        <w:spacing w:after="0" w:line="240" w:lineRule="auto"/>
        <w:ind w:left="0" w:firstLine="0"/>
        <w:jc w:val="both"/>
        <w:rPr>
          <w:rFonts w:ascii="Cambria" w:hAnsi="Cambria"/>
          <w:bCs/>
          <w:sz w:val="24"/>
          <w:szCs w:val="24"/>
        </w:rPr>
      </w:pPr>
      <w:r w:rsidRPr="00DC35B0">
        <w:rPr>
          <w:rFonts w:ascii="Cambria" w:hAnsi="Cambria"/>
          <w:bCs/>
          <w:sz w:val="24"/>
          <w:szCs w:val="24"/>
        </w:rPr>
        <w:t>Представленная схема согласуется с одним из классических определений жизни: «Жизнь есть способ существования белковых тел, существенным моментом которого является постоянный обмен веществ с окружающей их внешней природой, причём с прекращением этого обмена веществ прекращается и жизнь, что приводит к разложению белка» (Фридрих Энгельс).</w:t>
      </w:r>
    </w:p>
    <w:p w14:paraId="63CF6E59" w14:textId="77777777" w:rsidR="00150EAD" w:rsidRPr="00DC35B0" w:rsidRDefault="00150EAD" w:rsidP="00150EAD">
      <w:pPr>
        <w:spacing w:after="0" w:line="240" w:lineRule="auto"/>
        <w:jc w:val="both"/>
        <w:rPr>
          <w:rFonts w:ascii="Cambria" w:hAnsi="Cambria"/>
          <w:bCs/>
          <w:sz w:val="24"/>
          <w:szCs w:val="24"/>
        </w:rPr>
      </w:pPr>
    </w:p>
    <w:p w14:paraId="511E50D4" w14:textId="79E94743" w:rsidR="00531A1F" w:rsidRPr="00DC35B0" w:rsidRDefault="00150EAD" w:rsidP="00BC2AD3">
      <w:pPr>
        <w:pStyle w:val="af7"/>
        <w:rPr>
          <w:b w:val="0"/>
          <w:sz w:val="24"/>
        </w:rPr>
      </w:pPr>
      <w:r w:rsidRPr="00DC35B0">
        <w:rPr>
          <w:sz w:val="24"/>
        </w:rPr>
        <w:br w:type="page" w:clear="all"/>
      </w:r>
    </w:p>
    <w:p w14:paraId="00E94E6E" w14:textId="77777777" w:rsidR="0037721D" w:rsidRPr="0037721D" w:rsidRDefault="0037721D" w:rsidP="0037721D">
      <w:pPr>
        <w:spacing w:after="0" w:line="240" w:lineRule="auto"/>
        <w:rPr>
          <w:rFonts w:ascii="Cambria" w:hAnsi="Cambria"/>
          <w:sz w:val="24"/>
          <w:szCs w:val="24"/>
        </w:rPr>
      </w:pPr>
      <w:bookmarkStart w:id="36" w:name="_Toc133458558"/>
    </w:p>
    <w:p w14:paraId="130FA651" w14:textId="11DA5B32" w:rsidR="00531A1F" w:rsidRPr="009048C5" w:rsidRDefault="00DE41E0" w:rsidP="00E222F3">
      <w:pPr>
        <w:pStyle w:val="af8"/>
      </w:pPr>
      <w:bookmarkStart w:id="37" w:name="_Toc133463488"/>
      <w:r>
        <w:t>Тип заданий</w:t>
      </w:r>
      <w:r w:rsidR="00531A1F" w:rsidRPr="009048C5">
        <w:t xml:space="preserve"> </w:t>
      </w:r>
      <w:r w:rsidR="00531A1F">
        <w:t>В</w:t>
      </w:r>
      <w:r w:rsidR="00531A1F" w:rsidRPr="009048C5">
        <w:t>. Задания на сопоставление элементов</w:t>
      </w:r>
      <w:bookmarkEnd w:id="36"/>
      <w:bookmarkEnd w:id="37"/>
    </w:p>
    <w:p w14:paraId="5A6C27F9" w14:textId="77777777" w:rsidR="00531A1F" w:rsidRPr="009048C5" w:rsidRDefault="00531A1F" w:rsidP="00531A1F">
      <w:pPr>
        <w:spacing w:after="0" w:line="240" w:lineRule="auto"/>
        <w:jc w:val="both"/>
        <w:rPr>
          <w:rFonts w:ascii="Cambria" w:hAnsi="Cambria"/>
          <w:b/>
          <w:szCs w:val="24"/>
        </w:rPr>
      </w:pPr>
    </w:p>
    <w:p w14:paraId="02465E4B"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609C06C3" w14:textId="77777777" w:rsidR="00531A1F" w:rsidRPr="009048C5" w:rsidRDefault="00531A1F" w:rsidP="00531A1F">
      <w:pPr>
        <w:spacing w:after="0" w:line="240" w:lineRule="auto"/>
        <w:jc w:val="both"/>
        <w:rPr>
          <w:rFonts w:ascii="Cambria" w:hAnsi="Cambria"/>
          <w:szCs w:val="28"/>
        </w:rPr>
      </w:pPr>
    </w:p>
    <w:p w14:paraId="5CBC446D" w14:textId="77777777" w:rsidR="00531A1F" w:rsidRPr="009048C5" w:rsidRDefault="00531A1F" w:rsidP="00531A1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3D99F56C"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sidR="00D15601">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5668F252"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13251593" w14:textId="77777777" w:rsidR="008D2F71" w:rsidRPr="0041253A" w:rsidRDefault="009D2FA7" w:rsidP="00E222F3">
      <w:pPr>
        <w:pStyle w:val="af7"/>
      </w:pPr>
      <w:r>
        <w:rPr>
          <w:sz w:val="24"/>
        </w:rPr>
        <w:br w:type="page"/>
      </w:r>
      <w:bookmarkStart w:id="38" w:name="_Toc133458559"/>
      <w:bookmarkStart w:id="39" w:name="_Toc133463489"/>
      <w:r w:rsidR="008D2F71" w:rsidRPr="0041253A">
        <w:lastRenderedPageBreak/>
        <w:t xml:space="preserve">Задание </w:t>
      </w:r>
      <w:r w:rsidR="008D2F71" w:rsidRPr="0041253A">
        <w:rPr>
          <w:lang w:val="en-US"/>
        </w:rPr>
        <w:t>ID</w:t>
      </w:r>
      <w:r w:rsidR="008D2F71" w:rsidRPr="0041253A">
        <w:t xml:space="preserve"> 37 – 5 баллов</w:t>
      </w:r>
      <w:r w:rsidR="00F96DE1">
        <w:t xml:space="preserve"> (Вариант 1)</w:t>
      </w:r>
      <w:bookmarkEnd w:id="38"/>
      <w:bookmarkEnd w:id="39"/>
    </w:p>
    <w:p w14:paraId="3242F5B2"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4DD87D3D"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5496342" w14:textId="77777777" w:rsidR="008D2F71" w:rsidRDefault="008D2F71" w:rsidP="008D2F7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7B4FD7" w14:paraId="76448871"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CC0BD5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F79DDC" wp14:editId="4A6FC27C">
                  <wp:extent cx="2156460" cy="1623060"/>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2C948A"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84E66A" wp14:editId="51884267">
                  <wp:extent cx="2156460" cy="1623060"/>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4B3532"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36857B6" wp14:editId="04F9C959">
                  <wp:extent cx="2156460" cy="1623060"/>
                  <wp:effectExtent l="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D2F71" w:rsidRPr="00590CAD" w14:paraId="35F11CDC"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E33499E"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AE01EB" wp14:editId="178C831E">
                  <wp:extent cx="2156460" cy="1623060"/>
                  <wp:effectExtent l="0" t="0"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09C01E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8EDB5C" wp14:editId="77821A81">
                  <wp:extent cx="2156460" cy="1623060"/>
                  <wp:effectExtent l="0" t="0" r="0"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01A3AF" w14:textId="77777777" w:rsidR="008D2F71" w:rsidRPr="00590CAD" w:rsidRDefault="008D2F71" w:rsidP="002E5ED6">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CD691E4" w14:textId="77777777" w:rsidR="002E5ED6" w:rsidRDefault="002E5ED6" w:rsidP="008D2F71">
      <w:pPr>
        <w:spacing w:after="0" w:line="240" w:lineRule="auto"/>
        <w:jc w:val="both"/>
        <w:rPr>
          <w:rFonts w:ascii="Cambria" w:hAnsi="Cambria" w:cs="Cambria"/>
          <w:b/>
          <w:bCs/>
          <w:sz w:val="24"/>
          <w:szCs w:val="24"/>
        </w:rPr>
      </w:pPr>
    </w:p>
    <w:p w14:paraId="7E520E09" w14:textId="14FE5A30"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Название алкалоида:</w:t>
      </w:r>
    </w:p>
    <w:p w14:paraId="2CF17877"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46A737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17FCEAA1"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CC1F3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Кониин;</w:t>
      </w:r>
    </w:p>
    <w:p w14:paraId="179B43F8"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p>
    <w:p w14:paraId="3A8B382B" w14:textId="77777777" w:rsidR="008D2F71" w:rsidRPr="0041253A" w:rsidRDefault="008D2F71" w:rsidP="008D2F71">
      <w:pPr>
        <w:spacing w:after="0" w:line="240" w:lineRule="auto"/>
        <w:jc w:val="both"/>
        <w:rPr>
          <w:rFonts w:ascii="Cambria" w:hAnsi="Cambria" w:cs="Cambria"/>
          <w:bCs/>
          <w:i/>
          <w:sz w:val="24"/>
          <w:szCs w:val="24"/>
        </w:rPr>
      </w:pPr>
    </w:p>
    <w:p w14:paraId="09F69082" w14:textId="77777777" w:rsidR="008D2F71" w:rsidRPr="0041253A" w:rsidRDefault="008D2F71" w:rsidP="008D2F7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53127842"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69C5C30"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3789599B"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2B3F63AE"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9DFD1EB" w14:textId="77777777" w:rsidR="008D2F71" w:rsidRPr="0041253A" w:rsidRDefault="008D2F71" w:rsidP="0014210B">
      <w:pPr>
        <w:numPr>
          <w:ilvl w:val="0"/>
          <w:numId w:val="14"/>
        </w:numPr>
        <w:tabs>
          <w:tab w:val="left" w:pos="709"/>
        </w:tabs>
        <w:spacing w:after="0" w:line="240" w:lineRule="auto"/>
        <w:jc w:val="both"/>
        <w:rPr>
          <w:rFonts w:ascii="Cambria" w:hAnsi="Cambria" w:cs="Cambria"/>
          <w:sz w:val="24"/>
          <w:szCs w:val="24"/>
        </w:rPr>
      </w:pPr>
      <w:r w:rsidRPr="0041253A">
        <w:rPr>
          <w:rFonts w:ascii="Cambria" w:hAnsi="Cambria" w:cs="Cambria"/>
          <w:bCs/>
          <w:sz w:val="24"/>
          <w:szCs w:val="24"/>
        </w:rPr>
        <w:t>Парализует работу нервно-мышечного синапса, является высокотоксичным и смертельно ядовитым. Считается, что именно им отравился Сократ</w:t>
      </w:r>
      <w:r w:rsidRPr="0041253A">
        <w:rPr>
          <w:rFonts w:ascii="Cambria" w:hAnsi="Cambria" w:cs="Cambria"/>
          <w:bCs/>
          <w:i/>
          <w:sz w:val="24"/>
          <w:szCs w:val="24"/>
        </w:rPr>
        <w:t>.</w:t>
      </w:r>
    </w:p>
    <w:p w14:paraId="5F218869" w14:textId="146E511D" w:rsidR="008D2F71" w:rsidRDefault="008D2F71" w:rsidP="008D2F71">
      <w:pPr>
        <w:spacing w:after="0" w:line="240" w:lineRule="auto"/>
        <w:jc w:val="both"/>
        <w:rPr>
          <w:rFonts w:ascii="Cambria" w:hAnsi="Cambria" w:cs="Cambria"/>
          <w:b/>
          <w:bCs/>
          <w:sz w:val="24"/>
          <w:szCs w:val="24"/>
        </w:rPr>
      </w:pPr>
    </w:p>
    <w:p w14:paraId="672A721E" w14:textId="6268C5A8" w:rsidR="002C56AB" w:rsidRDefault="002C56AB" w:rsidP="008D2F71">
      <w:pPr>
        <w:spacing w:after="0" w:line="240" w:lineRule="auto"/>
        <w:jc w:val="both"/>
        <w:rPr>
          <w:rFonts w:ascii="Cambria" w:hAnsi="Cambria" w:cs="Cambria"/>
          <w:b/>
          <w:bCs/>
          <w:sz w:val="24"/>
          <w:szCs w:val="24"/>
        </w:rPr>
      </w:pPr>
    </w:p>
    <w:p w14:paraId="6873B949" w14:textId="3A981E01" w:rsidR="002C56AB" w:rsidRDefault="002C56AB" w:rsidP="008D2F71">
      <w:pPr>
        <w:spacing w:after="0" w:line="240" w:lineRule="auto"/>
        <w:jc w:val="both"/>
        <w:rPr>
          <w:rFonts w:ascii="Cambria" w:hAnsi="Cambria" w:cs="Cambria"/>
          <w:b/>
          <w:bCs/>
          <w:sz w:val="24"/>
          <w:szCs w:val="24"/>
        </w:rPr>
      </w:pPr>
    </w:p>
    <w:p w14:paraId="78C3E932" w14:textId="0ED62565" w:rsidR="002C56AB" w:rsidRDefault="002C56AB" w:rsidP="008D2F71">
      <w:pPr>
        <w:spacing w:after="0" w:line="240" w:lineRule="auto"/>
        <w:jc w:val="both"/>
        <w:rPr>
          <w:rFonts w:ascii="Cambria" w:hAnsi="Cambria" w:cs="Cambria"/>
          <w:b/>
          <w:bCs/>
          <w:sz w:val="24"/>
          <w:szCs w:val="24"/>
        </w:rPr>
      </w:pPr>
    </w:p>
    <w:p w14:paraId="7E01A15B" w14:textId="77777777" w:rsidR="00F96DE1" w:rsidRPr="0041253A" w:rsidRDefault="008D2F71" w:rsidP="00F96DE1">
      <w:pPr>
        <w:pStyle w:val="af7"/>
      </w:pPr>
      <w:r w:rsidRPr="0041253A">
        <w:br w:type="page" w:clear="all"/>
      </w:r>
      <w:bookmarkStart w:id="40" w:name="_Toc133458560"/>
      <w:bookmarkStart w:id="41" w:name="_Toc133463490"/>
      <w:r w:rsidR="00F96DE1" w:rsidRPr="0041253A">
        <w:lastRenderedPageBreak/>
        <w:t xml:space="preserve">Задание </w:t>
      </w:r>
      <w:r w:rsidR="00F96DE1" w:rsidRPr="0041253A">
        <w:rPr>
          <w:lang w:val="en-US"/>
        </w:rPr>
        <w:t>ID</w:t>
      </w:r>
      <w:r w:rsidR="00F96DE1" w:rsidRPr="0041253A">
        <w:t xml:space="preserve"> 37 – 5 баллов</w:t>
      </w:r>
      <w:r w:rsidR="00F96DE1">
        <w:t xml:space="preserve"> (Вариант 2)</w:t>
      </w:r>
      <w:bookmarkEnd w:id="40"/>
      <w:bookmarkEnd w:id="41"/>
    </w:p>
    <w:p w14:paraId="2A231BC6"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1FED55E5"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6F04F94C"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2B8E85BD"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1F322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A46172D" wp14:editId="2DF3EE8B">
                  <wp:extent cx="2156460" cy="1623060"/>
                  <wp:effectExtent l="0" t="0" r="0" b="0"/>
                  <wp:docPr id="2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4D36672"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2131222" wp14:editId="30AB4857">
                  <wp:extent cx="2156460" cy="1623060"/>
                  <wp:effectExtent l="0" t="0" r="0" b="0"/>
                  <wp:docPr id="2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D0DF576"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030EF8" wp14:editId="2E621703">
                  <wp:extent cx="2156460" cy="1623060"/>
                  <wp:effectExtent l="0" t="0" r="0" b="0"/>
                  <wp:docPr id="2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2EDF7E9"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5AD5D4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199C8B" wp14:editId="65973ACA">
                  <wp:extent cx="2156460" cy="1623060"/>
                  <wp:effectExtent l="0" t="0" r="0" b="0"/>
                  <wp:docPr id="2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6E060C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B73D5B" wp14:editId="11B9D46E">
                  <wp:extent cx="2156460" cy="1623060"/>
                  <wp:effectExtent l="0" t="0" r="0" b="0"/>
                  <wp:docPr id="21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EDB96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1EC666F" w14:textId="7B564ADB" w:rsidR="00F96DE1" w:rsidRPr="0041253A" w:rsidRDefault="00F96DE1" w:rsidP="00F96DE1">
      <w:pPr>
        <w:spacing w:after="0" w:line="240" w:lineRule="auto"/>
        <w:jc w:val="both"/>
        <w:rPr>
          <w:rFonts w:ascii="Cambria" w:hAnsi="Cambria" w:cs="Cambria"/>
          <w:bCs/>
        </w:rPr>
      </w:pPr>
    </w:p>
    <w:p w14:paraId="25227C88"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7102D79"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sz w:val="24"/>
          <w:szCs w:val="24"/>
        </w:rPr>
        <w:t>Эфедрин</w:t>
      </w:r>
      <w:r w:rsidRPr="0041253A">
        <w:rPr>
          <w:rFonts w:ascii="Cambria" w:hAnsi="Cambria" w:cs="Cambria"/>
          <w:bCs/>
          <w:sz w:val="24"/>
          <w:szCs w:val="24"/>
        </w:rPr>
        <w:t>;</w:t>
      </w:r>
    </w:p>
    <w:p w14:paraId="02AD3A0D"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4A98B5F3"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F89121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Колхицин;</w:t>
      </w:r>
    </w:p>
    <w:p w14:paraId="2887823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sz w:val="24"/>
          <w:szCs w:val="24"/>
        </w:rPr>
        <w:t>.</w:t>
      </w:r>
    </w:p>
    <w:p w14:paraId="719ABECF" w14:textId="77777777" w:rsidR="00F96DE1" w:rsidRPr="0041253A" w:rsidRDefault="00F96DE1" w:rsidP="00F96DE1">
      <w:pPr>
        <w:spacing w:after="0" w:line="240" w:lineRule="auto"/>
        <w:jc w:val="both"/>
        <w:rPr>
          <w:rFonts w:ascii="Cambria" w:hAnsi="Cambria" w:cs="Cambria"/>
          <w:bCs/>
          <w:i/>
          <w:sz w:val="24"/>
          <w:szCs w:val="24"/>
        </w:rPr>
      </w:pPr>
    </w:p>
    <w:p w14:paraId="5896F4B2"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32364747"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75936DF"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По физиологическому действию сходен с адреналином: расширяет бронхи, возбуждает дыхательный центр, использовался для лечения аллергических заболеваний;</w:t>
      </w:r>
    </w:p>
    <w:p w14:paraId="649AFF2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293C25F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0389F6B6"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Способен взаимодействовать с тубулином, нарушает ход митоза.</w:t>
      </w:r>
    </w:p>
    <w:p w14:paraId="0D268512" w14:textId="38829EC8" w:rsidR="00F96DE1" w:rsidRDefault="00F96DE1" w:rsidP="00F96DE1">
      <w:pPr>
        <w:spacing w:after="0" w:line="240" w:lineRule="auto"/>
        <w:jc w:val="both"/>
        <w:rPr>
          <w:rFonts w:ascii="Cambria" w:hAnsi="Cambria" w:cs="Cambria"/>
          <w:b/>
          <w:bCs/>
          <w:sz w:val="24"/>
          <w:szCs w:val="24"/>
        </w:rPr>
      </w:pPr>
    </w:p>
    <w:p w14:paraId="061235CD" w14:textId="03A6B678" w:rsidR="0072043B" w:rsidRDefault="0072043B" w:rsidP="00F96DE1">
      <w:pPr>
        <w:spacing w:after="0" w:line="240" w:lineRule="auto"/>
        <w:jc w:val="both"/>
        <w:rPr>
          <w:rFonts w:ascii="Cambria" w:hAnsi="Cambria" w:cs="Cambria"/>
          <w:b/>
          <w:bCs/>
          <w:sz w:val="24"/>
          <w:szCs w:val="24"/>
        </w:rPr>
      </w:pPr>
    </w:p>
    <w:p w14:paraId="2DB2C787" w14:textId="3E9D46C8" w:rsidR="0072043B" w:rsidRDefault="0072043B" w:rsidP="00F96DE1">
      <w:pPr>
        <w:spacing w:after="0" w:line="240" w:lineRule="auto"/>
        <w:jc w:val="both"/>
        <w:rPr>
          <w:rFonts w:ascii="Cambria" w:hAnsi="Cambria" w:cs="Cambria"/>
          <w:b/>
          <w:bCs/>
          <w:sz w:val="24"/>
          <w:szCs w:val="24"/>
        </w:rPr>
      </w:pPr>
    </w:p>
    <w:p w14:paraId="32B13E19" w14:textId="54A81DF2" w:rsidR="0072043B" w:rsidRDefault="0072043B" w:rsidP="00F96DE1">
      <w:pPr>
        <w:spacing w:after="0" w:line="240" w:lineRule="auto"/>
        <w:jc w:val="both"/>
        <w:rPr>
          <w:rFonts w:ascii="Cambria" w:hAnsi="Cambria" w:cs="Cambria"/>
          <w:b/>
          <w:bCs/>
          <w:sz w:val="24"/>
          <w:szCs w:val="24"/>
        </w:rPr>
      </w:pPr>
    </w:p>
    <w:p w14:paraId="6F130F9C" w14:textId="77777777" w:rsidR="00F96DE1" w:rsidRPr="0041253A" w:rsidRDefault="00F96DE1" w:rsidP="00F96DE1">
      <w:pPr>
        <w:pStyle w:val="af7"/>
      </w:pPr>
      <w:r w:rsidRPr="0041253A">
        <w:br w:type="page" w:clear="all"/>
      </w:r>
      <w:bookmarkStart w:id="42" w:name="_Toc133458561"/>
      <w:bookmarkStart w:id="43" w:name="_Toc133463491"/>
      <w:r w:rsidRPr="0041253A">
        <w:lastRenderedPageBreak/>
        <w:t xml:space="preserve">Задание </w:t>
      </w:r>
      <w:r w:rsidRPr="0041253A">
        <w:rPr>
          <w:lang w:val="en-US"/>
        </w:rPr>
        <w:t>ID</w:t>
      </w:r>
      <w:r w:rsidRPr="0041253A">
        <w:t xml:space="preserve"> 37 – 5 баллов</w:t>
      </w:r>
      <w:r>
        <w:t xml:space="preserve"> (Вариант 3)</w:t>
      </w:r>
      <w:bookmarkEnd w:id="42"/>
      <w:bookmarkEnd w:id="43"/>
    </w:p>
    <w:p w14:paraId="5439865E"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3DE4B1B2"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981C293"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491DE761"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E9B13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CB8523" wp14:editId="2EBF45D1">
                  <wp:extent cx="2156460" cy="1623060"/>
                  <wp:effectExtent l="0" t="0" r="0" b="0"/>
                  <wp:docPr id="23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41B4E0"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E61BF1" wp14:editId="68CAF584">
                  <wp:extent cx="2156460" cy="1623060"/>
                  <wp:effectExtent l="0" t="0" r="0" b="0"/>
                  <wp:docPr id="2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C4B9E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D39CAA7" wp14:editId="3D20529E">
                  <wp:extent cx="2156460" cy="1623060"/>
                  <wp:effectExtent l="0" t="0" r="0" b="0"/>
                  <wp:docPr id="2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BABF57E"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42611D"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C0E4B19" wp14:editId="6B63AD6F">
                  <wp:extent cx="2156460" cy="1623060"/>
                  <wp:effectExtent l="0" t="0" r="0" b="0"/>
                  <wp:docPr id="23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944616"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A0173BB" wp14:editId="54C1C93D">
                  <wp:extent cx="2156460" cy="1623060"/>
                  <wp:effectExtent l="0" t="0" r="0" b="0"/>
                  <wp:docPr id="2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51AECE"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EF0C6D4" w14:textId="6DCEE4BC" w:rsidR="0072043B" w:rsidRPr="0072043B" w:rsidRDefault="0072043B" w:rsidP="00F96DE1">
      <w:pPr>
        <w:spacing w:after="0" w:line="240" w:lineRule="auto"/>
        <w:jc w:val="both"/>
        <w:rPr>
          <w:rFonts w:ascii="Cambria" w:eastAsia="Cambria" w:hAnsi="Cambria" w:cs="Cambria"/>
          <w:i/>
          <w:color w:val="000000"/>
          <w:sz w:val="24"/>
        </w:rPr>
      </w:pPr>
    </w:p>
    <w:p w14:paraId="26A2545A"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C8AB66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r w:rsidRPr="0041253A">
        <w:rPr>
          <w:rFonts w:ascii="Cambria" w:hAnsi="Cambria" w:cs="Cambria"/>
          <w:bCs/>
          <w:sz w:val="24"/>
          <w:szCs w:val="24"/>
        </w:rPr>
        <w:t>;</w:t>
      </w:r>
    </w:p>
    <w:p w14:paraId="308509C7"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bCs/>
          <w:sz w:val="24"/>
          <w:szCs w:val="24"/>
        </w:rPr>
        <w:t>;</w:t>
      </w:r>
    </w:p>
    <w:p w14:paraId="7AD4E823"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rPr>
        <w:t>;</w:t>
      </w:r>
    </w:p>
    <w:p w14:paraId="54DA868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5E6857D6"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Кокаин</w:t>
      </w:r>
      <w:r w:rsidRPr="0041253A">
        <w:rPr>
          <w:rFonts w:ascii="Cambria" w:hAnsi="Cambria" w:cs="Cambria"/>
          <w:sz w:val="24"/>
          <w:szCs w:val="24"/>
        </w:rPr>
        <w:t>.</w:t>
      </w:r>
    </w:p>
    <w:p w14:paraId="63FEA8AC" w14:textId="77777777" w:rsidR="00F96DE1" w:rsidRPr="0041253A" w:rsidRDefault="00F96DE1" w:rsidP="00F96DE1">
      <w:pPr>
        <w:spacing w:after="0" w:line="240" w:lineRule="auto"/>
        <w:jc w:val="both"/>
        <w:rPr>
          <w:rFonts w:ascii="Cambria" w:hAnsi="Cambria" w:cs="Cambria"/>
          <w:bCs/>
          <w:i/>
          <w:sz w:val="24"/>
          <w:szCs w:val="24"/>
        </w:rPr>
      </w:pPr>
    </w:p>
    <w:p w14:paraId="3B99B8F5"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13596D1E"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8BBD0C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844EA3D"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56DAE360"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местноанестезирующей активностью, так как блокирует возбудимость нервных окончаний, имеет психотропные свойства; </w:t>
      </w:r>
    </w:p>
    <w:p w14:paraId="2651C31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4948E25" w14:textId="6B8A1D99" w:rsidR="00F96DE1" w:rsidRDefault="00F96DE1" w:rsidP="00F96DE1">
      <w:pPr>
        <w:spacing w:after="0" w:line="240" w:lineRule="auto"/>
        <w:jc w:val="both"/>
        <w:rPr>
          <w:rFonts w:ascii="Cambria" w:hAnsi="Cambria" w:cs="Cambria"/>
          <w:b/>
          <w:bCs/>
          <w:sz w:val="24"/>
          <w:szCs w:val="24"/>
        </w:rPr>
      </w:pPr>
    </w:p>
    <w:p w14:paraId="2C9E5B83" w14:textId="52297DD7" w:rsidR="00DA6BFC" w:rsidRDefault="00DA6BFC" w:rsidP="00F96DE1">
      <w:pPr>
        <w:spacing w:after="0" w:line="240" w:lineRule="auto"/>
        <w:jc w:val="both"/>
        <w:rPr>
          <w:rFonts w:ascii="Cambria" w:hAnsi="Cambria" w:cs="Cambria"/>
          <w:b/>
          <w:bCs/>
          <w:sz w:val="24"/>
          <w:szCs w:val="24"/>
        </w:rPr>
      </w:pPr>
    </w:p>
    <w:p w14:paraId="1CCD855D" w14:textId="1381F59D" w:rsidR="00DA6BFC" w:rsidRDefault="00DA6BFC" w:rsidP="00F96DE1">
      <w:pPr>
        <w:spacing w:after="0" w:line="240" w:lineRule="auto"/>
        <w:jc w:val="both"/>
        <w:rPr>
          <w:rFonts w:ascii="Cambria" w:hAnsi="Cambria" w:cs="Cambria"/>
          <w:b/>
          <w:bCs/>
          <w:sz w:val="24"/>
          <w:szCs w:val="24"/>
        </w:rPr>
      </w:pPr>
    </w:p>
    <w:p w14:paraId="7BB83DAE" w14:textId="66233E82" w:rsidR="00DA6BFC" w:rsidRDefault="00DA6BFC" w:rsidP="00F96DE1">
      <w:pPr>
        <w:spacing w:after="0" w:line="240" w:lineRule="auto"/>
        <w:jc w:val="both"/>
        <w:rPr>
          <w:rFonts w:ascii="Cambria" w:hAnsi="Cambria" w:cs="Cambria"/>
          <w:b/>
          <w:bCs/>
          <w:sz w:val="24"/>
          <w:szCs w:val="24"/>
        </w:rPr>
      </w:pPr>
    </w:p>
    <w:p w14:paraId="3AE4BFE5" w14:textId="70A928BB" w:rsidR="00BC2AD3" w:rsidRPr="00083191" w:rsidRDefault="00F96DE1" w:rsidP="00BC2AD3">
      <w:pPr>
        <w:pStyle w:val="af7"/>
      </w:pPr>
      <w:r w:rsidRPr="0041253A">
        <w:br w:type="page" w:clear="all"/>
      </w:r>
      <w:bookmarkStart w:id="44" w:name="_Toc133458565"/>
    </w:p>
    <w:p w14:paraId="4C7B7008" w14:textId="055FD984" w:rsidR="004E49E9" w:rsidRPr="00083191" w:rsidRDefault="004E49E9" w:rsidP="00314D0E">
      <w:pPr>
        <w:pStyle w:val="af7"/>
      </w:pPr>
      <w:bookmarkStart w:id="45" w:name="_Toc133463492"/>
      <w:r w:rsidRPr="00083191">
        <w:lastRenderedPageBreak/>
        <w:t xml:space="preserve">Задание </w:t>
      </w:r>
      <w:r w:rsidRPr="00083191">
        <w:rPr>
          <w:lang w:val="en-US"/>
        </w:rPr>
        <w:t>ID</w:t>
      </w:r>
      <w:r w:rsidRPr="00083191">
        <w:t xml:space="preserve"> 39 – 5 баллов</w:t>
      </w:r>
      <w:r w:rsidR="00DD15B0">
        <w:t xml:space="preserve"> (Вариант 1)</w:t>
      </w:r>
      <w:bookmarkEnd w:id="44"/>
      <w:bookmarkEnd w:id="45"/>
    </w:p>
    <w:p w14:paraId="0C6E41DF"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7CE1AD06" w14:textId="77777777" w:rsidR="004E49E9" w:rsidRDefault="004E49E9" w:rsidP="004E49E9">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E49E9" w:rsidRPr="00590CAD" w14:paraId="48769CE1"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A93632"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FFA6D9F" wp14:editId="454C6087">
                  <wp:extent cx="2156460" cy="1623060"/>
                  <wp:effectExtent l="0" t="0" r="0" b="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90F5D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E1FE6F3" wp14:editId="48EBABD4">
                  <wp:extent cx="2156460" cy="1623060"/>
                  <wp:effectExtent l="0" t="0" r="0" b="0"/>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34964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2BBCA9" wp14:editId="6CF14E4C">
                  <wp:extent cx="2156460" cy="1623060"/>
                  <wp:effectExtent l="0" t="0" r="0" b="0"/>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4E49E9" w:rsidRPr="00590CAD" w14:paraId="6E375E08"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6D3138"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55AE94" wp14:editId="721705B5">
                  <wp:extent cx="2156460" cy="1623060"/>
                  <wp:effectExtent l="0" t="0" r="0"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D05DDC7"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42D575" wp14:editId="3703D687">
                  <wp:extent cx="2156460" cy="1623060"/>
                  <wp:effectExtent l="0" t="0" r="0" b="0"/>
                  <wp:docPr id="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519EA1F" w14:textId="77777777" w:rsidR="004E49E9" w:rsidRPr="00590CAD" w:rsidRDefault="004E49E9"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3FAED51" w14:textId="77777777" w:rsidR="004E49E9" w:rsidRPr="00083191" w:rsidRDefault="004E49E9" w:rsidP="004E49E9">
      <w:pPr>
        <w:spacing w:after="0" w:line="240" w:lineRule="auto"/>
        <w:jc w:val="both"/>
        <w:rPr>
          <w:rFonts w:ascii="Cambria" w:hAnsi="Cambria" w:cs="Cambria"/>
          <w:b/>
          <w:bCs/>
          <w:sz w:val="24"/>
          <w:szCs w:val="24"/>
        </w:rPr>
      </w:pPr>
    </w:p>
    <w:p w14:paraId="7C6F3236" w14:textId="77777777" w:rsidR="004E49E9" w:rsidRPr="00083191" w:rsidRDefault="004E49E9" w:rsidP="004E49E9">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0E63023"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29D1858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65FD866E"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A1B0EBD"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0B114E44"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31F445DE"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03293436"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5EC4B7E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BD12E22"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2E3A4D1"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5236D74B" w14:textId="77777777" w:rsidR="004E49E9" w:rsidRPr="00083191" w:rsidRDefault="004E49E9" w:rsidP="004E49E9">
      <w:pPr>
        <w:spacing w:after="0" w:line="240" w:lineRule="auto"/>
        <w:jc w:val="both"/>
        <w:rPr>
          <w:rFonts w:ascii="Cambria" w:hAnsi="Cambria" w:cs="Cambria"/>
          <w:b/>
          <w:bCs/>
          <w:sz w:val="24"/>
          <w:szCs w:val="24"/>
        </w:rPr>
      </w:pPr>
    </w:p>
    <w:p w14:paraId="1CEE2B45" w14:textId="77777777" w:rsidR="004E49E9" w:rsidRPr="00083191" w:rsidRDefault="004E49E9" w:rsidP="004E49E9">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77FEB36E"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01367A1A"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21F6E3BB"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Высшие раки (Malacostraca);</w:t>
      </w:r>
    </w:p>
    <w:p w14:paraId="178B3DD3"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53CF922B"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D275AE4"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49D6C820"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FC851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52F198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197A6430"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07624248" w14:textId="77777777" w:rsidR="004E49E9" w:rsidRPr="00083191" w:rsidRDefault="004E49E9" w:rsidP="004E49E9">
      <w:pPr>
        <w:spacing w:after="0" w:line="240" w:lineRule="auto"/>
        <w:jc w:val="both"/>
        <w:rPr>
          <w:rFonts w:ascii="Cambria" w:hAnsi="Cambria" w:cs="Cambria"/>
          <w:b/>
          <w:bCs/>
          <w:sz w:val="24"/>
          <w:szCs w:val="24"/>
        </w:rPr>
      </w:pPr>
    </w:p>
    <w:p w14:paraId="5F958A83" w14:textId="77777777" w:rsidR="004E49E9" w:rsidRPr="00083191" w:rsidRDefault="004E49E9" w:rsidP="004E49E9">
      <w:pPr>
        <w:spacing w:after="0" w:line="240" w:lineRule="auto"/>
        <w:jc w:val="both"/>
        <w:rPr>
          <w:rFonts w:ascii="Cambria" w:hAnsi="Cambria" w:cs="Cambria"/>
          <w:b/>
          <w:bCs/>
          <w:sz w:val="24"/>
          <w:szCs w:val="24"/>
        </w:rPr>
      </w:pPr>
    </w:p>
    <w:p w14:paraId="3A0E2D00" w14:textId="032B64DD" w:rsidR="00DD15B0" w:rsidRPr="00083191" w:rsidRDefault="004E49E9" w:rsidP="00DD15B0">
      <w:pPr>
        <w:pStyle w:val="af7"/>
      </w:pPr>
      <w:r w:rsidRPr="00083191">
        <w:br w:type="page" w:clear="all"/>
      </w:r>
      <w:bookmarkStart w:id="46" w:name="_Toc133458566"/>
      <w:bookmarkStart w:id="47" w:name="_Toc133463493"/>
      <w:r w:rsidR="00DD15B0" w:rsidRPr="00083191">
        <w:lastRenderedPageBreak/>
        <w:t xml:space="preserve">Задание </w:t>
      </w:r>
      <w:r w:rsidR="00DD15B0" w:rsidRPr="00083191">
        <w:rPr>
          <w:lang w:val="en-US"/>
        </w:rPr>
        <w:t>ID</w:t>
      </w:r>
      <w:r w:rsidR="00DD15B0" w:rsidRPr="00083191">
        <w:t xml:space="preserve"> 39 – 5 баллов</w:t>
      </w:r>
      <w:r w:rsidR="00DD15B0">
        <w:t xml:space="preserve"> (Вариант 2)</w:t>
      </w:r>
      <w:bookmarkEnd w:id="46"/>
      <w:bookmarkEnd w:id="47"/>
    </w:p>
    <w:p w14:paraId="4FEF1475"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21F0B854"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52C1A8DE"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86E80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C30B74" wp14:editId="559B0122">
                  <wp:extent cx="2156460" cy="1623060"/>
                  <wp:effectExtent l="0" t="0" r="0" b="0"/>
                  <wp:docPr id="27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807231"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8764B2" wp14:editId="032EE2D3">
                  <wp:extent cx="2156460" cy="1623060"/>
                  <wp:effectExtent l="0" t="0" r="0" b="0"/>
                  <wp:docPr id="2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A9A23C"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06A2E" wp14:editId="48B64306">
                  <wp:extent cx="2156460" cy="1623060"/>
                  <wp:effectExtent l="0" t="0" r="0" b="0"/>
                  <wp:docPr id="27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654C7B99"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A783B04"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33625A2" wp14:editId="1F4E7346">
                  <wp:extent cx="2156460" cy="1623060"/>
                  <wp:effectExtent l="0" t="0" r="0" b="0"/>
                  <wp:docPr id="2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17CF7A6"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A8F97B" wp14:editId="3077AE3D">
                  <wp:extent cx="2156460" cy="1623060"/>
                  <wp:effectExtent l="0" t="0" r="0" b="0"/>
                  <wp:docPr id="27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35640F"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112DDFC" w14:textId="77777777" w:rsidR="00DD15B0" w:rsidRPr="00083191" w:rsidRDefault="00DD15B0" w:rsidP="00DD15B0">
      <w:pPr>
        <w:spacing w:after="0" w:line="240" w:lineRule="auto"/>
        <w:jc w:val="both"/>
        <w:rPr>
          <w:rFonts w:ascii="Cambria" w:hAnsi="Cambria" w:cs="Cambria"/>
          <w:b/>
          <w:bCs/>
          <w:sz w:val="24"/>
          <w:szCs w:val="24"/>
        </w:rPr>
      </w:pPr>
    </w:p>
    <w:p w14:paraId="3BDAE0D7"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6F07F35"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634CEBB2"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18FAE48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6C1DF937"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54EE9B94"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60D36C7B"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9F5A43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4FA9C3A5"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EC37FD6"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D0C07FC"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019B4730" w14:textId="77777777" w:rsidR="00DD15B0" w:rsidRPr="00083191" w:rsidRDefault="00DD15B0" w:rsidP="00DD15B0">
      <w:pPr>
        <w:spacing w:after="0" w:line="240" w:lineRule="auto"/>
        <w:jc w:val="both"/>
        <w:rPr>
          <w:rFonts w:ascii="Cambria" w:hAnsi="Cambria" w:cs="Cambria"/>
          <w:b/>
          <w:bCs/>
          <w:sz w:val="24"/>
          <w:szCs w:val="24"/>
        </w:rPr>
      </w:pPr>
    </w:p>
    <w:p w14:paraId="3D069AA2"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41671A69"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2B6D001E"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0FAA4DCD"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Высшие раки (Malacostraca);</w:t>
      </w:r>
    </w:p>
    <w:p w14:paraId="13776F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67F25E3B"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815E1B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5A7FF82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7A5EBFA2"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1FEAAC2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08DB29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5AC8DCAD" w14:textId="77777777" w:rsidR="00DD15B0" w:rsidRPr="00083191" w:rsidRDefault="00DD15B0" w:rsidP="00DD15B0">
      <w:pPr>
        <w:spacing w:after="0" w:line="240" w:lineRule="auto"/>
        <w:jc w:val="both"/>
        <w:rPr>
          <w:rFonts w:ascii="Cambria" w:hAnsi="Cambria" w:cs="Cambria"/>
          <w:b/>
          <w:bCs/>
          <w:sz w:val="24"/>
          <w:szCs w:val="24"/>
        </w:rPr>
      </w:pPr>
    </w:p>
    <w:p w14:paraId="66C6AD71" w14:textId="77777777" w:rsidR="00DD15B0" w:rsidRPr="00083191" w:rsidRDefault="00DD15B0" w:rsidP="00DD15B0">
      <w:pPr>
        <w:spacing w:after="0" w:line="240" w:lineRule="auto"/>
        <w:jc w:val="both"/>
        <w:rPr>
          <w:rFonts w:ascii="Cambria" w:hAnsi="Cambria" w:cs="Cambria"/>
          <w:b/>
          <w:bCs/>
          <w:sz w:val="24"/>
          <w:szCs w:val="24"/>
        </w:rPr>
      </w:pPr>
    </w:p>
    <w:p w14:paraId="0AF8869C" w14:textId="7E500ADB" w:rsidR="00DD15B0" w:rsidRPr="00083191" w:rsidRDefault="00DD15B0" w:rsidP="00DD15B0">
      <w:pPr>
        <w:pStyle w:val="af7"/>
      </w:pPr>
      <w:r w:rsidRPr="00083191">
        <w:br w:type="page" w:clear="all"/>
      </w:r>
      <w:bookmarkStart w:id="48" w:name="_Toc133458567"/>
      <w:bookmarkStart w:id="49" w:name="_Toc133463494"/>
      <w:r w:rsidRPr="00083191">
        <w:lastRenderedPageBreak/>
        <w:t xml:space="preserve">Задание </w:t>
      </w:r>
      <w:r w:rsidRPr="00083191">
        <w:rPr>
          <w:lang w:val="en-US"/>
        </w:rPr>
        <w:t>ID</w:t>
      </w:r>
      <w:r w:rsidRPr="00083191">
        <w:t xml:space="preserve"> 39 – 5 баллов</w:t>
      </w:r>
      <w:r>
        <w:t xml:space="preserve"> (Вариант 3)</w:t>
      </w:r>
      <w:bookmarkEnd w:id="48"/>
      <w:bookmarkEnd w:id="49"/>
    </w:p>
    <w:p w14:paraId="40A4FE04"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14B1ADAE"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6E027A0C"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6193B9"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427F0D" wp14:editId="5E10F28F">
                  <wp:extent cx="2156460" cy="1623060"/>
                  <wp:effectExtent l="0" t="0" r="0" b="0"/>
                  <wp:docPr id="29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6CE18B"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3633D0" wp14:editId="796E808F">
                  <wp:extent cx="2156460" cy="1623060"/>
                  <wp:effectExtent l="0" t="0" r="0" b="0"/>
                  <wp:docPr id="29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157A52"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46F187" wp14:editId="7FAC7A04">
                  <wp:extent cx="2156460" cy="1623060"/>
                  <wp:effectExtent l="0" t="0" r="0" b="0"/>
                  <wp:docPr id="29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7FA50AAB"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0110B87"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D1F194" wp14:editId="0F2D73A4">
                  <wp:extent cx="2156460" cy="1623060"/>
                  <wp:effectExtent l="0" t="0" r="0" b="0"/>
                  <wp:docPr id="29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F42CE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DBA08E2" wp14:editId="44F3A9AE">
                  <wp:extent cx="2156460" cy="1623060"/>
                  <wp:effectExtent l="0" t="0" r="0" b="0"/>
                  <wp:docPr id="29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6BABA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9FDC5BB" w14:textId="77777777" w:rsidR="00DD15B0" w:rsidRPr="00083191" w:rsidRDefault="00DD15B0" w:rsidP="00DD15B0">
      <w:pPr>
        <w:spacing w:after="0" w:line="240" w:lineRule="auto"/>
        <w:jc w:val="both"/>
        <w:rPr>
          <w:rFonts w:ascii="Cambria" w:hAnsi="Cambria" w:cs="Cambria"/>
          <w:b/>
          <w:bCs/>
          <w:sz w:val="24"/>
          <w:szCs w:val="24"/>
        </w:rPr>
      </w:pPr>
    </w:p>
    <w:p w14:paraId="5797574C"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63FCD992"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7633A382"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36149A87"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F7900E3"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7023E81E"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2C8CB711"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D57DDD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1EE76D8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2F62CD9C"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7C769829"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6CB84977" w14:textId="77777777" w:rsidR="00DD15B0" w:rsidRPr="00083191" w:rsidRDefault="00DD15B0" w:rsidP="00DD15B0">
      <w:pPr>
        <w:spacing w:after="0" w:line="240" w:lineRule="auto"/>
        <w:jc w:val="both"/>
        <w:rPr>
          <w:rFonts w:ascii="Cambria" w:hAnsi="Cambria" w:cs="Cambria"/>
          <w:b/>
          <w:bCs/>
          <w:sz w:val="24"/>
          <w:szCs w:val="24"/>
        </w:rPr>
      </w:pPr>
    </w:p>
    <w:p w14:paraId="74E73BB6"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65EA9B18"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744CC9CC"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40E68E65"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Высшие раки (Malacostraca);</w:t>
      </w:r>
    </w:p>
    <w:p w14:paraId="67F1991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3A8C31B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2F5B680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60B2EA1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ACBB03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03337CA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6942E51E"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465C9BCC" w14:textId="77777777" w:rsidR="00DD15B0" w:rsidRPr="00083191" w:rsidRDefault="00DD15B0" w:rsidP="00DD15B0">
      <w:pPr>
        <w:spacing w:after="0" w:line="240" w:lineRule="auto"/>
        <w:jc w:val="both"/>
        <w:rPr>
          <w:rFonts w:ascii="Cambria" w:hAnsi="Cambria" w:cs="Cambria"/>
          <w:b/>
          <w:bCs/>
          <w:sz w:val="24"/>
          <w:szCs w:val="24"/>
        </w:rPr>
      </w:pPr>
    </w:p>
    <w:p w14:paraId="69D1C12A" w14:textId="77777777" w:rsidR="00DD15B0" w:rsidRPr="00083191" w:rsidRDefault="00DD15B0" w:rsidP="00DD15B0">
      <w:pPr>
        <w:spacing w:after="0" w:line="240" w:lineRule="auto"/>
        <w:jc w:val="both"/>
        <w:rPr>
          <w:rFonts w:ascii="Cambria" w:hAnsi="Cambria" w:cs="Cambria"/>
          <w:b/>
          <w:bCs/>
          <w:sz w:val="24"/>
          <w:szCs w:val="24"/>
        </w:rPr>
      </w:pPr>
    </w:p>
    <w:p w14:paraId="1A013CC0" w14:textId="2F8D2053" w:rsidR="00BC2AD3" w:rsidRPr="002E4567" w:rsidRDefault="00DD15B0" w:rsidP="00BC2AD3">
      <w:pPr>
        <w:pStyle w:val="af7"/>
      </w:pPr>
      <w:r w:rsidRPr="00083191">
        <w:br w:type="page" w:clear="all"/>
      </w:r>
      <w:bookmarkStart w:id="50" w:name="_Toc133458571"/>
    </w:p>
    <w:p w14:paraId="627755EF" w14:textId="248C94BB" w:rsidR="00603623" w:rsidRPr="002E4567" w:rsidRDefault="00603623" w:rsidP="001518AD">
      <w:pPr>
        <w:pStyle w:val="af7"/>
        <w:rPr>
          <w:sz w:val="24"/>
        </w:rPr>
      </w:pPr>
      <w:bookmarkStart w:id="51" w:name="_Toc133463495"/>
      <w:r w:rsidRPr="002E4567">
        <w:lastRenderedPageBreak/>
        <w:t xml:space="preserve">Задание </w:t>
      </w:r>
      <w:r w:rsidRPr="002E4567">
        <w:rPr>
          <w:lang w:val="en-US"/>
        </w:rPr>
        <w:t>ID</w:t>
      </w:r>
      <w:r w:rsidRPr="002E4567">
        <w:t xml:space="preserve"> 41 – 5 баллов</w:t>
      </w:r>
      <w:r w:rsidR="00A65394">
        <w:t xml:space="preserve"> (Вариант 1)</w:t>
      </w:r>
      <w:bookmarkEnd w:id="50"/>
      <w:bookmarkEnd w:id="51"/>
    </w:p>
    <w:p w14:paraId="5793FAC4"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63082258" w14:textId="77777777" w:rsidR="00603623" w:rsidRPr="002E4567" w:rsidRDefault="00752B16" w:rsidP="00603623">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208966AD" wp14:editId="5234B870">
            <wp:extent cx="5090160" cy="3817620"/>
            <wp:effectExtent l="0" t="0" r="0" b="0"/>
            <wp:docPr id="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4A1A6E73"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730BFB81" w14:textId="77777777" w:rsidR="00603623" w:rsidRDefault="00603623" w:rsidP="00603623">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03623" w:rsidRPr="00590CAD" w14:paraId="70D8DD98"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9C6383"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94865D" wp14:editId="1BF38A49">
                  <wp:extent cx="2156460" cy="1623060"/>
                  <wp:effectExtent l="0" t="0" r="0" b="0"/>
                  <wp:docPr id="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A269F7"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90CC698" wp14:editId="2A2B9847">
                  <wp:extent cx="2156460" cy="1623060"/>
                  <wp:effectExtent l="0" t="0" r="0" b="0"/>
                  <wp:docPr id="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C7E63F"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57D9436" wp14:editId="1DABD335">
                  <wp:extent cx="2156460" cy="1623060"/>
                  <wp:effectExtent l="0" t="0" r="0" b="0"/>
                  <wp:docPr id="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603623" w:rsidRPr="00590CAD" w14:paraId="01ED2D6E"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BA00D6"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D247D5" wp14:editId="151A9D55">
                  <wp:extent cx="2156460" cy="1623060"/>
                  <wp:effectExtent l="0" t="0" r="0" b="0"/>
                  <wp:docPr id="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BEEBE1"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9128F62" wp14:editId="181383B6">
                  <wp:extent cx="2156460" cy="1623060"/>
                  <wp:effectExtent l="0" t="0" r="0" b="0"/>
                  <wp:docPr id="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6C0449" w14:textId="77777777" w:rsidR="00603623" w:rsidRPr="00590CAD" w:rsidRDefault="00603623"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6D23D29" w14:textId="77777777" w:rsidR="00603623" w:rsidRDefault="00603623" w:rsidP="00603623">
      <w:pPr>
        <w:spacing w:after="0" w:line="240" w:lineRule="auto"/>
        <w:jc w:val="both"/>
        <w:rPr>
          <w:rFonts w:ascii="Cambria" w:hAnsi="Cambria" w:cs="Cambria"/>
          <w:bCs/>
          <w:i/>
          <w:sz w:val="24"/>
          <w:szCs w:val="24"/>
        </w:rPr>
      </w:pPr>
    </w:p>
    <w:p w14:paraId="1A810EA3" w14:textId="77777777" w:rsidR="00603623" w:rsidRPr="002E4567" w:rsidRDefault="00603623" w:rsidP="00603623">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641B344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02B1FA1D"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00D4EE59"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03C88E93"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40125764"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1AAF74AC"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81BB24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3992B4FE"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4C36496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59AA685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79723B87" w14:textId="77777777" w:rsidR="00603623" w:rsidRPr="002E4567" w:rsidRDefault="00603623" w:rsidP="00603623">
      <w:pPr>
        <w:spacing w:after="0" w:line="240" w:lineRule="auto"/>
        <w:jc w:val="both"/>
        <w:rPr>
          <w:rFonts w:ascii="Cambria" w:hAnsi="Cambria" w:cs="Cambria"/>
          <w:b/>
          <w:bCs/>
          <w:sz w:val="24"/>
          <w:szCs w:val="24"/>
        </w:rPr>
      </w:pPr>
    </w:p>
    <w:p w14:paraId="2E62AD65" w14:textId="77777777" w:rsidR="00603623" w:rsidRPr="002E4567" w:rsidRDefault="00603623" w:rsidP="00603623">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1AA2BF34"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708DFA9D"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11D4593E"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A704AE9"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60F686A3"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6C980BAE"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200504B4"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B9235D8"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328921C"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7A12B7"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042CC875" w14:textId="77777777" w:rsidR="00603623" w:rsidRPr="002E4567" w:rsidRDefault="00603623" w:rsidP="00603623">
      <w:pPr>
        <w:spacing w:after="0" w:line="240" w:lineRule="auto"/>
        <w:jc w:val="both"/>
        <w:rPr>
          <w:rFonts w:ascii="Cambria" w:hAnsi="Cambria" w:cs="Cambria"/>
          <w:b/>
          <w:bCs/>
          <w:sz w:val="24"/>
          <w:szCs w:val="24"/>
        </w:rPr>
      </w:pPr>
    </w:p>
    <w:p w14:paraId="168632CD" w14:textId="7A414AC2" w:rsidR="00BF1C18" w:rsidRPr="002E4567" w:rsidRDefault="00603623" w:rsidP="00BF1C18">
      <w:pPr>
        <w:pStyle w:val="af7"/>
        <w:rPr>
          <w:sz w:val="24"/>
        </w:rPr>
      </w:pPr>
      <w:r w:rsidRPr="002E4567">
        <w:br w:type="page" w:clear="all"/>
      </w:r>
      <w:bookmarkStart w:id="52" w:name="_Toc133458572"/>
      <w:bookmarkStart w:id="53" w:name="_Toc133463496"/>
      <w:r w:rsidR="00BF1C18" w:rsidRPr="002E4567">
        <w:lastRenderedPageBreak/>
        <w:t xml:space="preserve">Задание </w:t>
      </w:r>
      <w:r w:rsidR="00BF1C18" w:rsidRPr="002E4567">
        <w:rPr>
          <w:lang w:val="en-US"/>
        </w:rPr>
        <w:t>ID</w:t>
      </w:r>
      <w:r w:rsidR="00BF1C18" w:rsidRPr="002E4567">
        <w:t xml:space="preserve"> 41 – 5 баллов</w:t>
      </w:r>
      <w:r w:rsidR="00BF1C18">
        <w:t xml:space="preserve"> (Вариант 2)</w:t>
      </w:r>
      <w:bookmarkEnd w:id="52"/>
      <w:bookmarkEnd w:id="53"/>
    </w:p>
    <w:p w14:paraId="1602F0CD"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09DC9D00"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69C840FE" wp14:editId="4272385A">
            <wp:extent cx="5090160" cy="3817620"/>
            <wp:effectExtent l="0" t="0" r="0" b="0"/>
            <wp:docPr id="3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F7FC923"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14543024"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5EF813A2"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4979E8D"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7E88F3" wp14:editId="6B58A6F2">
                  <wp:extent cx="2156460" cy="1623060"/>
                  <wp:effectExtent l="0" t="0" r="0" b="0"/>
                  <wp:docPr id="33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AA56A5"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309757E" wp14:editId="5CED4C0C">
                  <wp:extent cx="2156460" cy="1623060"/>
                  <wp:effectExtent l="0" t="0" r="0" b="0"/>
                  <wp:docPr id="3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CAE67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8B4A12" wp14:editId="78A5429E">
                  <wp:extent cx="2156460" cy="1623060"/>
                  <wp:effectExtent l="0" t="0" r="0" b="0"/>
                  <wp:docPr id="33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135F2D57"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1614BA"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6F99C6F" wp14:editId="60F34409">
                  <wp:extent cx="2156460" cy="1623060"/>
                  <wp:effectExtent l="0" t="0" r="0" b="0"/>
                  <wp:docPr id="33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260C78"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85F4E5" wp14:editId="0110D70D">
                  <wp:extent cx="2156460" cy="1623060"/>
                  <wp:effectExtent l="0" t="0" r="0" b="0"/>
                  <wp:docPr id="33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B93CD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1EF5BD7" w14:textId="77777777" w:rsidR="00BF1C18" w:rsidRDefault="00BF1C18" w:rsidP="00BF1C18">
      <w:pPr>
        <w:spacing w:after="0" w:line="240" w:lineRule="auto"/>
        <w:jc w:val="both"/>
        <w:rPr>
          <w:rFonts w:ascii="Cambria" w:hAnsi="Cambria" w:cs="Cambria"/>
          <w:bCs/>
          <w:i/>
          <w:sz w:val="24"/>
          <w:szCs w:val="24"/>
        </w:rPr>
      </w:pPr>
    </w:p>
    <w:p w14:paraId="56A3061E"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472EA3E3"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63521706"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5F4A4008"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3E87609A"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A91CAC9"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761D6ED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6232F910"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5889C07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37AA67E8"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1F6109B9"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68BEBAE6" w14:textId="77777777" w:rsidR="00BF1C18" w:rsidRPr="002E4567" w:rsidRDefault="00BF1C18" w:rsidP="00BF1C18">
      <w:pPr>
        <w:spacing w:after="0" w:line="240" w:lineRule="auto"/>
        <w:jc w:val="both"/>
        <w:rPr>
          <w:rFonts w:ascii="Cambria" w:hAnsi="Cambria" w:cs="Cambria"/>
          <w:b/>
          <w:bCs/>
          <w:sz w:val="24"/>
          <w:szCs w:val="24"/>
        </w:rPr>
      </w:pPr>
    </w:p>
    <w:p w14:paraId="7814E856"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552222D4"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199EF4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022841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5D771D82"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3DB3E556"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971EE4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62D00CE9"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628C3A08"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89B3A9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24A6F3"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725932B" w14:textId="77777777" w:rsidR="00BF1C18" w:rsidRPr="002E4567" w:rsidRDefault="00BF1C18" w:rsidP="00BF1C18">
      <w:pPr>
        <w:spacing w:after="0" w:line="240" w:lineRule="auto"/>
        <w:jc w:val="both"/>
        <w:rPr>
          <w:rFonts w:ascii="Cambria" w:hAnsi="Cambria" w:cs="Cambria"/>
          <w:b/>
          <w:bCs/>
          <w:sz w:val="24"/>
          <w:szCs w:val="24"/>
        </w:rPr>
      </w:pPr>
    </w:p>
    <w:p w14:paraId="3C1EB374" w14:textId="09157D81" w:rsidR="00BF1C18" w:rsidRPr="002E4567" w:rsidRDefault="00BF1C18" w:rsidP="00BF1C18">
      <w:pPr>
        <w:pStyle w:val="af7"/>
        <w:rPr>
          <w:sz w:val="24"/>
        </w:rPr>
      </w:pPr>
      <w:r w:rsidRPr="002E4567">
        <w:br w:type="page" w:clear="all"/>
      </w:r>
      <w:bookmarkStart w:id="54" w:name="_Toc133458573"/>
      <w:bookmarkStart w:id="55" w:name="_Toc133463497"/>
      <w:r w:rsidRPr="002E4567">
        <w:lastRenderedPageBreak/>
        <w:t xml:space="preserve">Задание </w:t>
      </w:r>
      <w:r w:rsidRPr="002E4567">
        <w:rPr>
          <w:lang w:val="en-US"/>
        </w:rPr>
        <w:t>ID</w:t>
      </w:r>
      <w:r w:rsidRPr="002E4567">
        <w:t xml:space="preserve"> 41 – 5 баллов</w:t>
      </w:r>
      <w:r>
        <w:t xml:space="preserve"> (Вариант 3)</w:t>
      </w:r>
      <w:bookmarkEnd w:id="54"/>
      <w:bookmarkEnd w:id="55"/>
    </w:p>
    <w:p w14:paraId="1257AE48"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48C5CA56"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32754982" wp14:editId="5891BFEA">
            <wp:extent cx="5090160" cy="3817620"/>
            <wp:effectExtent l="0" t="0" r="0" b="0"/>
            <wp:docPr id="3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6F01856"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23E285F1"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15CE6CC7"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3111D7B"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71870FB" wp14:editId="5FB34119">
                  <wp:extent cx="2156460" cy="1623060"/>
                  <wp:effectExtent l="0" t="0" r="0" b="0"/>
                  <wp:docPr id="35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A4D73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D535D8" wp14:editId="607F9089">
                  <wp:extent cx="2156460" cy="1623060"/>
                  <wp:effectExtent l="0" t="0" r="0" b="0"/>
                  <wp:docPr id="35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E1498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8D8B55C" wp14:editId="4CB238E1">
                  <wp:extent cx="2156460" cy="1623060"/>
                  <wp:effectExtent l="0" t="0" r="0" b="0"/>
                  <wp:docPr id="35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54EF6A12"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B2FD2A1"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C3CDAE4" wp14:editId="75A63DC8">
                  <wp:extent cx="2156460" cy="1623060"/>
                  <wp:effectExtent l="0" t="0" r="0" b="0"/>
                  <wp:docPr id="35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B0372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59D23A9" wp14:editId="786DC390">
                  <wp:extent cx="2156460" cy="1623060"/>
                  <wp:effectExtent l="0" t="0" r="0" b="0"/>
                  <wp:docPr id="3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4032F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5A5D255" w14:textId="48636CE1" w:rsidR="00BF1C18" w:rsidRDefault="00BF1C18" w:rsidP="00BF1C18">
      <w:pPr>
        <w:spacing w:after="0" w:line="240" w:lineRule="auto"/>
        <w:jc w:val="both"/>
        <w:rPr>
          <w:rFonts w:ascii="Cambria" w:eastAsia="Cambria" w:hAnsi="Cambria" w:cs="Cambria"/>
          <w:i/>
          <w:color w:val="000000"/>
          <w:sz w:val="24"/>
        </w:rPr>
      </w:pPr>
    </w:p>
    <w:p w14:paraId="2954C6B0" w14:textId="77777777" w:rsidR="007263A1" w:rsidRDefault="007263A1" w:rsidP="00BF1C18">
      <w:pPr>
        <w:spacing w:after="0" w:line="240" w:lineRule="auto"/>
        <w:jc w:val="both"/>
        <w:rPr>
          <w:rFonts w:ascii="Cambria" w:hAnsi="Cambria" w:cs="Cambria"/>
          <w:bCs/>
          <w:i/>
          <w:sz w:val="24"/>
          <w:szCs w:val="24"/>
        </w:rPr>
      </w:pPr>
    </w:p>
    <w:p w14:paraId="0582E751"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09F0B923"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72FB3BB8"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2B2EF10A"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42E1D563"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CC41F1D"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3AEA87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268D5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1ADF363A"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00300240"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4CD3070C"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56C2413C" w14:textId="77777777" w:rsidR="00BF1C18" w:rsidRPr="002E4567" w:rsidRDefault="00BF1C18" w:rsidP="00BF1C18">
      <w:pPr>
        <w:spacing w:after="0" w:line="240" w:lineRule="auto"/>
        <w:jc w:val="both"/>
        <w:rPr>
          <w:rFonts w:ascii="Cambria" w:hAnsi="Cambria" w:cs="Cambria"/>
          <w:b/>
          <w:bCs/>
          <w:sz w:val="24"/>
          <w:szCs w:val="24"/>
        </w:rPr>
      </w:pPr>
    </w:p>
    <w:p w14:paraId="754D75E8"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37B140B0"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260B8013"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223D0E1B"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B52D3F0"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5399658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ED87629"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1139CA61"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115A9A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671A514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77ACA99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5F30AC7" w14:textId="77777777" w:rsidR="00BF1C18" w:rsidRPr="002E4567" w:rsidRDefault="00BF1C18" w:rsidP="00BF1C18">
      <w:pPr>
        <w:spacing w:after="0" w:line="240" w:lineRule="auto"/>
        <w:jc w:val="both"/>
        <w:rPr>
          <w:rFonts w:ascii="Cambria" w:hAnsi="Cambria" w:cs="Cambria"/>
          <w:b/>
          <w:bCs/>
          <w:sz w:val="24"/>
          <w:szCs w:val="24"/>
        </w:rPr>
      </w:pPr>
    </w:p>
    <w:p w14:paraId="70ECBB47" w14:textId="217DB1AE" w:rsidR="002E115F" w:rsidRPr="00F927B1" w:rsidRDefault="00BF1C18" w:rsidP="002E115F">
      <w:pPr>
        <w:pStyle w:val="af7"/>
      </w:pPr>
      <w:r w:rsidRPr="002E4567">
        <w:br w:type="page" w:clear="all"/>
      </w:r>
      <w:bookmarkStart w:id="56" w:name="_Toc133458577"/>
    </w:p>
    <w:p w14:paraId="47E52E95" w14:textId="137CA699" w:rsidR="006D19C8" w:rsidRPr="00F927B1" w:rsidRDefault="006D19C8" w:rsidP="00B52B08">
      <w:pPr>
        <w:pStyle w:val="af7"/>
        <w:rPr>
          <w:bCs/>
          <w:szCs w:val="28"/>
        </w:rPr>
      </w:pPr>
      <w:bookmarkStart w:id="57" w:name="_Toc133463498"/>
      <w:r w:rsidRPr="00F927B1">
        <w:lastRenderedPageBreak/>
        <w:t xml:space="preserve">Задание </w:t>
      </w:r>
      <w:r w:rsidRPr="00F927B1">
        <w:rPr>
          <w:lang w:val="en-US"/>
        </w:rPr>
        <w:t>ID</w:t>
      </w:r>
      <w:r w:rsidRPr="00F927B1">
        <w:t xml:space="preserve"> 43 – 5 баллов</w:t>
      </w:r>
      <w:r w:rsidR="003C4C82">
        <w:t xml:space="preserve"> (Вариант 1)</w:t>
      </w:r>
      <w:bookmarkEnd w:id="56"/>
      <w:bookmarkEnd w:id="57"/>
    </w:p>
    <w:p w14:paraId="108C7D4B"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78AF65C8" w14:textId="77777777" w:rsidR="006D19C8" w:rsidRDefault="006D19C8" w:rsidP="006D19C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D19C8" w:rsidRPr="00590CAD" w14:paraId="4C398F2D" w14:textId="77777777" w:rsidTr="003C4C82">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0F2C99"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CB5055" wp14:editId="5ED5A49E">
                  <wp:extent cx="2156460" cy="1623060"/>
                  <wp:effectExtent l="0" t="0" r="0" b="0"/>
                  <wp:docPr id="1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22ED4CD"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5193623" wp14:editId="733EB667">
                  <wp:extent cx="2156460" cy="1623060"/>
                  <wp:effectExtent l="0" t="0" r="0" b="0"/>
                  <wp:docPr id="1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A6B9FA"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7E87784" wp14:editId="3C3DE496">
                  <wp:extent cx="2156460" cy="1623060"/>
                  <wp:effectExtent l="0" t="0" r="0" b="0"/>
                  <wp:docPr id="1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6D19C8" w:rsidRPr="00590CAD" w14:paraId="2B7C4489" w14:textId="77777777" w:rsidTr="003C4C82">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3685A4"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D771BF8" wp14:editId="4D78CBE4">
                  <wp:extent cx="2156460" cy="1623060"/>
                  <wp:effectExtent l="0" t="0" r="0" b="0"/>
                  <wp:docPr id="1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B1CBAD"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E32B8A7" wp14:editId="6AE2BBCD">
                  <wp:extent cx="2156460" cy="1623060"/>
                  <wp:effectExtent l="0" t="0" r="0" b="0"/>
                  <wp:docPr id="1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CDFA9A6" w14:textId="77777777" w:rsidR="006D19C8" w:rsidRPr="00590CAD" w:rsidRDefault="006D19C8"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631716AF" w14:textId="77777777" w:rsidR="006D19C8" w:rsidRPr="00F927B1" w:rsidRDefault="006D19C8" w:rsidP="006D19C8">
      <w:pPr>
        <w:spacing w:after="0" w:line="240" w:lineRule="auto"/>
        <w:jc w:val="both"/>
        <w:rPr>
          <w:rFonts w:ascii="Cambria" w:hAnsi="Cambria"/>
          <w:b/>
          <w:bCs/>
          <w:sz w:val="24"/>
          <w:szCs w:val="24"/>
        </w:rPr>
      </w:pPr>
    </w:p>
    <w:p w14:paraId="08CC522E"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2179766B"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Цистеин;</w:t>
      </w:r>
    </w:p>
    <w:p w14:paraId="4BC0BA31"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Триптофан;</w:t>
      </w:r>
    </w:p>
    <w:p w14:paraId="3BB3C30A"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Серин;</w:t>
      </w:r>
    </w:p>
    <w:p w14:paraId="7A4E3D48"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Аргинин;</w:t>
      </w:r>
    </w:p>
    <w:p w14:paraId="2691ED84"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5AD04F0A" w14:textId="77777777" w:rsidR="007463EA" w:rsidRDefault="007463EA" w:rsidP="006D19C8">
      <w:pPr>
        <w:spacing w:after="0" w:line="240" w:lineRule="auto"/>
        <w:jc w:val="both"/>
        <w:rPr>
          <w:rFonts w:ascii="Cambria" w:hAnsi="Cambria"/>
          <w:b/>
          <w:bCs/>
          <w:sz w:val="24"/>
          <w:szCs w:val="24"/>
        </w:rPr>
      </w:pPr>
    </w:p>
    <w:p w14:paraId="48E4D295" w14:textId="6207A84C"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0D6F7918"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входит в состав конъюгатов желчных кислот, участвующих в эмульгации жиров в процессе пищеварения;</w:t>
      </w:r>
    </w:p>
    <w:p w14:paraId="088554D4"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В ходе рассеянного склероза происходит массовая гибель клеток, содержащих высокие концентрации данного вещества;</w:t>
      </w:r>
    </w:p>
    <w:p w14:paraId="7E140AF3"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накапливается в мышцах и участвует в запасании энергии;</w:t>
      </w:r>
    </w:p>
    <w:p w14:paraId="61F5067C"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Часть симптомов, возникающих при отравлении зерном, зараженным спорыньей, связана с тем фактом, что алкалоид эргин стимулирует биологические эффекты данного вещества;</w:t>
      </w:r>
    </w:p>
    <w:p w14:paraId="1006A6C8"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преимущественно синтезируется в коже.</w:t>
      </w:r>
    </w:p>
    <w:p w14:paraId="4911C04F" w14:textId="77777777" w:rsidR="006D19C8" w:rsidRPr="00F927B1" w:rsidRDefault="006D19C8" w:rsidP="006D19C8">
      <w:pPr>
        <w:spacing w:after="0" w:line="240" w:lineRule="auto"/>
        <w:jc w:val="both"/>
        <w:rPr>
          <w:rFonts w:ascii="Cambria" w:hAnsi="Cambria"/>
          <w:b/>
          <w:bCs/>
          <w:sz w:val="24"/>
          <w:szCs w:val="24"/>
        </w:rPr>
      </w:pPr>
    </w:p>
    <w:p w14:paraId="0CED0DD4" w14:textId="77777777" w:rsidR="00A96BCD" w:rsidRDefault="00A96BCD">
      <w:pPr>
        <w:spacing w:after="0" w:line="240" w:lineRule="auto"/>
        <w:rPr>
          <w:rFonts w:ascii="Cambria" w:hAnsi="Cambria"/>
          <w:b/>
          <w:color w:val="FF0000"/>
          <w:sz w:val="28"/>
          <w:szCs w:val="24"/>
        </w:rPr>
      </w:pPr>
      <w:bookmarkStart w:id="58" w:name="_Toc133458578"/>
      <w:bookmarkStart w:id="59" w:name="_Toc133463499"/>
      <w:r>
        <w:br w:type="page"/>
      </w:r>
    </w:p>
    <w:p w14:paraId="74828679" w14:textId="7823B53E" w:rsidR="003C4C82" w:rsidRPr="00F927B1" w:rsidRDefault="003C4C82" w:rsidP="003C4C82">
      <w:pPr>
        <w:pStyle w:val="af7"/>
        <w:rPr>
          <w:bCs/>
          <w:szCs w:val="28"/>
        </w:rPr>
      </w:pPr>
      <w:r w:rsidRPr="00F927B1">
        <w:lastRenderedPageBreak/>
        <w:t xml:space="preserve">Задание </w:t>
      </w:r>
      <w:r w:rsidRPr="00F927B1">
        <w:rPr>
          <w:lang w:val="en-US"/>
        </w:rPr>
        <w:t>ID</w:t>
      </w:r>
      <w:r w:rsidRPr="00F927B1">
        <w:t xml:space="preserve"> 43 – 5 баллов</w:t>
      </w:r>
      <w:r>
        <w:t xml:space="preserve"> (Вариант 2)</w:t>
      </w:r>
      <w:bookmarkEnd w:id="58"/>
      <w:bookmarkEnd w:id="59"/>
    </w:p>
    <w:p w14:paraId="3E2BA6A5" w14:textId="77777777"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2BA4F078" w14:textId="77777777" w:rsidR="003C4C82" w:rsidRDefault="003C4C82" w:rsidP="003C4C8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C4C82" w:rsidRPr="00590CAD" w14:paraId="5F4BB5AD" w14:textId="77777777" w:rsidTr="007463E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14242BF"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4948BDD" wp14:editId="11C66E96">
                  <wp:extent cx="2156460" cy="1623060"/>
                  <wp:effectExtent l="0" t="0" r="0" b="0"/>
                  <wp:docPr id="3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607704F"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8D270B" wp14:editId="361F8D77">
                  <wp:extent cx="2156460" cy="1623060"/>
                  <wp:effectExtent l="0" t="0" r="0" b="0"/>
                  <wp:docPr id="39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6C2EC9"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382D81B" wp14:editId="7DA987C1">
                  <wp:extent cx="2156460" cy="1623060"/>
                  <wp:effectExtent l="0" t="0" r="0" b="0"/>
                  <wp:docPr id="39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3C4C82" w:rsidRPr="00590CAD" w14:paraId="252522F6" w14:textId="77777777" w:rsidTr="007463E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68593D2"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BC9F25E" wp14:editId="3D63F8B5">
                  <wp:extent cx="2156460" cy="1623060"/>
                  <wp:effectExtent l="0" t="0" r="0" b="0"/>
                  <wp:docPr id="39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84E7A8"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F491BA2" wp14:editId="72B5F48F">
                  <wp:extent cx="2156460" cy="1623060"/>
                  <wp:effectExtent l="0" t="0" r="0" b="0"/>
                  <wp:docPr id="40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B80859"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1C4B5F4" w14:textId="77777777" w:rsidR="007463EA" w:rsidRDefault="007463EA" w:rsidP="003C4C82">
      <w:pPr>
        <w:spacing w:after="0" w:line="240" w:lineRule="auto"/>
        <w:jc w:val="both"/>
        <w:rPr>
          <w:rFonts w:ascii="Cambria" w:hAnsi="Cambria"/>
          <w:b/>
          <w:bCs/>
          <w:sz w:val="24"/>
          <w:szCs w:val="24"/>
        </w:rPr>
      </w:pPr>
    </w:p>
    <w:p w14:paraId="3A6786E4" w14:textId="5C3CC0FE"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30AEADF3"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Гистидин;</w:t>
      </w:r>
    </w:p>
    <w:p w14:paraId="385403F1"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Метионин;</w:t>
      </w:r>
    </w:p>
    <w:p w14:paraId="0A280507"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Цистеин;</w:t>
      </w:r>
    </w:p>
    <w:p w14:paraId="3C55942B"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3A21F90F"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Глицин.</w:t>
      </w:r>
    </w:p>
    <w:p w14:paraId="07E87508" w14:textId="77777777" w:rsidR="003C4661" w:rsidRPr="003C4661" w:rsidRDefault="003C4661" w:rsidP="003C4C82">
      <w:pPr>
        <w:spacing w:after="0" w:line="240" w:lineRule="auto"/>
        <w:jc w:val="both"/>
        <w:rPr>
          <w:rFonts w:ascii="Cambria" w:hAnsi="Cambria"/>
          <w:bCs/>
          <w:iCs/>
          <w:sz w:val="24"/>
          <w:szCs w:val="24"/>
        </w:rPr>
      </w:pPr>
    </w:p>
    <w:p w14:paraId="2283A634" w14:textId="4A966D35"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2F8BE159"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участвует в регуляции компактизации хроматина;</w:t>
      </w:r>
    </w:p>
    <w:p w14:paraId="2450DF9C"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входит в состав конъюгатов желчных кислот, участвующих в эмульгации жиров в процессе пищеварения;</w:t>
      </w:r>
    </w:p>
    <w:p w14:paraId="4D9F3A10"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Препараты, ослабляющие эффекты данного вещества, используются для лечения глаукомы;</w:t>
      </w:r>
    </w:p>
    <w:p w14:paraId="70836235"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В синтезе данного вещества участвует еще одна аминокислота, а именно – β-аланин;</w:t>
      </w:r>
    </w:p>
    <w:p w14:paraId="7B5B88C1"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Пациенты, у которых нарушен синтез данного вещества, должны избегать интенсивного солнечного света.</w:t>
      </w:r>
    </w:p>
    <w:p w14:paraId="3E54AF8E" w14:textId="77777777" w:rsidR="003C4661" w:rsidRDefault="003C4661" w:rsidP="003C4C82">
      <w:pPr>
        <w:spacing w:after="0" w:line="240" w:lineRule="auto"/>
        <w:jc w:val="both"/>
        <w:rPr>
          <w:rFonts w:ascii="Cambria" w:hAnsi="Cambria"/>
          <w:b/>
          <w:bCs/>
          <w:sz w:val="24"/>
          <w:szCs w:val="24"/>
        </w:rPr>
      </w:pPr>
    </w:p>
    <w:p w14:paraId="7A6718BB" w14:textId="77777777" w:rsidR="003C4661" w:rsidRDefault="003C4661">
      <w:pPr>
        <w:spacing w:after="0" w:line="240" w:lineRule="auto"/>
        <w:rPr>
          <w:rFonts w:ascii="Cambria" w:hAnsi="Cambria"/>
          <w:bCs/>
          <w:sz w:val="24"/>
          <w:szCs w:val="24"/>
        </w:rPr>
      </w:pPr>
      <w:r>
        <w:rPr>
          <w:rFonts w:ascii="Cambria" w:hAnsi="Cambria"/>
          <w:bCs/>
          <w:sz w:val="24"/>
          <w:szCs w:val="24"/>
        </w:rPr>
        <w:br w:type="page"/>
      </w:r>
    </w:p>
    <w:p w14:paraId="05AEC6BA" w14:textId="6872303D" w:rsidR="003C4C82" w:rsidRPr="00F927B1" w:rsidRDefault="003C4C82" w:rsidP="003C4C82">
      <w:pPr>
        <w:pStyle w:val="af7"/>
        <w:rPr>
          <w:bCs/>
          <w:szCs w:val="28"/>
        </w:rPr>
      </w:pPr>
      <w:bookmarkStart w:id="60" w:name="_Toc133458579"/>
      <w:bookmarkStart w:id="61" w:name="_Toc133463500"/>
      <w:r w:rsidRPr="00F927B1">
        <w:lastRenderedPageBreak/>
        <w:t xml:space="preserve">Задание </w:t>
      </w:r>
      <w:r w:rsidRPr="00F927B1">
        <w:rPr>
          <w:lang w:val="en-US"/>
        </w:rPr>
        <w:t>ID</w:t>
      </w:r>
      <w:r w:rsidRPr="00F927B1">
        <w:t xml:space="preserve"> 43 – 5 баллов</w:t>
      </w:r>
      <w:r>
        <w:t xml:space="preserve"> (Вариант 3)</w:t>
      </w:r>
      <w:bookmarkEnd w:id="60"/>
      <w:bookmarkEnd w:id="61"/>
    </w:p>
    <w:p w14:paraId="3E8A515A" w14:textId="77777777"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5B5FBD3D" w14:textId="77777777" w:rsidR="003C4C82" w:rsidRDefault="003C4C82" w:rsidP="003C4C8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C4C82" w:rsidRPr="00590CAD" w14:paraId="5C7D1C14" w14:textId="77777777" w:rsidTr="001F64A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D11D662"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BB4E584" wp14:editId="55D5B951">
                  <wp:extent cx="2156460" cy="1623060"/>
                  <wp:effectExtent l="0" t="0" r="0" b="0"/>
                  <wp:docPr id="41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5A445E"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3333365" wp14:editId="5E474A6F">
                  <wp:extent cx="2156460" cy="1623060"/>
                  <wp:effectExtent l="0" t="0" r="0" b="0"/>
                  <wp:docPr id="41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FDB106"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FF6CA0" wp14:editId="34F720F9">
                  <wp:extent cx="2156460" cy="1623060"/>
                  <wp:effectExtent l="0" t="0" r="0" b="0"/>
                  <wp:docPr id="41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3C4C82" w:rsidRPr="00590CAD" w14:paraId="42120BF3" w14:textId="77777777" w:rsidTr="001F64A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6AB107E"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7B8CB33" wp14:editId="575815BA">
                  <wp:extent cx="2156460" cy="1623060"/>
                  <wp:effectExtent l="0" t="0" r="0" b="0"/>
                  <wp:docPr id="41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BA49AD3"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946753B" wp14:editId="4F0C5184">
                  <wp:extent cx="2156460" cy="1623060"/>
                  <wp:effectExtent l="0" t="0" r="0" b="0"/>
                  <wp:docPr id="42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D45D74"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3C781D1" w14:textId="77777777" w:rsidR="001F64A4" w:rsidRDefault="001F64A4" w:rsidP="003C4C82">
      <w:pPr>
        <w:spacing w:after="0" w:line="240" w:lineRule="auto"/>
        <w:jc w:val="both"/>
        <w:rPr>
          <w:rFonts w:ascii="Cambria" w:eastAsia="Cambria" w:hAnsi="Cambria" w:cs="Cambria"/>
          <w:i/>
          <w:color w:val="000000"/>
          <w:sz w:val="24"/>
        </w:rPr>
      </w:pPr>
    </w:p>
    <w:p w14:paraId="12D1C773" w14:textId="3D77B0D4"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14DD36E3"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Серин;</w:t>
      </w:r>
    </w:p>
    <w:p w14:paraId="058F529C"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Гистидин;</w:t>
      </w:r>
    </w:p>
    <w:p w14:paraId="6660E5FA"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Глицин;</w:t>
      </w:r>
    </w:p>
    <w:p w14:paraId="2E638BF7"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3BFD4052"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Метионин.</w:t>
      </w:r>
    </w:p>
    <w:p w14:paraId="3A846CD9" w14:textId="77777777" w:rsidR="001F64A4" w:rsidRDefault="001F64A4" w:rsidP="003C4C82">
      <w:pPr>
        <w:spacing w:after="0" w:line="240" w:lineRule="auto"/>
        <w:jc w:val="both"/>
        <w:rPr>
          <w:rFonts w:ascii="Cambria" w:hAnsi="Cambria"/>
          <w:bCs/>
          <w:i/>
          <w:sz w:val="24"/>
          <w:szCs w:val="24"/>
        </w:rPr>
      </w:pPr>
    </w:p>
    <w:p w14:paraId="28AF7AF4" w14:textId="07CC0FBD"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6F0CB4AF"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участвует в регуляции компактизации хроматина;</w:t>
      </w:r>
    </w:p>
    <w:p w14:paraId="557C99CE"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Многие симптомы аллергий связаны с биологическими эффектами данного вещества;</w:t>
      </w:r>
    </w:p>
    <w:p w14:paraId="282553F9"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В ходе рассеянного склероза происходит массовая гибель клеток, содержащих высокие концентрации данного вещества;</w:t>
      </w:r>
    </w:p>
    <w:p w14:paraId="3B132CA8"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преимущественно синтезируется в коже;</w:t>
      </w:r>
    </w:p>
    <w:p w14:paraId="69A50185"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Моча пациентов, у которых нарушен синтез данного вещества, изменяет свой цвет под действием солнечного света.</w:t>
      </w:r>
    </w:p>
    <w:p w14:paraId="59EFFEEE" w14:textId="77777777" w:rsidR="003C4C82" w:rsidRPr="00F927B1" w:rsidRDefault="003C4C82" w:rsidP="003C4C82">
      <w:pPr>
        <w:spacing w:after="0" w:line="240" w:lineRule="auto"/>
        <w:jc w:val="both"/>
        <w:rPr>
          <w:rFonts w:ascii="Cambria" w:hAnsi="Cambria"/>
          <w:b/>
          <w:bCs/>
          <w:sz w:val="24"/>
          <w:szCs w:val="24"/>
        </w:rPr>
      </w:pPr>
    </w:p>
    <w:p w14:paraId="12574474" w14:textId="77777777" w:rsidR="00974D25" w:rsidRPr="00974D25" w:rsidRDefault="00974D25">
      <w:pPr>
        <w:spacing w:after="0" w:line="240" w:lineRule="auto"/>
        <w:rPr>
          <w:rFonts w:ascii="Cambria" w:hAnsi="Cambria"/>
          <w:b/>
          <w:sz w:val="28"/>
          <w:szCs w:val="24"/>
        </w:rPr>
      </w:pPr>
      <w:r w:rsidRPr="00974D25">
        <w:br w:type="page"/>
      </w:r>
    </w:p>
    <w:p w14:paraId="083CC4DE" w14:textId="6E16327B" w:rsidR="00B711B0" w:rsidRPr="00274415" w:rsidRDefault="00B711B0" w:rsidP="00CB6C15">
      <w:pPr>
        <w:pStyle w:val="af7"/>
      </w:pPr>
      <w:bookmarkStart w:id="62" w:name="_Toc133458583"/>
      <w:bookmarkStart w:id="63" w:name="_Toc133463501"/>
      <w:r w:rsidRPr="00274415">
        <w:lastRenderedPageBreak/>
        <w:t>Задание ID 45 – 5 баллов</w:t>
      </w:r>
      <w:r w:rsidR="00722B7B">
        <w:t xml:space="preserve"> (Вариант 1)</w:t>
      </w:r>
      <w:bookmarkEnd w:id="62"/>
      <w:bookmarkEnd w:id="63"/>
    </w:p>
    <w:p w14:paraId="09094222"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 xml:space="preserve">На фотографиях </w:t>
      </w:r>
      <w:r w:rsidRPr="00274415">
        <w:rPr>
          <w:rFonts w:ascii="Cambria" w:eastAsia="Cambria" w:hAnsi="Cambria" w:cs="Cambria"/>
          <w:b/>
          <w:sz w:val="24"/>
          <w:szCs w:val="24"/>
        </w:rPr>
        <w:t>и рисунках</w:t>
      </w:r>
      <w:r w:rsidRPr="00274415">
        <w:rPr>
          <w:rFonts w:ascii="Cambria" w:eastAsia="Cambria" w:hAnsi="Cambria" w:cs="Cambria"/>
          <w:b/>
          <w:color w:val="000000"/>
          <w:sz w:val="24"/>
          <w:szCs w:val="24"/>
        </w:rPr>
        <w:t xml:space="preserve"> изображены и отмечены </w:t>
      </w:r>
      <w:r w:rsidRPr="00274415">
        <w:rPr>
          <w:rFonts w:ascii="Cambria" w:eastAsia="Cambria" w:hAnsi="Cambria" w:cs="Cambria"/>
          <w:b/>
          <w:sz w:val="24"/>
          <w:szCs w:val="24"/>
        </w:rPr>
        <w:t>с помощью стрелок различные структуры, произошедшие из определенных клеток человека</w:t>
      </w:r>
      <w:r w:rsidRPr="00274415">
        <w:rPr>
          <w:rFonts w:ascii="Cambria" w:eastAsia="Cambria" w:hAnsi="Cambria" w:cs="Cambria"/>
          <w:b/>
          <w:color w:val="000000"/>
          <w:sz w:val="24"/>
          <w:szCs w:val="24"/>
        </w:rPr>
        <w:t xml:space="preserve">. </w:t>
      </w:r>
      <w:r w:rsidRPr="00274415">
        <w:rPr>
          <w:rFonts w:ascii="Cambria" w:eastAsia="Cambria" w:hAnsi="Cambria" w:cs="Cambria"/>
          <w:b/>
          <w:sz w:val="24"/>
          <w:szCs w:val="24"/>
        </w:rPr>
        <w:t>Соотнесите фотографии с наиболее релевантными названиями тканей или отдельных клеток, из которых произошли эти структуры, а также с подходящей функциональной характеристикой из списка.</w:t>
      </w:r>
    </w:p>
    <w:p w14:paraId="433ACD8C"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711B0" w:rsidRPr="00590CAD" w14:paraId="2F49B5A3" w14:textId="77777777" w:rsidTr="00E620ED">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87FF11" w14:textId="77777777" w:rsidR="00B711B0"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440B131" wp14:editId="20DA8263">
                  <wp:extent cx="2156460" cy="1623060"/>
                  <wp:effectExtent l="0" t="0" r="0" b="0"/>
                  <wp:docPr id="1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250FDA0" w14:textId="77777777" w:rsidR="00B711B0"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9C8E4C8" wp14:editId="2AFDBE2D">
                  <wp:extent cx="2156460" cy="1623060"/>
                  <wp:effectExtent l="0" t="0" r="0" b="0"/>
                  <wp:docPr id="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1EC3C8" w14:textId="77777777" w:rsidR="00B711B0"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757F04" wp14:editId="2D969EE9">
                  <wp:extent cx="2156460" cy="1623060"/>
                  <wp:effectExtent l="0" t="0" r="0" b="0"/>
                  <wp:docPr id="1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711B0" w:rsidRPr="00590CAD" w14:paraId="67D21228" w14:textId="77777777" w:rsidTr="00E620ED">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C9E9DC" w14:textId="77777777" w:rsidR="00B711B0"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65B1E0D" wp14:editId="709C7E2F">
                  <wp:extent cx="2156460" cy="1623060"/>
                  <wp:effectExtent l="0" t="0" r="0" b="0"/>
                  <wp:docPr id="1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1D66E1" w14:textId="77777777" w:rsidR="00B711B0"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EA1CA62" wp14:editId="5FDDEE70">
                  <wp:extent cx="2156460" cy="1623060"/>
                  <wp:effectExtent l="0" t="0" r="0" b="0"/>
                  <wp:docPr id="1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D0083EF" w14:textId="77777777" w:rsidR="00B711B0" w:rsidRPr="00590CAD" w:rsidRDefault="00B711B0"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04B4CF2"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73D3C5BD" w14:textId="77777777" w:rsidR="00B711B0" w:rsidRPr="00274415" w:rsidRDefault="00B711B0" w:rsidP="00E64B5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sz w:val="24"/>
          <w:szCs w:val="24"/>
        </w:rPr>
        <w:t xml:space="preserve">Список </w:t>
      </w:r>
      <w:r>
        <w:rPr>
          <w:rFonts w:ascii="Cambria" w:eastAsia="Cambria" w:hAnsi="Cambria" w:cs="Cambria"/>
          <w:b/>
          <w:sz w:val="24"/>
          <w:szCs w:val="24"/>
        </w:rPr>
        <w:t xml:space="preserve">названий </w:t>
      </w:r>
      <w:r w:rsidRPr="00274415">
        <w:rPr>
          <w:rFonts w:ascii="Cambria" w:eastAsia="Cambria" w:hAnsi="Cambria" w:cs="Cambria"/>
          <w:b/>
          <w:sz w:val="24"/>
          <w:szCs w:val="24"/>
        </w:rPr>
        <w:t xml:space="preserve">предшественников </w:t>
      </w:r>
      <w:r w:rsidRPr="00274415">
        <w:rPr>
          <w:rFonts w:ascii="Cambria" w:eastAsia="Cambria" w:hAnsi="Cambria" w:cs="Cambria"/>
          <w:b/>
          <w:color w:val="000000"/>
          <w:sz w:val="24"/>
          <w:szCs w:val="24"/>
        </w:rPr>
        <w:t>(список избыточе</w:t>
      </w:r>
      <w:r w:rsidRPr="00274415">
        <w:rPr>
          <w:rFonts w:ascii="Cambria" w:eastAsia="Cambria" w:hAnsi="Cambria" w:cs="Cambria"/>
          <w:b/>
          <w:sz w:val="24"/>
          <w:szCs w:val="24"/>
        </w:rPr>
        <w:t>н</w:t>
      </w:r>
      <w:r>
        <w:rPr>
          <w:rFonts w:ascii="Cambria" w:eastAsia="Cambria" w:hAnsi="Cambria" w:cs="Cambria"/>
          <w:b/>
          <w:sz w:val="24"/>
          <w:szCs w:val="24"/>
        </w:rPr>
        <w:t xml:space="preserve"> – в нем есть лишние названия</w:t>
      </w:r>
      <w:r w:rsidRPr="00274415">
        <w:rPr>
          <w:rFonts w:ascii="Cambria" w:eastAsia="Cambria" w:hAnsi="Cambria" w:cs="Cambria"/>
          <w:b/>
          <w:color w:val="000000"/>
          <w:sz w:val="24"/>
          <w:szCs w:val="24"/>
        </w:rPr>
        <w:t>):</w:t>
      </w:r>
    </w:p>
    <w:p w14:paraId="1E55DE18"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Нервный гребень;</w:t>
      </w:r>
    </w:p>
    <w:p w14:paraId="5F361110"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Миофибробласт;</w:t>
      </w:r>
    </w:p>
    <w:p w14:paraId="3839848E"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Гемопоэтическая (кроветворная) стволовая клетка;</w:t>
      </w:r>
    </w:p>
    <w:p w14:paraId="119F0B17"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Эпителий мезодермального происхождения;</w:t>
      </w:r>
    </w:p>
    <w:p w14:paraId="1D791A1E"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Нервная трубка;</w:t>
      </w:r>
    </w:p>
    <w:p w14:paraId="49EBC38B"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Эпителий энтодермального происхождения;</w:t>
      </w:r>
    </w:p>
    <w:p w14:paraId="74B992BF"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Остеобласт;</w:t>
      </w:r>
    </w:p>
    <w:p w14:paraId="0E3F8EC5" w14:textId="77777777" w:rsidR="00B711B0" w:rsidRPr="00E620ED" w:rsidRDefault="00B711B0" w:rsidP="0014210B">
      <w:pPr>
        <w:numPr>
          <w:ilvl w:val="0"/>
          <w:numId w:val="175"/>
        </w:numPr>
        <w:tabs>
          <w:tab w:val="left" w:pos="426"/>
        </w:tabs>
        <w:spacing w:after="0" w:line="240" w:lineRule="auto"/>
        <w:ind w:left="0" w:firstLine="0"/>
        <w:jc w:val="both"/>
        <w:rPr>
          <w:rFonts w:ascii="Cambria" w:hAnsi="Cambria"/>
          <w:bCs/>
          <w:sz w:val="24"/>
          <w:szCs w:val="24"/>
        </w:rPr>
      </w:pPr>
      <w:r w:rsidRPr="00E620ED">
        <w:rPr>
          <w:rFonts w:ascii="Cambria" w:hAnsi="Cambria"/>
          <w:bCs/>
          <w:sz w:val="24"/>
          <w:szCs w:val="24"/>
        </w:rPr>
        <w:t>Эпителий эктодермального происхождения;</w:t>
      </w:r>
    </w:p>
    <w:p w14:paraId="3754C5E7"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p>
    <w:p w14:paraId="06ECC4DA" w14:textId="77777777"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Список характеристик (спи</w:t>
      </w:r>
      <w:r w:rsidRPr="00274415">
        <w:rPr>
          <w:rFonts w:ascii="Cambria" w:eastAsia="Cambria" w:hAnsi="Cambria" w:cs="Cambria"/>
          <w:b/>
          <w:sz w:val="24"/>
          <w:szCs w:val="24"/>
        </w:rPr>
        <w:t>сок избыточен</w:t>
      </w:r>
      <w:r>
        <w:rPr>
          <w:rFonts w:ascii="Cambria" w:eastAsia="Cambria" w:hAnsi="Cambria" w:cs="Cambria"/>
          <w:b/>
          <w:sz w:val="24"/>
          <w:szCs w:val="24"/>
        </w:rPr>
        <w:t xml:space="preserve"> – в нем есть лишние характеристики</w:t>
      </w:r>
      <w:r w:rsidRPr="00274415">
        <w:rPr>
          <w:rFonts w:ascii="Cambria" w:eastAsia="Cambria" w:hAnsi="Cambria" w:cs="Cambria"/>
          <w:b/>
          <w:sz w:val="24"/>
          <w:szCs w:val="24"/>
        </w:rPr>
        <w:t>)</w:t>
      </w:r>
      <w:r w:rsidRPr="00274415">
        <w:rPr>
          <w:rFonts w:ascii="Cambria" w:eastAsia="Cambria" w:hAnsi="Cambria" w:cs="Cambria"/>
          <w:b/>
          <w:color w:val="000000"/>
          <w:sz w:val="24"/>
          <w:szCs w:val="24"/>
        </w:rPr>
        <w:t>:</w:t>
      </w:r>
    </w:p>
    <w:p w14:paraId="4448A614"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 w:val="left" w:pos="1134"/>
        </w:tabs>
        <w:spacing w:after="0" w:line="240" w:lineRule="auto"/>
        <w:ind w:left="709" w:hanging="425"/>
        <w:jc w:val="both"/>
        <w:rPr>
          <w:rFonts w:ascii="Cambria" w:eastAsia="Cambria" w:hAnsi="Cambria" w:cs="Cambria"/>
          <w:color w:val="000000"/>
          <w:sz w:val="24"/>
          <w:szCs w:val="24"/>
        </w:rPr>
      </w:pPr>
      <w:r w:rsidRPr="00274415">
        <w:rPr>
          <w:rFonts w:ascii="Cambria" w:eastAsia="Cambria" w:hAnsi="Cambria" w:cs="Cambria"/>
          <w:sz w:val="24"/>
          <w:szCs w:val="24"/>
        </w:rPr>
        <w:t>Клетки являются мишенью гипофизарного тропного гормона, сами секретируют другой гормон, имеющий цитоплазматический рецептор</w:t>
      </w:r>
      <w:r>
        <w:rPr>
          <w:rFonts w:ascii="Cambria" w:eastAsia="Cambria" w:hAnsi="Cambria" w:cs="Cambria"/>
          <w:sz w:val="24"/>
          <w:szCs w:val="24"/>
        </w:rPr>
        <w:t>;</w:t>
      </w:r>
    </w:p>
    <w:p w14:paraId="321820A9"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 w:val="left" w:pos="1134"/>
        </w:tabs>
        <w:spacing w:after="0" w:line="240" w:lineRule="auto"/>
        <w:ind w:left="709" w:hanging="425"/>
        <w:jc w:val="both"/>
        <w:rPr>
          <w:rFonts w:ascii="Cambria" w:eastAsia="Cambria" w:hAnsi="Cambria" w:cs="Cambria"/>
          <w:color w:val="000000"/>
          <w:sz w:val="24"/>
          <w:szCs w:val="24"/>
        </w:rPr>
      </w:pPr>
      <w:r w:rsidRPr="00274415">
        <w:rPr>
          <w:rFonts w:ascii="Cambria" w:eastAsia="Cambria" w:hAnsi="Cambria" w:cs="Cambria"/>
          <w:sz w:val="24"/>
          <w:szCs w:val="24"/>
        </w:rPr>
        <w:t>Клетки содержат саркоплазматический ретикулум, ткань обширно иннервируется, выделяются моторные единицы</w:t>
      </w:r>
      <w:r>
        <w:rPr>
          <w:rFonts w:ascii="Cambria" w:eastAsia="Cambria" w:hAnsi="Cambria" w:cs="Cambria"/>
          <w:sz w:val="24"/>
          <w:szCs w:val="24"/>
        </w:rPr>
        <w:t>;</w:t>
      </w:r>
    </w:p>
    <w:p w14:paraId="62A9D39A"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Расслабление этих клеток под действием газообразного гормона приводит к снижению кровяного давления</w:t>
      </w:r>
      <w:r>
        <w:rPr>
          <w:rFonts w:ascii="Cambria" w:eastAsia="Cambria" w:hAnsi="Cambria" w:cs="Cambria"/>
          <w:sz w:val="24"/>
          <w:szCs w:val="24"/>
        </w:rPr>
        <w:t>;</w:t>
      </w:r>
    </w:p>
    <w:p w14:paraId="28279D7A"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 w:val="left" w:pos="1134"/>
        </w:tabs>
        <w:spacing w:after="0" w:line="240" w:lineRule="auto"/>
        <w:ind w:left="709" w:hanging="425"/>
        <w:jc w:val="both"/>
        <w:rPr>
          <w:rFonts w:ascii="Cambria" w:eastAsia="Cambria" w:hAnsi="Cambria" w:cs="Cambria"/>
          <w:color w:val="000000"/>
          <w:sz w:val="24"/>
          <w:szCs w:val="24"/>
        </w:rPr>
      </w:pPr>
      <w:r w:rsidRPr="00274415">
        <w:rPr>
          <w:rFonts w:ascii="Cambria" w:eastAsia="Cambria" w:hAnsi="Cambria" w:cs="Cambria"/>
          <w:sz w:val="24"/>
          <w:szCs w:val="24"/>
        </w:rPr>
        <w:t>Клетка содержит очень большое количество нерастворимых фибрилл белка, входящего в состав промежуточных филаментов; разложение этого белка природными микроорганизмами происходит крайне медленно</w:t>
      </w:r>
      <w:r>
        <w:rPr>
          <w:rFonts w:ascii="Cambria" w:eastAsia="Cambria" w:hAnsi="Cambria" w:cs="Cambria"/>
          <w:sz w:val="24"/>
          <w:szCs w:val="24"/>
        </w:rPr>
        <w:t>;</w:t>
      </w:r>
    </w:p>
    <w:p w14:paraId="12D125B1"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 w:val="left" w:pos="1134"/>
        </w:tabs>
        <w:spacing w:after="0" w:line="240" w:lineRule="auto"/>
        <w:ind w:left="709" w:hanging="425"/>
        <w:jc w:val="both"/>
        <w:rPr>
          <w:rFonts w:ascii="Cambria" w:eastAsia="Cambria" w:hAnsi="Cambria" w:cs="Cambria"/>
          <w:color w:val="000000"/>
          <w:sz w:val="24"/>
          <w:szCs w:val="24"/>
        </w:rPr>
      </w:pPr>
      <w:r w:rsidRPr="00274415">
        <w:rPr>
          <w:rFonts w:ascii="Cambria" w:eastAsia="Cambria" w:hAnsi="Cambria" w:cs="Cambria"/>
          <w:sz w:val="24"/>
          <w:szCs w:val="24"/>
        </w:rPr>
        <w:t>Клетка несет большое количество гранул c токсичным содержимым, может выделять его в ответ на паразитарную инфекцию</w:t>
      </w:r>
      <w:r>
        <w:rPr>
          <w:rFonts w:ascii="Cambria" w:eastAsia="Cambria" w:hAnsi="Cambria" w:cs="Cambria"/>
          <w:sz w:val="24"/>
          <w:szCs w:val="24"/>
        </w:rPr>
        <w:t>;</w:t>
      </w:r>
    </w:p>
    <w:p w14:paraId="7C9FBF01" w14:textId="77777777" w:rsidR="00B711B0" w:rsidRPr="00274415" w:rsidRDefault="00B711B0" w:rsidP="0014210B">
      <w:pPr>
        <w:numPr>
          <w:ilvl w:val="0"/>
          <w:numId w:val="119"/>
        </w:numPr>
        <w:pBdr>
          <w:top w:val="none" w:sz="4" w:space="0" w:color="000000"/>
          <w:left w:val="none" w:sz="4" w:space="0" w:color="000000"/>
          <w:bottom w:val="none" w:sz="4" w:space="0" w:color="000000"/>
          <w:right w:val="none" w:sz="4" w:space="0" w:color="000000"/>
          <w:between w:val="none" w:sz="4" w:space="0" w:color="000000"/>
        </w:pBdr>
        <w:tabs>
          <w:tab w:val="left" w:pos="709"/>
          <w:tab w:val="left" w:pos="1134"/>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получили свое название из-за продуцируемых ими в большом количестве полимеров, мономером которого является то же вещество, которое является прямым предшественником нейромедиатора дофамина в его биосинтезе</w:t>
      </w:r>
      <w:r>
        <w:rPr>
          <w:rFonts w:ascii="Cambria" w:eastAsia="Cambria" w:hAnsi="Cambria" w:cs="Cambria"/>
          <w:sz w:val="24"/>
          <w:szCs w:val="24"/>
        </w:rPr>
        <w:t>;</w:t>
      </w:r>
    </w:p>
    <w:p w14:paraId="14DD35E6" w14:textId="2AE3D1FF" w:rsidR="00B711B0"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p>
    <w:p w14:paraId="719E6E07" w14:textId="1E6DBFA2" w:rsidR="00722B7B" w:rsidRPr="00274415" w:rsidRDefault="00B711B0" w:rsidP="00722B7B">
      <w:pPr>
        <w:pStyle w:val="af7"/>
      </w:pPr>
      <w:r w:rsidRPr="00274415">
        <w:br w:type="page" w:clear="all"/>
      </w:r>
      <w:bookmarkStart w:id="64" w:name="_Toc133458584"/>
      <w:bookmarkStart w:id="65" w:name="_Toc133463502"/>
      <w:r w:rsidR="00722B7B" w:rsidRPr="00274415">
        <w:lastRenderedPageBreak/>
        <w:t>Задание ID 45 – 5 баллов</w:t>
      </w:r>
      <w:r w:rsidR="00722B7B">
        <w:t xml:space="preserve"> (Вариант </w:t>
      </w:r>
      <w:r w:rsidR="00E620ED">
        <w:t>2</w:t>
      </w:r>
      <w:r w:rsidR="00722B7B">
        <w:t>)</w:t>
      </w:r>
      <w:bookmarkEnd w:id="64"/>
      <w:bookmarkEnd w:id="65"/>
    </w:p>
    <w:p w14:paraId="50F7CD3D"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 xml:space="preserve">На фотографиях </w:t>
      </w:r>
      <w:r w:rsidRPr="00274415">
        <w:rPr>
          <w:rFonts w:ascii="Cambria" w:eastAsia="Cambria" w:hAnsi="Cambria" w:cs="Cambria"/>
          <w:b/>
          <w:sz w:val="24"/>
          <w:szCs w:val="24"/>
        </w:rPr>
        <w:t>и рисунках</w:t>
      </w:r>
      <w:r w:rsidRPr="00274415">
        <w:rPr>
          <w:rFonts w:ascii="Cambria" w:eastAsia="Cambria" w:hAnsi="Cambria" w:cs="Cambria"/>
          <w:b/>
          <w:color w:val="000000"/>
          <w:sz w:val="24"/>
          <w:szCs w:val="24"/>
        </w:rPr>
        <w:t xml:space="preserve"> изображены и отмечены </w:t>
      </w:r>
      <w:r w:rsidRPr="00274415">
        <w:rPr>
          <w:rFonts w:ascii="Cambria" w:eastAsia="Cambria" w:hAnsi="Cambria" w:cs="Cambria"/>
          <w:b/>
          <w:sz w:val="24"/>
          <w:szCs w:val="24"/>
        </w:rPr>
        <w:t>с помощью стрелок различные структуры, произошедшие из определенных клеток человека</w:t>
      </w:r>
      <w:r w:rsidRPr="00274415">
        <w:rPr>
          <w:rFonts w:ascii="Cambria" w:eastAsia="Cambria" w:hAnsi="Cambria" w:cs="Cambria"/>
          <w:b/>
          <w:color w:val="000000"/>
          <w:sz w:val="24"/>
          <w:szCs w:val="24"/>
        </w:rPr>
        <w:t xml:space="preserve">. </w:t>
      </w:r>
      <w:r w:rsidRPr="00274415">
        <w:rPr>
          <w:rFonts w:ascii="Cambria" w:eastAsia="Cambria" w:hAnsi="Cambria" w:cs="Cambria"/>
          <w:b/>
          <w:sz w:val="24"/>
          <w:szCs w:val="24"/>
        </w:rPr>
        <w:t>Соотнесите фотографии с наиболее релевантными названиями тканей или отдельных клеток, из которых произошли эти структуры, а также с подходящей функциональной характеристикой из списка.</w:t>
      </w:r>
    </w:p>
    <w:p w14:paraId="4D898862"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722B7B" w:rsidRPr="00590CAD" w14:paraId="2B6AC99D" w14:textId="77777777" w:rsidTr="00E620ED">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A7B0B2"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1AB0C86" wp14:editId="7A0C486B">
                  <wp:extent cx="2156460" cy="1623060"/>
                  <wp:effectExtent l="0" t="0" r="0" b="0"/>
                  <wp:docPr id="4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325AC7"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443259C" wp14:editId="5F06AB82">
                  <wp:extent cx="2156460" cy="1623060"/>
                  <wp:effectExtent l="0" t="0" r="0" b="0"/>
                  <wp:docPr id="4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D17464"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DEE9244" wp14:editId="646DEDBA">
                  <wp:extent cx="2156460" cy="1623060"/>
                  <wp:effectExtent l="0" t="0" r="0" b="0"/>
                  <wp:docPr id="45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722B7B" w:rsidRPr="00590CAD" w14:paraId="3910B1B2" w14:textId="77777777" w:rsidTr="00E620ED">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C56919"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845ED28" wp14:editId="5DA809A5">
                  <wp:extent cx="2156460" cy="1623060"/>
                  <wp:effectExtent l="0" t="0" r="0" b="0"/>
                  <wp:docPr id="45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25DAE7C"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286F149" wp14:editId="5DE33809">
                  <wp:extent cx="2156460" cy="1623060"/>
                  <wp:effectExtent l="0" t="0" r="0" b="0"/>
                  <wp:docPr id="46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FBB30D"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78F43C0"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4E271229" w14:textId="77777777" w:rsidR="00722B7B" w:rsidRPr="00274415" w:rsidRDefault="00722B7B" w:rsidP="00E64B5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sz w:val="24"/>
          <w:szCs w:val="24"/>
        </w:rPr>
        <w:t xml:space="preserve">Список </w:t>
      </w:r>
      <w:r>
        <w:rPr>
          <w:rFonts w:ascii="Cambria" w:eastAsia="Cambria" w:hAnsi="Cambria" w:cs="Cambria"/>
          <w:b/>
          <w:sz w:val="24"/>
          <w:szCs w:val="24"/>
        </w:rPr>
        <w:t xml:space="preserve">названий </w:t>
      </w:r>
      <w:r w:rsidRPr="00274415">
        <w:rPr>
          <w:rFonts w:ascii="Cambria" w:eastAsia="Cambria" w:hAnsi="Cambria" w:cs="Cambria"/>
          <w:b/>
          <w:sz w:val="24"/>
          <w:szCs w:val="24"/>
        </w:rPr>
        <w:t xml:space="preserve">предшественников </w:t>
      </w:r>
      <w:r w:rsidRPr="00274415">
        <w:rPr>
          <w:rFonts w:ascii="Cambria" w:eastAsia="Cambria" w:hAnsi="Cambria" w:cs="Cambria"/>
          <w:b/>
          <w:color w:val="000000"/>
          <w:sz w:val="24"/>
          <w:szCs w:val="24"/>
        </w:rPr>
        <w:t>(список избыточе</w:t>
      </w:r>
      <w:r w:rsidRPr="00274415">
        <w:rPr>
          <w:rFonts w:ascii="Cambria" w:eastAsia="Cambria" w:hAnsi="Cambria" w:cs="Cambria"/>
          <w:b/>
          <w:sz w:val="24"/>
          <w:szCs w:val="24"/>
        </w:rPr>
        <w:t>н</w:t>
      </w:r>
      <w:r>
        <w:rPr>
          <w:rFonts w:ascii="Cambria" w:eastAsia="Cambria" w:hAnsi="Cambria" w:cs="Cambria"/>
          <w:b/>
          <w:sz w:val="24"/>
          <w:szCs w:val="24"/>
        </w:rPr>
        <w:t xml:space="preserve"> – в нем есть лишние названия</w:t>
      </w:r>
      <w:r w:rsidRPr="00274415">
        <w:rPr>
          <w:rFonts w:ascii="Cambria" w:eastAsia="Cambria" w:hAnsi="Cambria" w:cs="Cambria"/>
          <w:b/>
          <w:color w:val="000000"/>
          <w:sz w:val="24"/>
          <w:szCs w:val="24"/>
        </w:rPr>
        <w:t>):</w:t>
      </w:r>
    </w:p>
    <w:p w14:paraId="4BF0A103"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Нервный гребень;</w:t>
      </w:r>
    </w:p>
    <w:p w14:paraId="695DBC11"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Миофибробласт;</w:t>
      </w:r>
    </w:p>
    <w:p w14:paraId="4C04B90F"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Гемопоэтическая (кроветворная) стволовая клетка;</w:t>
      </w:r>
    </w:p>
    <w:p w14:paraId="6C3C48F7"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Эпителий мезодермального происхождения;</w:t>
      </w:r>
    </w:p>
    <w:p w14:paraId="5FC827BC"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Нервная трубка;</w:t>
      </w:r>
    </w:p>
    <w:p w14:paraId="1CA948D1"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Эпителий энтодермального происхождения;</w:t>
      </w:r>
    </w:p>
    <w:p w14:paraId="255B3486"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Остеобласт;</w:t>
      </w:r>
    </w:p>
    <w:p w14:paraId="36FAADCE" w14:textId="77777777" w:rsidR="00722B7B" w:rsidRPr="00E64B50" w:rsidRDefault="00722B7B" w:rsidP="0014210B">
      <w:pPr>
        <w:numPr>
          <w:ilvl w:val="0"/>
          <w:numId w:val="176"/>
        </w:numPr>
        <w:tabs>
          <w:tab w:val="left" w:pos="426"/>
        </w:tabs>
        <w:spacing w:after="0" w:line="240" w:lineRule="auto"/>
        <w:ind w:left="0" w:firstLine="0"/>
        <w:jc w:val="both"/>
        <w:rPr>
          <w:rFonts w:ascii="Cambria" w:hAnsi="Cambria"/>
          <w:bCs/>
          <w:sz w:val="24"/>
          <w:szCs w:val="24"/>
        </w:rPr>
      </w:pPr>
      <w:r w:rsidRPr="00E64B50">
        <w:rPr>
          <w:rFonts w:ascii="Cambria" w:hAnsi="Cambria"/>
          <w:bCs/>
          <w:sz w:val="24"/>
          <w:szCs w:val="24"/>
        </w:rPr>
        <w:t>Эпителий эктодермального происхождения;</w:t>
      </w:r>
    </w:p>
    <w:p w14:paraId="49EA895C"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p>
    <w:p w14:paraId="07DFB120"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 xml:space="preserve">Список характеристик </w:t>
      </w:r>
      <w:r w:rsidRPr="00274415">
        <w:rPr>
          <w:rFonts w:ascii="Cambria" w:eastAsia="Cambria" w:hAnsi="Cambria" w:cs="Cambria"/>
          <w:b/>
          <w:sz w:val="24"/>
          <w:szCs w:val="24"/>
        </w:rPr>
        <w:t>(список избыточен)</w:t>
      </w:r>
      <w:r w:rsidRPr="00274415">
        <w:rPr>
          <w:rFonts w:ascii="Cambria" w:eastAsia="Cambria" w:hAnsi="Cambria" w:cs="Cambria"/>
          <w:b/>
          <w:color w:val="000000"/>
          <w:sz w:val="24"/>
          <w:szCs w:val="24"/>
        </w:rPr>
        <w:t>:</w:t>
      </w:r>
    </w:p>
    <w:p w14:paraId="2B9AC07D" w14:textId="77777777" w:rsidR="00722B7B" w:rsidRPr="00274415" w:rsidRDefault="00722B7B" w:rsidP="0014210B">
      <w:pPr>
        <w:numPr>
          <w:ilvl w:val="0"/>
          <w:numId w:val="120"/>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Расслабление этих клеток под действием газообразного гормона приводит к снижению кровяного давления</w:t>
      </w:r>
      <w:r>
        <w:rPr>
          <w:rFonts w:ascii="Cambria" w:eastAsia="Cambria" w:hAnsi="Cambria" w:cs="Cambria"/>
          <w:sz w:val="24"/>
          <w:szCs w:val="24"/>
        </w:rPr>
        <w:t>;</w:t>
      </w:r>
    </w:p>
    <w:p w14:paraId="6AD74729" w14:textId="77777777" w:rsidR="00722B7B" w:rsidRPr="00274415" w:rsidRDefault="00722B7B" w:rsidP="0014210B">
      <w:pPr>
        <w:numPr>
          <w:ilvl w:val="0"/>
          <w:numId w:val="120"/>
        </w:numPr>
        <w:pBdr>
          <w:top w:val="none" w:sz="4" w:space="0" w:color="000000"/>
          <w:left w:val="none" w:sz="4" w:space="0" w:color="000000"/>
          <w:bottom w:val="none" w:sz="4" w:space="0" w:color="000000"/>
          <w:right w:val="none" w:sz="4" w:space="0" w:color="000000"/>
          <w:between w:val="none" w:sz="4" w:space="0" w:color="000000"/>
        </w:pBd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Через эти клетки осуществляется транспорт веществ из полости кишечника в кровоток и лимфоток, они продуцируют ферменты, необходимые для пристеночного пищеварения</w:t>
      </w:r>
      <w:r>
        <w:rPr>
          <w:rFonts w:ascii="Cambria" w:eastAsia="Cambria" w:hAnsi="Cambria" w:cs="Cambria"/>
          <w:sz w:val="24"/>
          <w:szCs w:val="24"/>
        </w:rPr>
        <w:t>;</w:t>
      </w:r>
    </w:p>
    <w:p w14:paraId="5FD1E23C" w14:textId="77777777" w:rsidR="00722B7B" w:rsidRPr="00274415" w:rsidRDefault="00722B7B" w:rsidP="0014210B">
      <w:pPr>
        <w:numPr>
          <w:ilvl w:val="0"/>
          <w:numId w:val="120"/>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Клетка содержит очень большое количество нерастворимых фибрилл белка, входящего в состав промежуточных филаментов; разложение этого белка природными микроорганизмами происходит крайне медленно</w:t>
      </w:r>
      <w:r>
        <w:rPr>
          <w:rFonts w:ascii="Cambria" w:eastAsia="Cambria" w:hAnsi="Cambria" w:cs="Cambria"/>
          <w:sz w:val="24"/>
          <w:szCs w:val="24"/>
        </w:rPr>
        <w:t>;</w:t>
      </w:r>
    </w:p>
    <w:p w14:paraId="11E0F8D5" w14:textId="77777777" w:rsidR="00722B7B" w:rsidRPr="00274415" w:rsidRDefault="00722B7B" w:rsidP="0014210B">
      <w:pPr>
        <w:numPr>
          <w:ilvl w:val="0"/>
          <w:numId w:val="120"/>
        </w:numPr>
        <w:pBdr>
          <w:top w:val="none" w:sz="4" w:space="0" w:color="000000"/>
          <w:left w:val="none" w:sz="4" w:space="0" w:color="000000"/>
          <w:bottom w:val="none" w:sz="4" w:space="0" w:color="000000"/>
          <w:right w:val="none" w:sz="4" w:space="0" w:color="000000"/>
          <w:between w:val="none" w:sz="4" w:space="0" w:color="000000"/>
        </w:pBd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находятся в тканях и вовлечены в развитие аллергических реакций. Они несут большое количество гранул, в которых содержатся воспалительные медиаторы, один из которых – гистамин</w:t>
      </w:r>
      <w:r>
        <w:rPr>
          <w:rFonts w:ascii="Cambria" w:eastAsia="Cambria" w:hAnsi="Cambria" w:cs="Cambria"/>
          <w:sz w:val="24"/>
          <w:szCs w:val="24"/>
        </w:rPr>
        <w:t>;</w:t>
      </w:r>
    </w:p>
    <w:p w14:paraId="7EB6BF78" w14:textId="77777777" w:rsidR="00722B7B" w:rsidRPr="00274415" w:rsidRDefault="00722B7B" w:rsidP="0014210B">
      <w:pPr>
        <w:numPr>
          <w:ilvl w:val="0"/>
          <w:numId w:val="120"/>
        </w:numPr>
        <w:pBdr>
          <w:top w:val="none" w:sz="4" w:space="0" w:color="000000"/>
          <w:left w:val="none" w:sz="4" w:space="0" w:color="000000"/>
          <w:bottom w:val="none" w:sz="4" w:space="0" w:color="000000"/>
          <w:right w:val="none" w:sz="4" w:space="0" w:color="000000"/>
          <w:between w:val="none" w:sz="4" w:space="0" w:color="000000"/>
        </w:pBd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секретируют в кровь вещества, которые также продуцируются в ЦНС в качестве нейромедиаторов. Медикаментозное блокирование воздействия этих веществ на сердечную мышцу – один из самых применяемых способов снижения кровяного давления у людей, страдающих гипертонией</w:t>
      </w:r>
      <w:r>
        <w:rPr>
          <w:rFonts w:ascii="Cambria" w:eastAsia="Cambria" w:hAnsi="Cambria" w:cs="Cambria"/>
          <w:sz w:val="24"/>
          <w:szCs w:val="24"/>
        </w:rPr>
        <w:t>;</w:t>
      </w:r>
    </w:p>
    <w:p w14:paraId="43DC525C" w14:textId="77777777" w:rsidR="00722B7B" w:rsidRPr="00274415" w:rsidRDefault="00722B7B" w:rsidP="0014210B">
      <w:pPr>
        <w:numPr>
          <w:ilvl w:val="0"/>
          <w:numId w:val="120"/>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lastRenderedPageBreak/>
        <w:t>Клетки образуют многослойную структуру, содержащую базальную мембрану. Клетки поверхностного слоя способны менять форму в широком диапазоне, что обеспечивает структуре большой запас растяжимости</w:t>
      </w:r>
      <w:r>
        <w:rPr>
          <w:rFonts w:ascii="Cambria" w:eastAsia="Cambria" w:hAnsi="Cambria" w:cs="Cambria"/>
          <w:sz w:val="24"/>
          <w:szCs w:val="24"/>
        </w:rPr>
        <w:t>;</w:t>
      </w:r>
    </w:p>
    <w:p w14:paraId="3BFCD206" w14:textId="52E2AB00" w:rsidR="00722B7B"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p>
    <w:p w14:paraId="2CDF9328" w14:textId="67806C0D" w:rsidR="00722B7B" w:rsidRPr="00274415" w:rsidRDefault="00722B7B" w:rsidP="00722B7B">
      <w:pPr>
        <w:pStyle w:val="af7"/>
      </w:pPr>
      <w:r w:rsidRPr="00274415">
        <w:br w:type="page" w:clear="all"/>
      </w:r>
      <w:bookmarkStart w:id="66" w:name="_Toc133458585"/>
      <w:bookmarkStart w:id="67" w:name="_Toc133463503"/>
      <w:r w:rsidRPr="00274415">
        <w:lastRenderedPageBreak/>
        <w:t>Задание ID 45 – 5 баллов</w:t>
      </w:r>
      <w:r>
        <w:t xml:space="preserve"> (Вариант </w:t>
      </w:r>
      <w:r w:rsidR="00E620ED">
        <w:t>3</w:t>
      </w:r>
      <w:r>
        <w:t>)</w:t>
      </w:r>
      <w:bookmarkEnd w:id="66"/>
      <w:bookmarkEnd w:id="67"/>
    </w:p>
    <w:p w14:paraId="3E81FF6F"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 xml:space="preserve">На фотографиях </w:t>
      </w:r>
      <w:r w:rsidRPr="00274415">
        <w:rPr>
          <w:rFonts w:ascii="Cambria" w:eastAsia="Cambria" w:hAnsi="Cambria" w:cs="Cambria"/>
          <w:b/>
          <w:sz w:val="24"/>
          <w:szCs w:val="24"/>
        </w:rPr>
        <w:t>и рисунках</w:t>
      </w:r>
      <w:r w:rsidRPr="00274415">
        <w:rPr>
          <w:rFonts w:ascii="Cambria" w:eastAsia="Cambria" w:hAnsi="Cambria" w:cs="Cambria"/>
          <w:b/>
          <w:color w:val="000000"/>
          <w:sz w:val="24"/>
          <w:szCs w:val="24"/>
        </w:rPr>
        <w:t xml:space="preserve"> изображены и отмечены </w:t>
      </w:r>
      <w:r w:rsidRPr="00274415">
        <w:rPr>
          <w:rFonts w:ascii="Cambria" w:eastAsia="Cambria" w:hAnsi="Cambria" w:cs="Cambria"/>
          <w:b/>
          <w:sz w:val="24"/>
          <w:szCs w:val="24"/>
        </w:rPr>
        <w:t>с помощью стрелок различные структуры, произошедшие из определенных клеток человека</w:t>
      </w:r>
      <w:r w:rsidRPr="00274415">
        <w:rPr>
          <w:rFonts w:ascii="Cambria" w:eastAsia="Cambria" w:hAnsi="Cambria" w:cs="Cambria"/>
          <w:b/>
          <w:color w:val="000000"/>
          <w:sz w:val="24"/>
          <w:szCs w:val="24"/>
        </w:rPr>
        <w:t xml:space="preserve">. </w:t>
      </w:r>
      <w:r w:rsidRPr="00274415">
        <w:rPr>
          <w:rFonts w:ascii="Cambria" w:eastAsia="Cambria" w:hAnsi="Cambria" w:cs="Cambria"/>
          <w:b/>
          <w:sz w:val="24"/>
          <w:szCs w:val="24"/>
        </w:rPr>
        <w:t>Соотнесите фотографии с наиболее релевантными названиями тканей или отдельных клеток, из которых произошли эти структуры, а также с подходящей функциональной характеристикой из списка.</w:t>
      </w:r>
    </w:p>
    <w:p w14:paraId="1C310CCF"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722B7B" w:rsidRPr="00590CAD" w14:paraId="4E4F9EF3" w14:textId="77777777" w:rsidTr="0010356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0463F0"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D67D65F" wp14:editId="7397E788">
                  <wp:extent cx="2156460" cy="1623060"/>
                  <wp:effectExtent l="0" t="0" r="0" b="0"/>
                  <wp:docPr id="47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F7ACDCC"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59A3143" wp14:editId="27609DB3">
                  <wp:extent cx="2156460" cy="1623060"/>
                  <wp:effectExtent l="0" t="0" r="0" b="0"/>
                  <wp:docPr id="47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535DC42"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08EA502" wp14:editId="3B5D146B">
                  <wp:extent cx="2156460" cy="1623060"/>
                  <wp:effectExtent l="0" t="0" r="0" b="0"/>
                  <wp:docPr id="47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722B7B" w:rsidRPr="00590CAD" w14:paraId="16370CE6" w14:textId="77777777" w:rsidTr="0010356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F91BB59"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CE52CC7" wp14:editId="7EF3BB4F">
                  <wp:extent cx="2156460" cy="1623060"/>
                  <wp:effectExtent l="0" t="0" r="0" b="0"/>
                  <wp:docPr id="47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4CD34D3"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765D0FD" wp14:editId="480F6D86">
                  <wp:extent cx="2156460" cy="1623060"/>
                  <wp:effectExtent l="0" t="0" r="0" b="0"/>
                  <wp:docPr id="48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F706747" w14:textId="77777777" w:rsidR="00722B7B" w:rsidRPr="00590CAD" w:rsidRDefault="00722B7B"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8B1E106"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2B1262CC" w14:textId="77777777" w:rsidR="00722B7B" w:rsidRPr="00274415" w:rsidRDefault="00722B7B" w:rsidP="00B049E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sz w:val="24"/>
          <w:szCs w:val="24"/>
        </w:rPr>
        <w:t xml:space="preserve">Список </w:t>
      </w:r>
      <w:r>
        <w:rPr>
          <w:rFonts w:ascii="Cambria" w:eastAsia="Cambria" w:hAnsi="Cambria" w:cs="Cambria"/>
          <w:b/>
          <w:sz w:val="24"/>
          <w:szCs w:val="24"/>
        </w:rPr>
        <w:t xml:space="preserve">названий </w:t>
      </w:r>
      <w:r w:rsidRPr="00274415">
        <w:rPr>
          <w:rFonts w:ascii="Cambria" w:eastAsia="Cambria" w:hAnsi="Cambria" w:cs="Cambria"/>
          <w:b/>
          <w:sz w:val="24"/>
          <w:szCs w:val="24"/>
        </w:rPr>
        <w:t xml:space="preserve">предшественников </w:t>
      </w:r>
      <w:r w:rsidRPr="00274415">
        <w:rPr>
          <w:rFonts w:ascii="Cambria" w:eastAsia="Cambria" w:hAnsi="Cambria" w:cs="Cambria"/>
          <w:b/>
          <w:color w:val="000000"/>
          <w:sz w:val="24"/>
          <w:szCs w:val="24"/>
        </w:rPr>
        <w:t>(список избыточе</w:t>
      </w:r>
      <w:r w:rsidRPr="00274415">
        <w:rPr>
          <w:rFonts w:ascii="Cambria" w:eastAsia="Cambria" w:hAnsi="Cambria" w:cs="Cambria"/>
          <w:b/>
          <w:sz w:val="24"/>
          <w:szCs w:val="24"/>
        </w:rPr>
        <w:t>н</w:t>
      </w:r>
      <w:r>
        <w:rPr>
          <w:rFonts w:ascii="Cambria" w:eastAsia="Cambria" w:hAnsi="Cambria" w:cs="Cambria"/>
          <w:b/>
          <w:sz w:val="24"/>
          <w:szCs w:val="24"/>
        </w:rPr>
        <w:t xml:space="preserve"> – в нем есть лишние названия</w:t>
      </w:r>
      <w:r w:rsidRPr="00274415">
        <w:rPr>
          <w:rFonts w:ascii="Cambria" w:eastAsia="Cambria" w:hAnsi="Cambria" w:cs="Cambria"/>
          <w:b/>
          <w:color w:val="000000"/>
          <w:sz w:val="24"/>
          <w:szCs w:val="24"/>
        </w:rPr>
        <w:t>):</w:t>
      </w:r>
    </w:p>
    <w:p w14:paraId="7B64E7C0"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Нервный гребень;</w:t>
      </w:r>
    </w:p>
    <w:p w14:paraId="691BA111"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Миофибробласт;</w:t>
      </w:r>
    </w:p>
    <w:p w14:paraId="63FEEDCD"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Гемопоэтическая (кроветворная) стволовая клетка;</w:t>
      </w:r>
    </w:p>
    <w:p w14:paraId="45F5CF81"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Эпителий мезодермального происхождения;</w:t>
      </w:r>
    </w:p>
    <w:p w14:paraId="02264F46"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Нервная трубка;</w:t>
      </w:r>
    </w:p>
    <w:p w14:paraId="12BBE7E1"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Эпителий энтодермального происхождения;</w:t>
      </w:r>
    </w:p>
    <w:p w14:paraId="4DBB661A"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Остеобласт;</w:t>
      </w:r>
    </w:p>
    <w:p w14:paraId="2948C93D" w14:textId="77777777" w:rsidR="00722B7B" w:rsidRPr="0010356B" w:rsidRDefault="00722B7B" w:rsidP="0014210B">
      <w:pPr>
        <w:numPr>
          <w:ilvl w:val="0"/>
          <w:numId w:val="177"/>
        </w:numPr>
        <w:tabs>
          <w:tab w:val="left" w:pos="426"/>
        </w:tabs>
        <w:spacing w:after="0" w:line="240" w:lineRule="auto"/>
        <w:ind w:left="0" w:firstLine="0"/>
        <w:jc w:val="both"/>
        <w:rPr>
          <w:rFonts w:ascii="Cambria" w:hAnsi="Cambria"/>
          <w:bCs/>
          <w:sz w:val="24"/>
          <w:szCs w:val="24"/>
        </w:rPr>
      </w:pPr>
      <w:r w:rsidRPr="0010356B">
        <w:rPr>
          <w:rFonts w:ascii="Cambria" w:hAnsi="Cambria"/>
          <w:bCs/>
          <w:sz w:val="24"/>
          <w:szCs w:val="24"/>
        </w:rPr>
        <w:t>Эпителий эктодермального происхождения;</w:t>
      </w:r>
    </w:p>
    <w:p w14:paraId="685D022C"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p>
    <w:p w14:paraId="2697B365" w14:textId="77777777" w:rsidR="00722B7B" w:rsidRPr="00274415"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r w:rsidRPr="00274415">
        <w:rPr>
          <w:rFonts w:ascii="Cambria" w:eastAsia="Cambria" w:hAnsi="Cambria" w:cs="Cambria"/>
          <w:b/>
          <w:color w:val="000000"/>
          <w:sz w:val="24"/>
          <w:szCs w:val="24"/>
        </w:rPr>
        <w:t xml:space="preserve">Список характеристик </w:t>
      </w:r>
      <w:r w:rsidRPr="00274415">
        <w:rPr>
          <w:rFonts w:ascii="Cambria" w:eastAsia="Cambria" w:hAnsi="Cambria" w:cs="Cambria"/>
          <w:b/>
          <w:sz w:val="24"/>
          <w:szCs w:val="24"/>
        </w:rPr>
        <w:t>(список избыточен)</w:t>
      </w:r>
      <w:r w:rsidRPr="00274415">
        <w:rPr>
          <w:rFonts w:ascii="Cambria" w:eastAsia="Cambria" w:hAnsi="Cambria" w:cs="Cambria"/>
          <w:b/>
          <w:color w:val="000000"/>
          <w:sz w:val="24"/>
          <w:szCs w:val="24"/>
        </w:rPr>
        <w:t>:</w:t>
      </w:r>
    </w:p>
    <w:p w14:paraId="24CA02B5" w14:textId="77777777" w:rsidR="00722B7B" w:rsidRPr="00274415" w:rsidRDefault="00722B7B" w:rsidP="0014210B">
      <w:pPr>
        <w:numPr>
          <w:ilvl w:val="0"/>
          <w:numId w:val="121"/>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Клетка несет большое количество отростков разной длины, по которым к ней поступают нервные импульсы. Также имеется длинный отросток, по которому она передает нервные импульсы</w:t>
      </w:r>
      <w:r>
        <w:rPr>
          <w:rFonts w:ascii="Cambria" w:eastAsia="Cambria" w:hAnsi="Cambria" w:cs="Cambria"/>
          <w:sz w:val="24"/>
          <w:szCs w:val="24"/>
        </w:rPr>
        <w:t>;</w:t>
      </w:r>
    </w:p>
    <w:p w14:paraId="74D6AB7F" w14:textId="77777777" w:rsidR="00722B7B" w:rsidRPr="00274415" w:rsidRDefault="00722B7B" w:rsidP="0014210B">
      <w:pPr>
        <w:numPr>
          <w:ilvl w:val="0"/>
          <w:numId w:val="121"/>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находятся в тканях и вовлечены в развитие аллергических реакций. Они несут большое количество гранул, в которых содержатся воспалительные медиаторы, один из которых – гистамин</w:t>
      </w:r>
      <w:r>
        <w:rPr>
          <w:rFonts w:ascii="Cambria" w:eastAsia="Cambria" w:hAnsi="Cambria" w:cs="Cambria"/>
          <w:sz w:val="24"/>
          <w:szCs w:val="24"/>
        </w:rPr>
        <w:t>;</w:t>
      </w:r>
    </w:p>
    <w:p w14:paraId="6A7E2DDB" w14:textId="77777777" w:rsidR="00722B7B" w:rsidRPr="00274415" w:rsidRDefault="00722B7B" w:rsidP="0014210B">
      <w:pPr>
        <w:numPr>
          <w:ilvl w:val="0"/>
          <w:numId w:val="121"/>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содержат саркоплазматический ретикулум, ткань обширно иннервируется, выделяются моторные единицы</w:t>
      </w:r>
      <w:r>
        <w:rPr>
          <w:rFonts w:ascii="Cambria" w:eastAsia="Cambria" w:hAnsi="Cambria" w:cs="Cambria"/>
          <w:sz w:val="24"/>
          <w:szCs w:val="24"/>
        </w:rPr>
        <w:t>;</w:t>
      </w:r>
    </w:p>
    <w:p w14:paraId="05B21B2E" w14:textId="77777777" w:rsidR="00722B7B" w:rsidRPr="00274415" w:rsidRDefault="00722B7B" w:rsidP="0014210B">
      <w:pPr>
        <w:numPr>
          <w:ilvl w:val="0"/>
          <w:numId w:val="121"/>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Клетка содержит очень большое количество нерастворимых фибрилл белка, входящего в состав промежуточных филаментов; разложение этого белка природными микроорганизмами происходит крайне медленно</w:t>
      </w:r>
      <w:r>
        <w:rPr>
          <w:rFonts w:ascii="Cambria" w:eastAsia="Cambria" w:hAnsi="Cambria" w:cs="Cambria"/>
          <w:sz w:val="24"/>
          <w:szCs w:val="24"/>
        </w:rPr>
        <w:t>;</w:t>
      </w:r>
    </w:p>
    <w:p w14:paraId="1CC9676A" w14:textId="77777777" w:rsidR="00722B7B" w:rsidRPr="00274415" w:rsidRDefault="00722B7B" w:rsidP="0014210B">
      <w:pPr>
        <w:numPr>
          <w:ilvl w:val="0"/>
          <w:numId w:val="121"/>
        </w:numPr>
        <w:pBdr>
          <w:top w:val="none" w:sz="4" w:space="0" w:color="000000"/>
          <w:left w:val="none" w:sz="4" w:space="0" w:color="000000"/>
          <w:bottom w:val="none" w:sz="4" w:space="0" w:color="000000"/>
          <w:right w:val="none" w:sz="4" w:space="0" w:color="000000"/>
          <w:between w:val="none" w:sz="4" w:space="0" w:color="000000"/>
        </w:pBd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t>Клетки образуют многослойную структуру, содержащую базальную мембрану. Клетки поверхностного слоя способны менять форму в широком диапазоне, что обеспечивает структуре большой запас растяжимости</w:t>
      </w:r>
      <w:r>
        <w:rPr>
          <w:rFonts w:ascii="Cambria" w:eastAsia="Cambria" w:hAnsi="Cambria" w:cs="Cambria"/>
          <w:sz w:val="24"/>
          <w:szCs w:val="24"/>
        </w:rPr>
        <w:t>;</w:t>
      </w:r>
    </w:p>
    <w:p w14:paraId="75910DB8" w14:textId="77777777" w:rsidR="00722B7B" w:rsidRPr="00274415" w:rsidRDefault="00722B7B" w:rsidP="0014210B">
      <w:pPr>
        <w:numPr>
          <w:ilvl w:val="0"/>
          <w:numId w:val="121"/>
        </w:numPr>
        <w:tabs>
          <w:tab w:val="left" w:pos="709"/>
        </w:tabs>
        <w:spacing w:after="0" w:line="240" w:lineRule="auto"/>
        <w:ind w:left="709" w:hanging="425"/>
        <w:jc w:val="both"/>
        <w:rPr>
          <w:rFonts w:ascii="Cambria" w:eastAsia="Cambria" w:hAnsi="Cambria" w:cs="Cambria"/>
          <w:sz w:val="24"/>
          <w:szCs w:val="24"/>
        </w:rPr>
      </w:pPr>
      <w:r w:rsidRPr="00274415">
        <w:rPr>
          <w:rFonts w:ascii="Cambria" w:eastAsia="Cambria" w:hAnsi="Cambria" w:cs="Cambria"/>
          <w:sz w:val="24"/>
          <w:szCs w:val="24"/>
        </w:rPr>
        <w:lastRenderedPageBreak/>
        <w:t>Клетки получили свое название из-за продуцируемых ими в большом количестве полимеров, мономером которого является то же вещество, которое является прямым предшественником нейромедиатора дофамина в его биосинтезе</w:t>
      </w:r>
      <w:r>
        <w:rPr>
          <w:rFonts w:ascii="Cambria" w:eastAsia="Cambria" w:hAnsi="Cambria" w:cs="Cambria"/>
          <w:sz w:val="24"/>
          <w:szCs w:val="24"/>
        </w:rPr>
        <w:t>;</w:t>
      </w:r>
    </w:p>
    <w:p w14:paraId="152EB026" w14:textId="4EBECCB6" w:rsidR="00722B7B" w:rsidRDefault="00722B7B"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p>
    <w:p w14:paraId="08C0434E" w14:textId="77777777" w:rsidR="00B049E0" w:rsidRPr="00274415" w:rsidRDefault="00B049E0" w:rsidP="00722B7B">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rPr>
          <w:rFonts w:ascii="Cambria" w:eastAsia="Cambria" w:hAnsi="Cambria" w:cs="Cambria"/>
          <w:color w:val="000000"/>
          <w:sz w:val="24"/>
          <w:szCs w:val="24"/>
        </w:rPr>
      </w:pPr>
    </w:p>
    <w:p w14:paraId="746B877B" w14:textId="4F5B29B1" w:rsidR="002E115F" w:rsidRPr="00FB017E" w:rsidRDefault="00722B7B" w:rsidP="002E115F">
      <w:pPr>
        <w:pStyle w:val="af7"/>
      </w:pPr>
      <w:r w:rsidRPr="00274415">
        <w:br w:type="page" w:clear="all"/>
      </w:r>
      <w:bookmarkStart w:id="68" w:name="_Toc133458589"/>
    </w:p>
    <w:p w14:paraId="085A2947" w14:textId="649B8374" w:rsidR="00150EAD" w:rsidRPr="00FB017E" w:rsidRDefault="00150EAD" w:rsidP="00411495">
      <w:pPr>
        <w:pStyle w:val="af7"/>
      </w:pPr>
      <w:bookmarkStart w:id="69" w:name="_Toc133463504"/>
      <w:r w:rsidRPr="00FB017E">
        <w:lastRenderedPageBreak/>
        <w:t xml:space="preserve">Задание </w:t>
      </w:r>
      <w:r w:rsidRPr="00FB017E">
        <w:rPr>
          <w:lang w:val="en-US"/>
        </w:rPr>
        <w:t>ID</w:t>
      </w:r>
      <w:r w:rsidRPr="00FB017E">
        <w:t xml:space="preserve"> 47 – 5 баллов</w:t>
      </w:r>
      <w:r w:rsidR="00A00B6E">
        <w:t xml:space="preserve"> (Вариант 1)</w:t>
      </w:r>
      <w:bookmarkEnd w:id="68"/>
      <w:bookmarkEnd w:id="69"/>
    </w:p>
    <w:p w14:paraId="5C28C6BC" w14:textId="77777777" w:rsidR="00150EAD" w:rsidRPr="00FB017E" w:rsidRDefault="00150EAD" w:rsidP="00150EAD">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235D1362" w14:textId="77777777" w:rsidR="00150EAD" w:rsidRPr="00FB017E" w:rsidRDefault="00150EAD" w:rsidP="00150EAD">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44BD5E75" w14:textId="77777777" w:rsidR="00150EAD" w:rsidRDefault="00150EAD" w:rsidP="00150EAD">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50EAD" w:rsidRPr="00590CAD" w14:paraId="5D3F5012"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E0FCD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CA36C8B" wp14:editId="4487C698">
                  <wp:extent cx="2156460" cy="1623060"/>
                  <wp:effectExtent l="0" t="0" r="0" b="0"/>
                  <wp:docPr id="1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F50852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7DA949B" wp14:editId="0783BA8E">
                  <wp:extent cx="2156460" cy="1623060"/>
                  <wp:effectExtent l="0" t="0" r="0" b="0"/>
                  <wp:docPr id="1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F10A965"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988E8F" wp14:editId="6EA1EDE5">
                  <wp:extent cx="2156460" cy="1623060"/>
                  <wp:effectExtent l="0" t="0" r="0" b="0"/>
                  <wp:docPr id="1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150EAD" w:rsidRPr="00590CAD" w14:paraId="6DECA1C0"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EFAE3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5306440" wp14:editId="3C82C10B">
                  <wp:extent cx="2156460" cy="1623060"/>
                  <wp:effectExtent l="0" t="0" r="0" b="0"/>
                  <wp:docPr id="1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5FB2821"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F349C02" wp14:editId="2051F0D7">
                  <wp:extent cx="2156460" cy="1623060"/>
                  <wp:effectExtent l="0" t="0" r="0" b="0"/>
                  <wp:docPr id="1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3F6402" w14:textId="77777777" w:rsidR="00150EAD" w:rsidRPr="00590CAD" w:rsidRDefault="00150EAD" w:rsidP="00C5775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0505501" w14:textId="77777777" w:rsidR="00150EAD" w:rsidRDefault="00150EAD" w:rsidP="00150EAD">
      <w:pPr>
        <w:spacing w:after="0" w:line="240" w:lineRule="auto"/>
        <w:jc w:val="both"/>
        <w:rPr>
          <w:rFonts w:ascii="Cambria" w:hAnsi="Cambria" w:cs="Cambria"/>
          <w:bCs/>
          <w:i/>
          <w:sz w:val="24"/>
          <w:szCs w:val="24"/>
        </w:rPr>
      </w:pPr>
    </w:p>
    <w:p w14:paraId="44D9D271" w14:textId="77777777" w:rsidR="00150EAD" w:rsidRPr="00FB017E" w:rsidRDefault="00150EAD" w:rsidP="00150EAD">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736B1309"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Ордовико-силурийское;</w:t>
      </w:r>
    </w:p>
    <w:p w14:paraId="6DC6463D"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6A8189AB"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068B5A8A"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2B1D0573"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1366D1CA" w14:textId="77777777" w:rsidR="00150EAD" w:rsidRPr="00FB017E" w:rsidRDefault="00150EAD" w:rsidP="00150EAD">
      <w:pPr>
        <w:tabs>
          <w:tab w:val="left" w:pos="426"/>
        </w:tabs>
        <w:spacing w:after="0" w:line="240" w:lineRule="auto"/>
        <w:jc w:val="both"/>
        <w:rPr>
          <w:rFonts w:ascii="Cambria" w:hAnsi="Cambria" w:cs="Cambria"/>
          <w:b/>
          <w:bCs/>
          <w:sz w:val="24"/>
          <w:szCs w:val="24"/>
        </w:rPr>
      </w:pPr>
    </w:p>
    <w:p w14:paraId="6A8AF105" w14:textId="77777777" w:rsidR="00150EAD" w:rsidRPr="00FB017E" w:rsidRDefault="00150EAD" w:rsidP="00150EAD">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6F4D475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02B6145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1E364743"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23589509"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185A2D86"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56912A7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1A163D2B"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623567B8"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35D8FA86"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600FCA1C" w14:textId="77777777" w:rsidR="00150EAD" w:rsidRPr="00FB017E" w:rsidRDefault="00150EAD" w:rsidP="00150EAD">
      <w:pPr>
        <w:tabs>
          <w:tab w:val="left" w:pos="426"/>
        </w:tabs>
        <w:spacing w:after="0" w:line="240" w:lineRule="auto"/>
        <w:jc w:val="both"/>
        <w:rPr>
          <w:rFonts w:ascii="Cambria" w:hAnsi="Cambria" w:cs="Cambria"/>
          <w:sz w:val="24"/>
          <w:szCs w:val="24"/>
        </w:rPr>
      </w:pPr>
    </w:p>
    <w:p w14:paraId="58C96F6F" w14:textId="77777777" w:rsidR="00150EAD" w:rsidRPr="00FB017E" w:rsidRDefault="00150EAD" w:rsidP="00150EAD">
      <w:pPr>
        <w:spacing w:after="0" w:line="240" w:lineRule="auto"/>
        <w:jc w:val="both"/>
        <w:rPr>
          <w:rFonts w:ascii="Cambria" w:hAnsi="Cambria" w:cs="Cambria"/>
          <w:b/>
          <w:bCs/>
          <w:sz w:val="24"/>
          <w:szCs w:val="24"/>
        </w:rPr>
      </w:pPr>
    </w:p>
    <w:p w14:paraId="6CDCB260" w14:textId="0B8AD8F0" w:rsidR="008C48C8" w:rsidRPr="00FB017E" w:rsidRDefault="00150EAD" w:rsidP="008C48C8">
      <w:pPr>
        <w:pStyle w:val="af7"/>
      </w:pPr>
      <w:r w:rsidRPr="00636C49">
        <w:br w:type="page"/>
      </w:r>
      <w:bookmarkStart w:id="70" w:name="_Toc133458590"/>
      <w:bookmarkStart w:id="71" w:name="_Toc133463505"/>
      <w:r w:rsidR="008C48C8" w:rsidRPr="00FB017E">
        <w:lastRenderedPageBreak/>
        <w:t xml:space="preserve">Задание </w:t>
      </w:r>
      <w:r w:rsidR="008C48C8" w:rsidRPr="00FB017E">
        <w:rPr>
          <w:lang w:val="en-US"/>
        </w:rPr>
        <w:t>ID</w:t>
      </w:r>
      <w:r w:rsidR="008C48C8" w:rsidRPr="00FB017E">
        <w:t xml:space="preserve"> 47 – 5 баллов</w:t>
      </w:r>
      <w:r w:rsidR="008C48C8">
        <w:t xml:space="preserve"> (Вариант 2)</w:t>
      </w:r>
      <w:bookmarkEnd w:id="70"/>
      <w:bookmarkEnd w:id="71"/>
    </w:p>
    <w:p w14:paraId="215F9171"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6A5B52F9"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4C8AF9C4" w14:textId="77777777" w:rsidR="008C48C8" w:rsidRDefault="008C48C8" w:rsidP="008C48C8">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C48C8" w:rsidRPr="00590CAD" w14:paraId="3717CC9B"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FD5E6E6"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B885D9B" wp14:editId="297BD2A9">
                  <wp:extent cx="2156460" cy="1623060"/>
                  <wp:effectExtent l="0" t="0" r="0" b="0"/>
                  <wp:docPr id="4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C081318"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E4D6CF9" wp14:editId="4B5A3C30">
                  <wp:extent cx="2156460" cy="1623060"/>
                  <wp:effectExtent l="0" t="0" r="0" b="0"/>
                  <wp:docPr id="48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CD15E33"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FC3CBF6" wp14:editId="757483FD">
                  <wp:extent cx="2156460" cy="1623060"/>
                  <wp:effectExtent l="0" t="0" r="0" b="0"/>
                  <wp:docPr id="48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48C8" w:rsidRPr="00590CAD" w14:paraId="0FE71698"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111660"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1F88922" wp14:editId="06B19986">
                  <wp:extent cx="2156460" cy="1623060"/>
                  <wp:effectExtent l="0" t="0" r="0" b="0"/>
                  <wp:docPr id="48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941FF7"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65B57AF" wp14:editId="593FC2A5">
                  <wp:extent cx="2156460" cy="1623060"/>
                  <wp:effectExtent l="0" t="0" r="0" b="0"/>
                  <wp:docPr id="49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9B1E53"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2D680DC" w14:textId="77777777" w:rsidR="008C48C8" w:rsidRDefault="008C48C8" w:rsidP="008C48C8">
      <w:pPr>
        <w:spacing w:after="0" w:line="240" w:lineRule="auto"/>
        <w:jc w:val="both"/>
        <w:rPr>
          <w:rFonts w:ascii="Cambria" w:hAnsi="Cambria" w:cs="Cambria"/>
          <w:bCs/>
          <w:i/>
          <w:sz w:val="24"/>
          <w:szCs w:val="24"/>
        </w:rPr>
      </w:pPr>
    </w:p>
    <w:p w14:paraId="2A1A6279" w14:textId="77777777" w:rsidR="008C48C8" w:rsidRPr="00FB017E" w:rsidRDefault="008C48C8" w:rsidP="008C48C8">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51407AD2" w14:textId="77777777" w:rsidR="008C48C8" w:rsidRPr="00FB017E" w:rsidRDefault="008C48C8" w:rsidP="0014210B">
      <w:pPr>
        <w:numPr>
          <w:ilvl w:val="0"/>
          <w:numId w:val="182"/>
        </w:numPr>
        <w:tabs>
          <w:tab w:val="left" w:pos="426"/>
        </w:tabs>
        <w:spacing w:after="0" w:line="240" w:lineRule="auto"/>
        <w:jc w:val="both"/>
        <w:rPr>
          <w:rFonts w:ascii="Cambria" w:hAnsi="Cambria" w:cs="Cambria"/>
          <w:bCs/>
          <w:sz w:val="24"/>
          <w:szCs w:val="24"/>
        </w:rPr>
      </w:pPr>
      <w:r w:rsidRPr="00FB017E">
        <w:rPr>
          <w:rFonts w:ascii="Cambria" w:hAnsi="Cambria" w:cs="Cambria"/>
          <w:bCs/>
          <w:sz w:val="24"/>
          <w:szCs w:val="24"/>
        </w:rPr>
        <w:t>Ордовико-силурийское;</w:t>
      </w:r>
    </w:p>
    <w:p w14:paraId="31B4B35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7C50DD6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454ABF9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5FA4D168"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51025C8B" w14:textId="77777777" w:rsidR="008C48C8" w:rsidRPr="00FB017E" w:rsidRDefault="008C48C8" w:rsidP="008C48C8">
      <w:pPr>
        <w:tabs>
          <w:tab w:val="left" w:pos="426"/>
        </w:tabs>
        <w:spacing w:after="0" w:line="240" w:lineRule="auto"/>
        <w:jc w:val="both"/>
        <w:rPr>
          <w:rFonts w:ascii="Cambria" w:hAnsi="Cambria" w:cs="Cambria"/>
          <w:b/>
          <w:bCs/>
          <w:sz w:val="24"/>
          <w:szCs w:val="24"/>
        </w:rPr>
      </w:pPr>
    </w:p>
    <w:p w14:paraId="62A53190" w14:textId="77777777" w:rsidR="008C48C8" w:rsidRPr="00FB017E" w:rsidRDefault="008C48C8" w:rsidP="008C48C8">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766B3ED2"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0B55F282"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7B450E36"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233F152C"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461BEDA9"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38793A78"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1DC4F1C6"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277C0D27"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5D114AF0"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7B74B4BF" w14:textId="77777777" w:rsidR="008C48C8" w:rsidRPr="00FB017E" w:rsidRDefault="008C48C8" w:rsidP="008C48C8">
      <w:pPr>
        <w:tabs>
          <w:tab w:val="left" w:pos="426"/>
        </w:tabs>
        <w:spacing w:after="0" w:line="240" w:lineRule="auto"/>
        <w:jc w:val="both"/>
        <w:rPr>
          <w:rFonts w:ascii="Cambria" w:hAnsi="Cambria" w:cs="Cambria"/>
          <w:sz w:val="24"/>
          <w:szCs w:val="24"/>
        </w:rPr>
      </w:pPr>
    </w:p>
    <w:p w14:paraId="4747023D" w14:textId="77777777" w:rsidR="008C48C8" w:rsidRPr="00FB017E" w:rsidRDefault="008C48C8" w:rsidP="008C48C8">
      <w:pPr>
        <w:spacing w:after="0" w:line="240" w:lineRule="auto"/>
        <w:jc w:val="both"/>
        <w:rPr>
          <w:rFonts w:ascii="Cambria" w:hAnsi="Cambria" w:cs="Cambria"/>
          <w:b/>
          <w:bCs/>
          <w:sz w:val="24"/>
          <w:szCs w:val="24"/>
        </w:rPr>
      </w:pPr>
    </w:p>
    <w:p w14:paraId="70C1314D" w14:textId="684CF2F2" w:rsidR="008C48C8" w:rsidRPr="00FB017E" w:rsidRDefault="008C48C8" w:rsidP="008C48C8">
      <w:pPr>
        <w:pStyle w:val="af7"/>
      </w:pPr>
      <w:r w:rsidRPr="00636C49">
        <w:br w:type="page"/>
      </w:r>
      <w:bookmarkStart w:id="72" w:name="_Toc133458591"/>
      <w:bookmarkStart w:id="73" w:name="_Toc133463506"/>
      <w:r w:rsidRPr="00FB017E">
        <w:lastRenderedPageBreak/>
        <w:t xml:space="preserve">Задание </w:t>
      </w:r>
      <w:r w:rsidRPr="00FB017E">
        <w:rPr>
          <w:lang w:val="en-US"/>
        </w:rPr>
        <w:t>ID</w:t>
      </w:r>
      <w:r w:rsidRPr="00FB017E">
        <w:t xml:space="preserve"> 47 – 5 баллов</w:t>
      </w:r>
      <w:r>
        <w:t xml:space="preserve"> (Вариант 3)</w:t>
      </w:r>
      <w:bookmarkEnd w:id="72"/>
      <w:bookmarkEnd w:id="73"/>
    </w:p>
    <w:p w14:paraId="7117F9DA"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3FD907D2"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040DE539" w14:textId="77777777" w:rsidR="008C48C8" w:rsidRDefault="008C48C8" w:rsidP="008C48C8">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C48C8" w:rsidRPr="00590CAD" w14:paraId="15A144A4" w14:textId="77777777" w:rsidTr="003B389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30D55CF"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2A22BEF" wp14:editId="127C2DF1">
                  <wp:extent cx="2156460" cy="1623060"/>
                  <wp:effectExtent l="0" t="0" r="0" b="0"/>
                  <wp:docPr id="50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A1CF2D"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0FB4048" wp14:editId="01DDD9CF">
                  <wp:extent cx="2156460" cy="1623060"/>
                  <wp:effectExtent l="0" t="0" r="0" b="0"/>
                  <wp:docPr id="50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795B72F"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F990E6" wp14:editId="1F3891F7">
                  <wp:extent cx="2156460" cy="1623060"/>
                  <wp:effectExtent l="0" t="0" r="0" b="0"/>
                  <wp:docPr id="50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48C8" w:rsidRPr="00590CAD" w14:paraId="2C38886D" w14:textId="77777777" w:rsidTr="003B389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D314C1"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8446302" wp14:editId="529718FF">
                  <wp:extent cx="2156460" cy="1623060"/>
                  <wp:effectExtent l="0" t="0" r="0" b="0"/>
                  <wp:docPr id="50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D00D66"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9A6BD3D" wp14:editId="5CB69564">
                  <wp:extent cx="2156460" cy="1623060"/>
                  <wp:effectExtent l="0" t="0" r="0" b="0"/>
                  <wp:docPr id="51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9EE15D"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1944DE0" w14:textId="77777777" w:rsidR="008C48C8" w:rsidRDefault="008C48C8" w:rsidP="008C48C8">
      <w:pPr>
        <w:spacing w:after="0" w:line="240" w:lineRule="auto"/>
        <w:jc w:val="both"/>
        <w:rPr>
          <w:rFonts w:ascii="Cambria" w:hAnsi="Cambria" w:cs="Cambria"/>
          <w:bCs/>
          <w:i/>
          <w:sz w:val="24"/>
          <w:szCs w:val="24"/>
        </w:rPr>
      </w:pPr>
    </w:p>
    <w:p w14:paraId="217C6198" w14:textId="77777777" w:rsidR="008C48C8" w:rsidRPr="00FB017E" w:rsidRDefault="008C48C8" w:rsidP="008C48C8">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3BB8C82E" w14:textId="77777777" w:rsidR="008C48C8" w:rsidRPr="00FB017E" w:rsidRDefault="008C48C8" w:rsidP="0014210B">
      <w:pPr>
        <w:numPr>
          <w:ilvl w:val="0"/>
          <w:numId w:val="184"/>
        </w:numPr>
        <w:tabs>
          <w:tab w:val="left" w:pos="426"/>
        </w:tabs>
        <w:spacing w:after="0" w:line="240" w:lineRule="auto"/>
        <w:jc w:val="both"/>
        <w:rPr>
          <w:rFonts w:ascii="Cambria" w:hAnsi="Cambria" w:cs="Cambria"/>
          <w:bCs/>
          <w:sz w:val="24"/>
          <w:szCs w:val="24"/>
        </w:rPr>
      </w:pPr>
      <w:r w:rsidRPr="00FB017E">
        <w:rPr>
          <w:rFonts w:ascii="Cambria" w:hAnsi="Cambria" w:cs="Cambria"/>
          <w:bCs/>
          <w:sz w:val="24"/>
          <w:szCs w:val="24"/>
        </w:rPr>
        <w:t>Ордовико-силурийское;</w:t>
      </w:r>
    </w:p>
    <w:p w14:paraId="3AE45CE3"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65CC3193"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6596CEAF"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6583FA32"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13223C37" w14:textId="77777777" w:rsidR="008C48C8" w:rsidRPr="00FB017E" w:rsidRDefault="008C48C8" w:rsidP="008C48C8">
      <w:pPr>
        <w:tabs>
          <w:tab w:val="left" w:pos="426"/>
        </w:tabs>
        <w:spacing w:after="0" w:line="240" w:lineRule="auto"/>
        <w:jc w:val="both"/>
        <w:rPr>
          <w:rFonts w:ascii="Cambria" w:hAnsi="Cambria" w:cs="Cambria"/>
          <w:b/>
          <w:bCs/>
          <w:sz w:val="24"/>
          <w:szCs w:val="24"/>
        </w:rPr>
      </w:pPr>
    </w:p>
    <w:p w14:paraId="236CBA9C" w14:textId="77777777" w:rsidR="008C48C8" w:rsidRPr="00FB017E" w:rsidRDefault="008C48C8" w:rsidP="008C48C8">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1D3FC818"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32EBF6E5"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216B6F2F"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31951632"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3F8157E0"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601512CD"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237F27ED"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602B86B0"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00DAF4BE"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6AEBD897" w14:textId="77777777" w:rsidR="008C48C8" w:rsidRPr="00FB017E" w:rsidRDefault="008C48C8" w:rsidP="008C48C8">
      <w:pPr>
        <w:tabs>
          <w:tab w:val="left" w:pos="426"/>
        </w:tabs>
        <w:spacing w:after="0" w:line="240" w:lineRule="auto"/>
        <w:jc w:val="both"/>
        <w:rPr>
          <w:rFonts w:ascii="Cambria" w:hAnsi="Cambria" w:cs="Cambria"/>
          <w:sz w:val="24"/>
          <w:szCs w:val="24"/>
        </w:rPr>
      </w:pPr>
    </w:p>
    <w:p w14:paraId="74E10234" w14:textId="77777777" w:rsidR="008C48C8" w:rsidRPr="00FB017E" w:rsidRDefault="008C48C8" w:rsidP="008C48C8">
      <w:pPr>
        <w:spacing w:after="0" w:line="240" w:lineRule="auto"/>
        <w:jc w:val="both"/>
        <w:rPr>
          <w:rFonts w:ascii="Cambria" w:hAnsi="Cambria" w:cs="Cambria"/>
          <w:b/>
          <w:bCs/>
          <w:sz w:val="24"/>
          <w:szCs w:val="24"/>
        </w:rPr>
      </w:pPr>
    </w:p>
    <w:p w14:paraId="30ED92F3" w14:textId="775B56BF" w:rsidR="002851B2" w:rsidRPr="00645B1D" w:rsidRDefault="008C48C8" w:rsidP="002E115F">
      <w:pPr>
        <w:pStyle w:val="af7"/>
        <w:rPr>
          <w:b w:val="0"/>
          <w:sz w:val="24"/>
        </w:rPr>
      </w:pPr>
      <w:r w:rsidRPr="00636C49">
        <w:br w:type="page"/>
      </w:r>
    </w:p>
    <w:p w14:paraId="75B30AD5" w14:textId="77777777" w:rsidR="0037721D" w:rsidRPr="0037721D" w:rsidRDefault="0037721D" w:rsidP="0037721D">
      <w:pPr>
        <w:spacing w:after="0" w:line="240" w:lineRule="auto"/>
        <w:rPr>
          <w:rFonts w:ascii="Cambria" w:hAnsi="Cambria"/>
          <w:sz w:val="28"/>
          <w:szCs w:val="28"/>
        </w:rPr>
      </w:pPr>
      <w:bookmarkStart w:id="74" w:name="_Toc133458595"/>
    </w:p>
    <w:p w14:paraId="45BD6937" w14:textId="4818AD09" w:rsidR="0087390E" w:rsidRPr="00821EAB" w:rsidRDefault="00DE41E0" w:rsidP="00084333">
      <w:pPr>
        <w:pStyle w:val="af8"/>
      </w:pPr>
      <w:bookmarkStart w:id="75" w:name="_Toc133463507"/>
      <w:r>
        <w:t>Тип заданий</w:t>
      </w:r>
      <w:r w:rsidR="0087390E" w:rsidRPr="00821EAB">
        <w:t xml:space="preserve"> С. Задачи со свободным ответом</w:t>
      </w:r>
      <w:bookmarkEnd w:id="74"/>
      <w:bookmarkEnd w:id="75"/>
    </w:p>
    <w:p w14:paraId="0E7A2F8F" w14:textId="77777777" w:rsidR="0087390E" w:rsidRPr="00645B1D" w:rsidRDefault="0087390E" w:rsidP="00723476">
      <w:pPr>
        <w:spacing w:after="0" w:line="240" w:lineRule="auto"/>
        <w:jc w:val="both"/>
        <w:rPr>
          <w:rFonts w:ascii="Cambria" w:hAnsi="Cambria"/>
          <w:b/>
          <w:sz w:val="24"/>
          <w:szCs w:val="24"/>
        </w:rPr>
      </w:pPr>
    </w:p>
    <w:p w14:paraId="007F4CDB" w14:textId="77777777" w:rsidR="0087390E" w:rsidRPr="00E87447" w:rsidRDefault="0087390E" w:rsidP="00723476">
      <w:pPr>
        <w:spacing w:after="0" w:line="240" w:lineRule="auto"/>
        <w:jc w:val="both"/>
        <w:rPr>
          <w:rFonts w:ascii="Cambria" w:hAnsi="Cambria"/>
          <w:sz w:val="24"/>
          <w:szCs w:val="24"/>
        </w:rPr>
      </w:pPr>
      <w:r w:rsidRPr="00E87447">
        <w:rPr>
          <w:rFonts w:ascii="Cambria" w:hAnsi="Cambria"/>
          <w:sz w:val="24"/>
          <w:szCs w:val="24"/>
        </w:rPr>
        <w:t xml:space="preserve">Во всех заданиях данной части в начале идет условие задачи, а </w:t>
      </w:r>
      <w:r w:rsidR="0082697E" w:rsidRPr="00E87447">
        <w:rPr>
          <w:rFonts w:ascii="Cambria" w:hAnsi="Cambria"/>
          <w:sz w:val="24"/>
          <w:szCs w:val="24"/>
        </w:rPr>
        <w:t xml:space="preserve">затем </w:t>
      </w:r>
      <w:r w:rsidR="00B010A6" w:rsidRPr="00E87447">
        <w:rPr>
          <w:rFonts w:ascii="Cambria" w:hAnsi="Cambria"/>
          <w:sz w:val="24"/>
          <w:szCs w:val="24"/>
        </w:rPr>
        <w:t xml:space="preserve">к нему </w:t>
      </w:r>
      <w:r w:rsidR="0082697E" w:rsidRPr="00E87447">
        <w:rPr>
          <w:rFonts w:ascii="Cambria" w:hAnsi="Cambria"/>
          <w:sz w:val="24"/>
          <w:szCs w:val="24"/>
        </w:rPr>
        <w:t xml:space="preserve">задается </w:t>
      </w:r>
      <w:r w:rsidR="00B010A6" w:rsidRPr="00E87447">
        <w:rPr>
          <w:rFonts w:ascii="Cambria" w:hAnsi="Cambria"/>
          <w:sz w:val="24"/>
          <w:szCs w:val="24"/>
        </w:rPr>
        <w:t>несколько вопросов. Ответы</w:t>
      </w:r>
      <w:r w:rsidR="00C30877" w:rsidRPr="00E87447">
        <w:rPr>
          <w:rFonts w:ascii="Cambria" w:hAnsi="Cambria"/>
          <w:sz w:val="24"/>
          <w:szCs w:val="24"/>
        </w:rPr>
        <w:t xml:space="preserve"> на вопросы</w:t>
      </w:r>
      <w:r w:rsidR="00B010A6" w:rsidRPr="00E87447">
        <w:rPr>
          <w:rFonts w:ascii="Cambria" w:hAnsi="Cambria"/>
          <w:sz w:val="24"/>
          <w:szCs w:val="24"/>
        </w:rPr>
        <w:t xml:space="preserve"> должны быть записаны в </w:t>
      </w:r>
      <w:r w:rsidR="00C30877" w:rsidRPr="00E87447">
        <w:rPr>
          <w:rFonts w:ascii="Cambria" w:hAnsi="Cambria"/>
          <w:sz w:val="24"/>
          <w:szCs w:val="24"/>
        </w:rPr>
        <w:t xml:space="preserve">виде текста. </w:t>
      </w:r>
      <w:r w:rsidR="00E643C4" w:rsidRPr="00E87447">
        <w:rPr>
          <w:rFonts w:ascii="Cambria" w:hAnsi="Cambria"/>
          <w:sz w:val="24"/>
          <w:szCs w:val="24"/>
        </w:rPr>
        <w:t>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2EB4211C" w14:textId="77777777" w:rsidR="00272529" w:rsidRDefault="00272529" w:rsidP="00723476">
      <w:pPr>
        <w:spacing w:after="0" w:line="240" w:lineRule="auto"/>
        <w:jc w:val="both"/>
        <w:rPr>
          <w:rFonts w:ascii="Cambria" w:hAnsi="Cambria"/>
          <w:sz w:val="24"/>
          <w:szCs w:val="24"/>
        </w:rPr>
      </w:pPr>
    </w:p>
    <w:p w14:paraId="4F6707D0" w14:textId="77777777" w:rsidR="00B8367B" w:rsidRPr="00C544D3" w:rsidRDefault="00B8367B" w:rsidP="00B8367B">
      <w:pPr>
        <w:spacing w:after="0" w:line="240" w:lineRule="auto"/>
        <w:rPr>
          <w:rFonts w:ascii="Cambria" w:hAnsi="Cambria"/>
          <w:b/>
          <w:sz w:val="24"/>
          <w:szCs w:val="24"/>
        </w:rPr>
      </w:pPr>
      <w:r w:rsidRPr="00C544D3">
        <w:rPr>
          <w:rFonts w:ascii="Cambria" w:hAnsi="Cambria"/>
          <w:b/>
          <w:sz w:val="24"/>
          <w:szCs w:val="24"/>
        </w:rPr>
        <w:t>Система оценки:</w:t>
      </w:r>
    </w:p>
    <w:p w14:paraId="3EA39755" w14:textId="77777777" w:rsidR="00B8367B" w:rsidRPr="00C544D3" w:rsidRDefault="00B8367B" w:rsidP="00B8367B">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24F17517" w14:textId="77777777" w:rsidR="00B8367B" w:rsidRPr="00E87447" w:rsidRDefault="00B8367B" w:rsidP="00723476">
      <w:pPr>
        <w:spacing w:after="0" w:line="240" w:lineRule="auto"/>
        <w:jc w:val="both"/>
        <w:rPr>
          <w:rFonts w:ascii="Cambria" w:hAnsi="Cambria"/>
          <w:sz w:val="24"/>
          <w:szCs w:val="24"/>
        </w:rPr>
      </w:pPr>
    </w:p>
    <w:p w14:paraId="53BE77A5" w14:textId="1A3E45B7" w:rsidR="002E115F" w:rsidRPr="00F927B1" w:rsidRDefault="00FF716B" w:rsidP="009F11A7">
      <w:pPr>
        <w:pStyle w:val="af7"/>
      </w:pPr>
      <w:r>
        <w:rPr>
          <w:sz w:val="24"/>
        </w:rPr>
        <w:br w:type="page"/>
      </w:r>
      <w:bookmarkStart w:id="76" w:name="_Toc133458602"/>
    </w:p>
    <w:p w14:paraId="2B133F4C" w14:textId="266446F5" w:rsidR="006D19C8" w:rsidRPr="00F927B1" w:rsidRDefault="006D19C8" w:rsidP="00C30642">
      <w:pPr>
        <w:pStyle w:val="af7"/>
        <w:rPr>
          <w:sz w:val="24"/>
          <w:u w:val="single"/>
        </w:rPr>
      </w:pPr>
      <w:bookmarkStart w:id="77" w:name="_Toc133463508"/>
      <w:r w:rsidRPr="00F927B1">
        <w:lastRenderedPageBreak/>
        <w:t xml:space="preserve">Задание </w:t>
      </w:r>
      <w:r w:rsidRPr="00F927B1">
        <w:rPr>
          <w:lang w:val="en-US"/>
        </w:rPr>
        <w:t>ID</w:t>
      </w:r>
      <w:r w:rsidRPr="00F927B1">
        <w:t xml:space="preserve"> 55 – Максимум 10 баллов</w:t>
      </w:r>
      <w:bookmarkEnd w:id="76"/>
      <w:bookmarkEnd w:id="77"/>
    </w:p>
    <w:p w14:paraId="6F7BA00E" w14:textId="77777777" w:rsidR="00DB2CCF" w:rsidRDefault="00DB2CCF" w:rsidP="006D19C8">
      <w:pPr>
        <w:spacing w:after="0" w:line="240" w:lineRule="auto"/>
        <w:jc w:val="both"/>
        <w:rPr>
          <w:rFonts w:ascii="Cambria" w:hAnsi="Cambria"/>
          <w:bCs/>
          <w:i/>
          <w:sz w:val="24"/>
          <w:szCs w:val="24"/>
        </w:rPr>
      </w:pPr>
    </w:p>
    <w:p w14:paraId="116F11EC" w14:textId="1398FF02"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Расул изучает скорость (</w:t>
      </w:r>
      <w:r w:rsidRPr="00F927B1">
        <w:rPr>
          <w:rFonts w:ascii="Cambria" w:hAnsi="Cambria"/>
          <w:b/>
          <w:bCs/>
          <w:sz w:val="24"/>
          <w:szCs w:val="24"/>
          <w:lang w:val="en-US"/>
        </w:rPr>
        <w:t>v</w:t>
      </w:r>
      <w:r w:rsidRPr="00F927B1">
        <w:rPr>
          <w:rFonts w:ascii="Cambria" w:hAnsi="Cambria"/>
          <w:b/>
          <w:bCs/>
          <w:sz w:val="24"/>
          <w:szCs w:val="24"/>
        </w:rPr>
        <w:t xml:space="preserve">) неферментативной реакции между двумя клеточными метаболитами – А и В. Он знает, что скорость реакции зависит от соответствующих концентраций (С в моль/л) и описывается уравнением, представленным на рисунке, где </w:t>
      </w:r>
      <w:r w:rsidRPr="00F927B1">
        <w:rPr>
          <w:rFonts w:ascii="Cambria" w:hAnsi="Cambria"/>
          <w:b/>
          <w:bCs/>
          <w:sz w:val="24"/>
          <w:szCs w:val="24"/>
          <w:lang w:val="en-US"/>
        </w:rPr>
        <w:t>k</w:t>
      </w:r>
      <w:r w:rsidRPr="00F927B1">
        <w:rPr>
          <w:rFonts w:ascii="Cambria" w:hAnsi="Cambria"/>
          <w:b/>
          <w:bCs/>
          <w:sz w:val="24"/>
          <w:szCs w:val="24"/>
        </w:rPr>
        <w:t xml:space="preserve"> – кинетическая константа, а </w:t>
      </w:r>
      <w:r w:rsidRPr="00F927B1">
        <w:rPr>
          <w:rFonts w:ascii="Cambria" w:hAnsi="Cambria"/>
          <w:b/>
          <w:bCs/>
          <w:sz w:val="24"/>
          <w:szCs w:val="24"/>
          <w:lang w:val="en-US"/>
        </w:rPr>
        <w:t>n</w:t>
      </w:r>
      <w:r w:rsidRPr="00F927B1">
        <w:rPr>
          <w:rFonts w:ascii="Cambria" w:hAnsi="Cambria"/>
          <w:b/>
          <w:bCs/>
          <w:sz w:val="24"/>
          <w:szCs w:val="24"/>
        </w:rPr>
        <w:t xml:space="preserve"> и </w:t>
      </w:r>
      <w:r w:rsidRPr="00F927B1">
        <w:rPr>
          <w:rFonts w:ascii="Cambria" w:hAnsi="Cambria"/>
          <w:b/>
          <w:bCs/>
          <w:sz w:val="24"/>
          <w:szCs w:val="24"/>
          <w:lang w:val="en-US"/>
        </w:rPr>
        <w:t>m</w:t>
      </w:r>
      <w:r w:rsidRPr="00F927B1">
        <w:rPr>
          <w:rFonts w:ascii="Cambria" w:hAnsi="Cambria"/>
          <w:b/>
          <w:bCs/>
          <w:sz w:val="24"/>
          <w:szCs w:val="24"/>
        </w:rPr>
        <w:t xml:space="preserve"> – порядки реакции. Исследователь проводит три эксперимента, в рамках которых он смешивает равные объемы (по 10 мл) растворов веществ А и В, после чего измеряет начальную скорость реакции в каждом случае. На рисунке вы можете обнаружить молярные массы метаболитов, а также навески реагентов, которые были задействованы в опыте. </w:t>
      </w:r>
    </w:p>
    <w:p w14:paraId="6D0F48FF" w14:textId="77777777" w:rsidR="006D19C8" w:rsidRPr="00F927B1" w:rsidRDefault="00752B16" w:rsidP="006D19C8">
      <w:pPr>
        <w:spacing w:after="0" w:line="240" w:lineRule="auto"/>
        <w:jc w:val="center"/>
        <w:rPr>
          <w:rFonts w:ascii="Cambria" w:hAnsi="Cambria"/>
          <w:b/>
          <w:bCs/>
          <w:sz w:val="24"/>
          <w:szCs w:val="24"/>
        </w:rPr>
      </w:pPr>
      <w:r w:rsidRPr="006D19C8">
        <w:rPr>
          <w:rFonts w:ascii="Cambria" w:hAnsi="Cambria"/>
          <w:b/>
          <w:noProof/>
          <w:sz w:val="24"/>
          <w:szCs w:val="24"/>
          <w:lang w:eastAsia="ru-RU"/>
        </w:rPr>
        <w:drawing>
          <wp:inline distT="0" distB="0" distL="0" distR="0" wp14:anchorId="3F3F2913" wp14:editId="7517A6E0">
            <wp:extent cx="4610100" cy="2461260"/>
            <wp:effectExtent l="0" t="0" r="0" b="0"/>
            <wp:docPr id="205" name="Рисунок 28" descr="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ki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10100" cy="2461260"/>
                    </a:xfrm>
                    <a:prstGeom prst="rect">
                      <a:avLst/>
                    </a:prstGeom>
                    <a:noFill/>
                    <a:ln>
                      <a:noFill/>
                    </a:ln>
                  </pic:spPr>
                </pic:pic>
              </a:graphicData>
            </a:graphic>
          </wp:inline>
        </w:drawing>
      </w:r>
    </w:p>
    <w:p w14:paraId="7E705CAA"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 xml:space="preserve">Внимательно рассмотрите рисунок, после чего ответьте на </w:t>
      </w:r>
      <w:r>
        <w:rPr>
          <w:rFonts w:ascii="Cambria" w:hAnsi="Cambria"/>
          <w:b/>
          <w:bCs/>
          <w:sz w:val="24"/>
          <w:szCs w:val="24"/>
        </w:rPr>
        <w:t xml:space="preserve">следующие </w:t>
      </w:r>
      <w:r w:rsidRPr="00F927B1">
        <w:rPr>
          <w:rFonts w:ascii="Cambria" w:hAnsi="Cambria"/>
          <w:b/>
          <w:bCs/>
          <w:sz w:val="24"/>
          <w:szCs w:val="24"/>
        </w:rPr>
        <w:t>подвопросы:</w:t>
      </w:r>
    </w:p>
    <w:p w14:paraId="379FD3AE" w14:textId="77777777" w:rsidR="006D19C8" w:rsidRPr="00F927B1" w:rsidRDefault="006D19C8" w:rsidP="006D19C8">
      <w:pPr>
        <w:spacing w:after="0" w:line="240" w:lineRule="auto"/>
        <w:jc w:val="both"/>
        <w:rPr>
          <w:rFonts w:ascii="Cambria" w:hAnsi="Cambria"/>
          <w:bCs/>
          <w:sz w:val="24"/>
          <w:szCs w:val="24"/>
        </w:rPr>
      </w:pPr>
      <w:r w:rsidRPr="00F927B1">
        <w:rPr>
          <w:rFonts w:ascii="Cambria" w:hAnsi="Cambria"/>
          <w:bCs/>
          <w:sz w:val="24"/>
          <w:szCs w:val="24"/>
        </w:rPr>
        <w:t xml:space="preserve">1) Рассчитайте концентрации веществ А и В (моль/л) после смешивания растворов друг с другом в каждом из экспериментов с точностью до тысячных. Ответ запишите в формате: Эксперимент 1 – </w:t>
      </w:r>
      <w:r w:rsidRPr="00F927B1">
        <w:rPr>
          <w:rFonts w:ascii="Cambria" w:hAnsi="Cambria"/>
          <w:bCs/>
          <w:sz w:val="24"/>
          <w:szCs w:val="24"/>
          <w:lang w:val="en-US"/>
        </w:rPr>
        <w:t>A</w:t>
      </w:r>
      <w:r w:rsidRPr="00F927B1">
        <w:rPr>
          <w:rFonts w:ascii="Cambria" w:hAnsi="Cambria"/>
          <w:bCs/>
          <w:sz w:val="24"/>
          <w:szCs w:val="24"/>
        </w:rPr>
        <w:t xml:space="preserve"> 1,000 – </w:t>
      </w:r>
      <w:r w:rsidRPr="00F927B1">
        <w:rPr>
          <w:rFonts w:ascii="Cambria" w:hAnsi="Cambria"/>
          <w:bCs/>
          <w:sz w:val="24"/>
          <w:szCs w:val="24"/>
          <w:lang w:val="en-US"/>
        </w:rPr>
        <w:t>B</w:t>
      </w:r>
      <w:r w:rsidRPr="00F927B1">
        <w:rPr>
          <w:rFonts w:ascii="Cambria" w:hAnsi="Cambria"/>
          <w:bCs/>
          <w:sz w:val="24"/>
          <w:szCs w:val="24"/>
        </w:rPr>
        <w:t xml:space="preserve"> 1,000; Эксперимент 2 – </w:t>
      </w:r>
      <w:r w:rsidRPr="00F927B1">
        <w:rPr>
          <w:rFonts w:ascii="Cambria" w:hAnsi="Cambria"/>
          <w:bCs/>
          <w:sz w:val="24"/>
          <w:szCs w:val="24"/>
          <w:lang w:val="en-US"/>
        </w:rPr>
        <w:t>A</w:t>
      </w:r>
      <w:r w:rsidRPr="00F927B1">
        <w:rPr>
          <w:rFonts w:ascii="Cambria" w:hAnsi="Cambria"/>
          <w:bCs/>
          <w:sz w:val="24"/>
          <w:szCs w:val="24"/>
        </w:rPr>
        <w:t xml:space="preserve"> 1,000 – </w:t>
      </w:r>
      <w:r w:rsidRPr="00F927B1">
        <w:rPr>
          <w:rFonts w:ascii="Cambria" w:hAnsi="Cambria"/>
          <w:bCs/>
          <w:sz w:val="24"/>
          <w:szCs w:val="24"/>
          <w:lang w:val="en-US"/>
        </w:rPr>
        <w:t>B</w:t>
      </w:r>
      <w:r w:rsidRPr="00F927B1">
        <w:rPr>
          <w:rFonts w:ascii="Cambria" w:hAnsi="Cambria"/>
          <w:bCs/>
          <w:sz w:val="24"/>
          <w:szCs w:val="24"/>
        </w:rPr>
        <w:t xml:space="preserve"> 1,000; Эксперимент 3 – </w:t>
      </w:r>
      <w:r w:rsidRPr="00F927B1">
        <w:rPr>
          <w:rFonts w:ascii="Cambria" w:hAnsi="Cambria"/>
          <w:bCs/>
          <w:sz w:val="24"/>
          <w:szCs w:val="24"/>
          <w:lang w:val="en-US"/>
        </w:rPr>
        <w:t>A</w:t>
      </w:r>
      <w:r w:rsidRPr="00F927B1">
        <w:rPr>
          <w:rFonts w:ascii="Cambria" w:hAnsi="Cambria"/>
          <w:bCs/>
          <w:sz w:val="24"/>
          <w:szCs w:val="24"/>
        </w:rPr>
        <w:t xml:space="preserve"> 1,000 – </w:t>
      </w:r>
      <w:r w:rsidRPr="00F927B1">
        <w:rPr>
          <w:rFonts w:ascii="Cambria" w:hAnsi="Cambria"/>
          <w:bCs/>
          <w:sz w:val="24"/>
          <w:szCs w:val="24"/>
          <w:lang w:val="en-US"/>
        </w:rPr>
        <w:t>B</w:t>
      </w:r>
      <w:r w:rsidRPr="00F927B1">
        <w:rPr>
          <w:rFonts w:ascii="Cambria" w:hAnsi="Cambria"/>
          <w:bCs/>
          <w:sz w:val="24"/>
          <w:szCs w:val="24"/>
        </w:rPr>
        <w:t xml:space="preserve"> 1,000.</w:t>
      </w:r>
    </w:p>
    <w:p w14:paraId="09887FAC" w14:textId="77777777" w:rsidR="006D19C8" w:rsidRPr="00F927B1" w:rsidRDefault="006D19C8" w:rsidP="006D19C8">
      <w:pPr>
        <w:spacing w:after="0" w:line="240" w:lineRule="auto"/>
        <w:jc w:val="both"/>
        <w:rPr>
          <w:rFonts w:ascii="Cambria" w:hAnsi="Cambria"/>
          <w:bCs/>
          <w:sz w:val="24"/>
          <w:szCs w:val="24"/>
        </w:rPr>
      </w:pPr>
      <w:r w:rsidRPr="00F927B1">
        <w:rPr>
          <w:rFonts w:ascii="Cambria" w:hAnsi="Cambria"/>
          <w:bCs/>
          <w:sz w:val="24"/>
          <w:szCs w:val="24"/>
        </w:rPr>
        <w:t>2) Рассчитайте порядок реакции по веществу А (</w:t>
      </w:r>
      <w:r w:rsidRPr="00F927B1">
        <w:rPr>
          <w:rFonts w:ascii="Cambria" w:hAnsi="Cambria"/>
          <w:bCs/>
          <w:sz w:val="24"/>
          <w:szCs w:val="24"/>
          <w:lang w:val="en-US"/>
        </w:rPr>
        <w:t>n</w:t>
      </w:r>
      <w:r w:rsidRPr="00F927B1">
        <w:rPr>
          <w:rFonts w:ascii="Cambria" w:hAnsi="Cambria"/>
          <w:bCs/>
          <w:sz w:val="24"/>
          <w:szCs w:val="24"/>
        </w:rPr>
        <w:t xml:space="preserve">). Ответ укажите с точностью до десятых. </w:t>
      </w:r>
    </w:p>
    <w:p w14:paraId="5496AB92" w14:textId="77777777" w:rsidR="006D19C8" w:rsidRPr="00F927B1" w:rsidRDefault="006D19C8" w:rsidP="006D19C8">
      <w:pPr>
        <w:spacing w:after="0" w:line="240" w:lineRule="auto"/>
        <w:jc w:val="both"/>
        <w:rPr>
          <w:rFonts w:ascii="Cambria" w:hAnsi="Cambria"/>
          <w:bCs/>
          <w:sz w:val="24"/>
          <w:szCs w:val="24"/>
        </w:rPr>
      </w:pPr>
      <w:r w:rsidRPr="00F927B1">
        <w:rPr>
          <w:rFonts w:ascii="Cambria" w:hAnsi="Cambria"/>
          <w:bCs/>
          <w:sz w:val="24"/>
          <w:szCs w:val="24"/>
        </w:rPr>
        <w:t>3) Рассчитайте порядок реакции по веществу В (</w:t>
      </w:r>
      <w:r w:rsidRPr="00F927B1">
        <w:rPr>
          <w:rFonts w:ascii="Cambria" w:hAnsi="Cambria"/>
          <w:bCs/>
          <w:sz w:val="24"/>
          <w:szCs w:val="24"/>
          <w:lang w:val="en-US"/>
        </w:rPr>
        <w:t>m</w:t>
      </w:r>
      <w:r w:rsidRPr="00F927B1">
        <w:rPr>
          <w:rFonts w:ascii="Cambria" w:hAnsi="Cambria"/>
          <w:bCs/>
          <w:sz w:val="24"/>
          <w:szCs w:val="24"/>
        </w:rPr>
        <w:t>). Ответ укажите с точностью до десятых.</w:t>
      </w:r>
    </w:p>
    <w:p w14:paraId="3340E1D2" w14:textId="77777777" w:rsidR="006D19C8" w:rsidRPr="00F927B1" w:rsidRDefault="006D19C8" w:rsidP="006D19C8">
      <w:pPr>
        <w:spacing w:after="0" w:line="240" w:lineRule="auto"/>
        <w:jc w:val="both"/>
        <w:rPr>
          <w:rFonts w:ascii="Cambria" w:hAnsi="Cambria"/>
          <w:bCs/>
          <w:sz w:val="24"/>
          <w:szCs w:val="24"/>
        </w:rPr>
      </w:pPr>
      <w:r w:rsidRPr="00F927B1">
        <w:rPr>
          <w:rFonts w:ascii="Cambria" w:hAnsi="Cambria"/>
          <w:bCs/>
          <w:sz w:val="24"/>
          <w:szCs w:val="24"/>
        </w:rPr>
        <w:t>4) Рассчитайте константу скорости реакции (</w:t>
      </w:r>
      <w:r w:rsidRPr="00F927B1">
        <w:rPr>
          <w:rFonts w:ascii="Cambria" w:hAnsi="Cambria"/>
          <w:bCs/>
          <w:sz w:val="24"/>
          <w:szCs w:val="24"/>
          <w:lang w:val="en-US"/>
        </w:rPr>
        <w:t>k</w:t>
      </w:r>
      <w:r w:rsidRPr="00F927B1">
        <w:rPr>
          <w:rFonts w:ascii="Cambria" w:hAnsi="Cambria"/>
          <w:bCs/>
          <w:sz w:val="24"/>
          <w:szCs w:val="24"/>
        </w:rPr>
        <w:t xml:space="preserve">). Ответ укажите с точностью до сотен, а в качестве размерности используйте моли (не ммоли). </w:t>
      </w:r>
    </w:p>
    <w:p w14:paraId="5B2410B3" w14:textId="77777777" w:rsidR="006D19C8" w:rsidRPr="00F927B1" w:rsidRDefault="006D19C8" w:rsidP="006D19C8">
      <w:pPr>
        <w:spacing w:after="0" w:line="240" w:lineRule="auto"/>
        <w:jc w:val="both"/>
        <w:rPr>
          <w:rFonts w:ascii="Cambria" w:hAnsi="Cambria"/>
          <w:bCs/>
          <w:sz w:val="24"/>
          <w:szCs w:val="24"/>
        </w:rPr>
      </w:pPr>
      <w:r w:rsidRPr="00F927B1">
        <w:rPr>
          <w:rFonts w:ascii="Cambria" w:hAnsi="Cambria"/>
          <w:bCs/>
          <w:sz w:val="24"/>
          <w:szCs w:val="24"/>
        </w:rPr>
        <w:t xml:space="preserve">5) Рассчитайте скорость реакции при концентрациях А и В – 50 ммоль/л и 40 ммоль/л, соответственно. Ответ укажите в моль/(л·с) с точностью до тысячных. </w:t>
      </w:r>
    </w:p>
    <w:p w14:paraId="11A193F3" w14:textId="77777777" w:rsidR="006D19C8" w:rsidRPr="00F927B1" w:rsidRDefault="006D19C8" w:rsidP="006D19C8">
      <w:pPr>
        <w:spacing w:after="0" w:line="240" w:lineRule="auto"/>
        <w:jc w:val="both"/>
        <w:rPr>
          <w:rFonts w:ascii="Cambria" w:hAnsi="Cambria"/>
          <w:bCs/>
          <w:sz w:val="24"/>
          <w:szCs w:val="24"/>
        </w:rPr>
      </w:pPr>
    </w:p>
    <w:p w14:paraId="7CC84F16" w14:textId="674519AE" w:rsidR="002E115F" w:rsidRPr="00274415" w:rsidRDefault="008F5D63" w:rsidP="002E115F">
      <w:pPr>
        <w:pStyle w:val="af7"/>
      </w:pPr>
      <w:r>
        <w:rPr>
          <w:sz w:val="24"/>
        </w:rPr>
        <w:br w:type="page"/>
      </w:r>
      <w:bookmarkStart w:id="78" w:name="_Toc133458604"/>
    </w:p>
    <w:p w14:paraId="0A7DD2EB" w14:textId="4D20616B" w:rsidR="0035312E" w:rsidRPr="00FB017E" w:rsidRDefault="0035312E" w:rsidP="00C30642">
      <w:pPr>
        <w:pStyle w:val="af7"/>
      </w:pPr>
      <w:bookmarkStart w:id="79" w:name="_Toc133458605"/>
      <w:bookmarkStart w:id="80" w:name="_Toc133463509"/>
      <w:bookmarkEnd w:id="78"/>
      <w:r w:rsidRPr="00FB017E">
        <w:lastRenderedPageBreak/>
        <w:t xml:space="preserve">Задание </w:t>
      </w:r>
      <w:r w:rsidRPr="00FB017E">
        <w:rPr>
          <w:lang w:val="en-US"/>
        </w:rPr>
        <w:t>ID</w:t>
      </w:r>
      <w:r w:rsidRPr="00FB017E">
        <w:t xml:space="preserve"> </w:t>
      </w:r>
      <w:r>
        <w:t>59</w:t>
      </w:r>
      <w:r w:rsidRPr="00FB017E">
        <w:t xml:space="preserve"> – Максимум 10 баллов</w:t>
      </w:r>
      <w:bookmarkEnd w:id="79"/>
      <w:bookmarkEnd w:id="80"/>
    </w:p>
    <w:p w14:paraId="0F69020B" w14:textId="77777777" w:rsidR="00DB2CCF" w:rsidRDefault="00DB2CCF" w:rsidP="0035312E">
      <w:pPr>
        <w:spacing w:after="0" w:line="240" w:lineRule="auto"/>
        <w:jc w:val="both"/>
        <w:rPr>
          <w:rFonts w:ascii="Cambria" w:hAnsi="Cambria"/>
          <w:bCs/>
          <w:i/>
          <w:sz w:val="24"/>
          <w:szCs w:val="24"/>
        </w:rPr>
      </w:pPr>
    </w:p>
    <w:p w14:paraId="6A16589E" w14:textId="0D83ABF8" w:rsidR="0035312E" w:rsidRPr="00FB017E" w:rsidRDefault="0035312E" w:rsidP="0035312E">
      <w:pPr>
        <w:spacing w:after="0" w:line="240" w:lineRule="auto"/>
        <w:jc w:val="both"/>
        <w:rPr>
          <w:rFonts w:ascii="Cambria" w:hAnsi="Cambria"/>
          <w:b/>
          <w:bCs/>
          <w:sz w:val="24"/>
          <w:szCs w:val="24"/>
        </w:rPr>
      </w:pPr>
      <w:r w:rsidRPr="00FB017E">
        <w:rPr>
          <w:rFonts w:ascii="Cambria" w:hAnsi="Cambria"/>
          <w:b/>
          <w:bCs/>
          <w:sz w:val="24"/>
          <w:szCs w:val="24"/>
        </w:rPr>
        <w:t>К XX веку система млекопитающих на отрядном уровне более-менее устоялась. Также было ясно, что в класс млекопитающих входят три давно разошедшихся эволюционных ствола: однопроходные (</w:t>
      </w:r>
      <w:r w:rsidRPr="00FB017E">
        <w:rPr>
          <w:rFonts w:ascii="Cambria" w:hAnsi="Cambria"/>
          <w:b/>
          <w:bCs/>
          <w:sz w:val="24"/>
          <w:szCs w:val="24"/>
          <w:lang w:val="en-US"/>
        </w:rPr>
        <w:t>Monotremata</w:t>
      </w:r>
      <w:r w:rsidRPr="00FB017E">
        <w:rPr>
          <w:rFonts w:ascii="Cambria" w:hAnsi="Cambria"/>
          <w:b/>
          <w:bCs/>
          <w:sz w:val="24"/>
          <w:szCs w:val="24"/>
        </w:rPr>
        <w:t>), сумчатые (</w:t>
      </w:r>
      <w:r w:rsidRPr="00FB017E">
        <w:rPr>
          <w:rFonts w:ascii="Cambria" w:hAnsi="Cambria"/>
          <w:b/>
          <w:bCs/>
          <w:sz w:val="24"/>
          <w:szCs w:val="24"/>
          <w:lang w:val="en-US"/>
        </w:rPr>
        <w:t>Marsupialia</w:t>
      </w:r>
      <w:r w:rsidRPr="00FB017E">
        <w:rPr>
          <w:rFonts w:ascii="Cambria" w:hAnsi="Cambria"/>
          <w:b/>
          <w:bCs/>
          <w:sz w:val="24"/>
          <w:szCs w:val="24"/>
        </w:rPr>
        <w:t>) и плацентарные (Placentalia). Самая большая проблема заключалась в полной неясности родственных отношений между отрядами плацентарных. Макросистема плацентарных десятилетиями перетасовывалась, но ни к каким прорывам и озарениям это не приводило. На рубеже XX–XXI веков в зоологии произошла революция: внедрение молекулярных методов сильно изменило представления о том, как устроено эволюционное древо животных. Молекулярные исследования позволили быстро построить новую систему млекопитающих. Оказалось, что все плацентарные млекопитающие делятся на четыре эволюционные ветви. Первая из них — это Xenarthra, южноамериканские неполнозубые. Вторая — Afrotheria, представители которой были объединены только на основании молекулярных данных. В третью ветвь — Euarchontoglires, входят Грызунообразные (Glires), включающие (грызунов (</w:t>
      </w:r>
      <w:r w:rsidRPr="00FB017E">
        <w:rPr>
          <w:rFonts w:ascii="Cambria" w:hAnsi="Cambria"/>
          <w:b/>
          <w:bCs/>
          <w:sz w:val="24"/>
          <w:szCs w:val="24"/>
          <w:lang w:val="en-US"/>
        </w:rPr>
        <w:t>Rodentia</w:t>
      </w:r>
      <w:r w:rsidRPr="00FB017E">
        <w:rPr>
          <w:rFonts w:ascii="Cambria" w:hAnsi="Cambria"/>
          <w:b/>
          <w:bCs/>
          <w:sz w:val="24"/>
          <w:szCs w:val="24"/>
        </w:rPr>
        <w:t>) и зайцеобразных (</w:t>
      </w:r>
      <w:r w:rsidRPr="00FB017E">
        <w:rPr>
          <w:rFonts w:ascii="Cambria" w:hAnsi="Cambria"/>
          <w:b/>
          <w:bCs/>
          <w:sz w:val="24"/>
          <w:szCs w:val="24"/>
          <w:lang w:val="en-US"/>
        </w:rPr>
        <w:t>Lagomorpha</w:t>
      </w:r>
      <w:r w:rsidRPr="00FB017E">
        <w:rPr>
          <w:rFonts w:ascii="Cambria" w:hAnsi="Cambria"/>
          <w:b/>
          <w:bCs/>
          <w:sz w:val="24"/>
          <w:szCs w:val="24"/>
        </w:rPr>
        <w:t>)), а также приматы (</w:t>
      </w:r>
      <w:r w:rsidRPr="00FB017E">
        <w:rPr>
          <w:rFonts w:ascii="Cambria" w:hAnsi="Cambria"/>
          <w:b/>
          <w:bCs/>
          <w:sz w:val="24"/>
          <w:szCs w:val="24"/>
          <w:lang w:val="en-US"/>
        </w:rPr>
        <w:t>Primates</w:t>
      </w:r>
      <w:r w:rsidRPr="00FB017E">
        <w:rPr>
          <w:rFonts w:ascii="Cambria" w:hAnsi="Cambria"/>
          <w:b/>
          <w:bCs/>
          <w:sz w:val="24"/>
          <w:szCs w:val="24"/>
        </w:rPr>
        <w:t>), тупайи (</w:t>
      </w:r>
      <w:r w:rsidRPr="00FB017E">
        <w:rPr>
          <w:rFonts w:ascii="Cambria" w:hAnsi="Cambria"/>
          <w:b/>
          <w:bCs/>
          <w:sz w:val="24"/>
          <w:szCs w:val="24"/>
          <w:lang w:val="en-US"/>
        </w:rPr>
        <w:t>Scandentia</w:t>
      </w:r>
      <w:r w:rsidRPr="00FB017E">
        <w:rPr>
          <w:rFonts w:ascii="Cambria" w:hAnsi="Cambria"/>
          <w:b/>
          <w:bCs/>
          <w:sz w:val="24"/>
          <w:szCs w:val="24"/>
        </w:rPr>
        <w:t>) и шерстокрылы (</w:t>
      </w:r>
      <w:r w:rsidRPr="00FB017E">
        <w:rPr>
          <w:rFonts w:ascii="Cambria" w:hAnsi="Cambria"/>
          <w:b/>
          <w:bCs/>
          <w:sz w:val="24"/>
          <w:szCs w:val="24"/>
          <w:lang w:val="en-US"/>
        </w:rPr>
        <w:t>Dermoptera</w:t>
      </w:r>
      <w:r w:rsidRPr="00FB017E">
        <w:rPr>
          <w:rFonts w:ascii="Cambria" w:hAnsi="Cambria"/>
          <w:b/>
          <w:bCs/>
          <w:sz w:val="24"/>
          <w:szCs w:val="24"/>
        </w:rPr>
        <w:t>). И наконец, к последней ветви — Laurasiatheria, относятся все остальные плацентарные: настоящие насекомоядные (Eulipotyphla), рукокрылые (</w:t>
      </w:r>
      <w:r w:rsidRPr="00FB017E">
        <w:rPr>
          <w:rFonts w:ascii="Cambria" w:hAnsi="Cambria"/>
          <w:b/>
          <w:bCs/>
          <w:sz w:val="24"/>
          <w:szCs w:val="24"/>
          <w:lang w:val="en-US"/>
        </w:rPr>
        <w:t>Chiroptera</w:t>
      </w:r>
      <w:r w:rsidRPr="00FB017E">
        <w:rPr>
          <w:rFonts w:ascii="Cambria" w:hAnsi="Cambria"/>
          <w:b/>
          <w:bCs/>
          <w:sz w:val="24"/>
          <w:szCs w:val="24"/>
        </w:rPr>
        <w:t>), панголины (</w:t>
      </w:r>
      <w:r w:rsidRPr="00FB017E">
        <w:rPr>
          <w:rFonts w:ascii="Cambria" w:hAnsi="Cambria"/>
          <w:b/>
          <w:bCs/>
          <w:sz w:val="24"/>
          <w:szCs w:val="24"/>
          <w:lang w:val="en-US"/>
        </w:rPr>
        <w:t>Pholidota</w:t>
      </w:r>
      <w:r w:rsidRPr="00FB017E">
        <w:rPr>
          <w:rFonts w:ascii="Cambria" w:hAnsi="Cambria"/>
          <w:b/>
          <w:bCs/>
          <w:sz w:val="24"/>
          <w:szCs w:val="24"/>
        </w:rPr>
        <w:t>), хищные (</w:t>
      </w:r>
      <w:r w:rsidRPr="00FB017E">
        <w:rPr>
          <w:rFonts w:ascii="Cambria" w:hAnsi="Cambria"/>
          <w:b/>
          <w:bCs/>
          <w:sz w:val="24"/>
          <w:szCs w:val="24"/>
          <w:lang w:val="en-US"/>
        </w:rPr>
        <w:t>Carnivora</w:t>
      </w:r>
      <w:r w:rsidRPr="00FB017E">
        <w:rPr>
          <w:rFonts w:ascii="Cambria" w:hAnsi="Cambria"/>
          <w:b/>
          <w:bCs/>
          <w:sz w:val="24"/>
          <w:szCs w:val="24"/>
        </w:rPr>
        <w:t>), непарнокопытные (</w:t>
      </w:r>
      <w:r w:rsidRPr="00FB017E">
        <w:rPr>
          <w:rFonts w:ascii="Cambria" w:hAnsi="Cambria"/>
          <w:b/>
          <w:bCs/>
          <w:sz w:val="24"/>
          <w:szCs w:val="24"/>
          <w:lang w:val="en-US"/>
        </w:rPr>
        <w:t>Perissodactyla</w:t>
      </w:r>
      <w:r w:rsidRPr="00FB017E">
        <w:rPr>
          <w:rFonts w:ascii="Cambria" w:hAnsi="Cambria"/>
          <w:b/>
          <w:bCs/>
          <w:sz w:val="24"/>
          <w:szCs w:val="24"/>
        </w:rPr>
        <w:t>) и китопарнокопытные (</w:t>
      </w:r>
      <w:r w:rsidRPr="00FB017E">
        <w:rPr>
          <w:rFonts w:ascii="Cambria" w:hAnsi="Cambria"/>
          <w:b/>
          <w:bCs/>
          <w:sz w:val="24"/>
          <w:szCs w:val="24"/>
          <w:lang w:val="en-US"/>
        </w:rPr>
        <w:t>Cetartiodactyla</w:t>
      </w:r>
      <w:r w:rsidRPr="00FB017E">
        <w:rPr>
          <w:rFonts w:ascii="Cambria" w:hAnsi="Cambria"/>
          <w:b/>
          <w:bCs/>
          <w:sz w:val="24"/>
          <w:szCs w:val="24"/>
        </w:rPr>
        <w:t>). Эта четвертая ветвь, получила своё название в честь существовавшего в мезозое северного суперконтинента Лавразии.</w:t>
      </w:r>
    </w:p>
    <w:p w14:paraId="76529F9A" w14:textId="77777777" w:rsidR="0035312E" w:rsidRPr="00FB017E" w:rsidRDefault="00752B16" w:rsidP="0035312E">
      <w:pPr>
        <w:spacing w:after="0" w:line="240" w:lineRule="auto"/>
        <w:jc w:val="both"/>
        <w:rPr>
          <w:rFonts w:ascii="Cambria" w:hAnsi="Cambria"/>
          <w:b/>
          <w:bCs/>
          <w:sz w:val="24"/>
          <w:szCs w:val="24"/>
        </w:rPr>
      </w:pPr>
      <w:r w:rsidRPr="0035312E">
        <w:rPr>
          <w:rFonts w:ascii="Cambria" w:hAnsi="Cambria"/>
          <w:b/>
          <w:noProof/>
          <w:sz w:val="24"/>
          <w:szCs w:val="24"/>
        </w:rPr>
        <w:drawing>
          <wp:inline distT="0" distB="0" distL="0" distR="0" wp14:anchorId="1977C302" wp14:editId="2280D901">
            <wp:extent cx="6187440" cy="5394960"/>
            <wp:effectExtent l="0" t="0" r="0" b="0"/>
            <wp:docPr id="20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87440" cy="5394960"/>
                    </a:xfrm>
                    <a:prstGeom prst="rect">
                      <a:avLst/>
                    </a:prstGeom>
                    <a:noFill/>
                    <a:ln>
                      <a:noFill/>
                    </a:ln>
                  </pic:spPr>
                </pic:pic>
              </a:graphicData>
            </a:graphic>
          </wp:inline>
        </w:drawing>
      </w:r>
    </w:p>
    <w:p w14:paraId="5AC1E0F6" w14:textId="77777777" w:rsidR="0035312E" w:rsidRPr="00FB017E" w:rsidRDefault="0035312E" w:rsidP="0035312E">
      <w:pPr>
        <w:spacing w:after="0" w:line="240" w:lineRule="auto"/>
        <w:jc w:val="both"/>
        <w:rPr>
          <w:rFonts w:ascii="Cambria" w:hAnsi="Cambria"/>
          <w:b/>
          <w:bCs/>
          <w:sz w:val="24"/>
          <w:szCs w:val="24"/>
        </w:rPr>
      </w:pPr>
      <w:r w:rsidRPr="00FB017E">
        <w:rPr>
          <w:rFonts w:ascii="Cambria" w:hAnsi="Cambria"/>
          <w:b/>
          <w:bCs/>
          <w:sz w:val="24"/>
          <w:szCs w:val="24"/>
        </w:rPr>
        <w:lastRenderedPageBreak/>
        <w:t>На рисунке приведено филогентическое дерево млекопитающих согласно Foley et al., 2016. Числа, стоящиие в узлах дерева – оценка времени дивергенции в миллионах лет на основании метода «молекулярных часов». Ниже дерева приведена временная шкала. Отрезками, исходящими из узлов, обозначен 95% доверительный интервал оценки времени расхождения. Рассмотрите представленную схему и ответьте на следующие подвопросы</w:t>
      </w:r>
      <w:r>
        <w:rPr>
          <w:rFonts w:ascii="Cambria" w:hAnsi="Cambria"/>
          <w:b/>
          <w:bCs/>
          <w:sz w:val="24"/>
          <w:szCs w:val="24"/>
        </w:rPr>
        <w:t>:</w:t>
      </w:r>
    </w:p>
    <w:p w14:paraId="5AE02DAF" w14:textId="77777777" w:rsidR="0035312E" w:rsidRPr="00FB017E" w:rsidRDefault="0035312E" w:rsidP="0035312E">
      <w:pPr>
        <w:spacing w:after="0" w:line="240" w:lineRule="auto"/>
        <w:jc w:val="both"/>
        <w:rPr>
          <w:rFonts w:ascii="Cambria" w:hAnsi="Cambria"/>
          <w:bCs/>
          <w:sz w:val="24"/>
          <w:szCs w:val="24"/>
        </w:rPr>
      </w:pPr>
      <w:r w:rsidRPr="00FB017E">
        <w:rPr>
          <w:rFonts w:ascii="Cambria" w:hAnsi="Cambria"/>
          <w:bCs/>
          <w:sz w:val="24"/>
          <w:szCs w:val="24"/>
        </w:rPr>
        <w:t>1) В каком периоде началась дивергенция современных представителей класса Млекопитающие (</w:t>
      </w:r>
      <w:r w:rsidRPr="00FB017E">
        <w:rPr>
          <w:rFonts w:ascii="Cambria" w:hAnsi="Cambria"/>
          <w:bCs/>
          <w:sz w:val="24"/>
          <w:szCs w:val="24"/>
          <w:lang w:val="en-US"/>
        </w:rPr>
        <w:t>Mammalia</w:t>
      </w:r>
      <w:r w:rsidRPr="00FB017E">
        <w:rPr>
          <w:rFonts w:ascii="Cambria" w:hAnsi="Cambria"/>
          <w:bCs/>
          <w:sz w:val="24"/>
          <w:szCs w:val="24"/>
        </w:rPr>
        <w:t>)?</w:t>
      </w:r>
    </w:p>
    <w:p w14:paraId="65457720" w14:textId="77777777" w:rsidR="0035312E" w:rsidRPr="00FB017E" w:rsidRDefault="0035312E" w:rsidP="0035312E">
      <w:pPr>
        <w:spacing w:after="0" w:line="240" w:lineRule="auto"/>
        <w:jc w:val="both"/>
        <w:rPr>
          <w:rFonts w:ascii="Cambria" w:hAnsi="Cambria"/>
          <w:bCs/>
          <w:sz w:val="24"/>
          <w:szCs w:val="24"/>
        </w:rPr>
      </w:pPr>
      <w:r w:rsidRPr="00FB017E">
        <w:rPr>
          <w:rFonts w:ascii="Cambria" w:hAnsi="Cambria"/>
          <w:bCs/>
          <w:sz w:val="24"/>
          <w:szCs w:val="24"/>
        </w:rPr>
        <w:t>2) Оценка времени расхождения какого узла дерева является наименее точной на приведенной реконструкции?</w:t>
      </w:r>
    </w:p>
    <w:p w14:paraId="34F7FDB0" w14:textId="77777777" w:rsidR="0035312E" w:rsidRPr="00FB017E" w:rsidRDefault="0035312E" w:rsidP="0035312E">
      <w:pPr>
        <w:spacing w:after="0" w:line="240" w:lineRule="auto"/>
        <w:jc w:val="both"/>
        <w:rPr>
          <w:rFonts w:ascii="Cambria" w:hAnsi="Cambria"/>
          <w:bCs/>
          <w:sz w:val="24"/>
          <w:szCs w:val="24"/>
        </w:rPr>
      </w:pPr>
      <w:r w:rsidRPr="00FB017E">
        <w:rPr>
          <w:rFonts w:ascii="Cambria" w:hAnsi="Cambria"/>
          <w:bCs/>
          <w:sz w:val="24"/>
          <w:szCs w:val="24"/>
        </w:rPr>
        <w:t>3) Если бы мы оценивали генетические дистанции между современными представителями одного таксона, любые виды каких двух отрядов (кроме Трубкозубов (Tubilidentata), включающих всего один современный вид), вероятно, оказались бы наиболее близки между собой (внутри отряда)?</w:t>
      </w:r>
    </w:p>
    <w:p w14:paraId="28CC1478" w14:textId="77777777" w:rsidR="0035312E" w:rsidRPr="00FB017E" w:rsidRDefault="0035312E" w:rsidP="0035312E">
      <w:pPr>
        <w:spacing w:after="0" w:line="240" w:lineRule="auto"/>
        <w:jc w:val="both"/>
        <w:rPr>
          <w:rFonts w:ascii="Cambria" w:hAnsi="Cambria"/>
          <w:bCs/>
          <w:sz w:val="24"/>
          <w:szCs w:val="24"/>
        </w:rPr>
      </w:pPr>
      <w:r w:rsidRPr="00FB017E">
        <w:rPr>
          <w:rFonts w:ascii="Cambria" w:hAnsi="Cambria"/>
          <w:bCs/>
          <w:sz w:val="24"/>
          <w:szCs w:val="24"/>
        </w:rPr>
        <w:t xml:space="preserve">4) Дивергенция современных представителей какого отряда плацентарных млекопитающих (кроме Трубкозубов (Tubilidentata)) началась до рубежа мелового и палеогенового периода? </w:t>
      </w:r>
    </w:p>
    <w:p w14:paraId="3839F6AB" w14:textId="77777777" w:rsidR="0035312E" w:rsidRPr="00FB017E" w:rsidRDefault="0035312E" w:rsidP="0035312E">
      <w:pPr>
        <w:spacing w:after="0" w:line="240" w:lineRule="auto"/>
        <w:jc w:val="both"/>
        <w:rPr>
          <w:rFonts w:ascii="Cambria" w:hAnsi="Cambria"/>
          <w:bCs/>
          <w:sz w:val="24"/>
          <w:szCs w:val="24"/>
        </w:rPr>
      </w:pPr>
      <w:r w:rsidRPr="00FB017E">
        <w:rPr>
          <w:rFonts w:ascii="Cambria" w:hAnsi="Cambria"/>
          <w:bCs/>
          <w:sz w:val="24"/>
          <w:szCs w:val="24"/>
        </w:rPr>
        <w:t>5) Дивергенция современных представителей каких отрядов класса Млекопитающие (</w:t>
      </w:r>
      <w:r w:rsidRPr="00FB017E">
        <w:rPr>
          <w:rFonts w:ascii="Cambria" w:hAnsi="Cambria"/>
          <w:bCs/>
          <w:sz w:val="24"/>
          <w:szCs w:val="24"/>
          <w:lang w:val="en-US"/>
        </w:rPr>
        <w:t>Mammalia</w:t>
      </w:r>
      <w:r w:rsidRPr="00FB017E">
        <w:rPr>
          <w:rFonts w:ascii="Cambria" w:hAnsi="Cambria"/>
          <w:bCs/>
          <w:sz w:val="24"/>
          <w:szCs w:val="24"/>
        </w:rPr>
        <w:t xml:space="preserve">) (группа 1), а также клад более высокого порядка (группа 2) с высокой достоверностью началась на рубеже мелового и палеогенового периодов? Перечислите таксоны, которые входят: 1) в группу 1; 2) в группу 2. Что, вероятнее всего, послужило толчком к дивергенции этих таксонов? </w:t>
      </w:r>
    </w:p>
    <w:p w14:paraId="22B8C501" w14:textId="77777777" w:rsidR="0035312E" w:rsidRPr="00FB017E" w:rsidRDefault="0035312E" w:rsidP="0035312E">
      <w:pPr>
        <w:tabs>
          <w:tab w:val="num" w:pos="426"/>
        </w:tabs>
        <w:spacing w:after="0" w:line="240" w:lineRule="auto"/>
        <w:jc w:val="both"/>
        <w:rPr>
          <w:rFonts w:ascii="Cambria" w:hAnsi="Cambria"/>
          <w:b/>
          <w:bCs/>
          <w:sz w:val="24"/>
          <w:szCs w:val="24"/>
        </w:rPr>
      </w:pPr>
    </w:p>
    <w:p w14:paraId="0C252051" w14:textId="55840598" w:rsidR="00590158" w:rsidRPr="001630A6" w:rsidRDefault="0035312E" w:rsidP="00B01E41">
      <w:pPr>
        <w:pStyle w:val="af7"/>
        <w:rPr>
          <w:b w:val="0"/>
          <w:bCs/>
          <w:sz w:val="24"/>
        </w:rPr>
      </w:pPr>
      <w:r>
        <w:rPr>
          <w:sz w:val="24"/>
        </w:rPr>
        <w:br w:type="page"/>
      </w:r>
    </w:p>
    <w:p w14:paraId="673B1A2C" w14:textId="77777777" w:rsidR="00870C8F" w:rsidRDefault="00870C8F" w:rsidP="00870C8F">
      <w:pPr>
        <w:spacing w:after="0" w:line="240" w:lineRule="auto"/>
        <w:jc w:val="center"/>
        <w:rPr>
          <w:rFonts w:ascii="Cambria" w:hAnsi="Cambria"/>
          <w:sz w:val="24"/>
          <w:szCs w:val="24"/>
        </w:rPr>
      </w:pPr>
    </w:p>
    <w:p w14:paraId="6167FBF3" w14:textId="77777777" w:rsidR="00870C8F" w:rsidRDefault="00870C8F" w:rsidP="00870C8F">
      <w:pPr>
        <w:spacing w:after="0" w:line="240" w:lineRule="auto"/>
        <w:jc w:val="center"/>
        <w:rPr>
          <w:rFonts w:ascii="Cambria" w:hAnsi="Cambria"/>
          <w:sz w:val="24"/>
          <w:szCs w:val="24"/>
        </w:rPr>
      </w:pPr>
    </w:p>
    <w:p w14:paraId="6D397DAE" w14:textId="77777777" w:rsidR="00870C8F" w:rsidRPr="00C43126" w:rsidRDefault="00870C8F" w:rsidP="00870C8F">
      <w:pPr>
        <w:pStyle w:val="af9"/>
      </w:pPr>
      <w:bookmarkStart w:id="81" w:name="_Toc133463510"/>
      <w:r w:rsidRPr="00C43126">
        <w:t xml:space="preserve">Часть </w:t>
      </w:r>
      <w:r>
        <w:t>2</w:t>
      </w:r>
      <w:bookmarkEnd w:id="81"/>
    </w:p>
    <w:p w14:paraId="51976556" w14:textId="77777777" w:rsidR="00870C8F" w:rsidRDefault="00870C8F" w:rsidP="00870C8F">
      <w:pPr>
        <w:spacing w:after="0" w:line="240" w:lineRule="auto"/>
        <w:jc w:val="center"/>
        <w:rPr>
          <w:rFonts w:ascii="Cambria" w:hAnsi="Cambria"/>
          <w:sz w:val="56"/>
          <w:szCs w:val="24"/>
        </w:rPr>
      </w:pPr>
      <w:r w:rsidRPr="00C43126">
        <w:rPr>
          <w:rFonts w:ascii="Cambria" w:hAnsi="Cambria"/>
          <w:sz w:val="56"/>
          <w:szCs w:val="24"/>
        </w:rPr>
        <w:t>(120 минут)</w:t>
      </w:r>
    </w:p>
    <w:p w14:paraId="38176816" w14:textId="77777777" w:rsidR="00870C8F" w:rsidRDefault="00870C8F" w:rsidP="00870C8F">
      <w:pPr>
        <w:spacing w:after="0" w:line="240" w:lineRule="auto"/>
        <w:jc w:val="center"/>
        <w:rPr>
          <w:rFonts w:ascii="Cambria" w:hAnsi="Cambria"/>
          <w:sz w:val="56"/>
          <w:szCs w:val="24"/>
        </w:rPr>
      </w:pPr>
    </w:p>
    <w:p w14:paraId="66D63149" w14:textId="77777777" w:rsidR="00464300" w:rsidRPr="00736DD4" w:rsidRDefault="00464300" w:rsidP="00464300">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422DA153" w14:textId="77777777" w:rsidR="00464300" w:rsidRPr="00736DD4" w:rsidRDefault="00464300" w:rsidP="00464300">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15 </w:t>
      </w:r>
      <w:r w:rsidRPr="00736DD4">
        <w:rPr>
          <w:rFonts w:ascii="Cambria" w:hAnsi="Cambria"/>
          <w:sz w:val="24"/>
          <w:szCs w:val="24"/>
        </w:rPr>
        <w:t>задани</w:t>
      </w:r>
      <w:r>
        <w:rPr>
          <w:rFonts w:ascii="Cambria" w:hAnsi="Cambria"/>
          <w:sz w:val="24"/>
          <w:szCs w:val="24"/>
        </w:rPr>
        <w:t>й, сумма 45 баллов</w:t>
      </w:r>
      <w:r w:rsidRPr="00736DD4">
        <w:rPr>
          <w:rFonts w:ascii="Cambria" w:hAnsi="Cambria"/>
          <w:sz w:val="24"/>
          <w:szCs w:val="24"/>
        </w:rPr>
        <w:t>)</w:t>
      </w:r>
    </w:p>
    <w:p w14:paraId="6B92C4E4" w14:textId="77777777" w:rsidR="00464300" w:rsidRPr="00736DD4" w:rsidRDefault="00464300" w:rsidP="00464300">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 6</w:t>
      </w:r>
      <w:r w:rsidRPr="00736DD4">
        <w:rPr>
          <w:rFonts w:ascii="Cambria" w:hAnsi="Cambria"/>
          <w:sz w:val="24"/>
          <w:szCs w:val="24"/>
        </w:rPr>
        <w:t xml:space="preserve"> заданий</w:t>
      </w:r>
      <w:r>
        <w:rPr>
          <w:rFonts w:ascii="Cambria" w:hAnsi="Cambria"/>
          <w:sz w:val="24"/>
          <w:szCs w:val="24"/>
        </w:rPr>
        <w:t>, сумма 30 баллов</w:t>
      </w:r>
      <w:r w:rsidRPr="00736DD4">
        <w:rPr>
          <w:rFonts w:ascii="Cambria" w:hAnsi="Cambria"/>
          <w:sz w:val="24"/>
          <w:szCs w:val="24"/>
        </w:rPr>
        <w:t>)</w:t>
      </w:r>
    </w:p>
    <w:p w14:paraId="78985390" w14:textId="77777777" w:rsidR="00464300" w:rsidRPr="00736DD4" w:rsidRDefault="00464300" w:rsidP="00464300">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2 </w:t>
      </w:r>
      <w:r w:rsidRPr="00736DD4">
        <w:rPr>
          <w:rFonts w:ascii="Cambria" w:hAnsi="Cambria"/>
          <w:sz w:val="24"/>
          <w:szCs w:val="24"/>
        </w:rPr>
        <w:t>задани</w:t>
      </w:r>
      <w:r>
        <w:rPr>
          <w:rFonts w:ascii="Cambria" w:hAnsi="Cambria"/>
          <w:sz w:val="24"/>
          <w:szCs w:val="24"/>
        </w:rPr>
        <w:t>я, сумма 20 баллов</w:t>
      </w:r>
      <w:r w:rsidRPr="00736DD4">
        <w:rPr>
          <w:rFonts w:ascii="Cambria" w:hAnsi="Cambria"/>
          <w:sz w:val="24"/>
          <w:szCs w:val="24"/>
        </w:rPr>
        <w:t>)</w:t>
      </w:r>
    </w:p>
    <w:p w14:paraId="06CABB85" w14:textId="77777777" w:rsidR="00464300" w:rsidRPr="005E5FC2" w:rsidRDefault="00464300" w:rsidP="00464300">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Pr>
          <w:rFonts w:ascii="Cambria" w:hAnsi="Cambria"/>
          <w:b/>
          <w:sz w:val="24"/>
          <w:szCs w:val="24"/>
        </w:rPr>
        <w:t xml:space="preserve">95 </w:t>
      </w:r>
      <w:r w:rsidRPr="005E5FC2">
        <w:rPr>
          <w:rFonts w:ascii="Cambria" w:hAnsi="Cambria"/>
          <w:b/>
          <w:sz w:val="24"/>
          <w:szCs w:val="24"/>
        </w:rPr>
        <w:t>баллов</w:t>
      </w:r>
    </w:p>
    <w:p w14:paraId="29471C25" w14:textId="77777777" w:rsidR="00870C8F" w:rsidRPr="00C43126" w:rsidRDefault="00870C8F" w:rsidP="00870C8F">
      <w:pPr>
        <w:spacing w:after="0" w:line="240" w:lineRule="auto"/>
        <w:jc w:val="center"/>
        <w:rPr>
          <w:rFonts w:ascii="Cambria" w:hAnsi="Cambria"/>
          <w:sz w:val="56"/>
          <w:szCs w:val="24"/>
        </w:rPr>
      </w:pPr>
    </w:p>
    <w:p w14:paraId="280F7DCD" w14:textId="77777777" w:rsidR="00870C8F" w:rsidRPr="005E5FC2" w:rsidRDefault="00870C8F" w:rsidP="00870C8F">
      <w:pPr>
        <w:spacing w:after="0" w:line="240" w:lineRule="auto"/>
        <w:rPr>
          <w:rFonts w:ascii="Cambria" w:hAnsi="Cambria"/>
          <w:sz w:val="24"/>
          <w:szCs w:val="24"/>
        </w:rPr>
      </w:pPr>
      <w:r>
        <w:rPr>
          <w:rFonts w:ascii="Cambria" w:hAnsi="Cambria"/>
          <w:sz w:val="24"/>
          <w:szCs w:val="24"/>
        </w:rPr>
        <w:br w:type="page"/>
      </w:r>
    </w:p>
    <w:p w14:paraId="7559EA73" w14:textId="77777777" w:rsidR="00870C8F" w:rsidRDefault="00870C8F" w:rsidP="00870C8F">
      <w:pPr>
        <w:pStyle w:val="af8"/>
      </w:pPr>
    </w:p>
    <w:p w14:paraId="15843AD6" w14:textId="77777777" w:rsidR="00870C8F" w:rsidRDefault="00870C8F" w:rsidP="00870C8F">
      <w:pPr>
        <w:pStyle w:val="af8"/>
      </w:pPr>
      <w:bookmarkStart w:id="82" w:name="_Toc133463511"/>
      <w:r>
        <w:t>Тип заданий А</w:t>
      </w:r>
      <w:r w:rsidRPr="00A051D3">
        <w:t xml:space="preserve">. </w:t>
      </w:r>
      <w:r w:rsidRPr="00A06F7A">
        <w:t>Тестовые задания с множественным выбором (верно/неверно)</w:t>
      </w:r>
      <w:bookmarkEnd w:id="82"/>
    </w:p>
    <w:p w14:paraId="0CD1DD5E" w14:textId="77777777" w:rsidR="00870C8F" w:rsidRPr="00A06F7A" w:rsidRDefault="00870C8F" w:rsidP="00870C8F">
      <w:pPr>
        <w:spacing w:after="0" w:line="240" w:lineRule="auto"/>
        <w:jc w:val="center"/>
        <w:rPr>
          <w:rFonts w:ascii="Cambria" w:hAnsi="Cambria"/>
          <w:b/>
          <w:sz w:val="24"/>
          <w:szCs w:val="24"/>
        </w:rPr>
      </w:pPr>
    </w:p>
    <w:p w14:paraId="6A260669" w14:textId="77777777" w:rsidR="00870C8F" w:rsidRPr="00C544D3" w:rsidRDefault="00870C8F" w:rsidP="00870C8F">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FD0CAE0" w14:textId="77777777" w:rsidR="00870C8F" w:rsidRPr="00C544D3" w:rsidRDefault="00870C8F" w:rsidP="00870C8F">
      <w:pPr>
        <w:spacing w:after="0" w:line="240" w:lineRule="auto"/>
        <w:jc w:val="center"/>
        <w:rPr>
          <w:rFonts w:ascii="Cambria" w:hAnsi="Cambria"/>
          <w:b/>
          <w:sz w:val="24"/>
          <w:szCs w:val="24"/>
        </w:rPr>
      </w:pPr>
    </w:p>
    <w:p w14:paraId="1803E053"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67C187AC"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067EC22E"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47EC1961" w14:textId="77777777" w:rsidR="00870C8F" w:rsidRDefault="00870C8F" w:rsidP="00870C8F">
      <w:pPr>
        <w:spacing w:after="0" w:line="240" w:lineRule="auto"/>
        <w:jc w:val="center"/>
        <w:rPr>
          <w:rFonts w:ascii="Cambria" w:hAnsi="Cambria"/>
          <w:b/>
          <w:sz w:val="24"/>
          <w:szCs w:val="24"/>
        </w:rPr>
      </w:pPr>
    </w:p>
    <w:p w14:paraId="73D3FA10" w14:textId="77777777" w:rsidR="00870C8F" w:rsidRPr="0041253A" w:rsidRDefault="00870C8F" w:rsidP="00870C8F">
      <w:pPr>
        <w:spacing w:after="0" w:line="240" w:lineRule="auto"/>
        <w:jc w:val="center"/>
      </w:pPr>
      <w:r>
        <w:rPr>
          <w:sz w:val="24"/>
        </w:rPr>
        <w:br w:type="page"/>
      </w:r>
    </w:p>
    <w:p w14:paraId="109AA32D" w14:textId="4316096A" w:rsidR="00870C8F" w:rsidRPr="0010416E" w:rsidRDefault="00870C8F" w:rsidP="00870C8F">
      <w:pPr>
        <w:pStyle w:val="af7"/>
      </w:pPr>
      <w:bookmarkStart w:id="83" w:name="_Toc133458526"/>
      <w:bookmarkStart w:id="84" w:name="_Toc133463512"/>
      <w:r w:rsidRPr="0010416E">
        <w:lastRenderedPageBreak/>
        <w:t xml:space="preserve">Задание </w:t>
      </w:r>
      <w:r w:rsidRPr="0010416E">
        <w:rPr>
          <w:lang w:val="en-US"/>
        </w:rPr>
        <w:t>ID</w:t>
      </w:r>
      <w:r w:rsidRPr="0010416E">
        <w:t xml:space="preserve"> 5 – 3 балла</w:t>
      </w:r>
      <w:bookmarkEnd w:id="83"/>
      <w:bookmarkEnd w:id="84"/>
    </w:p>
    <w:p w14:paraId="1772A561"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243F3E46"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 xml:space="preserve">Анна отправилась на прогулку в городской парк в начале весны. Ее внимание привлекли лишайники, окрашенные в ярко-желтый цвет. Анна обнаружила их повсюду: на ветвях деревьев, деревянном заборе и скамье. Она сфотографировала обнаруженный образец (рис. </w:t>
      </w:r>
      <w:r w:rsidRPr="0010416E">
        <w:rPr>
          <w:rFonts w:ascii="Cambria" w:hAnsi="Cambria"/>
          <w:b/>
          <w:bCs/>
          <w:sz w:val="24"/>
          <w:szCs w:val="24"/>
          <w:lang w:val="en-US"/>
        </w:rPr>
        <w:t>A</w:t>
      </w:r>
      <w:r w:rsidRPr="0010416E">
        <w:rPr>
          <w:rFonts w:ascii="Cambria" w:hAnsi="Cambria"/>
          <w:b/>
          <w:bCs/>
          <w:sz w:val="24"/>
          <w:szCs w:val="24"/>
        </w:rPr>
        <w:t xml:space="preserve">), собрала несколько фрагментов слоевища и изучила их более подробно в школьном кабинете биологии: сначала поместила объект под бинокулярный микроскоп (рис. </w:t>
      </w:r>
      <w:r w:rsidRPr="0010416E">
        <w:rPr>
          <w:rFonts w:ascii="Cambria" w:hAnsi="Cambria"/>
          <w:b/>
          <w:bCs/>
          <w:sz w:val="24"/>
          <w:szCs w:val="24"/>
          <w:lang w:val="en-US"/>
        </w:rPr>
        <w:t>B</w:t>
      </w:r>
      <w:r w:rsidRPr="0010416E">
        <w:rPr>
          <w:rFonts w:ascii="Cambria" w:hAnsi="Cambria"/>
          <w:b/>
          <w:bCs/>
          <w:sz w:val="24"/>
          <w:szCs w:val="24"/>
        </w:rPr>
        <w:t xml:space="preserve">, объект увеличен в 30 раз) и обнаружила уплощенные образования округлой и овальной формы, выполнила поперечный срез этих образований, окрасила препарат фуксином и рассмотрела при малом увеличении микроскопа (рис. </w:t>
      </w:r>
      <w:r w:rsidRPr="0010416E">
        <w:rPr>
          <w:rFonts w:ascii="Cambria" w:hAnsi="Cambria"/>
          <w:b/>
          <w:bCs/>
          <w:sz w:val="24"/>
          <w:szCs w:val="24"/>
          <w:lang w:val="en-US"/>
        </w:rPr>
        <w:t>C</w:t>
      </w:r>
      <w:r w:rsidRPr="0010416E">
        <w:rPr>
          <w:rFonts w:ascii="Cambria" w:hAnsi="Cambria"/>
          <w:b/>
          <w:bCs/>
          <w:sz w:val="24"/>
          <w:szCs w:val="24"/>
        </w:rPr>
        <w:t>).</w:t>
      </w:r>
    </w:p>
    <w:p w14:paraId="2944DA93" w14:textId="77777777" w:rsidR="00870C8F" w:rsidRPr="0010416E" w:rsidRDefault="00870C8F" w:rsidP="00870C8F">
      <w:pPr>
        <w:spacing w:after="0" w:line="240" w:lineRule="auto"/>
        <w:jc w:val="both"/>
        <w:rPr>
          <w:rFonts w:ascii="Cambria" w:hAnsi="Cambria"/>
          <w:b/>
          <w:bCs/>
          <w:sz w:val="24"/>
          <w:szCs w:val="24"/>
        </w:rPr>
      </w:pPr>
    </w:p>
    <w:p w14:paraId="5181F665"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noProof/>
          <w:sz w:val="24"/>
          <w:szCs w:val="24"/>
        </w:rPr>
        <w:drawing>
          <wp:inline distT="0" distB="0" distL="0" distR="0" wp14:anchorId="7916ED40" wp14:editId="7F98A74F">
            <wp:extent cx="6477000" cy="4861560"/>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01D654FD" w14:textId="77777777" w:rsidR="00870C8F" w:rsidRPr="0010416E" w:rsidRDefault="00870C8F" w:rsidP="00870C8F">
      <w:pPr>
        <w:spacing w:after="0" w:line="240" w:lineRule="auto"/>
        <w:jc w:val="both"/>
        <w:rPr>
          <w:rFonts w:ascii="Cambria" w:hAnsi="Cambria"/>
          <w:b/>
          <w:bCs/>
          <w:sz w:val="24"/>
          <w:szCs w:val="24"/>
        </w:rPr>
      </w:pPr>
    </w:p>
    <w:p w14:paraId="16872EA7"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По результатам проведенный работы Анна подготовила доклад для школьной конференции, содержащий приведенные ниже тезисы. Проанализируйте приведенные суждения и для каждого из утверждений укажите, является оно верным или неверным:</w:t>
      </w:r>
    </w:p>
    <w:p w14:paraId="5B156DBF" w14:textId="77777777" w:rsidR="00870C8F" w:rsidRPr="0010416E" w:rsidRDefault="00870C8F" w:rsidP="00870C8F">
      <w:pPr>
        <w:spacing w:after="0" w:line="240" w:lineRule="auto"/>
        <w:jc w:val="both"/>
        <w:rPr>
          <w:rFonts w:ascii="Cambria" w:hAnsi="Cambria"/>
          <w:bCs/>
          <w:sz w:val="24"/>
          <w:szCs w:val="24"/>
        </w:rPr>
      </w:pPr>
    </w:p>
    <w:p w14:paraId="60202841"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 xml:space="preserve">Вариант 1: </w:t>
      </w:r>
    </w:p>
    <w:p w14:paraId="4CB526B8" w14:textId="77777777" w:rsidR="00870C8F" w:rsidRPr="0010416E" w:rsidRDefault="00870C8F" w:rsidP="00870C8F">
      <w:pPr>
        <w:pStyle w:val="a6"/>
        <w:widowControl/>
        <w:numPr>
          <w:ilvl w:val="0"/>
          <w:numId w:val="20"/>
        </w:numPr>
        <w:tabs>
          <w:tab w:val="left" w:pos="426"/>
        </w:tabs>
        <w:ind w:left="0" w:firstLine="0"/>
        <w:jc w:val="both"/>
        <w:rPr>
          <w:rFonts w:ascii="Cambria" w:hAnsi="Cambria"/>
          <w:bCs/>
          <w:lang w:val="ru-RU"/>
        </w:rPr>
      </w:pPr>
      <w:r w:rsidRPr="0010416E">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5C9B4A44" w14:textId="77777777" w:rsidR="00870C8F" w:rsidRPr="0010416E" w:rsidRDefault="00870C8F" w:rsidP="00870C8F">
      <w:pPr>
        <w:pStyle w:val="a6"/>
        <w:widowControl/>
        <w:numPr>
          <w:ilvl w:val="0"/>
          <w:numId w:val="20"/>
        </w:numPr>
        <w:tabs>
          <w:tab w:val="left" w:pos="426"/>
        </w:tabs>
        <w:ind w:left="0" w:firstLine="0"/>
        <w:jc w:val="both"/>
        <w:rPr>
          <w:rFonts w:ascii="Cambria" w:hAnsi="Cambria"/>
          <w:bCs/>
          <w:lang w:val="ru-RU"/>
        </w:rPr>
      </w:pPr>
      <w:r w:rsidRPr="0010416E">
        <w:rPr>
          <w:rFonts w:ascii="Cambria" w:hAnsi="Cambria"/>
          <w:bCs/>
          <w:lang w:val="ru-RU"/>
        </w:rPr>
        <w:t>Изучаемый лишайник образован не менее чем тремя видами организмов;</w:t>
      </w:r>
    </w:p>
    <w:p w14:paraId="4C7D0259" w14:textId="77777777" w:rsidR="00870C8F" w:rsidRPr="0010416E" w:rsidRDefault="00870C8F" w:rsidP="00870C8F">
      <w:pPr>
        <w:pStyle w:val="a6"/>
        <w:widowControl/>
        <w:numPr>
          <w:ilvl w:val="0"/>
          <w:numId w:val="20"/>
        </w:numPr>
        <w:tabs>
          <w:tab w:val="left" w:pos="426"/>
        </w:tabs>
        <w:ind w:left="0" w:firstLine="0"/>
        <w:jc w:val="both"/>
        <w:rPr>
          <w:rFonts w:ascii="Cambria" w:hAnsi="Cambria"/>
          <w:bCs/>
          <w:lang w:val="ru-RU"/>
        </w:rPr>
      </w:pPr>
      <w:r w:rsidRPr="0010416E">
        <w:rPr>
          <w:rFonts w:ascii="Cambria" w:hAnsi="Cambria"/>
          <w:bCs/>
          <w:lang w:val="ru-RU"/>
        </w:rPr>
        <w:t>Изучаемый лишайник имеет листоватый тип таллома;</w:t>
      </w:r>
    </w:p>
    <w:p w14:paraId="72CFDC88" w14:textId="77777777" w:rsidR="00870C8F" w:rsidRPr="0010416E" w:rsidRDefault="00870C8F" w:rsidP="00870C8F">
      <w:pPr>
        <w:pStyle w:val="a6"/>
        <w:widowControl/>
        <w:numPr>
          <w:ilvl w:val="0"/>
          <w:numId w:val="20"/>
        </w:numPr>
        <w:tabs>
          <w:tab w:val="left" w:pos="426"/>
        </w:tabs>
        <w:ind w:left="0" w:firstLine="0"/>
        <w:jc w:val="both"/>
        <w:rPr>
          <w:rFonts w:ascii="Cambria" w:hAnsi="Cambria"/>
          <w:bCs/>
          <w:lang w:val="ru-RU"/>
        </w:rPr>
      </w:pPr>
      <w:r w:rsidRPr="0010416E">
        <w:rPr>
          <w:rFonts w:ascii="Cambria" w:hAnsi="Cambria"/>
          <w:bCs/>
          <w:lang w:val="ru-RU"/>
        </w:rPr>
        <w:t>Изучаемый лишайник имеет накипной тип таллома;</w:t>
      </w:r>
    </w:p>
    <w:p w14:paraId="2B4C4332" w14:textId="77777777" w:rsidR="00870C8F" w:rsidRPr="0010416E" w:rsidRDefault="00870C8F" w:rsidP="00870C8F">
      <w:pPr>
        <w:pStyle w:val="a6"/>
        <w:widowControl/>
        <w:numPr>
          <w:ilvl w:val="0"/>
          <w:numId w:val="20"/>
        </w:numPr>
        <w:tabs>
          <w:tab w:val="left" w:pos="426"/>
        </w:tabs>
        <w:ind w:left="0" w:firstLine="0"/>
        <w:jc w:val="both"/>
        <w:rPr>
          <w:rFonts w:ascii="Cambria" w:hAnsi="Cambria"/>
          <w:bCs/>
          <w:lang w:val="ru-RU"/>
        </w:rPr>
      </w:pPr>
      <w:r w:rsidRPr="0010416E">
        <w:rPr>
          <w:rFonts w:ascii="Cambria" w:hAnsi="Cambria"/>
          <w:bCs/>
          <w:lang w:val="ru-RU"/>
        </w:rPr>
        <w:t>Органами спороношения данного лишайника служат показанные на рисунке В вторично замкнутые апотеции;</w:t>
      </w:r>
    </w:p>
    <w:p w14:paraId="27BA9D52" w14:textId="77777777" w:rsidR="00870C8F" w:rsidRPr="0010416E" w:rsidRDefault="00870C8F" w:rsidP="00870C8F">
      <w:pPr>
        <w:pStyle w:val="a6"/>
        <w:widowControl/>
        <w:numPr>
          <w:ilvl w:val="0"/>
          <w:numId w:val="20"/>
        </w:numPr>
        <w:tabs>
          <w:tab w:val="left" w:pos="426"/>
        </w:tabs>
        <w:ind w:left="0" w:firstLine="0"/>
        <w:jc w:val="both"/>
        <w:rPr>
          <w:rFonts w:ascii="Cambria" w:hAnsi="Cambria"/>
          <w:bCs/>
          <w:lang w:val="ru-RU"/>
        </w:rPr>
      </w:pPr>
      <w:r w:rsidRPr="0010416E">
        <w:rPr>
          <w:rFonts w:ascii="Cambria" w:hAnsi="Cambria"/>
          <w:bCs/>
          <w:lang w:val="ru-RU"/>
        </w:rPr>
        <w:lastRenderedPageBreak/>
        <w:t>Пигмент париетин, придающий желтую окраску лишайнику, эффективно поглощает лучи синего и фиолетового спектров, а также обеспечивает защиту лишайников, произрастающих на открытых местах, от ультрафиолетового излучения;</w:t>
      </w:r>
    </w:p>
    <w:p w14:paraId="3D32298E" w14:textId="77777777" w:rsidR="00870C8F" w:rsidRPr="0010416E" w:rsidRDefault="00870C8F" w:rsidP="00870C8F">
      <w:pPr>
        <w:spacing w:after="0" w:line="240" w:lineRule="auto"/>
        <w:jc w:val="both"/>
        <w:rPr>
          <w:rFonts w:ascii="Cambria" w:hAnsi="Cambria"/>
          <w:bCs/>
          <w:sz w:val="24"/>
          <w:szCs w:val="24"/>
        </w:rPr>
      </w:pPr>
    </w:p>
    <w:p w14:paraId="48711376"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2: </w:t>
      </w:r>
    </w:p>
    <w:p w14:paraId="35047EC5" w14:textId="77777777" w:rsidR="00870C8F" w:rsidRPr="0010416E" w:rsidRDefault="00870C8F" w:rsidP="00870C8F">
      <w:pPr>
        <w:pStyle w:val="a6"/>
        <w:widowControl/>
        <w:numPr>
          <w:ilvl w:val="0"/>
          <w:numId w:val="21"/>
        </w:numPr>
        <w:tabs>
          <w:tab w:val="left" w:pos="426"/>
        </w:tabs>
        <w:ind w:left="0" w:firstLine="0"/>
        <w:jc w:val="both"/>
        <w:rPr>
          <w:rFonts w:ascii="Cambria" w:hAnsi="Cambria"/>
          <w:bCs/>
          <w:lang w:val="ru-RU"/>
        </w:rPr>
      </w:pPr>
      <w:r w:rsidRPr="0010416E">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08800A6F" w14:textId="77777777" w:rsidR="00870C8F" w:rsidRPr="0010416E" w:rsidRDefault="00870C8F" w:rsidP="00870C8F">
      <w:pPr>
        <w:pStyle w:val="a6"/>
        <w:widowControl/>
        <w:numPr>
          <w:ilvl w:val="0"/>
          <w:numId w:val="21"/>
        </w:numPr>
        <w:tabs>
          <w:tab w:val="left" w:pos="426"/>
        </w:tabs>
        <w:ind w:left="0" w:firstLine="0"/>
        <w:jc w:val="both"/>
        <w:rPr>
          <w:rFonts w:ascii="Cambria" w:hAnsi="Cambria"/>
          <w:bCs/>
          <w:lang w:val="ru-RU"/>
        </w:rPr>
      </w:pPr>
      <w:r w:rsidRPr="0010416E">
        <w:rPr>
          <w:rFonts w:ascii="Cambria" w:hAnsi="Cambria"/>
          <w:bCs/>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331D0703" w14:textId="77777777" w:rsidR="00870C8F" w:rsidRPr="0010416E" w:rsidRDefault="00870C8F" w:rsidP="00870C8F">
      <w:pPr>
        <w:pStyle w:val="a6"/>
        <w:widowControl/>
        <w:numPr>
          <w:ilvl w:val="0"/>
          <w:numId w:val="21"/>
        </w:numPr>
        <w:tabs>
          <w:tab w:val="left" w:pos="426"/>
        </w:tabs>
        <w:ind w:left="0" w:firstLine="0"/>
        <w:jc w:val="both"/>
        <w:rPr>
          <w:rFonts w:ascii="Cambria" w:hAnsi="Cambria"/>
          <w:bCs/>
          <w:lang w:val="ru-RU"/>
        </w:rPr>
      </w:pPr>
      <w:r w:rsidRPr="0010416E">
        <w:rPr>
          <w:rFonts w:ascii="Cambria" w:hAnsi="Cambria"/>
          <w:bCs/>
          <w:lang w:val="ru-RU"/>
        </w:rPr>
        <w:t>Поперечный срез таллома свидетельствует, что микобионт изучаемого лишайника не имеет изидий и соредий (органов вегетативного размножения, состоящих из мицелия и клеток фикобионта), размножается только за счет образования аскоспор;</w:t>
      </w:r>
    </w:p>
    <w:p w14:paraId="7BA2CAE3" w14:textId="77777777" w:rsidR="00870C8F" w:rsidRPr="0010416E" w:rsidRDefault="00870C8F" w:rsidP="00870C8F">
      <w:pPr>
        <w:pStyle w:val="a6"/>
        <w:widowControl/>
        <w:numPr>
          <w:ilvl w:val="0"/>
          <w:numId w:val="21"/>
        </w:numPr>
        <w:tabs>
          <w:tab w:val="left" w:pos="426"/>
        </w:tabs>
        <w:ind w:left="0" w:firstLine="0"/>
        <w:jc w:val="both"/>
        <w:rPr>
          <w:rFonts w:ascii="Cambria" w:hAnsi="Cambria"/>
          <w:bCs/>
          <w:lang w:val="ru-RU"/>
        </w:rPr>
      </w:pPr>
      <w:r w:rsidRPr="0010416E">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F4E6DA3" w14:textId="77777777" w:rsidR="00870C8F" w:rsidRPr="0010416E" w:rsidRDefault="00870C8F" w:rsidP="00870C8F">
      <w:pPr>
        <w:pStyle w:val="a6"/>
        <w:widowControl/>
        <w:numPr>
          <w:ilvl w:val="0"/>
          <w:numId w:val="21"/>
        </w:numPr>
        <w:tabs>
          <w:tab w:val="left" w:pos="426"/>
        </w:tabs>
        <w:ind w:left="0" w:firstLine="0"/>
        <w:jc w:val="both"/>
        <w:rPr>
          <w:rFonts w:ascii="Cambria" w:hAnsi="Cambria"/>
          <w:bCs/>
          <w:lang w:val="ru-RU"/>
        </w:rPr>
      </w:pPr>
      <w:r w:rsidRPr="0010416E">
        <w:rPr>
          <w:rFonts w:ascii="Cambria" w:hAnsi="Cambria"/>
          <w:bCs/>
          <w:lang w:val="ru-RU"/>
        </w:rPr>
        <w:t>Апотеции данного лишайника относятся к леканоровому типу, то есть содержат клетки фикобионта;</w:t>
      </w:r>
    </w:p>
    <w:p w14:paraId="6ED0D3C3" w14:textId="77777777" w:rsidR="00870C8F" w:rsidRPr="0010416E" w:rsidRDefault="00870C8F" w:rsidP="00870C8F">
      <w:pPr>
        <w:pStyle w:val="a6"/>
        <w:widowControl/>
        <w:numPr>
          <w:ilvl w:val="0"/>
          <w:numId w:val="21"/>
        </w:numPr>
        <w:tabs>
          <w:tab w:val="left" w:pos="426"/>
        </w:tabs>
        <w:ind w:left="0" w:firstLine="0"/>
        <w:jc w:val="both"/>
        <w:rPr>
          <w:rFonts w:ascii="Cambria" w:hAnsi="Cambria"/>
          <w:bCs/>
          <w:lang w:val="ru-RU"/>
        </w:rPr>
      </w:pPr>
      <w:r w:rsidRPr="0010416E">
        <w:rPr>
          <w:rFonts w:ascii="Cambria" w:hAnsi="Cambria"/>
          <w:bCs/>
          <w:lang w:val="ru-RU"/>
        </w:rPr>
        <w:t>Пигмент париетин, придающий желтую окраску лишайнику, относится к группе каротиноидов и вырабатывается фикобионтом для повышения эффективности фотосинтеза;</w:t>
      </w:r>
    </w:p>
    <w:p w14:paraId="5C58DFF7" w14:textId="77777777" w:rsidR="00870C8F" w:rsidRPr="0010416E" w:rsidRDefault="00870C8F" w:rsidP="00870C8F">
      <w:pPr>
        <w:spacing w:after="0" w:line="240" w:lineRule="auto"/>
        <w:jc w:val="both"/>
        <w:rPr>
          <w:rFonts w:ascii="Cambria" w:hAnsi="Cambria"/>
          <w:bCs/>
          <w:sz w:val="24"/>
          <w:szCs w:val="24"/>
        </w:rPr>
      </w:pPr>
    </w:p>
    <w:p w14:paraId="5894F7F2"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3: </w:t>
      </w:r>
    </w:p>
    <w:p w14:paraId="65F8EA5C" w14:textId="77777777" w:rsidR="00870C8F" w:rsidRPr="0010416E" w:rsidRDefault="00870C8F" w:rsidP="00870C8F">
      <w:pPr>
        <w:pStyle w:val="a6"/>
        <w:widowControl/>
        <w:numPr>
          <w:ilvl w:val="0"/>
          <w:numId w:val="22"/>
        </w:numPr>
        <w:tabs>
          <w:tab w:val="left" w:pos="426"/>
        </w:tabs>
        <w:ind w:left="0" w:firstLine="0"/>
        <w:jc w:val="both"/>
        <w:rPr>
          <w:rFonts w:ascii="Cambria" w:hAnsi="Cambria"/>
          <w:bCs/>
          <w:lang w:val="ru-RU"/>
        </w:rPr>
      </w:pPr>
      <w:r w:rsidRPr="0010416E">
        <w:rPr>
          <w:rFonts w:ascii="Cambria" w:hAnsi="Cambria"/>
          <w:bCs/>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1943B765" w14:textId="77777777" w:rsidR="00870C8F" w:rsidRPr="0010416E" w:rsidRDefault="00870C8F" w:rsidP="00870C8F">
      <w:pPr>
        <w:pStyle w:val="a6"/>
        <w:widowControl/>
        <w:numPr>
          <w:ilvl w:val="0"/>
          <w:numId w:val="22"/>
        </w:numPr>
        <w:tabs>
          <w:tab w:val="left" w:pos="426"/>
        </w:tabs>
        <w:ind w:left="0" w:firstLine="0"/>
        <w:jc w:val="both"/>
        <w:rPr>
          <w:rFonts w:ascii="Cambria" w:hAnsi="Cambria"/>
          <w:bCs/>
          <w:lang w:val="ru-RU"/>
        </w:rPr>
      </w:pPr>
      <w:r w:rsidRPr="0010416E">
        <w:rPr>
          <w:rFonts w:ascii="Cambria" w:hAnsi="Cambria"/>
          <w:bCs/>
          <w:lang w:val="ru-RU"/>
        </w:rPr>
        <w:t>Изучаемый лишайник образован не менее чем тремя видами организмов;</w:t>
      </w:r>
    </w:p>
    <w:p w14:paraId="55DF6DB7" w14:textId="77777777" w:rsidR="00870C8F" w:rsidRPr="0010416E" w:rsidRDefault="00870C8F" w:rsidP="00870C8F">
      <w:pPr>
        <w:pStyle w:val="a6"/>
        <w:widowControl/>
        <w:numPr>
          <w:ilvl w:val="0"/>
          <w:numId w:val="22"/>
        </w:numPr>
        <w:tabs>
          <w:tab w:val="left" w:pos="426"/>
        </w:tabs>
        <w:ind w:left="0" w:firstLine="0"/>
        <w:jc w:val="both"/>
        <w:rPr>
          <w:rFonts w:ascii="Cambria" w:hAnsi="Cambria"/>
          <w:bCs/>
          <w:lang w:val="ru-RU"/>
        </w:rPr>
      </w:pPr>
      <w:r w:rsidRPr="0010416E">
        <w:rPr>
          <w:rFonts w:ascii="Cambria" w:hAnsi="Cambria"/>
          <w:bCs/>
          <w:lang w:val="ru-RU"/>
        </w:rPr>
        <w:t>Изучаемый лишайник имеет листоватый тип таллома;</w:t>
      </w:r>
    </w:p>
    <w:p w14:paraId="7780DF04" w14:textId="77777777" w:rsidR="00870C8F" w:rsidRPr="0010416E" w:rsidRDefault="00870C8F" w:rsidP="00870C8F">
      <w:pPr>
        <w:pStyle w:val="a6"/>
        <w:widowControl/>
        <w:numPr>
          <w:ilvl w:val="0"/>
          <w:numId w:val="22"/>
        </w:numPr>
        <w:tabs>
          <w:tab w:val="left" w:pos="426"/>
        </w:tabs>
        <w:ind w:left="0" w:firstLine="0"/>
        <w:jc w:val="both"/>
        <w:rPr>
          <w:rFonts w:ascii="Cambria" w:hAnsi="Cambria"/>
          <w:bCs/>
          <w:lang w:val="ru-RU"/>
        </w:rPr>
      </w:pPr>
      <w:r w:rsidRPr="0010416E">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5F89EFB" w14:textId="77777777" w:rsidR="00870C8F" w:rsidRPr="0010416E" w:rsidRDefault="00870C8F" w:rsidP="00870C8F">
      <w:pPr>
        <w:pStyle w:val="a6"/>
        <w:widowControl/>
        <w:numPr>
          <w:ilvl w:val="0"/>
          <w:numId w:val="22"/>
        </w:numPr>
        <w:tabs>
          <w:tab w:val="left" w:pos="426"/>
        </w:tabs>
        <w:ind w:left="0" w:firstLine="0"/>
        <w:jc w:val="both"/>
        <w:rPr>
          <w:rFonts w:ascii="Cambria" w:hAnsi="Cambria"/>
          <w:bCs/>
          <w:lang w:val="ru-RU"/>
        </w:rPr>
      </w:pPr>
      <w:r w:rsidRPr="0010416E">
        <w:rPr>
          <w:rFonts w:ascii="Cambria" w:hAnsi="Cambria"/>
          <w:bCs/>
          <w:lang w:val="ru-RU"/>
        </w:rPr>
        <w:t>Органами спороношения данного лишайника служат показанные на рисунке В вторично замкнутые апотеции;</w:t>
      </w:r>
    </w:p>
    <w:p w14:paraId="4DF7C6D8" w14:textId="77777777" w:rsidR="00870C8F" w:rsidRPr="0010416E" w:rsidRDefault="00870C8F" w:rsidP="00870C8F">
      <w:pPr>
        <w:pStyle w:val="a6"/>
        <w:widowControl/>
        <w:numPr>
          <w:ilvl w:val="0"/>
          <w:numId w:val="22"/>
        </w:numPr>
        <w:tabs>
          <w:tab w:val="left" w:pos="426"/>
        </w:tabs>
        <w:ind w:left="0" w:firstLine="0"/>
        <w:jc w:val="both"/>
        <w:rPr>
          <w:rFonts w:ascii="Cambria" w:hAnsi="Cambria"/>
          <w:bCs/>
          <w:lang w:val="ru-RU"/>
        </w:rPr>
      </w:pPr>
      <w:r w:rsidRPr="0010416E">
        <w:rPr>
          <w:rFonts w:ascii="Cambria" w:hAnsi="Cambria"/>
          <w:bCs/>
          <w:lang w:val="ru-RU"/>
        </w:rPr>
        <w:t>Пигмент париетин, придающий желтую окраску лишайнику, синтезируется входящими в его состав охрофитовыми водорослями (</w:t>
      </w:r>
      <w:r w:rsidRPr="0010416E">
        <w:rPr>
          <w:rFonts w:ascii="Cambria" w:hAnsi="Cambria"/>
          <w:bCs/>
          <w:i/>
        </w:rPr>
        <w:t>Ochrophyta</w:t>
      </w:r>
      <w:r w:rsidRPr="0010416E">
        <w:rPr>
          <w:rFonts w:ascii="Cambria" w:hAnsi="Cambria"/>
          <w:bCs/>
          <w:lang w:val="ru-RU"/>
        </w:rPr>
        <w:t>);</w:t>
      </w:r>
    </w:p>
    <w:p w14:paraId="35942722" w14:textId="77777777" w:rsidR="00870C8F" w:rsidRPr="0010416E" w:rsidRDefault="00870C8F" w:rsidP="00870C8F">
      <w:pPr>
        <w:spacing w:after="0" w:line="240" w:lineRule="auto"/>
        <w:jc w:val="both"/>
        <w:rPr>
          <w:rFonts w:ascii="Cambria" w:hAnsi="Cambria"/>
          <w:bCs/>
          <w:sz w:val="24"/>
          <w:szCs w:val="24"/>
        </w:rPr>
      </w:pPr>
    </w:p>
    <w:p w14:paraId="0FAE14F4" w14:textId="77777777" w:rsidR="00870C8F" w:rsidRPr="0010416E" w:rsidRDefault="00870C8F" w:rsidP="00870C8F">
      <w:pPr>
        <w:pStyle w:val="af7"/>
      </w:pPr>
      <w:r w:rsidRPr="0010416E">
        <w:br w:type="page" w:clear="all"/>
      </w:r>
      <w:bookmarkStart w:id="85" w:name="_Toc133458527"/>
      <w:bookmarkStart w:id="86" w:name="_Toc133463513"/>
      <w:r w:rsidRPr="0010416E">
        <w:lastRenderedPageBreak/>
        <w:t xml:space="preserve">Задание </w:t>
      </w:r>
      <w:r w:rsidRPr="0010416E">
        <w:rPr>
          <w:lang w:val="en-US"/>
        </w:rPr>
        <w:t>ID</w:t>
      </w:r>
      <w:r w:rsidRPr="0010416E">
        <w:t xml:space="preserve"> 6 – 3 балла</w:t>
      </w:r>
      <w:bookmarkEnd w:id="85"/>
      <w:bookmarkEnd w:id="86"/>
    </w:p>
    <w:p w14:paraId="246680B3"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0B642561"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Перед группой ученых-геоботаников была поставлена задача оценить продуктивность ягодных угодий земляники лесной (</w:t>
      </w:r>
      <w:r w:rsidRPr="0010416E">
        <w:rPr>
          <w:rFonts w:ascii="Cambria" w:hAnsi="Cambria"/>
          <w:b/>
          <w:bCs/>
          <w:i/>
          <w:sz w:val="24"/>
          <w:szCs w:val="24"/>
        </w:rPr>
        <w:t>Fragaria vesca</w:t>
      </w:r>
      <w:r w:rsidRPr="0010416E">
        <w:rPr>
          <w:rFonts w:ascii="Cambria" w:hAnsi="Cambria"/>
          <w:b/>
          <w:bCs/>
          <w:sz w:val="24"/>
          <w:szCs w:val="24"/>
        </w:rPr>
        <w:t xml:space="preserve"> L.), расположенных в разных фитоценозах: в смешанном лесу, сосновом лесу, на вырубке и в кустарниковом сообществе. Для оценки продуктивности (масса плодов, собранных с одного растения) и урожайности (масса плодов, собранных с одного квадратного метра) участков были заложены пробные площадки размером 1 м</w:t>
      </w:r>
      <w:r w:rsidRPr="0010416E">
        <w:rPr>
          <w:rFonts w:ascii="Cambria" w:hAnsi="Cambria"/>
          <w:b/>
          <w:bCs/>
          <w:sz w:val="24"/>
          <w:szCs w:val="24"/>
          <w:vertAlign w:val="superscript"/>
        </w:rPr>
        <w:t>2</w:t>
      </w:r>
      <w:r w:rsidRPr="0010416E">
        <w:rPr>
          <w:rFonts w:ascii="Cambria" w:hAnsi="Cambria"/>
          <w:b/>
          <w:bCs/>
          <w:sz w:val="24"/>
          <w:szCs w:val="24"/>
        </w:rPr>
        <w:t>, на которых определялись следующие показатели: число плодов на площадке, число плодов на побеге растения, масса плода. Результаты измерений представлены в таблице ниже.</w:t>
      </w:r>
    </w:p>
    <w:p w14:paraId="1BFA9F41"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noProof/>
          <w:sz w:val="24"/>
          <w:szCs w:val="24"/>
        </w:rPr>
        <w:drawing>
          <wp:inline distT="0" distB="0" distL="0" distR="0" wp14:anchorId="1E5773AB" wp14:editId="1BFD253D">
            <wp:extent cx="6484620" cy="255270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84620" cy="2552700"/>
                    </a:xfrm>
                    <a:prstGeom prst="rect">
                      <a:avLst/>
                    </a:prstGeom>
                    <a:noFill/>
                    <a:ln>
                      <a:noFill/>
                    </a:ln>
                  </pic:spPr>
                </pic:pic>
              </a:graphicData>
            </a:graphic>
          </wp:inline>
        </w:drawing>
      </w:r>
    </w:p>
    <w:p w14:paraId="78BC501C"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Проанализируйте полученные результаты и на их основании для каждого из приведенных утверждений укажите, является оно верным или неверным:</w:t>
      </w:r>
    </w:p>
    <w:p w14:paraId="6B5A37A8" w14:textId="77777777" w:rsidR="00870C8F" w:rsidRPr="0010416E" w:rsidRDefault="00870C8F" w:rsidP="00870C8F">
      <w:pPr>
        <w:spacing w:after="0" w:line="240" w:lineRule="auto"/>
        <w:jc w:val="both"/>
        <w:rPr>
          <w:rFonts w:ascii="Cambria" w:hAnsi="Cambria"/>
          <w:b/>
          <w:sz w:val="28"/>
          <w:szCs w:val="24"/>
        </w:rPr>
      </w:pPr>
    </w:p>
    <w:p w14:paraId="7F162109"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 xml:space="preserve">Вариант 1: </w:t>
      </w:r>
    </w:p>
    <w:p w14:paraId="0EFE63F6" w14:textId="77777777" w:rsidR="00870C8F" w:rsidRPr="0010416E"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Наибольшая урожайность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sz w:val="24"/>
          <w:szCs w:val="24"/>
        </w:rPr>
        <w:t xml:space="preserve"> наблюдается в смешанном лесу;</w:t>
      </w:r>
    </w:p>
    <w:p w14:paraId="504D9A6D" w14:textId="77777777" w:rsidR="00870C8F" w:rsidRPr="0010416E"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Продуктивность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sz w:val="24"/>
          <w:szCs w:val="24"/>
        </w:rPr>
        <w:t xml:space="preserve"> в сосновом лесу ниже, чем на вырубке;</w:t>
      </w:r>
    </w:p>
    <w:p w14:paraId="4C2A1B11" w14:textId="77777777" w:rsidR="00870C8F" w:rsidRPr="0010416E"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Плотность популяции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sz w:val="24"/>
          <w:szCs w:val="24"/>
        </w:rPr>
        <w:t xml:space="preserve"> на вырубке выше, чем в сосновом лесу;</w:t>
      </w:r>
    </w:p>
    <w:p w14:paraId="065D425B" w14:textId="77777777" w:rsidR="00870C8F" w:rsidRPr="0010416E"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Высокая урожайность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i/>
          <w:sz w:val="24"/>
          <w:szCs w:val="24"/>
        </w:rPr>
        <w:t xml:space="preserve"> </w:t>
      </w:r>
      <w:r w:rsidRPr="0010416E">
        <w:rPr>
          <w:rFonts w:ascii="Cambria" w:hAnsi="Cambria"/>
          <w:bCs/>
          <w:sz w:val="24"/>
          <w:szCs w:val="24"/>
        </w:rPr>
        <w:t>на вырубке и в сосновом лесу свидетельствует о принадлежности этого растения к гелиофитам (светолюбивым растениям);</w:t>
      </w:r>
    </w:p>
    <w:p w14:paraId="42C7551B" w14:textId="77777777" w:rsidR="00870C8F" w:rsidRPr="0010416E"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Небольшой размер плодов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i/>
          <w:sz w:val="24"/>
          <w:szCs w:val="24"/>
        </w:rPr>
        <w:t xml:space="preserve"> </w:t>
      </w:r>
      <w:r w:rsidRPr="0010416E">
        <w:rPr>
          <w:rFonts w:ascii="Cambria" w:hAnsi="Cambria"/>
          <w:bCs/>
          <w:sz w:val="24"/>
          <w:szCs w:val="24"/>
        </w:rPr>
        <w:t>на вырубке может быть связан с высокой плотностью популяции;</w:t>
      </w:r>
    </w:p>
    <w:p w14:paraId="7418C18D" w14:textId="77777777" w:rsidR="00870C8F" w:rsidRPr="0010416E"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При увеличении плотности популяции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sz w:val="24"/>
          <w:szCs w:val="24"/>
        </w:rPr>
        <w:t xml:space="preserve"> продуктивность и урожайность ягодника увеличиваются;</w:t>
      </w:r>
    </w:p>
    <w:p w14:paraId="74C628C5" w14:textId="77777777" w:rsidR="00870C8F" w:rsidRPr="0010416E" w:rsidRDefault="00870C8F" w:rsidP="00870C8F">
      <w:pPr>
        <w:spacing w:after="0" w:line="240" w:lineRule="auto"/>
        <w:jc w:val="both"/>
        <w:rPr>
          <w:rFonts w:ascii="Cambria" w:hAnsi="Cambria"/>
          <w:bCs/>
          <w:sz w:val="24"/>
          <w:szCs w:val="24"/>
        </w:rPr>
      </w:pPr>
    </w:p>
    <w:p w14:paraId="7116F2CB"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2: </w:t>
      </w:r>
    </w:p>
    <w:p w14:paraId="186D3EE0" w14:textId="77777777" w:rsidR="00870C8F" w:rsidRPr="0010416E"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Наименьшая урожайность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sz w:val="24"/>
          <w:szCs w:val="24"/>
        </w:rPr>
        <w:t xml:space="preserve"> наблюдается в кустарниковом сообществе;</w:t>
      </w:r>
    </w:p>
    <w:p w14:paraId="3211C4DC" w14:textId="77777777" w:rsidR="00870C8F" w:rsidRPr="0010416E"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Продуктивность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sz w:val="24"/>
          <w:szCs w:val="24"/>
        </w:rPr>
        <w:t xml:space="preserve"> в сосновом лесу выше, чем на вырубке;</w:t>
      </w:r>
    </w:p>
    <w:p w14:paraId="6EB9E936" w14:textId="77777777" w:rsidR="00870C8F" w:rsidRPr="0010416E"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Плотность популяции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i/>
          <w:sz w:val="24"/>
          <w:szCs w:val="24"/>
        </w:rPr>
        <w:t xml:space="preserve"> </w:t>
      </w:r>
      <w:r w:rsidRPr="0010416E">
        <w:rPr>
          <w:rFonts w:ascii="Cambria" w:hAnsi="Cambria"/>
          <w:bCs/>
          <w:sz w:val="24"/>
          <w:szCs w:val="24"/>
        </w:rPr>
        <w:t>в смешанном лесу выше, чем в сосновом;</w:t>
      </w:r>
    </w:p>
    <w:p w14:paraId="6D34ACC8" w14:textId="77777777" w:rsidR="00870C8F" w:rsidRPr="0010416E"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Высокая урожайность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i/>
          <w:sz w:val="24"/>
          <w:szCs w:val="24"/>
        </w:rPr>
        <w:t xml:space="preserve"> </w:t>
      </w:r>
      <w:r w:rsidRPr="0010416E">
        <w:rPr>
          <w:rFonts w:ascii="Cambria" w:hAnsi="Cambria"/>
          <w:bCs/>
          <w:sz w:val="24"/>
          <w:szCs w:val="24"/>
        </w:rPr>
        <w:t>на вырубке и в сосновом лесу объясняется высоким содержанием азота в почве;</w:t>
      </w:r>
    </w:p>
    <w:p w14:paraId="18D571B7" w14:textId="77777777" w:rsidR="00870C8F" w:rsidRPr="0010416E"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Небольшой размер плодов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i/>
          <w:sz w:val="24"/>
          <w:szCs w:val="24"/>
        </w:rPr>
        <w:t xml:space="preserve"> </w:t>
      </w:r>
      <w:r w:rsidRPr="0010416E">
        <w:rPr>
          <w:rFonts w:ascii="Cambria" w:hAnsi="Cambria"/>
          <w:bCs/>
          <w:sz w:val="24"/>
          <w:szCs w:val="24"/>
        </w:rPr>
        <w:t>на вырубке может быть связан с дефицитом влаги;</w:t>
      </w:r>
    </w:p>
    <w:p w14:paraId="4F78331A" w14:textId="77777777" w:rsidR="00870C8F" w:rsidRPr="0010416E"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условиях недостаточной освещенности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i/>
          <w:sz w:val="24"/>
          <w:szCs w:val="24"/>
        </w:rPr>
        <w:t xml:space="preserve"> </w:t>
      </w:r>
      <w:r w:rsidRPr="0010416E">
        <w:rPr>
          <w:rFonts w:ascii="Cambria" w:hAnsi="Cambria"/>
          <w:bCs/>
          <w:sz w:val="24"/>
          <w:szCs w:val="24"/>
        </w:rPr>
        <w:t>размножается преимущественно вегетативно;</w:t>
      </w:r>
    </w:p>
    <w:p w14:paraId="514D3A12" w14:textId="77777777" w:rsidR="00870C8F" w:rsidRPr="0010416E" w:rsidRDefault="00870C8F" w:rsidP="00870C8F">
      <w:pPr>
        <w:spacing w:after="0" w:line="240" w:lineRule="auto"/>
        <w:jc w:val="both"/>
        <w:rPr>
          <w:rFonts w:ascii="Cambria" w:hAnsi="Cambria"/>
          <w:bCs/>
          <w:sz w:val="24"/>
          <w:szCs w:val="24"/>
        </w:rPr>
      </w:pPr>
    </w:p>
    <w:p w14:paraId="1AB9A546" w14:textId="77777777" w:rsidR="00870C8F" w:rsidRPr="0010416E" w:rsidRDefault="00870C8F" w:rsidP="00870C8F">
      <w:pPr>
        <w:spacing w:after="0" w:line="240" w:lineRule="auto"/>
        <w:jc w:val="both"/>
        <w:rPr>
          <w:rFonts w:ascii="Cambria" w:hAnsi="Cambria"/>
          <w:b/>
          <w:i/>
          <w:iCs/>
          <w:sz w:val="28"/>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3: </w:t>
      </w:r>
    </w:p>
    <w:p w14:paraId="5F063503" w14:textId="77777777" w:rsidR="00870C8F" w:rsidRPr="0010416E"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Наибольшая урожайность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sz w:val="24"/>
          <w:szCs w:val="24"/>
        </w:rPr>
        <w:t xml:space="preserve"> наблюдается в смешанном лесу;</w:t>
      </w:r>
    </w:p>
    <w:p w14:paraId="0C2C91FA" w14:textId="77777777" w:rsidR="00870C8F" w:rsidRPr="0010416E"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Продуктивность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sz w:val="24"/>
          <w:szCs w:val="24"/>
        </w:rPr>
        <w:t xml:space="preserve"> в сосновом лесу ниже, чем на вырубке;</w:t>
      </w:r>
    </w:p>
    <w:p w14:paraId="24E8EE27" w14:textId="77777777" w:rsidR="00870C8F" w:rsidRPr="0010416E"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Плотность популяции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sz w:val="24"/>
          <w:szCs w:val="24"/>
        </w:rPr>
        <w:t xml:space="preserve"> на вырубке выше, чем в сосновом лесу;</w:t>
      </w:r>
    </w:p>
    <w:p w14:paraId="170508D7" w14:textId="77777777" w:rsidR="00870C8F" w:rsidRPr="0010416E"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lastRenderedPageBreak/>
        <w:t xml:space="preserve">Высокая урожайность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i/>
          <w:sz w:val="24"/>
          <w:szCs w:val="24"/>
        </w:rPr>
        <w:t xml:space="preserve"> </w:t>
      </w:r>
      <w:r w:rsidRPr="0010416E">
        <w:rPr>
          <w:rFonts w:ascii="Cambria" w:hAnsi="Cambria"/>
          <w:bCs/>
          <w:sz w:val="24"/>
          <w:szCs w:val="24"/>
        </w:rPr>
        <w:t>на вырубке и в сосновом лесу объясняется высоким содержанием азота в почве;</w:t>
      </w:r>
    </w:p>
    <w:p w14:paraId="3730DC33" w14:textId="77777777" w:rsidR="00870C8F" w:rsidRPr="0010416E"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Небольшой размер плодов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i/>
          <w:sz w:val="24"/>
          <w:szCs w:val="24"/>
        </w:rPr>
        <w:t xml:space="preserve"> </w:t>
      </w:r>
      <w:r w:rsidRPr="0010416E">
        <w:rPr>
          <w:rFonts w:ascii="Cambria" w:hAnsi="Cambria"/>
          <w:bCs/>
          <w:sz w:val="24"/>
          <w:szCs w:val="24"/>
        </w:rPr>
        <w:t>на вырубке может быть связан с дефицитом влаги;</w:t>
      </w:r>
    </w:p>
    <w:p w14:paraId="687C5DED" w14:textId="77777777" w:rsidR="00870C8F" w:rsidRPr="0010416E"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условиях недостаточной освещенности </w:t>
      </w:r>
      <w:r w:rsidRPr="0010416E">
        <w:rPr>
          <w:rFonts w:ascii="Cambria" w:hAnsi="Cambria"/>
          <w:bCs/>
          <w:i/>
          <w:sz w:val="24"/>
          <w:szCs w:val="24"/>
          <w:lang w:val="en-US"/>
        </w:rPr>
        <w:t>F</w:t>
      </w:r>
      <w:r w:rsidRPr="0010416E">
        <w:rPr>
          <w:rFonts w:ascii="Cambria" w:hAnsi="Cambria"/>
          <w:bCs/>
          <w:i/>
          <w:sz w:val="24"/>
          <w:szCs w:val="24"/>
        </w:rPr>
        <w:t>. </w:t>
      </w:r>
      <w:r w:rsidRPr="0010416E">
        <w:rPr>
          <w:rFonts w:ascii="Cambria" w:hAnsi="Cambria"/>
          <w:bCs/>
          <w:i/>
          <w:sz w:val="24"/>
          <w:szCs w:val="24"/>
          <w:lang w:val="en-US"/>
        </w:rPr>
        <w:t>vesca</w:t>
      </w:r>
      <w:r w:rsidRPr="0010416E">
        <w:rPr>
          <w:rFonts w:ascii="Cambria" w:hAnsi="Cambria"/>
          <w:bCs/>
          <w:i/>
          <w:sz w:val="24"/>
          <w:szCs w:val="24"/>
        </w:rPr>
        <w:t xml:space="preserve"> </w:t>
      </w:r>
      <w:r w:rsidRPr="0010416E">
        <w:rPr>
          <w:rFonts w:ascii="Cambria" w:hAnsi="Cambria"/>
          <w:bCs/>
          <w:sz w:val="24"/>
          <w:szCs w:val="24"/>
        </w:rPr>
        <w:t>размножается преимущественно вегетативно;</w:t>
      </w:r>
    </w:p>
    <w:p w14:paraId="062C3F4B" w14:textId="77777777" w:rsidR="00870C8F" w:rsidRPr="0010416E" w:rsidRDefault="00870C8F" w:rsidP="00870C8F">
      <w:pPr>
        <w:spacing w:after="0" w:line="240" w:lineRule="auto"/>
        <w:jc w:val="both"/>
        <w:rPr>
          <w:rFonts w:ascii="Cambria" w:hAnsi="Cambria"/>
          <w:b/>
          <w:sz w:val="28"/>
          <w:szCs w:val="24"/>
        </w:rPr>
      </w:pPr>
    </w:p>
    <w:p w14:paraId="6A84CCD3" w14:textId="77777777" w:rsidR="00870C8F" w:rsidRPr="0010416E" w:rsidRDefault="00870C8F" w:rsidP="00870C8F">
      <w:pPr>
        <w:pStyle w:val="af7"/>
      </w:pPr>
      <w:r w:rsidRPr="0010416E">
        <w:br w:type="page" w:clear="all"/>
      </w:r>
      <w:bookmarkStart w:id="87" w:name="_Toc133458531"/>
    </w:p>
    <w:p w14:paraId="2A2800CB" w14:textId="3F73F030" w:rsidR="00870C8F" w:rsidRPr="0010416E" w:rsidRDefault="00870C8F" w:rsidP="00870C8F">
      <w:pPr>
        <w:pStyle w:val="af7"/>
        <w:rPr>
          <w:bCs/>
          <w:szCs w:val="28"/>
        </w:rPr>
      </w:pPr>
      <w:bookmarkStart w:id="88" w:name="_Toc133458532"/>
      <w:bookmarkStart w:id="89" w:name="_Toc133463514"/>
      <w:bookmarkEnd w:id="87"/>
      <w:r w:rsidRPr="0010416E">
        <w:lastRenderedPageBreak/>
        <w:t xml:space="preserve">Задание </w:t>
      </w:r>
      <w:r w:rsidRPr="0010416E">
        <w:rPr>
          <w:lang w:val="en-US"/>
        </w:rPr>
        <w:t>ID</w:t>
      </w:r>
      <w:r w:rsidRPr="0010416E">
        <w:t xml:space="preserve"> 11 – 3 балла</w:t>
      </w:r>
      <w:bookmarkEnd w:id="88"/>
      <w:bookmarkEnd w:id="89"/>
    </w:p>
    <w:p w14:paraId="5BB33A7F" w14:textId="77777777" w:rsidR="00870C8F" w:rsidRPr="0010416E" w:rsidRDefault="00870C8F" w:rsidP="00870C8F">
      <w:pPr>
        <w:spacing w:after="0" w:line="240" w:lineRule="auto"/>
        <w:jc w:val="both"/>
        <w:rPr>
          <w:rFonts w:ascii="Cambria" w:hAnsi="Cambria" w:cs="Cambria"/>
          <w:b/>
          <w:bCs/>
          <w:sz w:val="24"/>
          <w:szCs w:val="24"/>
        </w:rPr>
      </w:pPr>
      <w:r w:rsidRPr="0010416E">
        <w:rPr>
          <w:rFonts w:ascii="Cambria" w:hAnsi="Cambria" w:cs="Cambria"/>
          <w:bCs/>
          <w:i/>
          <w:sz w:val="24"/>
          <w:szCs w:val="24"/>
        </w:rPr>
        <w:t>Общая для всех вариантов часть вопроса:</w:t>
      </w:r>
    </w:p>
    <w:p w14:paraId="05D7F04F" w14:textId="77777777" w:rsidR="00870C8F" w:rsidRPr="0010416E" w:rsidRDefault="00870C8F" w:rsidP="00870C8F">
      <w:pPr>
        <w:spacing w:after="0" w:line="240" w:lineRule="auto"/>
        <w:jc w:val="both"/>
        <w:rPr>
          <w:rFonts w:ascii="Cambria" w:hAnsi="Cambria" w:cs="Cambria"/>
          <w:b/>
          <w:bCs/>
          <w:i/>
          <w:iCs/>
          <w:sz w:val="24"/>
          <w:szCs w:val="24"/>
        </w:rPr>
      </w:pPr>
      <w:r w:rsidRPr="0010416E">
        <w:rPr>
          <w:rFonts w:ascii="Cambria" w:hAnsi="Cambria" w:cs="Cambria"/>
          <w:b/>
          <w:bCs/>
          <w:sz w:val="24"/>
          <w:szCs w:val="24"/>
        </w:rPr>
        <w:t>На фото изображён Обыкновенный слепыш (</w:t>
      </w:r>
      <w:r w:rsidRPr="0010416E">
        <w:rPr>
          <w:rFonts w:ascii="Cambria" w:hAnsi="Cambria" w:cs="Cambria"/>
          <w:b/>
          <w:bCs/>
          <w:i/>
          <w:iCs/>
          <w:sz w:val="24"/>
          <w:szCs w:val="24"/>
        </w:rPr>
        <w:t>Spalax microphthalmus).</w:t>
      </w:r>
    </w:p>
    <w:p w14:paraId="482AB5D4" w14:textId="77777777" w:rsidR="00870C8F" w:rsidRPr="0010416E" w:rsidRDefault="00870C8F" w:rsidP="00870C8F">
      <w:pPr>
        <w:spacing w:after="0" w:line="240" w:lineRule="auto"/>
        <w:jc w:val="both"/>
        <w:rPr>
          <w:rFonts w:ascii="Cambria" w:hAnsi="Cambria" w:cs="Cambria"/>
          <w:b/>
          <w:bCs/>
          <w:sz w:val="24"/>
          <w:szCs w:val="24"/>
        </w:rPr>
      </w:pPr>
    </w:p>
    <w:p w14:paraId="298E6986" w14:textId="77777777" w:rsidR="00870C8F" w:rsidRPr="0010416E" w:rsidRDefault="00870C8F" w:rsidP="00870C8F">
      <w:pPr>
        <w:spacing w:after="0" w:line="240" w:lineRule="auto"/>
        <w:jc w:val="center"/>
        <w:rPr>
          <w:rFonts w:ascii="Cambria" w:hAnsi="Cambria" w:cs="Cambria"/>
          <w:b/>
          <w:bCs/>
          <w:sz w:val="24"/>
          <w:szCs w:val="24"/>
        </w:rPr>
      </w:pPr>
      <w:r w:rsidRPr="0010416E">
        <w:rPr>
          <w:rFonts w:ascii="Cambria" w:hAnsi="Cambria" w:cs="Cambria"/>
          <w:b/>
          <w:noProof/>
          <w:sz w:val="24"/>
          <w:szCs w:val="24"/>
        </w:rPr>
        <w:drawing>
          <wp:inline distT="0" distB="0" distL="0" distR="0" wp14:anchorId="0B55C563" wp14:editId="74820B01">
            <wp:extent cx="5615940" cy="421386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5940" cy="4213860"/>
                    </a:xfrm>
                    <a:prstGeom prst="rect">
                      <a:avLst/>
                    </a:prstGeom>
                    <a:noFill/>
                    <a:ln>
                      <a:noFill/>
                    </a:ln>
                  </pic:spPr>
                </pic:pic>
              </a:graphicData>
            </a:graphic>
          </wp:inline>
        </w:drawing>
      </w:r>
    </w:p>
    <w:p w14:paraId="5772F58C" w14:textId="77777777" w:rsidR="00870C8F" w:rsidRPr="0010416E" w:rsidRDefault="00870C8F" w:rsidP="00870C8F">
      <w:pPr>
        <w:spacing w:after="0" w:line="240" w:lineRule="auto"/>
        <w:jc w:val="both"/>
        <w:rPr>
          <w:rFonts w:ascii="Cambria" w:hAnsi="Cambria" w:cs="Cambria"/>
          <w:b/>
          <w:bCs/>
          <w:i/>
          <w:iCs/>
          <w:sz w:val="24"/>
          <w:szCs w:val="24"/>
        </w:rPr>
      </w:pPr>
    </w:p>
    <w:p w14:paraId="7042DAB7" w14:textId="77777777" w:rsidR="00870C8F" w:rsidRPr="0010416E" w:rsidRDefault="00870C8F" w:rsidP="00870C8F">
      <w:pPr>
        <w:spacing w:after="0" w:line="240" w:lineRule="auto"/>
        <w:jc w:val="both"/>
        <w:rPr>
          <w:rFonts w:ascii="Cambria" w:hAnsi="Cambria" w:cs="Cambria"/>
          <w:b/>
          <w:bCs/>
          <w:sz w:val="24"/>
          <w:szCs w:val="24"/>
        </w:rPr>
      </w:pPr>
      <w:r w:rsidRPr="0010416E">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4FCD9D09" w14:textId="77777777" w:rsidR="00870C8F" w:rsidRPr="0010416E" w:rsidRDefault="00870C8F" w:rsidP="00870C8F">
      <w:pPr>
        <w:spacing w:after="0" w:line="240" w:lineRule="auto"/>
        <w:jc w:val="both"/>
        <w:rPr>
          <w:rFonts w:ascii="Cambria" w:hAnsi="Cambria" w:cs="Cambria"/>
          <w:bCs/>
          <w:sz w:val="24"/>
          <w:szCs w:val="24"/>
        </w:rPr>
      </w:pPr>
    </w:p>
    <w:p w14:paraId="1E0E342B" w14:textId="77777777" w:rsidR="00870C8F" w:rsidRPr="0010416E" w:rsidRDefault="00870C8F" w:rsidP="00870C8F">
      <w:pPr>
        <w:spacing w:after="0" w:line="240" w:lineRule="auto"/>
        <w:jc w:val="both"/>
        <w:rPr>
          <w:rFonts w:ascii="Cambria" w:hAnsi="Cambria" w:cs="Cambria"/>
          <w:bCs/>
          <w:i/>
          <w:iCs/>
          <w:sz w:val="24"/>
          <w:szCs w:val="24"/>
        </w:rPr>
      </w:pPr>
      <w:r w:rsidRPr="0010416E">
        <w:rPr>
          <w:rFonts w:ascii="Cambria" w:hAnsi="Cambria" w:cs="Cambria"/>
          <w:bCs/>
          <w:i/>
          <w:iCs/>
          <w:sz w:val="24"/>
          <w:szCs w:val="24"/>
        </w:rPr>
        <w:t xml:space="preserve">Вариант 1: </w:t>
      </w:r>
    </w:p>
    <w:p w14:paraId="21F41D8E" w14:textId="77777777" w:rsidR="00870C8F" w:rsidRPr="0010416E" w:rsidRDefault="00870C8F" w:rsidP="00870C8F">
      <w:pPr>
        <w:numPr>
          <w:ilvl w:val="0"/>
          <w:numId w:val="42"/>
        </w:numPr>
        <w:tabs>
          <w:tab w:val="clear" w:pos="720"/>
          <w:tab w:val="num" w:pos="426"/>
        </w:tabs>
        <w:spacing w:after="0" w:line="240" w:lineRule="auto"/>
        <w:ind w:left="0" w:firstLine="0"/>
        <w:jc w:val="both"/>
        <w:rPr>
          <w:rFonts w:ascii="Cambria" w:hAnsi="Cambria" w:cs="Cambria"/>
          <w:sz w:val="24"/>
          <w:szCs w:val="24"/>
        </w:rPr>
      </w:pPr>
      <w:r w:rsidRPr="0010416E">
        <w:rPr>
          <w:rFonts w:ascii="Cambria" w:hAnsi="Cambria" w:cs="Cambria"/>
          <w:bCs/>
          <w:sz w:val="24"/>
          <w:szCs w:val="24"/>
        </w:rPr>
        <w:t>Данное животное относится к тому же отряду, что и кроты, то есть к насекомоядным (Insectivora);</w:t>
      </w:r>
    </w:p>
    <w:p w14:paraId="2D1E9273" w14:textId="77777777" w:rsidR="00870C8F" w:rsidRPr="0010416E"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Обыкновенный слепыш систематически принадлежит к отряду Грызуны (Rodentia);</w:t>
      </w:r>
    </w:p>
    <w:p w14:paraId="08E512A8" w14:textId="77777777" w:rsidR="00870C8F" w:rsidRPr="0010416E"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Глазные яблоки скрыты под кожей, а ушные раковины претерпели редукцию;</w:t>
      </w:r>
    </w:p>
    <w:p w14:paraId="57097871" w14:textId="77777777" w:rsidR="00870C8F" w:rsidRPr="0010416E"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Главным приспособлением для рытья почвы у слепыша являются резцы;</w:t>
      </w:r>
    </w:p>
    <w:p w14:paraId="215E76D9" w14:textId="77777777" w:rsidR="00870C8F" w:rsidRPr="0010416E"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У данного вида животного нет естественных врагов;</w:t>
      </w:r>
    </w:p>
    <w:p w14:paraId="4002169C" w14:textId="77777777" w:rsidR="00870C8F" w:rsidRPr="0010416E"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В волосяном покрове хорошо развиты остевые волосы;</w:t>
      </w:r>
    </w:p>
    <w:p w14:paraId="2B2A25DB" w14:textId="77777777" w:rsidR="00870C8F" w:rsidRPr="0010416E" w:rsidRDefault="00870C8F" w:rsidP="00870C8F">
      <w:pPr>
        <w:spacing w:after="0" w:line="240" w:lineRule="auto"/>
        <w:jc w:val="both"/>
        <w:rPr>
          <w:rFonts w:ascii="Cambria" w:hAnsi="Cambria" w:cs="Cambria"/>
          <w:bCs/>
          <w:sz w:val="24"/>
          <w:szCs w:val="24"/>
        </w:rPr>
      </w:pPr>
    </w:p>
    <w:p w14:paraId="0AFB0B78" w14:textId="77777777" w:rsidR="00870C8F" w:rsidRPr="0010416E" w:rsidRDefault="00870C8F" w:rsidP="00870C8F">
      <w:pPr>
        <w:spacing w:after="0" w:line="240" w:lineRule="auto"/>
        <w:jc w:val="both"/>
        <w:rPr>
          <w:rFonts w:ascii="Cambria" w:hAnsi="Cambria" w:cs="Cambria"/>
          <w:bCs/>
          <w:i/>
          <w:iCs/>
          <w:sz w:val="24"/>
          <w:szCs w:val="24"/>
        </w:rPr>
      </w:pPr>
      <w:r w:rsidRPr="0010416E">
        <w:rPr>
          <w:rFonts w:ascii="Cambria" w:hAnsi="Cambria" w:cs="Cambria"/>
          <w:bCs/>
          <w:i/>
          <w:iCs/>
          <w:sz w:val="24"/>
          <w:szCs w:val="24"/>
        </w:rPr>
        <w:t xml:space="preserve">Вариант 2: </w:t>
      </w:r>
    </w:p>
    <w:p w14:paraId="5BF3A3F4" w14:textId="77777777" w:rsidR="00870C8F" w:rsidRPr="0010416E"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Данное животное является активным хищником;</w:t>
      </w:r>
    </w:p>
    <w:p w14:paraId="2CE5ABAC" w14:textId="77777777" w:rsidR="00870C8F" w:rsidRPr="0010416E"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Это обитатель тундр Евразии;</w:t>
      </w:r>
    </w:p>
    <w:p w14:paraId="01F7ABC5" w14:textId="77777777" w:rsidR="00870C8F" w:rsidRPr="0010416E"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Изображённый на фото организм ведёт подземный образ жизни;</w:t>
      </w:r>
    </w:p>
    <w:p w14:paraId="15856695" w14:textId="77777777" w:rsidR="00870C8F" w:rsidRPr="0010416E"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Предки слепыша были наземными млекопитающими;</w:t>
      </w:r>
    </w:p>
    <w:p w14:paraId="39BD1695" w14:textId="77777777" w:rsidR="00870C8F" w:rsidRPr="0010416E"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В волосяном покрове хорошо развиты остевые волосы;</w:t>
      </w:r>
    </w:p>
    <w:p w14:paraId="2618224E" w14:textId="77777777" w:rsidR="00870C8F" w:rsidRPr="0010416E"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В связи с образом жизни является холоднокровным, но имеет четырёхкамерное сердце.</w:t>
      </w:r>
    </w:p>
    <w:p w14:paraId="06E8CB74" w14:textId="77777777" w:rsidR="00870C8F" w:rsidRPr="0010416E" w:rsidRDefault="00870C8F" w:rsidP="00870C8F">
      <w:pPr>
        <w:spacing w:after="0" w:line="240" w:lineRule="auto"/>
        <w:jc w:val="both"/>
        <w:rPr>
          <w:rFonts w:ascii="Cambria" w:hAnsi="Cambria" w:cs="Cambria"/>
          <w:bCs/>
          <w:sz w:val="24"/>
          <w:szCs w:val="24"/>
        </w:rPr>
      </w:pPr>
    </w:p>
    <w:p w14:paraId="2BD1CEB3" w14:textId="77777777" w:rsidR="00870C8F" w:rsidRPr="0010416E" w:rsidRDefault="00870C8F" w:rsidP="00870C8F">
      <w:pPr>
        <w:spacing w:after="0" w:line="240" w:lineRule="auto"/>
        <w:jc w:val="both"/>
        <w:rPr>
          <w:rFonts w:ascii="Cambria" w:hAnsi="Cambria" w:cs="Cambria"/>
          <w:bCs/>
          <w:i/>
          <w:iCs/>
          <w:sz w:val="24"/>
          <w:szCs w:val="24"/>
        </w:rPr>
      </w:pPr>
      <w:r w:rsidRPr="0010416E">
        <w:rPr>
          <w:rFonts w:ascii="Cambria" w:hAnsi="Cambria" w:cs="Cambria"/>
          <w:bCs/>
          <w:i/>
          <w:iCs/>
          <w:sz w:val="24"/>
          <w:szCs w:val="24"/>
        </w:rPr>
        <w:t xml:space="preserve">Вариант 3: </w:t>
      </w:r>
    </w:p>
    <w:p w14:paraId="2AF36D4A" w14:textId="77777777" w:rsidR="00870C8F" w:rsidRPr="0010416E"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Обыкновенный слепыш систематически принадлежит к отряду Грызуны (Rodentia);</w:t>
      </w:r>
    </w:p>
    <w:p w14:paraId="57B47591" w14:textId="77777777" w:rsidR="00870C8F" w:rsidRPr="0010416E"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Это обитатель тундр Евразии;</w:t>
      </w:r>
    </w:p>
    <w:p w14:paraId="410F12AB" w14:textId="77777777" w:rsidR="00870C8F" w:rsidRPr="0010416E"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lastRenderedPageBreak/>
        <w:t>Глазные яблоки скрыты под кожей, а ушные раковины претерпели редукцию;</w:t>
      </w:r>
    </w:p>
    <w:p w14:paraId="7A4BFF89" w14:textId="77777777" w:rsidR="00870C8F" w:rsidRPr="0010416E"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Главным приспособлением для рытья почвы у слепыша являются резцы;</w:t>
      </w:r>
    </w:p>
    <w:p w14:paraId="50972DAB" w14:textId="77777777" w:rsidR="00870C8F" w:rsidRPr="0010416E"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У данного вида животного нет естественных врагов;</w:t>
      </w:r>
    </w:p>
    <w:p w14:paraId="52BFDF8C" w14:textId="77777777" w:rsidR="00870C8F" w:rsidRPr="0010416E"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В волосяном покрове хорошо развиты остевые волосы;</w:t>
      </w:r>
    </w:p>
    <w:p w14:paraId="25EFE350" w14:textId="77777777" w:rsidR="00870C8F" w:rsidRPr="0010416E" w:rsidRDefault="00870C8F" w:rsidP="00870C8F">
      <w:pPr>
        <w:spacing w:after="0" w:line="240" w:lineRule="auto"/>
        <w:jc w:val="both"/>
        <w:rPr>
          <w:rFonts w:ascii="Cambria" w:hAnsi="Cambria" w:cs="Cambria"/>
          <w:bCs/>
          <w:sz w:val="24"/>
          <w:szCs w:val="24"/>
        </w:rPr>
      </w:pPr>
    </w:p>
    <w:p w14:paraId="7EF04BA6" w14:textId="77777777" w:rsidR="00870C8F" w:rsidRPr="0010416E" w:rsidRDefault="00870C8F" w:rsidP="00870C8F">
      <w:pPr>
        <w:pStyle w:val="af7"/>
        <w:rPr>
          <w:bCs/>
          <w:i/>
          <w:sz w:val="24"/>
        </w:rPr>
      </w:pPr>
      <w:r w:rsidRPr="0010416E">
        <w:rPr>
          <w:bCs/>
          <w:sz w:val="24"/>
        </w:rPr>
        <w:br w:type="page"/>
      </w:r>
      <w:bookmarkStart w:id="90" w:name="_Toc133458533"/>
      <w:bookmarkStart w:id="91" w:name="_Toc133463515"/>
      <w:r w:rsidRPr="0010416E">
        <w:lastRenderedPageBreak/>
        <w:t xml:space="preserve">Задание </w:t>
      </w:r>
      <w:r w:rsidRPr="0010416E">
        <w:rPr>
          <w:lang w:val="en-US"/>
        </w:rPr>
        <w:t>ID</w:t>
      </w:r>
      <w:r w:rsidRPr="0010416E">
        <w:t xml:space="preserve"> 12 – 3 балла</w:t>
      </w:r>
      <w:bookmarkEnd w:id="90"/>
      <w:bookmarkEnd w:id="91"/>
    </w:p>
    <w:p w14:paraId="63932C78" w14:textId="77777777" w:rsidR="00870C8F" w:rsidRPr="0010416E" w:rsidRDefault="00870C8F" w:rsidP="00870C8F">
      <w:pPr>
        <w:spacing w:after="0" w:line="240" w:lineRule="auto"/>
        <w:jc w:val="both"/>
        <w:rPr>
          <w:rFonts w:ascii="Cambria" w:hAnsi="Cambria" w:cs="Cambria"/>
          <w:b/>
          <w:bCs/>
          <w:sz w:val="24"/>
          <w:szCs w:val="24"/>
        </w:rPr>
      </w:pPr>
      <w:r w:rsidRPr="0010416E">
        <w:rPr>
          <w:rFonts w:ascii="Cambria" w:hAnsi="Cambria" w:cs="Cambria"/>
          <w:bCs/>
          <w:i/>
          <w:sz w:val="24"/>
          <w:szCs w:val="24"/>
        </w:rPr>
        <w:t>Общая для всех вариантов часть вопроса:</w:t>
      </w:r>
    </w:p>
    <w:p w14:paraId="201DD987" w14:textId="77777777" w:rsidR="00870C8F" w:rsidRPr="0010416E" w:rsidRDefault="00870C8F" w:rsidP="00870C8F">
      <w:pPr>
        <w:spacing w:after="0" w:line="240" w:lineRule="auto"/>
        <w:jc w:val="both"/>
        <w:rPr>
          <w:rStyle w:val="af5"/>
          <w:rFonts w:ascii="Cambria" w:hAnsi="Cambria" w:cs="Cambria"/>
          <w:b/>
          <w:bCs/>
          <w:i w:val="0"/>
          <w:iCs w:val="0"/>
          <w:sz w:val="24"/>
          <w:szCs w:val="24"/>
        </w:rPr>
      </w:pPr>
      <w:r w:rsidRPr="0010416E">
        <w:rPr>
          <w:rFonts w:ascii="Cambria" w:hAnsi="Cambria" w:cs="Cambria"/>
          <w:b/>
          <w:bCs/>
          <w:sz w:val="24"/>
          <w:szCs w:val="24"/>
        </w:rPr>
        <w:t>На фото изображена Черноморская афалина (</w:t>
      </w:r>
      <w:r w:rsidRPr="0010416E">
        <w:rPr>
          <w:rFonts w:ascii="Cambria" w:hAnsi="Cambria" w:cs="Cambria"/>
          <w:b/>
          <w:bCs/>
          <w:i/>
          <w:iCs/>
          <w:sz w:val="24"/>
          <w:szCs w:val="24"/>
        </w:rPr>
        <w:t>Т</w:t>
      </w:r>
      <w:r w:rsidRPr="0010416E">
        <w:rPr>
          <w:rStyle w:val="af5"/>
          <w:rFonts w:ascii="Cambria" w:hAnsi="Cambria" w:cs="Cambria"/>
          <w:b/>
          <w:bCs/>
          <w:sz w:val="24"/>
          <w:szCs w:val="24"/>
        </w:rPr>
        <w:t>ursiops truncatus).</w:t>
      </w:r>
    </w:p>
    <w:p w14:paraId="342ED308" w14:textId="77777777" w:rsidR="00870C8F" w:rsidRPr="0010416E" w:rsidRDefault="00870C8F" w:rsidP="00870C8F">
      <w:pPr>
        <w:spacing w:after="0" w:line="240" w:lineRule="auto"/>
        <w:jc w:val="both"/>
        <w:rPr>
          <w:rStyle w:val="af5"/>
          <w:rFonts w:ascii="Cambria" w:hAnsi="Cambria" w:cs="Cambria"/>
          <w:b/>
          <w:bCs/>
          <w:i w:val="0"/>
          <w:iCs w:val="0"/>
          <w:sz w:val="24"/>
          <w:szCs w:val="24"/>
        </w:rPr>
      </w:pPr>
    </w:p>
    <w:p w14:paraId="03629C39" w14:textId="77777777" w:rsidR="00870C8F" w:rsidRPr="0010416E" w:rsidRDefault="00870C8F" w:rsidP="00870C8F">
      <w:pPr>
        <w:spacing w:after="0" w:line="240" w:lineRule="auto"/>
        <w:jc w:val="center"/>
        <w:rPr>
          <w:rStyle w:val="af5"/>
          <w:rFonts w:ascii="Cambria" w:hAnsi="Cambria" w:cs="Cambria"/>
          <w:b/>
          <w:bCs/>
          <w:i w:val="0"/>
          <w:iCs w:val="0"/>
          <w:sz w:val="24"/>
          <w:szCs w:val="24"/>
        </w:rPr>
      </w:pPr>
      <w:r w:rsidRPr="0010416E">
        <w:rPr>
          <w:rFonts w:ascii="Cambria" w:hAnsi="Cambria" w:cs="Cambria"/>
          <w:b/>
          <w:noProof/>
          <w:sz w:val="24"/>
          <w:szCs w:val="24"/>
        </w:rPr>
        <w:drawing>
          <wp:inline distT="0" distB="0" distL="0" distR="0" wp14:anchorId="3BED0D5D" wp14:editId="10268720">
            <wp:extent cx="5867400" cy="4404360"/>
            <wp:effectExtent l="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67400" cy="4404360"/>
                    </a:xfrm>
                    <a:prstGeom prst="rect">
                      <a:avLst/>
                    </a:prstGeom>
                    <a:noFill/>
                    <a:ln>
                      <a:noFill/>
                    </a:ln>
                  </pic:spPr>
                </pic:pic>
              </a:graphicData>
            </a:graphic>
          </wp:inline>
        </w:drawing>
      </w:r>
    </w:p>
    <w:p w14:paraId="790FE0AA" w14:textId="77777777" w:rsidR="00870C8F" w:rsidRPr="0010416E" w:rsidRDefault="00870C8F" w:rsidP="00870C8F">
      <w:pPr>
        <w:spacing w:after="0" w:line="240" w:lineRule="auto"/>
        <w:jc w:val="both"/>
        <w:rPr>
          <w:rFonts w:ascii="Cambria" w:hAnsi="Cambria" w:cs="Cambria"/>
          <w:b/>
          <w:bCs/>
          <w:sz w:val="24"/>
          <w:szCs w:val="24"/>
        </w:rPr>
      </w:pPr>
    </w:p>
    <w:p w14:paraId="712ACF2B" w14:textId="77777777" w:rsidR="00870C8F" w:rsidRPr="0010416E" w:rsidRDefault="00870C8F" w:rsidP="00870C8F">
      <w:pPr>
        <w:spacing w:after="0" w:line="240" w:lineRule="auto"/>
        <w:jc w:val="both"/>
        <w:rPr>
          <w:rFonts w:ascii="Cambria" w:hAnsi="Cambria" w:cs="Cambria"/>
          <w:b/>
          <w:bCs/>
          <w:sz w:val="24"/>
          <w:szCs w:val="24"/>
        </w:rPr>
      </w:pPr>
      <w:r w:rsidRPr="0010416E">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125A96BD" w14:textId="77777777" w:rsidR="00870C8F" w:rsidRPr="0010416E" w:rsidRDefault="00870C8F" w:rsidP="00870C8F">
      <w:pPr>
        <w:spacing w:after="0" w:line="240" w:lineRule="auto"/>
        <w:jc w:val="both"/>
        <w:rPr>
          <w:rFonts w:ascii="Cambria" w:hAnsi="Cambria" w:cs="Cambria"/>
          <w:bCs/>
          <w:sz w:val="24"/>
          <w:szCs w:val="24"/>
        </w:rPr>
      </w:pPr>
    </w:p>
    <w:p w14:paraId="38559CB7" w14:textId="77777777" w:rsidR="00870C8F" w:rsidRPr="0010416E" w:rsidRDefault="00870C8F" w:rsidP="00870C8F">
      <w:pPr>
        <w:spacing w:after="0" w:line="240" w:lineRule="auto"/>
        <w:jc w:val="both"/>
        <w:rPr>
          <w:rFonts w:ascii="Cambria" w:hAnsi="Cambria" w:cs="Cambria"/>
          <w:bCs/>
          <w:i/>
          <w:iCs/>
          <w:sz w:val="24"/>
          <w:szCs w:val="24"/>
        </w:rPr>
      </w:pPr>
      <w:r w:rsidRPr="0010416E">
        <w:rPr>
          <w:rFonts w:ascii="Cambria" w:hAnsi="Cambria" w:cs="Cambria"/>
          <w:bCs/>
          <w:i/>
          <w:iCs/>
          <w:sz w:val="24"/>
          <w:szCs w:val="24"/>
        </w:rPr>
        <w:t xml:space="preserve">Вариант 1: </w:t>
      </w:r>
    </w:p>
    <w:p w14:paraId="4769D9F8" w14:textId="77777777" w:rsidR="00870C8F" w:rsidRPr="0010416E"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Органом дыхания являются жабры;</w:t>
      </w:r>
    </w:p>
    <w:p w14:paraId="42DBCF7E" w14:textId="77777777" w:rsidR="00870C8F" w:rsidRPr="0010416E"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Сердце четырёхкамерное, имеется 2 круга кровообращения;</w:t>
      </w:r>
    </w:p>
    <w:p w14:paraId="05B3EACC" w14:textId="77777777" w:rsidR="00870C8F" w:rsidRPr="0010416E"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Это теплокровное животное;</w:t>
      </w:r>
    </w:p>
    <w:p w14:paraId="6243354D" w14:textId="77777777" w:rsidR="00870C8F" w:rsidRPr="0010416E"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Пищеварительный тракт заканчивается клоакой;</w:t>
      </w:r>
    </w:p>
    <w:p w14:paraId="4760B6B8" w14:textId="77777777" w:rsidR="00870C8F" w:rsidRPr="0010416E"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Относительно недавние эволюционные предки этого вида ранее ходили по суше и имели лёгочное дыхание;</w:t>
      </w:r>
    </w:p>
    <w:p w14:paraId="644E9253" w14:textId="77777777" w:rsidR="00870C8F" w:rsidRPr="0010416E"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Основным способом кормодобывания этого вида является биофильтрация;</w:t>
      </w:r>
    </w:p>
    <w:p w14:paraId="3550600E" w14:textId="77777777" w:rsidR="00870C8F" w:rsidRPr="0010416E" w:rsidRDefault="00870C8F" w:rsidP="00870C8F">
      <w:pPr>
        <w:spacing w:after="0" w:line="240" w:lineRule="auto"/>
        <w:jc w:val="both"/>
        <w:rPr>
          <w:rFonts w:ascii="Cambria" w:hAnsi="Cambria" w:cs="Cambria"/>
          <w:bCs/>
          <w:sz w:val="24"/>
          <w:szCs w:val="24"/>
        </w:rPr>
      </w:pPr>
    </w:p>
    <w:p w14:paraId="6781D41F" w14:textId="77777777" w:rsidR="00870C8F" w:rsidRPr="0010416E" w:rsidRDefault="00870C8F" w:rsidP="00870C8F">
      <w:pPr>
        <w:spacing w:after="0" w:line="240" w:lineRule="auto"/>
        <w:jc w:val="both"/>
        <w:rPr>
          <w:rFonts w:ascii="Cambria" w:hAnsi="Cambria" w:cs="Cambria"/>
          <w:bCs/>
          <w:i/>
          <w:iCs/>
          <w:sz w:val="24"/>
          <w:szCs w:val="24"/>
        </w:rPr>
      </w:pPr>
      <w:r w:rsidRPr="0010416E">
        <w:rPr>
          <w:rFonts w:ascii="Cambria" w:hAnsi="Cambria" w:cs="Cambria"/>
          <w:bCs/>
          <w:i/>
          <w:iCs/>
          <w:sz w:val="24"/>
          <w:szCs w:val="24"/>
        </w:rPr>
        <w:t xml:space="preserve">Вариант 2: </w:t>
      </w:r>
    </w:p>
    <w:p w14:paraId="7AB39DB2" w14:textId="77777777" w:rsidR="00870C8F" w:rsidRPr="0010416E"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Сердце четырёхкамерное, имеется 2 круга кровообращения;</w:t>
      </w:r>
    </w:p>
    <w:p w14:paraId="57B5C035" w14:textId="77777777" w:rsidR="00870C8F" w:rsidRPr="0010416E"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Пояс и свободные задние конечности редуцированы;</w:t>
      </w:r>
    </w:p>
    <w:p w14:paraId="729B858C" w14:textId="77777777" w:rsidR="00870C8F" w:rsidRPr="0010416E"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Среди отделов головного мозга наиболее сильно развит передний, на котором чётко выделяется кора с извилинами;</w:t>
      </w:r>
    </w:p>
    <w:p w14:paraId="535F32F6" w14:textId="77777777" w:rsidR="00870C8F" w:rsidRPr="0010416E"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Относительно недавние эволюционные предки этого вида были покрыты чешуёй;</w:t>
      </w:r>
    </w:p>
    <w:p w14:paraId="0632DED0" w14:textId="77777777" w:rsidR="00870C8F" w:rsidRPr="0010416E"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Основным способом кормодобывания этого вида является биофильтрация;</w:t>
      </w:r>
    </w:p>
    <w:p w14:paraId="689A8410" w14:textId="77777777" w:rsidR="00870C8F" w:rsidRPr="0010416E"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Скелет передней конечности образован плечом, предплечьем и кистью.</w:t>
      </w:r>
    </w:p>
    <w:p w14:paraId="0AC943FD" w14:textId="77777777" w:rsidR="00870C8F" w:rsidRPr="0010416E" w:rsidRDefault="00870C8F" w:rsidP="00870C8F">
      <w:pPr>
        <w:spacing w:after="0" w:line="240" w:lineRule="auto"/>
        <w:jc w:val="both"/>
        <w:rPr>
          <w:rFonts w:ascii="Cambria" w:hAnsi="Cambria" w:cs="Cambria"/>
          <w:bCs/>
          <w:sz w:val="24"/>
          <w:szCs w:val="24"/>
        </w:rPr>
      </w:pPr>
    </w:p>
    <w:p w14:paraId="66420325" w14:textId="77777777" w:rsidR="00870C8F" w:rsidRPr="0010416E" w:rsidRDefault="00870C8F" w:rsidP="00870C8F">
      <w:pPr>
        <w:spacing w:after="0" w:line="240" w:lineRule="auto"/>
        <w:jc w:val="both"/>
        <w:rPr>
          <w:rFonts w:ascii="Cambria" w:hAnsi="Cambria" w:cs="Cambria"/>
          <w:bCs/>
          <w:sz w:val="24"/>
          <w:szCs w:val="24"/>
        </w:rPr>
      </w:pPr>
    </w:p>
    <w:p w14:paraId="0D7F922A" w14:textId="77777777" w:rsidR="00870C8F" w:rsidRPr="0010416E" w:rsidRDefault="00870C8F" w:rsidP="00870C8F">
      <w:pPr>
        <w:spacing w:after="0" w:line="240" w:lineRule="auto"/>
        <w:jc w:val="both"/>
        <w:rPr>
          <w:rFonts w:ascii="Cambria" w:hAnsi="Cambria" w:cs="Cambria"/>
          <w:bCs/>
          <w:i/>
          <w:iCs/>
          <w:sz w:val="24"/>
          <w:szCs w:val="24"/>
        </w:rPr>
      </w:pPr>
      <w:r w:rsidRPr="0010416E">
        <w:rPr>
          <w:rFonts w:ascii="Cambria" w:hAnsi="Cambria" w:cs="Cambria"/>
          <w:bCs/>
          <w:i/>
          <w:iCs/>
          <w:sz w:val="24"/>
          <w:szCs w:val="24"/>
        </w:rPr>
        <w:lastRenderedPageBreak/>
        <w:t xml:space="preserve">Вариант 3: </w:t>
      </w:r>
    </w:p>
    <w:p w14:paraId="72170210" w14:textId="77777777" w:rsidR="00870C8F" w:rsidRPr="0010416E" w:rsidRDefault="00870C8F" w:rsidP="00870C8F">
      <w:pPr>
        <w:numPr>
          <w:ilvl w:val="0"/>
          <w:numId w:val="47"/>
        </w:numPr>
        <w:tabs>
          <w:tab w:val="clear" w:pos="720"/>
          <w:tab w:val="num" w:pos="426"/>
        </w:tabs>
        <w:spacing w:after="0" w:line="240" w:lineRule="auto"/>
        <w:ind w:left="0" w:firstLine="0"/>
        <w:rPr>
          <w:rFonts w:ascii="Cambria" w:hAnsi="Cambria" w:cs="Cambria"/>
          <w:bCs/>
          <w:sz w:val="24"/>
          <w:szCs w:val="24"/>
        </w:rPr>
      </w:pPr>
      <w:r w:rsidRPr="0010416E">
        <w:rPr>
          <w:rFonts w:ascii="Cambria" w:hAnsi="Cambria" w:cs="Cambria"/>
          <w:bCs/>
          <w:sz w:val="24"/>
          <w:szCs w:val="24"/>
        </w:rPr>
        <w:t>Представители этого вида встречаются в озере Байкал;</w:t>
      </w:r>
    </w:p>
    <w:p w14:paraId="77B7117A" w14:textId="77777777" w:rsidR="00870C8F" w:rsidRPr="0010416E"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Пояс и свободные задние конечности редуцированы;</w:t>
      </w:r>
    </w:p>
    <w:p w14:paraId="4526644A" w14:textId="77777777" w:rsidR="00870C8F" w:rsidRPr="0010416E"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Это теплокровное животное;</w:t>
      </w:r>
    </w:p>
    <w:p w14:paraId="6CE2452B" w14:textId="77777777" w:rsidR="00870C8F" w:rsidRPr="0010416E"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Пищеварительный тракт заканчивается клоакой;</w:t>
      </w:r>
    </w:p>
    <w:p w14:paraId="3F847E1A" w14:textId="77777777" w:rsidR="00870C8F" w:rsidRPr="0010416E"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Относительно недавние эволюционные предки этого вида ранее ходили по суше и имели лёгочное дыхание;</w:t>
      </w:r>
    </w:p>
    <w:p w14:paraId="58E69278" w14:textId="77777777" w:rsidR="00870C8F" w:rsidRPr="0010416E"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10416E">
        <w:rPr>
          <w:rFonts w:ascii="Cambria" w:hAnsi="Cambria" w:cs="Cambria"/>
          <w:bCs/>
          <w:sz w:val="24"/>
          <w:szCs w:val="24"/>
        </w:rPr>
        <w:t>Основным способом кормодобывания этого вида является биофильтрация;</w:t>
      </w:r>
    </w:p>
    <w:p w14:paraId="208DFC6F" w14:textId="77777777" w:rsidR="00870C8F" w:rsidRPr="0010416E" w:rsidRDefault="00870C8F" w:rsidP="00870C8F">
      <w:pPr>
        <w:spacing w:after="0" w:line="240" w:lineRule="auto"/>
        <w:jc w:val="both"/>
        <w:rPr>
          <w:rFonts w:ascii="Cambria" w:hAnsi="Cambria" w:cs="Cambria"/>
          <w:bCs/>
          <w:sz w:val="24"/>
          <w:szCs w:val="24"/>
        </w:rPr>
      </w:pPr>
    </w:p>
    <w:p w14:paraId="0219E4F3" w14:textId="77777777" w:rsidR="00870C8F" w:rsidRPr="0010416E" w:rsidRDefault="00870C8F" w:rsidP="00870C8F">
      <w:pPr>
        <w:pStyle w:val="af7"/>
      </w:pPr>
      <w:r w:rsidRPr="0010416E">
        <w:rPr>
          <w:bCs/>
          <w:sz w:val="24"/>
        </w:rPr>
        <w:br w:type="page"/>
      </w:r>
      <w:bookmarkStart w:id="92" w:name="_Toc133458537"/>
    </w:p>
    <w:p w14:paraId="20DC4375" w14:textId="5DD2429E" w:rsidR="00870C8F" w:rsidRPr="0010416E" w:rsidRDefault="00870C8F" w:rsidP="00870C8F">
      <w:pPr>
        <w:pStyle w:val="af7"/>
        <w:rPr>
          <w:bCs/>
          <w:szCs w:val="28"/>
        </w:rPr>
      </w:pPr>
      <w:bookmarkStart w:id="93" w:name="_Toc133458538"/>
      <w:bookmarkStart w:id="94" w:name="_Toc133463516"/>
      <w:bookmarkStart w:id="95" w:name="_Hlk126713102"/>
      <w:bookmarkEnd w:id="92"/>
      <w:r w:rsidRPr="0010416E">
        <w:lastRenderedPageBreak/>
        <w:t xml:space="preserve">Задание </w:t>
      </w:r>
      <w:r w:rsidRPr="0010416E">
        <w:rPr>
          <w:lang w:val="en-US"/>
        </w:rPr>
        <w:t>ID</w:t>
      </w:r>
      <w:r w:rsidRPr="0010416E">
        <w:t xml:space="preserve"> 17 – 3 балла</w:t>
      </w:r>
      <w:bookmarkEnd w:id="93"/>
      <w:bookmarkEnd w:id="94"/>
    </w:p>
    <w:p w14:paraId="3D14AC3B"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5D202D45"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 xml:space="preserve">Функциональная остаточная емкость (ФОЕ) легких – объем воздуха, который остается в легких после спокойного обычного выдоха. Этот показатель представляет собой сумму резервного объема выдоха и остаточного объема. При этом объеме легких силы упругости, стремящиеся расширить грудную клетку, уравновешивают силы, стремящиеся сжать легкое. Поскольку человек не может выдохнуть весь имеющийся в легких объем воздуха, измерить остаточную емкость и, соответственно, ФОЕ обычной спирометрией невозможно.  </w:t>
      </w:r>
    </w:p>
    <w:p w14:paraId="3675A81A"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 xml:space="preserve">Существует несколько способов измерения ФОЕ. Один из них называется методом разбавления гелия. Гелий, обладая малой плотностью, легко проникает во все участки легких, быстро смешиваясь во всем объеме легких, при этом он не диффундирует через альвеолярную мембрану и не переходит в кровь. Исследование проводится с использованием модифицированного спирометрического прибора закрытого типа. Нос испытуемого зажимается прищепкой. По окончании спокойного выдоха пациент плотно охватывает губами мундштук спирометра, открывается клапан спирометра и с этого момента пациент дышит в замкнутый контур. В камере спирометра содержится смесь кислорода с небольшим, заранее известным, количеством гелия. Выдыхаемый углекислый газ поглощается натровой известью, в систему постоянно подаётся кислород для поддержания исходного объема газовой смеси на постоянном уровне. Газоанализатор позволяет установить момент, когда концентрация гелия установится на новом уровне. </w:t>
      </w:r>
    </w:p>
    <w:p w14:paraId="5ABEC6D5"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 xml:space="preserve">На момент начала эксперимента в спирометре было 4 л смеси с 12% содержанием гелия. После установления равновесия содержание гелия составило 8%. </w:t>
      </w:r>
    </w:p>
    <w:p w14:paraId="63DECDF7" w14:textId="77777777" w:rsidR="00870C8F" w:rsidRPr="0010416E" w:rsidRDefault="00870C8F" w:rsidP="00870C8F">
      <w:pPr>
        <w:spacing w:after="0" w:line="240" w:lineRule="auto"/>
        <w:jc w:val="center"/>
        <w:rPr>
          <w:rFonts w:ascii="Cambria" w:hAnsi="Cambria"/>
          <w:b/>
          <w:bCs/>
          <w:sz w:val="24"/>
          <w:szCs w:val="24"/>
        </w:rPr>
      </w:pPr>
      <w:r w:rsidRPr="0010416E">
        <w:rPr>
          <w:rFonts w:ascii="Cambria" w:hAnsi="Cambria"/>
          <w:b/>
          <w:noProof/>
          <w:sz w:val="24"/>
          <w:szCs w:val="24"/>
        </w:rPr>
        <w:drawing>
          <wp:inline distT="0" distB="0" distL="0" distR="0" wp14:anchorId="2CBD94E5" wp14:editId="0005CD77">
            <wp:extent cx="5471160" cy="292608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71160" cy="2926080"/>
                    </a:xfrm>
                    <a:prstGeom prst="rect">
                      <a:avLst/>
                    </a:prstGeom>
                    <a:noFill/>
                    <a:ln>
                      <a:noFill/>
                    </a:ln>
                  </pic:spPr>
                </pic:pic>
              </a:graphicData>
            </a:graphic>
          </wp:inline>
        </w:drawing>
      </w:r>
    </w:p>
    <w:p w14:paraId="75906ED8" w14:textId="77777777" w:rsidR="00870C8F" w:rsidRPr="0010416E" w:rsidRDefault="00870C8F" w:rsidP="00870C8F">
      <w:pPr>
        <w:spacing w:after="0" w:line="240" w:lineRule="auto"/>
        <w:rPr>
          <w:rFonts w:ascii="Cambria" w:hAnsi="Cambria"/>
          <w:b/>
          <w:bCs/>
          <w:sz w:val="24"/>
          <w:szCs w:val="24"/>
        </w:rPr>
      </w:pPr>
      <w:r w:rsidRPr="0010416E">
        <w:rPr>
          <w:rFonts w:ascii="Cambria" w:hAnsi="Cambria"/>
          <w:b/>
          <w:bCs/>
          <w:sz w:val="24"/>
          <w:szCs w:val="24"/>
        </w:rPr>
        <w:t>Для каждого из следующих утверждений укажите, является оно верным или неверным:</w:t>
      </w:r>
    </w:p>
    <w:bookmarkEnd w:id="95"/>
    <w:p w14:paraId="40F946CF" w14:textId="77777777" w:rsidR="00870C8F" w:rsidRPr="0010416E" w:rsidRDefault="00870C8F" w:rsidP="00870C8F">
      <w:pPr>
        <w:spacing w:after="0" w:line="240" w:lineRule="auto"/>
        <w:jc w:val="both"/>
        <w:rPr>
          <w:rFonts w:ascii="Cambria" w:hAnsi="Cambria"/>
          <w:bCs/>
          <w:sz w:val="24"/>
          <w:szCs w:val="24"/>
        </w:rPr>
      </w:pPr>
    </w:p>
    <w:p w14:paraId="361E543B"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1: </w:t>
      </w:r>
    </w:p>
    <w:p w14:paraId="44923DE4" w14:textId="77777777" w:rsidR="00870C8F" w:rsidRPr="0010416E"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395D213B" w14:textId="77777777" w:rsidR="00870C8F" w:rsidRPr="0010416E"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Функциональная остаточная емкость у испытуемого составляет 1,5 л;</w:t>
      </w:r>
    </w:p>
    <w:p w14:paraId="44D0A043" w14:textId="77777777" w:rsidR="00870C8F" w:rsidRPr="0010416E"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Функциональная остаточная емкость у испытуемого составляет 2 л;</w:t>
      </w:r>
    </w:p>
    <w:p w14:paraId="12A0FD4A" w14:textId="77777777" w:rsidR="00870C8F" w:rsidRPr="0010416E"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При заболеваниях, сопровождающихся обширным рубцеванием интерстиция (соединительнотканной стромы) легких и уплотнением легочной ткани, данный метод исследования будет давать очень неточную оценку ФОЕ;</w:t>
      </w:r>
    </w:p>
    <w:p w14:paraId="4521B648" w14:textId="77777777" w:rsidR="00870C8F" w:rsidRPr="0010416E"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395ABD0D" w14:textId="77777777" w:rsidR="00870C8F" w:rsidRPr="0010416E"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lastRenderedPageBreak/>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69136DD8" w14:textId="77777777" w:rsidR="00870C8F" w:rsidRPr="0010416E" w:rsidRDefault="00870C8F" w:rsidP="00870C8F">
      <w:pPr>
        <w:spacing w:after="0" w:line="240" w:lineRule="auto"/>
        <w:jc w:val="both"/>
        <w:rPr>
          <w:rFonts w:ascii="Cambria" w:hAnsi="Cambria"/>
          <w:bCs/>
          <w:sz w:val="24"/>
          <w:szCs w:val="24"/>
        </w:rPr>
      </w:pPr>
    </w:p>
    <w:p w14:paraId="2969D44E"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 xml:space="preserve">Вариант 2: </w:t>
      </w:r>
    </w:p>
    <w:p w14:paraId="5C029032" w14:textId="77777777" w:rsidR="00870C8F" w:rsidRPr="0010416E"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6962C287" w14:textId="77777777" w:rsidR="00870C8F" w:rsidRPr="0010416E"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Функциональная остаточная емкость у испытуемого составляет 2,5 л;</w:t>
      </w:r>
    </w:p>
    <w:p w14:paraId="0CCD9242" w14:textId="77777777" w:rsidR="00870C8F" w:rsidRPr="0010416E"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Функциональная остаточная емкость у испытуемого составляет 2,7 л;</w:t>
      </w:r>
    </w:p>
    <w:p w14:paraId="45709FF4" w14:textId="77777777" w:rsidR="00870C8F" w:rsidRPr="0010416E"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CB53367" w14:textId="77777777" w:rsidR="00870C8F" w:rsidRPr="0010416E"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1E81AF24" w14:textId="77777777" w:rsidR="00870C8F" w:rsidRPr="0010416E"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постепенно убывать и в какой-то момент дыхательные движения прекратятся;</w:t>
      </w:r>
    </w:p>
    <w:p w14:paraId="7028BECF" w14:textId="77777777" w:rsidR="00870C8F" w:rsidRPr="0010416E" w:rsidRDefault="00870C8F" w:rsidP="00870C8F">
      <w:pPr>
        <w:spacing w:after="0" w:line="240" w:lineRule="auto"/>
        <w:jc w:val="both"/>
        <w:rPr>
          <w:rFonts w:ascii="Cambria" w:hAnsi="Cambria"/>
          <w:bCs/>
          <w:sz w:val="24"/>
          <w:szCs w:val="24"/>
        </w:rPr>
      </w:pPr>
    </w:p>
    <w:p w14:paraId="662CF705"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3: </w:t>
      </w:r>
    </w:p>
    <w:p w14:paraId="660D6357" w14:textId="77777777" w:rsidR="00870C8F" w:rsidRPr="0010416E"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2AA8E95B" w14:textId="77777777" w:rsidR="00870C8F" w:rsidRPr="0010416E"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Функциональная остаточная емкость у испытуемого составляет 2 л;</w:t>
      </w:r>
    </w:p>
    <w:p w14:paraId="2D0D1F5A" w14:textId="77777777" w:rsidR="00870C8F" w:rsidRPr="0010416E"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Функциональная остаточная емкость у испытуемого составляет 2,5 л;</w:t>
      </w:r>
    </w:p>
    <w:p w14:paraId="6B788A9F" w14:textId="77777777" w:rsidR="00870C8F" w:rsidRPr="0010416E"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A6AE82E" w14:textId="77777777" w:rsidR="00870C8F" w:rsidRPr="0010416E"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4259EE46" w14:textId="77777777" w:rsidR="00870C8F" w:rsidRPr="0010416E"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0F16CACD" w14:textId="77777777" w:rsidR="00870C8F" w:rsidRPr="0010416E" w:rsidRDefault="00870C8F" w:rsidP="00870C8F">
      <w:pPr>
        <w:spacing w:after="0" w:line="240" w:lineRule="auto"/>
        <w:jc w:val="both"/>
        <w:rPr>
          <w:rFonts w:ascii="Cambria" w:hAnsi="Cambria"/>
          <w:bCs/>
          <w:sz w:val="24"/>
          <w:szCs w:val="24"/>
        </w:rPr>
      </w:pPr>
    </w:p>
    <w:p w14:paraId="786EC601" w14:textId="77777777" w:rsidR="00870C8F" w:rsidRPr="0010416E" w:rsidRDefault="00870C8F" w:rsidP="00870C8F">
      <w:pPr>
        <w:pStyle w:val="af7"/>
      </w:pPr>
      <w:r w:rsidRPr="0010416E">
        <w:rPr>
          <w:bCs/>
          <w:sz w:val="24"/>
        </w:rPr>
        <w:br w:type="page" w:clear="all"/>
      </w:r>
      <w:bookmarkStart w:id="96" w:name="_Toc133458539"/>
      <w:bookmarkStart w:id="97" w:name="_Toc133463517"/>
      <w:r w:rsidRPr="0010416E">
        <w:lastRenderedPageBreak/>
        <w:t xml:space="preserve">Задание </w:t>
      </w:r>
      <w:r w:rsidRPr="0010416E">
        <w:rPr>
          <w:lang w:val="en-US"/>
        </w:rPr>
        <w:t>ID</w:t>
      </w:r>
      <w:r w:rsidRPr="0010416E">
        <w:t xml:space="preserve"> 18 – 3 балла</w:t>
      </w:r>
      <w:bookmarkEnd w:id="96"/>
      <w:bookmarkEnd w:id="97"/>
    </w:p>
    <w:p w14:paraId="4CAF02A8"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7105CF41"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 xml:space="preserve">Тиреоидные гормоны транспортируются по крови преимущественно в связанной с белками плазмы форме (главным, но не единственным, транспортным белком выступает тироксинсвязывающий глобулин), и лишь маленькая доля этих гормонов циркулирует в свободном, несвязанном, виде. Секреторная активность щитовидной железы регулируется тиреотропным гормоном (ТТГ) гипофиза, при этом контролируемым параметром является не общее содержание тиреоидных гормонов в крови, а концентрация именно свободного, биологически активного гормона (fT3, fT4; f – free). При повышении fT3 и fT4 секреция ТТГ подавляется, и наоборот, снижение fT3 и fT4 стимулирует секрецию ТТГ гипофизом. </w:t>
      </w:r>
    </w:p>
    <w:p w14:paraId="06ECE3DB"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 xml:space="preserve">Измерение концентрации свободного тироксина – не самая простая аналитическая задача, и, по сути, все используемые на сегодняшний день методики оценивают этот показатель в той или иной степени косвенно. Суть одной из методик состоит в следующем. К исследуемой сыворотке пациента добавляют следовые количества трийодтиронина, содержащего радиоактивный изотоп йода (*Т3). За время инкубации какая-то часть меченого *Т3 свяжется со свободными сайтами тироксинсвязывающего глобулина и других транспортных белков в сыворотке пациента, остальное останется в растворе в свободной форме. Оставшийся свободным *Т3 адсорбируют с помощью угля, покрытого декстраном, и далее измеряют уровень радиоактивности. Результат исследования указывают в % (сколько % от исходной радиоактивности составляет активность адсорбированного на угле *Т3), полученный показатель обозначают T3RU (T3 resin uptake). Помножив общую концентрацию тироксина на показатель T3RU (%), получают значение «индекса свободного тироксина» (free thyroxine index - </w:t>
      </w:r>
      <w:r w:rsidRPr="0010416E">
        <w:rPr>
          <w:rFonts w:ascii="Cambria" w:hAnsi="Cambria"/>
          <w:b/>
          <w:bCs/>
          <w:sz w:val="24"/>
          <w:szCs w:val="24"/>
          <w:lang w:val="en-US"/>
        </w:rPr>
        <w:t>FTI</w:t>
      </w:r>
      <w:r w:rsidRPr="0010416E">
        <w:rPr>
          <w:rFonts w:ascii="Cambria" w:hAnsi="Cambria"/>
          <w:b/>
          <w:bCs/>
          <w:sz w:val="24"/>
          <w:szCs w:val="24"/>
        </w:rPr>
        <w:t>):</w:t>
      </w:r>
    </w:p>
    <w:p w14:paraId="48EE0A1F" w14:textId="77777777" w:rsidR="00870C8F" w:rsidRPr="0010416E" w:rsidRDefault="00870C8F" w:rsidP="00870C8F">
      <w:pPr>
        <w:spacing w:after="0" w:line="240" w:lineRule="auto"/>
        <w:jc w:val="center"/>
        <w:rPr>
          <w:rFonts w:ascii="Cambria" w:hAnsi="Cambria"/>
          <w:bCs/>
          <w:sz w:val="24"/>
          <w:szCs w:val="24"/>
        </w:rPr>
      </w:pPr>
      <w:r w:rsidRPr="0010416E">
        <w:rPr>
          <w:rFonts w:ascii="Cambria" w:hAnsi="Cambria"/>
          <w:b/>
          <w:bCs/>
          <w:sz w:val="24"/>
          <w:szCs w:val="24"/>
        </w:rPr>
        <w:t>FTI = тироксин общий * T3RU</w:t>
      </w:r>
      <w:r w:rsidRPr="0010416E">
        <w:rPr>
          <w:rFonts w:ascii="Cambria" w:hAnsi="Cambria"/>
          <w:bCs/>
          <w:sz w:val="24"/>
          <w:szCs w:val="24"/>
        </w:rPr>
        <w:t>.</w:t>
      </w:r>
    </w:p>
    <w:p w14:paraId="6F071EA0" w14:textId="77777777" w:rsidR="00870C8F" w:rsidRPr="0010416E" w:rsidRDefault="00870C8F" w:rsidP="00870C8F">
      <w:pPr>
        <w:spacing w:after="0" w:line="240" w:lineRule="auto"/>
        <w:jc w:val="center"/>
        <w:rPr>
          <w:rFonts w:ascii="Cambria" w:hAnsi="Cambria"/>
          <w:bCs/>
          <w:sz w:val="24"/>
          <w:szCs w:val="24"/>
        </w:rPr>
      </w:pPr>
    </w:p>
    <w:p w14:paraId="7F2ED862" w14:textId="77777777" w:rsidR="00870C8F" w:rsidRPr="0010416E" w:rsidRDefault="00870C8F" w:rsidP="00870C8F">
      <w:pPr>
        <w:spacing w:after="0" w:line="240" w:lineRule="auto"/>
        <w:jc w:val="center"/>
        <w:rPr>
          <w:rFonts w:ascii="Cambria" w:hAnsi="Cambria"/>
          <w:b/>
          <w:bCs/>
          <w:sz w:val="24"/>
          <w:szCs w:val="24"/>
        </w:rPr>
      </w:pPr>
      <w:r w:rsidRPr="0010416E">
        <w:rPr>
          <w:rFonts w:ascii="Cambria" w:hAnsi="Cambria"/>
          <w:b/>
          <w:noProof/>
          <w:sz w:val="24"/>
          <w:szCs w:val="24"/>
        </w:rPr>
        <w:drawing>
          <wp:inline distT="0" distB="0" distL="0" distR="0" wp14:anchorId="79A81183" wp14:editId="3FB4D324">
            <wp:extent cx="3878580" cy="3352800"/>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78580" cy="3352800"/>
                    </a:xfrm>
                    <a:prstGeom prst="rect">
                      <a:avLst/>
                    </a:prstGeom>
                    <a:noFill/>
                    <a:ln>
                      <a:noFill/>
                    </a:ln>
                  </pic:spPr>
                </pic:pic>
              </a:graphicData>
            </a:graphic>
          </wp:inline>
        </w:drawing>
      </w:r>
    </w:p>
    <w:p w14:paraId="433015F9"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Проанализируйте представленную информацию и для каждого из следующих утверждений укажите, является оно верным или неверным:</w:t>
      </w:r>
      <w:bookmarkStart w:id="98" w:name="_Hlk126743416"/>
      <w:bookmarkEnd w:id="98"/>
    </w:p>
    <w:p w14:paraId="26C7BA5D" w14:textId="77777777" w:rsidR="00870C8F" w:rsidRPr="0010416E" w:rsidRDefault="00870C8F" w:rsidP="00870C8F">
      <w:pPr>
        <w:spacing w:after="0" w:line="240" w:lineRule="auto"/>
        <w:jc w:val="both"/>
        <w:rPr>
          <w:rFonts w:ascii="Cambria" w:hAnsi="Cambria"/>
          <w:bCs/>
          <w:sz w:val="24"/>
          <w:szCs w:val="24"/>
        </w:rPr>
      </w:pPr>
    </w:p>
    <w:p w14:paraId="57455182"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1: </w:t>
      </w:r>
    </w:p>
    <w:p w14:paraId="1954CC42" w14:textId="77777777" w:rsidR="00870C8F" w:rsidRPr="0010416E"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Повышение показателя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является специфичным маркером гипотиреоза (гипофункция щитовидной железы, дефицит тиреоидных гормонов), а снижение – специфичным маркером гипертиреоза;</w:t>
      </w:r>
    </w:p>
    <w:p w14:paraId="652CC642" w14:textId="77777777" w:rsidR="00870C8F" w:rsidRPr="0010416E"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При базедовой болезни уровень ТТГ повышен;</w:t>
      </w:r>
    </w:p>
    <w:p w14:paraId="01BEBA5B" w14:textId="77777777" w:rsidR="00870C8F" w:rsidRPr="0010416E"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lastRenderedPageBreak/>
        <w:t xml:space="preserve">При базедовой болезни показатель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понижен;</w:t>
      </w:r>
    </w:p>
    <w:p w14:paraId="0CFFE983" w14:textId="77777777" w:rsidR="00870C8F" w:rsidRPr="0010416E"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будет повышен;</w:t>
      </w:r>
    </w:p>
    <w:p w14:paraId="50ADFFC3" w14:textId="77777777" w:rsidR="00870C8F" w:rsidRPr="0010416E"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будет повышен;</w:t>
      </w:r>
    </w:p>
    <w:p w14:paraId="3E39BD03" w14:textId="77777777" w:rsidR="00870C8F" w:rsidRPr="0010416E"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Нормальное значение индекса свободного тироксина (</w:t>
      </w:r>
      <w:r w:rsidRPr="0010416E">
        <w:rPr>
          <w:rFonts w:ascii="Cambria" w:hAnsi="Cambria"/>
          <w:bCs/>
          <w:sz w:val="24"/>
          <w:szCs w:val="24"/>
          <w:lang w:val="en-US"/>
        </w:rPr>
        <w:t>FTI</w:t>
      </w:r>
      <w:r w:rsidRPr="0010416E">
        <w:rPr>
          <w:rFonts w:ascii="Cambria" w:hAnsi="Cambria"/>
          <w:bCs/>
          <w:sz w:val="24"/>
          <w:szCs w:val="24"/>
        </w:rPr>
        <w:t xml:space="preserve">) при высоком значении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свидетельствует о гипотиреозе;</w:t>
      </w:r>
    </w:p>
    <w:p w14:paraId="4814FD32" w14:textId="77777777" w:rsidR="00870C8F" w:rsidRPr="0010416E" w:rsidRDefault="00870C8F" w:rsidP="00870C8F">
      <w:pPr>
        <w:spacing w:after="0" w:line="240" w:lineRule="auto"/>
        <w:jc w:val="both"/>
        <w:rPr>
          <w:rFonts w:ascii="Cambria" w:hAnsi="Cambria"/>
          <w:bCs/>
          <w:sz w:val="24"/>
          <w:szCs w:val="24"/>
        </w:rPr>
      </w:pPr>
    </w:p>
    <w:p w14:paraId="68425096"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2: </w:t>
      </w:r>
    </w:p>
    <w:p w14:paraId="531A7A22" w14:textId="77777777" w:rsidR="00870C8F" w:rsidRPr="0010416E"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Определение показателя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39CC5CEB" w14:textId="77777777" w:rsidR="00870C8F" w:rsidRPr="0010416E"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При базедовой болезни уровень ТТГ повышен;</w:t>
      </w:r>
    </w:p>
    <w:p w14:paraId="701572CB" w14:textId="77777777" w:rsidR="00870C8F" w:rsidRPr="0010416E"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При базедовой болезни показатель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повышен;</w:t>
      </w:r>
    </w:p>
    <w:p w14:paraId="01E1C445" w14:textId="77777777" w:rsidR="00870C8F" w:rsidRPr="0010416E"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будет снижен;</w:t>
      </w:r>
    </w:p>
    <w:p w14:paraId="4D333B8B" w14:textId="77777777" w:rsidR="00870C8F" w:rsidRPr="0010416E"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будет снижен;</w:t>
      </w:r>
    </w:p>
    <w:p w14:paraId="41803158" w14:textId="77777777" w:rsidR="00870C8F" w:rsidRPr="0010416E"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Нормальное значение индекса свободного тироксина (</w:t>
      </w:r>
      <w:r w:rsidRPr="0010416E">
        <w:rPr>
          <w:rFonts w:ascii="Cambria" w:hAnsi="Cambria"/>
          <w:bCs/>
          <w:sz w:val="24"/>
          <w:szCs w:val="24"/>
          <w:lang w:val="en-US"/>
        </w:rPr>
        <w:t>FTI</w:t>
      </w:r>
      <w:r w:rsidRPr="0010416E">
        <w:rPr>
          <w:rFonts w:ascii="Cambria" w:hAnsi="Cambria"/>
          <w:bCs/>
          <w:sz w:val="24"/>
          <w:szCs w:val="24"/>
        </w:rPr>
        <w:t xml:space="preserve">) при низком значении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свидетельствует о гипертиреозе. </w:t>
      </w:r>
    </w:p>
    <w:p w14:paraId="6DF1D262" w14:textId="77777777" w:rsidR="00870C8F" w:rsidRPr="0010416E" w:rsidRDefault="00870C8F" w:rsidP="00870C8F">
      <w:pPr>
        <w:spacing w:after="0" w:line="240" w:lineRule="auto"/>
        <w:jc w:val="both"/>
        <w:rPr>
          <w:rFonts w:ascii="Cambria" w:hAnsi="Cambria"/>
          <w:bCs/>
          <w:sz w:val="24"/>
          <w:szCs w:val="24"/>
        </w:rPr>
      </w:pPr>
    </w:p>
    <w:p w14:paraId="7120FC80"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3: </w:t>
      </w:r>
    </w:p>
    <w:p w14:paraId="1983A0EE" w14:textId="77777777" w:rsidR="00870C8F" w:rsidRPr="0010416E"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Определение показателя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69C189A0" w14:textId="77777777" w:rsidR="00870C8F" w:rsidRPr="0010416E"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При базедовой болезни уровень ТТГ повышен;</w:t>
      </w:r>
    </w:p>
    <w:p w14:paraId="40C99DAF" w14:textId="77777777" w:rsidR="00870C8F" w:rsidRPr="0010416E"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При базедовой болезни показатель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повышен;</w:t>
      </w:r>
    </w:p>
    <w:p w14:paraId="11B32542" w14:textId="77777777" w:rsidR="00870C8F" w:rsidRPr="0010416E"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будет повышен;</w:t>
      </w:r>
    </w:p>
    <w:p w14:paraId="20A910EC" w14:textId="77777777" w:rsidR="00870C8F" w:rsidRPr="0010416E"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будет снижен;</w:t>
      </w:r>
    </w:p>
    <w:p w14:paraId="10FAED34" w14:textId="77777777" w:rsidR="00870C8F" w:rsidRPr="0010416E"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Нормальное значение индекса свободного тироксина (</w:t>
      </w:r>
      <w:r w:rsidRPr="0010416E">
        <w:rPr>
          <w:rFonts w:ascii="Cambria" w:hAnsi="Cambria"/>
          <w:bCs/>
          <w:sz w:val="24"/>
          <w:szCs w:val="24"/>
          <w:lang w:val="en-US"/>
        </w:rPr>
        <w:t>FTI</w:t>
      </w:r>
      <w:r w:rsidRPr="0010416E">
        <w:rPr>
          <w:rFonts w:ascii="Cambria" w:hAnsi="Cambria"/>
          <w:bCs/>
          <w:sz w:val="24"/>
          <w:szCs w:val="24"/>
        </w:rPr>
        <w:t xml:space="preserve">) при высоком значении </w:t>
      </w:r>
      <w:r w:rsidRPr="0010416E">
        <w:rPr>
          <w:rFonts w:ascii="Cambria" w:hAnsi="Cambria"/>
          <w:bCs/>
          <w:sz w:val="24"/>
          <w:szCs w:val="24"/>
          <w:lang w:val="en-US"/>
        </w:rPr>
        <w:t>T</w:t>
      </w:r>
      <w:r w:rsidRPr="0010416E">
        <w:rPr>
          <w:rFonts w:ascii="Cambria" w:hAnsi="Cambria"/>
          <w:bCs/>
          <w:sz w:val="24"/>
          <w:szCs w:val="24"/>
        </w:rPr>
        <w:t>3</w:t>
      </w:r>
      <w:r w:rsidRPr="0010416E">
        <w:rPr>
          <w:rFonts w:ascii="Cambria" w:hAnsi="Cambria"/>
          <w:bCs/>
          <w:sz w:val="24"/>
          <w:szCs w:val="24"/>
          <w:lang w:val="en-US"/>
        </w:rPr>
        <w:t>RU</w:t>
      </w:r>
      <w:r w:rsidRPr="0010416E">
        <w:rPr>
          <w:rFonts w:ascii="Cambria" w:hAnsi="Cambria"/>
          <w:bCs/>
          <w:sz w:val="24"/>
          <w:szCs w:val="24"/>
        </w:rPr>
        <w:t xml:space="preserve"> свидетельствует о гипотиреозе;</w:t>
      </w:r>
    </w:p>
    <w:p w14:paraId="056A919A" w14:textId="77777777" w:rsidR="00870C8F" w:rsidRPr="0010416E" w:rsidRDefault="00870C8F" w:rsidP="00870C8F">
      <w:pPr>
        <w:spacing w:after="0" w:line="240" w:lineRule="auto"/>
        <w:jc w:val="both"/>
        <w:rPr>
          <w:rFonts w:ascii="Cambria" w:hAnsi="Cambria"/>
          <w:bCs/>
          <w:sz w:val="24"/>
          <w:szCs w:val="24"/>
        </w:rPr>
      </w:pPr>
    </w:p>
    <w:p w14:paraId="64606CC7" w14:textId="77777777" w:rsidR="00870C8F" w:rsidRPr="0010416E" w:rsidRDefault="00870C8F" w:rsidP="00870C8F">
      <w:pPr>
        <w:spacing w:after="0" w:line="240" w:lineRule="auto"/>
        <w:jc w:val="both"/>
        <w:rPr>
          <w:rFonts w:ascii="Cambria" w:hAnsi="Cambria"/>
          <w:bCs/>
          <w:sz w:val="24"/>
          <w:szCs w:val="24"/>
        </w:rPr>
      </w:pPr>
    </w:p>
    <w:p w14:paraId="6239F218" w14:textId="77777777" w:rsidR="00870C8F" w:rsidRPr="0010416E" w:rsidRDefault="00870C8F" w:rsidP="00870C8F">
      <w:pPr>
        <w:pStyle w:val="af7"/>
      </w:pPr>
      <w:r w:rsidRPr="0010416E">
        <w:br w:type="page" w:clear="all"/>
      </w:r>
      <w:bookmarkStart w:id="99" w:name="_Toc133458543"/>
    </w:p>
    <w:p w14:paraId="640980D2" w14:textId="77777777" w:rsidR="00870C8F" w:rsidRPr="0010416E" w:rsidRDefault="00870C8F" w:rsidP="00870C8F">
      <w:pPr>
        <w:pStyle w:val="af7"/>
      </w:pPr>
      <w:bookmarkStart w:id="100" w:name="_Toc133463518"/>
      <w:r w:rsidRPr="0010416E">
        <w:lastRenderedPageBreak/>
        <w:t xml:space="preserve">Задание </w:t>
      </w:r>
      <w:r w:rsidRPr="0010416E">
        <w:rPr>
          <w:lang w:val="en-US"/>
        </w:rPr>
        <w:t>ID</w:t>
      </w:r>
      <w:r w:rsidRPr="0010416E">
        <w:t xml:space="preserve"> 22 – 3 балла</w:t>
      </w:r>
      <w:bookmarkEnd w:id="99"/>
      <w:bookmarkEnd w:id="100"/>
    </w:p>
    <w:p w14:paraId="5B9FED07"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2154FF3C"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 xml:space="preserve">Аптамеры – это молекулы РНК, которые могут связывать низкомолекулярные соединения. Такие молекулы РНК могут использоваться для создания сенсоров – то есть инструментов, которые позволяют измерять концентрацию определенных веществ в образце. Недавно группа ученых разработала сенсор на аденозин на основе аптамера </w:t>
      </w:r>
      <w:r w:rsidRPr="0010416E">
        <w:rPr>
          <w:rFonts w:ascii="Cambria" w:hAnsi="Cambria"/>
          <w:b/>
          <w:bCs/>
          <w:sz w:val="24"/>
          <w:szCs w:val="24"/>
          <w:lang w:val="en-US"/>
        </w:rPr>
        <w:t>Spinach</w:t>
      </w:r>
      <w:r w:rsidRPr="0010416E">
        <w:rPr>
          <w:rFonts w:ascii="Cambria" w:hAnsi="Cambria"/>
          <w:b/>
          <w:bCs/>
          <w:sz w:val="24"/>
          <w:szCs w:val="24"/>
        </w:rPr>
        <w:t>, который связывает</w:t>
      </w:r>
      <w:r w:rsidRPr="0010416E">
        <w:t xml:space="preserve"> </w:t>
      </w:r>
      <w:r w:rsidRPr="0010416E">
        <w:rPr>
          <w:rFonts w:ascii="Cambria" w:hAnsi="Cambria"/>
          <w:b/>
          <w:bCs/>
          <w:sz w:val="24"/>
          <w:szCs w:val="24"/>
        </w:rPr>
        <w:t>3,5-дифтор-4-гидроксибензилиденимидазолидинон (</w:t>
      </w:r>
      <w:r w:rsidRPr="0010416E">
        <w:rPr>
          <w:rFonts w:ascii="Cambria" w:hAnsi="Cambria"/>
          <w:b/>
          <w:bCs/>
          <w:sz w:val="24"/>
          <w:szCs w:val="24"/>
          <w:lang w:val="en-US"/>
        </w:rPr>
        <w:t>DFHBI</w:t>
      </w:r>
      <w:r w:rsidRPr="0010416E">
        <w:rPr>
          <w:rFonts w:ascii="Cambria" w:hAnsi="Cambria"/>
          <w:b/>
          <w:bCs/>
          <w:sz w:val="24"/>
          <w:szCs w:val="24"/>
        </w:rPr>
        <w:t xml:space="preserve">). При связывании с аптамером молекула </w:t>
      </w:r>
      <w:r w:rsidRPr="0010416E">
        <w:rPr>
          <w:rFonts w:ascii="Cambria" w:hAnsi="Cambria"/>
          <w:b/>
          <w:bCs/>
          <w:sz w:val="24"/>
          <w:szCs w:val="24"/>
          <w:lang w:val="en-US"/>
        </w:rPr>
        <w:t>DFHBI</w:t>
      </w:r>
      <w:r w:rsidRPr="0010416E">
        <w:rPr>
          <w:rFonts w:ascii="Cambria" w:hAnsi="Cambria"/>
          <w:b/>
          <w:bCs/>
          <w:sz w:val="24"/>
          <w:szCs w:val="24"/>
        </w:rPr>
        <w:t xml:space="preserve"> приобретает способность к флуоресценции (Рисунок А). Для создания сенсора на аденозин в структуре </w:t>
      </w:r>
      <w:r w:rsidRPr="0010416E">
        <w:rPr>
          <w:rFonts w:ascii="Cambria" w:hAnsi="Cambria"/>
          <w:b/>
          <w:bCs/>
          <w:sz w:val="24"/>
          <w:szCs w:val="24"/>
          <w:lang w:val="en-US"/>
        </w:rPr>
        <w:t>Spinach</w:t>
      </w:r>
      <w:r w:rsidRPr="0010416E">
        <w:rPr>
          <w:rFonts w:ascii="Cambria" w:hAnsi="Cambria"/>
          <w:b/>
          <w:bCs/>
          <w:sz w:val="24"/>
          <w:szCs w:val="24"/>
        </w:rPr>
        <w:t xml:space="preserve"> была удалена шпилька 2, которая стабилизирует структуру этого аптамера. Вместо этой шпильки ученые добавили к </w:t>
      </w:r>
      <w:r w:rsidRPr="0010416E">
        <w:rPr>
          <w:rFonts w:ascii="Cambria" w:hAnsi="Cambria"/>
          <w:b/>
          <w:bCs/>
          <w:sz w:val="24"/>
          <w:szCs w:val="24"/>
          <w:lang w:val="en-US"/>
        </w:rPr>
        <w:t>Spinach</w:t>
      </w:r>
      <w:r w:rsidRPr="0010416E">
        <w:rPr>
          <w:rFonts w:ascii="Cambria" w:hAnsi="Cambria"/>
          <w:b/>
          <w:bCs/>
          <w:sz w:val="24"/>
          <w:szCs w:val="24"/>
        </w:rPr>
        <w:t xml:space="preserve"> другой аптамер, который может связывать аденозин. В присутствии аденозина этот аптамер формирует стабильную структуру, тем самым стабилизируя аптамер </w:t>
      </w:r>
      <w:r w:rsidRPr="0010416E">
        <w:rPr>
          <w:rFonts w:ascii="Cambria" w:hAnsi="Cambria"/>
          <w:b/>
          <w:bCs/>
          <w:sz w:val="24"/>
          <w:szCs w:val="24"/>
          <w:lang w:val="en-US"/>
        </w:rPr>
        <w:t>Spinach</w:t>
      </w:r>
      <w:r w:rsidRPr="0010416E">
        <w:rPr>
          <w:rFonts w:ascii="Cambria" w:hAnsi="Cambria"/>
          <w:b/>
          <w:bCs/>
          <w:sz w:val="24"/>
          <w:szCs w:val="24"/>
        </w:rPr>
        <w:t xml:space="preserve"> (Рисунок Б). Для присоединения аденозин-связывающего модуля ученые опробовали несколько вариантов двойных спиралей-преобразователей. Флуоресценция полученных сенсоров в присутствии и отсутствии аденозина показана на рисунке В (во всех случаях использовалась одинаковая концентрация РНК-сенсора и </w:t>
      </w:r>
      <w:r w:rsidRPr="0010416E">
        <w:rPr>
          <w:rFonts w:ascii="Cambria" w:hAnsi="Cambria"/>
          <w:b/>
          <w:bCs/>
          <w:sz w:val="24"/>
          <w:szCs w:val="24"/>
          <w:lang w:val="en-US"/>
        </w:rPr>
        <w:t>DFHBI</w:t>
      </w:r>
      <w:r w:rsidRPr="0010416E">
        <w:rPr>
          <w:rFonts w:ascii="Cambria" w:hAnsi="Cambria"/>
          <w:b/>
          <w:bCs/>
          <w:sz w:val="24"/>
          <w:szCs w:val="24"/>
        </w:rPr>
        <w:t xml:space="preserve">). Считайте, что все наблюдаемые различия являются статистически достоверными. На рисунке Г показана интенсивность флуоресценции сенсора с оптимальным вариантом спирали-преобразователя в присутствии различных веществ. Все исследуемые вещества добавлялись к сенсору в одинаковой концентрации. </w:t>
      </w:r>
    </w:p>
    <w:p w14:paraId="54D06488" w14:textId="77777777" w:rsidR="00870C8F" w:rsidRPr="0010416E" w:rsidRDefault="00870C8F" w:rsidP="00870C8F">
      <w:pPr>
        <w:spacing w:after="0" w:line="240" w:lineRule="auto"/>
        <w:jc w:val="both"/>
        <w:rPr>
          <w:rFonts w:ascii="Cambria" w:hAnsi="Cambria"/>
          <w:b/>
          <w:bCs/>
          <w:sz w:val="24"/>
          <w:szCs w:val="24"/>
        </w:rPr>
      </w:pPr>
    </w:p>
    <w:p w14:paraId="59AD9709"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noProof/>
          <w:sz w:val="24"/>
          <w:szCs w:val="24"/>
        </w:rPr>
        <w:drawing>
          <wp:inline distT="0" distB="0" distL="0" distR="0" wp14:anchorId="1714D9C8" wp14:editId="15F38EFF">
            <wp:extent cx="6614160" cy="294894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cstate="print">
                      <a:extLst>
                        <a:ext uri="{28A0092B-C50C-407E-A947-70E740481C1C}">
                          <a14:useLocalDpi xmlns:a14="http://schemas.microsoft.com/office/drawing/2010/main" val="0"/>
                        </a:ext>
                      </a:extLst>
                    </a:blip>
                    <a:srcRect b="58232"/>
                    <a:stretch>
                      <a:fillRect/>
                    </a:stretch>
                  </pic:blipFill>
                  <pic:spPr bwMode="auto">
                    <a:xfrm>
                      <a:off x="0" y="0"/>
                      <a:ext cx="6614160" cy="2948940"/>
                    </a:xfrm>
                    <a:prstGeom prst="rect">
                      <a:avLst/>
                    </a:prstGeom>
                    <a:noFill/>
                    <a:ln>
                      <a:noFill/>
                    </a:ln>
                  </pic:spPr>
                </pic:pic>
              </a:graphicData>
            </a:graphic>
          </wp:inline>
        </w:drawing>
      </w:r>
    </w:p>
    <w:p w14:paraId="7388281B"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noProof/>
          <w:sz w:val="24"/>
          <w:szCs w:val="24"/>
        </w:rPr>
        <w:lastRenderedPageBreak/>
        <w:drawing>
          <wp:inline distT="0" distB="0" distL="0" distR="0" wp14:anchorId="3BC18F19" wp14:editId="0B9B9058">
            <wp:extent cx="6423660" cy="3878580"/>
            <wp:effectExtent l="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7">
                      <a:extLst>
                        <a:ext uri="{28A0092B-C50C-407E-A947-70E740481C1C}">
                          <a14:useLocalDpi xmlns:a14="http://schemas.microsoft.com/office/drawing/2010/main" val="0"/>
                        </a:ext>
                      </a:extLst>
                    </a:blip>
                    <a:srcRect t="43375"/>
                    <a:stretch>
                      <a:fillRect/>
                    </a:stretch>
                  </pic:blipFill>
                  <pic:spPr bwMode="auto">
                    <a:xfrm>
                      <a:off x="0" y="0"/>
                      <a:ext cx="6423660" cy="3878580"/>
                    </a:xfrm>
                    <a:prstGeom prst="rect">
                      <a:avLst/>
                    </a:prstGeom>
                    <a:noFill/>
                    <a:ln>
                      <a:noFill/>
                    </a:ln>
                  </pic:spPr>
                </pic:pic>
              </a:graphicData>
            </a:graphic>
          </wp:inline>
        </w:drawing>
      </w:r>
      <w:r w:rsidRPr="0010416E">
        <w:rPr>
          <w:rFonts w:ascii="Cambria" w:hAnsi="Cambria"/>
          <w:b/>
          <w:bCs/>
          <w:sz w:val="24"/>
          <w:szCs w:val="24"/>
        </w:rPr>
        <w:t>Основываясь на результатах экспериментов, укажите для каждого утверждения, является оно верным или неверным:</w:t>
      </w:r>
    </w:p>
    <w:p w14:paraId="49778CF8" w14:textId="77777777" w:rsidR="00870C8F" w:rsidRPr="0010416E" w:rsidRDefault="00870C8F" w:rsidP="00870C8F">
      <w:pPr>
        <w:spacing w:after="0" w:line="240" w:lineRule="auto"/>
        <w:jc w:val="both"/>
        <w:rPr>
          <w:rFonts w:ascii="Cambria" w:hAnsi="Cambria"/>
          <w:bCs/>
          <w:sz w:val="24"/>
          <w:szCs w:val="24"/>
        </w:rPr>
      </w:pPr>
    </w:p>
    <w:p w14:paraId="0A67D4FF"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1: </w:t>
      </w:r>
    </w:p>
    <w:p w14:paraId="4C62F861" w14:textId="77777777" w:rsidR="00870C8F" w:rsidRPr="0010416E"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Оптимальный для сенсора вариант спирали-преобразователя – спираль 1;</w:t>
      </w:r>
    </w:p>
    <w:p w14:paraId="0BDF6E7E" w14:textId="77777777" w:rsidR="00870C8F" w:rsidRPr="0010416E"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Оптимальный для сенсора вариант спирали-преобразователя – спираль 3;</w:t>
      </w:r>
    </w:p>
    <w:p w14:paraId="159E95AB" w14:textId="77777777" w:rsidR="00870C8F" w:rsidRPr="0010416E"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Полученный сенсор на аденозин может флуоресцировать в отсутствии DFHBI;</w:t>
      </w:r>
    </w:p>
    <w:p w14:paraId="7FE075F1" w14:textId="77777777" w:rsidR="00870C8F" w:rsidRPr="0010416E"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Полученный сенсор с высокой эффективностью узнает все варианты нуклеотидов, у которых азотистое основание – аденин;</w:t>
      </w:r>
    </w:p>
    <w:p w14:paraId="6119A0ED" w14:textId="77777777" w:rsidR="00870C8F" w:rsidRPr="0010416E"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Полученный сенсор эффективно различает аденозин и гуанозин;</w:t>
      </w:r>
    </w:p>
    <w:p w14:paraId="2F3F8009" w14:textId="77777777" w:rsidR="00870C8F" w:rsidRPr="0010416E"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Интенсивность флуоресценции сенсоров хорошо коррелирует с долей гуанинов в двойной спирали-преобразователе;</w:t>
      </w:r>
    </w:p>
    <w:p w14:paraId="321FAE3D" w14:textId="77777777" w:rsidR="00870C8F" w:rsidRPr="0010416E" w:rsidRDefault="00870C8F" w:rsidP="00870C8F">
      <w:pPr>
        <w:spacing w:after="0" w:line="240" w:lineRule="auto"/>
        <w:jc w:val="both"/>
        <w:rPr>
          <w:rFonts w:ascii="Cambria" w:hAnsi="Cambria"/>
          <w:bCs/>
          <w:sz w:val="24"/>
          <w:szCs w:val="24"/>
        </w:rPr>
      </w:pPr>
    </w:p>
    <w:p w14:paraId="046C3341"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2: </w:t>
      </w:r>
    </w:p>
    <w:p w14:paraId="45F6F6F7" w14:textId="77777777" w:rsidR="00870C8F" w:rsidRPr="0010416E"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Оптимальный для сенсора вариант спирали-преобразователя – спираль 2;</w:t>
      </w:r>
    </w:p>
    <w:p w14:paraId="2E6D3DF8" w14:textId="77777777" w:rsidR="00870C8F" w:rsidRPr="0010416E"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Оптимальный для сенсора вариант спирали-преобразователя – спираль 4;</w:t>
      </w:r>
    </w:p>
    <w:p w14:paraId="2FEF1D93" w14:textId="77777777" w:rsidR="00870C8F" w:rsidRPr="0010416E"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В структуре полученного сенсора нарушается принцип антипараллельности цепей нуклеиновых кислот;</w:t>
      </w:r>
    </w:p>
    <w:p w14:paraId="034E5903" w14:textId="77777777" w:rsidR="00870C8F" w:rsidRPr="0010416E"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Полученный сенсор обладает абсолютной специфичностью в отношении аденозина;</w:t>
      </w:r>
    </w:p>
    <w:p w14:paraId="6FB97BF0" w14:textId="77777777" w:rsidR="00870C8F" w:rsidRPr="0010416E"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Полученный сенсор эффективно различает ГТФ и гуанозин;</w:t>
      </w:r>
    </w:p>
    <w:p w14:paraId="39D49AB4" w14:textId="77777777" w:rsidR="00870C8F" w:rsidRPr="0010416E"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Интенсивность флуоресценции сенсоров хорошо коррелирует с долей аденинов в двойной спирали-преобразователе.</w:t>
      </w:r>
    </w:p>
    <w:p w14:paraId="2C3FC72E" w14:textId="77777777" w:rsidR="00870C8F" w:rsidRPr="0010416E" w:rsidRDefault="00870C8F" w:rsidP="00870C8F">
      <w:pPr>
        <w:spacing w:after="0" w:line="240" w:lineRule="auto"/>
        <w:jc w:val="both"/>
        <w:rPr>
          <w:rFonts w:ascii="Cambria" w:hAnsi="Cambria"/>
          <w:bCs/>
          <w:sz w:val="24"/>
          <w:szCs w:val="24"/>
        </w:rPr>
      </w:pPr>
    </w:p>
    <w:p w14:paraId="25C8F6BF"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3: </w:t>
      </w:r>
    </w:p>
    <w:p w14:paraId="29AEB85B" w14:textId="77777777" w:rsidR="00870C8F" w:rsidRPr="0010416E"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Оптимальный для сенсора вариант спирали-преобразователя – спираль 1;</w:t>
      </w:r>
    </w:p>
    <w:p w14:paraId="2EE35307" w14:textId="77777777" w:rsidR="00870C8F" w:rsidRPr="0010416E"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Оптимальный для сенсора вариант спирали-преобразователя – спираль 4;</w:t>
      </w:r>
    </w:p>
    <w:p w14:paraId="61F4F075" w14:textId="77777777" w:rsidR="00870C8F" w:rsidRPr="0010416E"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Полученный сенсор на аденозин может флуоресцировать в отсутствии DFHBI;</w:t>
      </w:r>
    </w:p>
    <w:p w14:paraId="0CB9AC32" w14:textId="77777777" w:rsidR="00870C8F" w:rsidRPr="0010416E"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Полученный сенсор обладает абсолютной специфичностью в отношении аденозина;</w:t>
      </w:r>
    </w:p>
    <w:p w14:paraId="4A0FBF06" w14:textId="77777777" w:rsidR="00870C8F" w:rsidRPr="0010416E"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Полученный сенсор эффективно различает аденозин и гуанозин;</w:t>
      </w:r>
    </w:p>
    <w:p w14:paraId="5920203F" w14:textId="77777777" w:rsidR="00870C8F" w:rsidRPr="0010416E"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Интенсивность флуоресценции сенсоров хорошо коррелирует с долей аденинов в двойной спирали-преобразователе.</w:t>
      </w:r>
    </w:p>
    <w:p w14:paraId="4081ED46" w14:textId="77777777" w:rsidR="00870C8F" w:rsidRPr="0010416E" w:rsidRDefault="00870C8F" w:rsidP="00870C8F">
      <w:pPr>
        <w:pStyle w:val="af7"/>
      </w:pPr>
      <w:r w:rsidRPr="0010416E">
        <w:rPr>
          <w:bCs/>
          <w:sz w:val="24"/>
        </w:rPr>
        <w:br w:type="page" w:clear="all"/>
      </w:r>
      <w:bookmarkStart w:id="101" w:name="_Toc133458544"/>
      <w:bookmarkStart w:id="102" w:name="_Toc133463519"/>
      <w:r w:rsidRPr="0010416E">
        <w:lastRenderedPageBreak/>
        <w:t xml:space="preserve">Задание </w:t>
      </w:r>
      <w:r w:rsidRPr="0010416E">
        <w:rPr>
          <w:lang w:val="en-US"/>
        </w:rPr>
        <w:t>ID</w:t>
      </w:r>
      <w:r w:rsidRPr="0010416E">
        <w:t xml:space="preserve"> 23 – 3 балла</w:t>
      </w:r>
      <w:bookmarkEnd w:id="101"/>
      <w:bookmarkEnd w:id="102"/>
    </w:p>
    <w:p w14:paraId="53786ED8"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4E413B32"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 xml:space="preserve">График ниже отражает связь между размером генома и частотой мутаций у разных организмов. Частота мутаций в данном случае измеряется в частоте мутаций на нуклеотидную позицию на одну копию генома за один раунд репликации. Римскими цифрами отмечены разные группы организмов: бактерии, низшие эукариоты (настоящие грибы, Fungi), высшие эукариоты (животные, </w:t>
      </w:r>
      <w:r w:rsidRPr="0010416E">
        <w:rPr>
          <w:rFonts w:ascii="Cambria" w:hAnsi="Cambria"/>
          <w:b/>
          <w:bCs/>
          <w:sz w:val="24"/>
          <w:szCs w:val="24"/>
          <w:lang w:val="en-US"/>
        </w:rPr>
        <w:t>Metazoa</w:t>
      </w:r>
      <w:r w:rsidRPr="0010416E">
        <w:rPr>
          <w:rFonts w:ascii="Cambria" w:hAnsi="Cambria"/>
          <w:b/>
          <w:bCs/>
          <w:sz w:val="24"/>
          <w:szCs w:val="24"/>
        </w:rPr>
        <w:t xml:space="preserve">), вирусы с двуцепочечной ДНК, вирусы с одноцепочечной ДНК, РНК-вирусы. Например, группа </w:t>
      </w:r>
      <w:r w:rsidRPr="0010416E">
        <w:rPr>
          <w:rFonts w:ascii="Cambria" w:hAnsi="Cambria"/>
          <w:b/>
          <w:bCs/>
          <w:sz w:val="24"/>
          <w:szCs w:val="24"/>
          <w:lang w:val="en-US"/>
        </w:rPr>
        <w:t>IV</w:t>
      </w:r>
      <w:r w:rsidRPr="0010416E">
        <w:rPr>
          <w:rFonts w:ascii="Cambria" w:hAnsi="Cambria"/>
          <w:b/>
          <w:bCs/>
          <w:sz w:val="24"/>
          <w:szCs w:val="24"/>
        </w:rPr>
        <w:t xml:space="preserve"> соответствует бактериям. </w:t>
      </w:r>
    </w:p>
    <w:p w14:paraId="3788C821"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noProof/>
          <w:sz w:val="24"/>
          <w:szCs w:val="24"/>
        </w:rPr>
        <w:drawing>
          <wp:inline distT="0" distB="0" distL="0" distR="0" wp14:anchorId="69FD46C6" wp14:editId="34910CB9">
            <wp:extent cx="6659880" cy="4754880"/>
            <wp:effectExtent l="0" t="0" r="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659880" cy="4754880"/>
                    </a:xfrm>
                    <a:prstGeom prst="rect">
                      <a:avLst/>
                    </a:prstGeom>
                    <a:noFill/>
                    <a:ln>
                      <a:noFill/>
                    </a:ln>
                  </pic:spPr>
                </pic:pic>
              </a:graphicData>
            </a:graphic>
          </wp:inline>
        </w:drawing>
      </w:r>
    </w:p>
    <w:p w14:paraId="15726119"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Рассмотрите график и укажите для каждого утверждения, является оно верным или неверным:</w:t>
      </w:r>
    </w:p>
    <w:p w14:paraId="6003BE04" w14:textId="77777777" w:rsidR="00870C8F" w:rsidRPr="0010416E" w:rsidRDefault="00870C8F" w:rsidP="00870C8F">
      <w:pPr>
        <w:spacing w:after="0" w:line="240" w:lineRule="auto"/>
        <w:jc w:val="both"/>
        <w:rPr>
          <w:rFonts w:ascii="Cambria" w:hAnsi="Cambria"/>
          <w:bCs/>
          <w:sz w:val="24"/>
          <w:szCs w:val="24"/>
        </w:rPr>
      </w:pPr>
    </w:p>
    <w:p w14:paraId="0A9D99AA"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1: </w:t>
      </w:r>
    </w:p>
    <w:p w14:paraId="5B1CCC0C" w14:textId="77777777" w:rsidR="00870C8F" w:rsidRPr="0010416E"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Частота мутаций определяется исключительно точностью полимеразы, реплицирующей геномную нуклеиновую кислоту организма;</w:t>
      </w:r>
    </w:p>
    <w:p w14:paraId="7ACCD886" w14:textId="77777777" w:rsidR="00870C8F" w:rsidRPr="0010416E"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VI</w:t>
      </w:r>
      <w:r w:rsidRPr="0010416E">
        <w:rPr>
          <w:rFonts w:ascii="Cambria" w:hAnsi="Cambria"/>
          <w:bCs/>
          <w:sz w:val="24"/>
          <w:szCs w:val="24"/>
        </w:rPr>
        <w:t xml:space="preserve"> соответствует высшим эукариотам;</w:t>
      </w:r>
    </w:p>
    <w:p w14:paraId="1F9B89AA" w14:textId="77777777" w:rsidR="00870C8F" w:rsidRPr="0010416E"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I</w:t>
      </w:r>
      <w:r w:rsidRPr="0010416E">
        <w:rPr>
          <w:rFonts w:ascii="Cambria" w:hAnsi="Cambria"/>
          <w:bCs/>
          <w:sz w:val="24"/>
          <w:szCs w:val="24"/>
        </w:rPr>
        <w:t xml:space="preserve"> соответствует РНК-вирусам;</w:t>
      </w:r>
    </w:p>
    <w:p w14:paraId="2CFCF156" w14:textId="77777777" w:rsidR="00870C8F" w:rsidRPr="0010416E"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II</w:t>
      </w:r>
      <w:r w:rsidRPr="0010416E">
        <w:rPr>
          <w:rFonts w:ascii="Cambria" w:hAnsi="Cambria"/>
          <w:bCs/>
          <w:sz w:val="24"/>
          <w:szCs w:val="24"/>
        </w:rPr>
        <w:t xml:space="preserve"> соответствует вирусам с двуцепочечной ДНК;</w:t>
      </w:r>
    </w:p>
    <w:p w14:paraId="7EC33B04" w14:textId="77777777" w:rsidR="00870C8F" w:rsidRPr="0010416E"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III</w:t>
      </w:r>
      <w:r w:rsidRPr="0010416E">
        <w:rPr>
          <w:rFonts w:ascii="Cambria" w:hAnsi="Cambria"/>
          <w:bCs/>
          <w:sz w:val="24"/>
          <w:szCs w:val="24"/>
        </w:rPr>
        <w:t xml:space="preserve"> соответствует высшим эукариотам;</w:t>
      </w:r>
    </w:p>
    <w:p w14:paraId="22BC134C" w14:textId="77777777" w:rsidR="00870C8F" w:rsidRPr="0010416E"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I</w:t>
      </w:r>
      <w:r w:rsidRPr="0010416E">
        <w:rPr>
          <w:rFonts w:ascii="Cambria" w:hAnsi="Cambria"/>
          <w:bCs/>
          <w:sz w:val="24"/>
          <w:szCs w:val="24"/>
        </w:rPr>
        <w:t xml:space="preserve"> соответствует вирусам с двуцепочечной ДНК;</w:t>
      </w:r>
    </w:p>
    <w:p w14:paraId="243D146A" w14:textId="77777777" w:rsidR="00870C8F" w:rsidRPr="0010416E" w:rsidRDefault="00870C8F" w:rsidP="00870C8F">
      <w:pPr>
        <w:spacing w:after="0" w:line="240" w:lineRule="auto"/>
        <w:jc w:val="both"/>
        <w:rPr>
          <w:rFonts w:ascii="Cambria" w:hAnsi="Cambria"/>
          <w:bCs/>
          <w:sz w:val="24"/>
          <w:szCs w:val="24"/>
        </w:rPr>
      </w:pPr>
    </w:p>
    <w:p w14:paraId="5644FD20"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2: </w:t>
      </w:r>
    </w:p>
    <w:p w14:paraId="2FAF8D91" w14:textId="77777777" w:rsidR="00870C8F" w:rsidRPr="0010416E"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Частота мутаций для данного организма ограничивается сверху вероятностью появления мутаций, повышающих приспособленность, а также высокими энергетическими и временными затратами на поддержание точности репликации; </w:t>
      </w:r>
    </w:p>
    <w:p w14:paraId="7CD6BE73" w14:textId="77777777" w:rsidR="00870C8F" w:rsidRPr="0010416E"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VI</w:t>
      </w:r>
      <w:r w:rsidRPr="0010416E">
        <w:rPr>
          <w:rFonts w:ascii="Cambria" w:hAnsi="Cambria"/>
          <w:bCs/>
          <w:sz w:val="24"/>
          <w:szCs w:val="24"/>
        </w:rPr>
        <w:t xml:space="preserve"> соответствует РНК-вирусам;</w:t>
      </w:r>
    </w:p>
    <w:p w14:paraId="55554C9E" w14:textId="77777777" w:rsidR="00870C8F" w:rsidRPr="0010416E"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lastRenderedPageBreak/>
        <w:t xml:space="preserve">Группа </w:t>
      </w:r>
      <w:r w:rsidRPr="0010416E">
        <w:rPr>
          <w:rFonts w:ascii="Cambria" w:hAnsi="Cambria"/>
          <w:bCs/>
          <w:sz w:val="24"/>
          <w:szCs w:val="24"/>
          <w:lang w:val="en-US"/>
        </w:rPr>
        <w:t>I</w:t>
      </w:r>
      <w:r w:rsidRPr="0010416E">
        <w:rPr>
          <w:rFonts w:ascii="Cambria" w:hAnsi="Cambria"/>
          <w:bCs/>
          <w:sz w:val="24"/>
          <w:szCs w:val="24"/>
        </w:rPr>
        <w:t xml:space="preserve"> соответствует РНК-вирусам;</w:t>
      </w:r>
    </w:p>
    <w:p w14:paraId="44693991" w14:textId="77777777" w:rsidR="00870C8F" w:rsidRPr="0010416E"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III</w:t>
      </w:r>
      <w:r w:rsidRPr="0010416E">
        <w:rPr>
          <w:rFonts w:ascii="Cambria" w:hAnsi="Cambria"/>
          <w:bCs/>
          <w:sz w:val="24"/>
          <w:szCs w:val="24"/>
        </w:rPr>
        <w:t xml:space="preserve"> соответствует вирусам с двуцепочечной ДНК;</w:t>
      </w:r>
    </w:p>
    <w:p w14:paraId="13D2464C" w14:textId="77777777" w:rsidR="00870C8F" w:rsidRPr="0010416E"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V</w:t>
      </w:r>
      <w:r w:rsidRPr="0010416E">
        <w:rPr>
          <w:rFonts w:ascii="Cambria" w:hAnsi="Cambria"/>
          <w:bCs/>
          <w:sz w:val="24"/>
          <w:szCs w:val="24"/>
        </w:rPr>
        <w:t xml:space="preserve"> соответствует низшим эукариотам;</w:t>
      </w:r>
    </w:p>
    <w:p w14:paraId="04DF8431" w14:textId="77777777" w:rsidR="00870C8F" w:rsidRPr="0010416E"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I</w:t>
      </w:r>
      <w:r w:rsidRPr="0010416E">
        <w:rPr>
          <w:rFonts w:ascii="Cambria" w:hAnsi="Cambria"/>
          <w:bCs/>
          <w:sz w:val="24"/>
          <w:szCs w:val="24"/>
        </w:rPr>
        <w:t xml:space="preserve"> соответствует вирусам с двуцепочечной ДНК;</w:t>
      </w:r>
    </w:p>
    <w:p w14:paraId="0DDEF038" w14:textId="77777777" w:rsidR="00870C8F" w:rsidRPr="0010416E" w:rsidRDefault="00870C8F" w:rsidP="00870C8F">
      <w:pPr>
        <w:spacing w:after="0" w:line="240" w:lineRule="auto"/>
        <w:jc w:val="both"/>
        <w:rPr>
          <w:rFonts w:ascii="Cambria" w:hAnsi="Cambria"/>
          <w:bCs/>
          <w:sz w:val="24"/>
          <w:szCs w:val="24"/>
        </w:rPr>
      </w:pPr>
    </w:p>
    <w:p w14:paraId="3CB25276"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3: </w:t>
      </w:r>
    </w:p>
    <w:p w14:paraId="20124299" w14:textId="77777777" w:rsidR="00870C8F" w:rsidRPr="0010416E"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Частота мутаций определяется исключительно точностью полимеразы, реплицирующей геномную нуклеиновую кислоту организма;</w:t>
      </w:r>
    </w:p>
    <w:p w14:paraId="7791B73A" w14:textId="77777777" w:rsidR="00870C8F" w:rsidRPr="0010416E"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VI</w:t>
      </w:r>
      <w:r w:rsidRPr="0010416E">
        <w:rPr>
          <w:rFonts w:ascii="Cambria" w:hAnsi="Cambria"/>
          <w:bCs/>
          <w:sz w:val="24"/>
          <w:szCs w:val="24"/>
        </w:rPr>
        <w:t xml:space="preserve"> соответствует РНК-вирусам;</w:t>
      </w:r>
    </w:p>
    <w:p w14:paraId="2C2F2F7F" w14:textId="77777777" w:rsidR="00870C8F" w:rsidRPr="0010416E"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III</w:t>
      </w:r>
      <w:r w:rsidRPr="0010416E">
        <w:rPr>
          <w:rFonts w:ascii="Cambria" w:hAnsi="Cambria"/>
          <w:bCs/>
          <w:sz w:val="24"/>
          <w:szCs w:val="24"/>
        </w:rPr>
        <w:t xml:space="preserve"> соответствует вирусам с двуцепочечной ДНК;</w:t>
      </w:r>
    </w:p>
    <w:p w14:paraId="293DE5B1" w14:textId="77777777" w:rsidR="00870C8F" w:rsidRPr="0010416E"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II</w:t>
      </w:r>
      <w:r w:rsidRPr="0010416E">
        <w:rPr>
          <w:rFonts w:ascii="Cambria" w:hAnsi="Cambria"/>
          <w:bCs/>
          <w:sz w:val="24"/>
          <w:szCs w:val="24"/>
        </w:rPr>
        <w:t xml:space="preserve"> соответствует вирусам с двуцепочечной ДНК;</w:t>
      </w:r>
    </w:p>
    <w:p w14:paraId="46A186E0" w14:textId="77777777" w:rsidR="00870C8F" w:rsidRPr="0010416E"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V</w:t>
      </w:r>
      <w:r w:rsidRPr="0010416E">
        <w:rPr>
          <w:rFonts w:ascii="Cambria" w:hAnsi="Cambria"/>
          <w:bCs/>
          <w:sz w:val="24"/>
          <w:szCs w:val="24"/>
        </w:rPr>
        <w:t xml:space="preserve"> соответствует низшим эукариотам;</w:t>
      </w:r>
    </w:p>
    <w:p w14:paraId="3DC01578" w14:textId="77777777" w:rsidR="00870C8F" w:rsidRPr="0010416E"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Группа </w:t>
      </w:r>
      <w:r w:rsidRPr="0010416E">
        <w:rPr>
          <w:rFonts w:ascii="Cambria" w:hAnsi="Cambria"/>
          <w:bCs/>
          <w:sz w:val="24"/>
          <w:szCs w:val="24"/>
          <w:lang w:val="en-US"/>
        </w:rPr>
        <w:t>III</w:t>
      </w:r>
      <w:r w:rsidRPr="0010416E">
        <w:rPr>
          <w:rFonts w:ascii="Cambria" w:hAnsi="Cambria"/>
          <w:bCs/>
          <w:sz w:val="24"/>
          <w:szCs w:val="24"/>
        </w:rPr>
        <w:t xml:space="preserve"> соответствует высшим эукариотам;</w:t>
      </w:r>
    </w:p>
    <w:p w14:paraId="0D046B1F" w14:textId="77777777" w:rsidR="00870C8F" w:rsidRPr="0010416E" w:rsidRDefault="00870C8F" w:rsidP="00870C8F">
      <w:pPr>
        <w:spacing w:after="0" w:line="240" w:lineRule="auto"/>
        <w:jc w:val="both"/>
        <w:rPr>
          <w:rFonts w:ascii="Cambria" w:hAnsi="Cambria"/>
          <w:bCs/>
          <w:sz w:val="24"/>
          <w:szCs w:val="24"/>
        </w:rPr>
      </w:pPr>
    </w:p>
    <w:p w14:paraId="7D8E4585" w14:textId="77777777" w:rsidR="00870C8F" w:rsidRPr="0010416E" w:rsidRDefault="00870C8F" w:rsidP="00870C8F">
      <w:pPr>
        <w:pStyle w:val="af7"/>
      </w:pPr>
      <w:r w:rsidRPr="0010416E">
        <w:rPr>
          <w:sz w:val="24"/>
        </w:rPr>
        <w:br w:type="page" w:clear="all"/>
      </w:r>
      <w:bookmarkStart w:id="103" w:name="_Toc133458545"/>
      <w:bookmarkStart w:id="104" w:name="_Toc133463520"/>
      <w:r w:rsidRPr="0010416E">
        <w:lastRenderedPageBreak/>
        <w:t xml:space="preserve">Задание </w:t>
      </w:r>
      <w:r w:rsidRPr="0010416E">
        <w:rPr>
          <w:lang w:val="en-US"/>
        </w:rPr>
        <w:t>ID</w:t>
      </w:r>
      <w:r w:rsidRPr="0010416E">
        <w:t xml:space="preserve"> 24 – 3 балла</w:t>
      </w:r>
      <w:bookmarkEnd w:id="103"/>
      <w:bookmarkEnd w:id="104"/>
    </w:p>
    <w:p w14:paraId="560E0789"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7343F54C" w14:textId="77777777" w:rsidR="00870C8F" w:rsidRPr="0010416E" w:rsidRDefault="00870C8F" w:rsidP="00870C8F">
      <w:pPr>
        <w:spacing w:after="0" w:line="240" w:lineRule="auto"/>
        <w:jc w:val="both"/>
        <w:rPr>
          <w:rFonts w:ascii="Cambria" w:hAnsi="Cambria"/>
          <w:b/>
          <w:bCs/>
          <w:sz w:val="24"/>
          <w:szCs w:val="24"/>
          <w:lang w:eastAsia="ru-RU"/>
        </w:rPr>
      </w:pPr>
      <w:r w:rsidRPr="0010416E">
        <w:rPr>
          <w:rFonts w:ascii="Cambria" w:hAnsi="Cambria"/>
          <w:b/>
          <w:bCs/>
          <w:sz w:val="24"/>
          <w:szCs w:val="24"/>
          <w:lang w:val="en-US"/>
        </w:rPr>
        <w:t>CpG</w:t>
      </w:r>
      <w:r w:rsidRPr="0010416E">
        <w:rPr>
          <w:rFonts w:ascii="Cambria" w:hAnsi="Cambria"/>
          <w:b/>
          <w:bCs/>
          <w:sz w:val="24"/>
          <w:szCs w:val="24"/>
        </w:rPr>
        <w:t xml:space="preserve">-динуклеотиды – преимущественные мишени метилирования цитозинов в геномах эукариот. При такой модификации цитозин превращается в 5-метилцитозин (рисунок А) – метку транскрипционно неактивных генов. </w:t>
      </w:r>
      <w:r w:rsidRPr="0010416E">
        <w:rPr>
          <w:rFonts w:ascii="Cambria" w:hAnsi="Cambria"/>
          <w:b/>
          <w:bCs/>
          <w:sz w:val="24"/>
          <w:szCs w:val="24"/>
          <w:lang w:val="en-US"/>
        </w:rPr>
        <w:t>CpG</w:t>
      </w:r>
      <w:r w:rsidRPr="0010416E">
        <w:rPr>
          <w:rFonts w:ascii="Cambria" w:hAnsi="Cambria"/>
          <w:b/>
          <w:bCs/>
          <w:sz w:val="24"/>
          <w:szCs w:val="24"/>
        </w:rPr>
        <w:t xml:space="preserve">-динуклеотиды встречаются в геноме реже, чем можно было бы ожидать, учитывая, что в геноме человека на долю гуанина и цитозина приходится примерно по 20%. Так, общая частота встречаемости </w:t>
      </w:r>
      <w:r w:rsidRPr="0010416E">
        <w:rPr>
          <w:rFonts w:ascii="Cambria" w:hAnsi="Cambria"/>
          <w:b/>
          <w:bCs/>
          <w:sz w:val="24"/>
          <w:szCs w:val="24"/>
          <w:lang w:val="en-US"/>
        </w:rPr>
        <w:t>CpG</w:t>
      </w:r>
      <w:r w:rsidRPr="0010416E">
        <w:rPr>
          <w:rFonts w:ascii="Cambria" w:hAnsi="Cambria"/>
          <w:b/>
          <w:bCs/>
          <w:sz w:val="24"/>
          <w:szCs w:val="24"/>
        </w:rPr>
        <w:t xml:space="preserve"> среди всех динуклеотидов в геноме человека составляет примерно 0,01 (в долях от единицы), однако они распределены по геному крайне неравномерно. На рисунке Б показана гистограмма частоты встречаемости </w:t>
      </w:r>
      <w:r w:rsidRPr="0010416E">
        <w:rPr>
          <w:rFonts w:ascii="Cambria" w:hAnsi="Cambria"/>
          <w:b/>
          <w:bCs/>
          <w:sz w:val="24"/>
          <w:szCs w:val="24"/>
          <w:lang w:val="en-US"/>
        </w:rPr>
        <w:t>CpG</w:t>
      </w:r>
      <w:r w:rsidRPr="0010416E">
        <w:rPr>
          <w:rFonts w:ascii="Cambria" w:hAnsi="Cambria"/>
          <w:b/>
          <w:bCs/>
          <w:sz w:val="24"/>
          <w:szCs w:val="24"/>
        </w:rPr>
        <w:t>-динуклеотидов в промоторах генов человека</w:t>
      </w:r>
      <w:r w:rsidRPr="0010416E">
        <w:rPr>
          <w:rFonts w:ascii="Cambria" w:hAnsi="Cambria"/>
          <w:b/>
          <w:bCs/>
          <w:sz w:val="24"/>
          <w:szCs w:val="24"/>
          <w:lang w:eastAsia="ru-RU"/>
        </w:rPr>
        <w:t xml:space="preserve">. </w:t>
      </w:r>
    </w:p>
    <w:p w14:paraId="11265F58"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noProof/>
          <w:sz w:val="24"/>
          <w:szCs w:val="24"/>
        </w:rPr>
        <w:drawing>
          <wp:inline distT="0" distB="0" distL="0" distR="0" wp14:anchorId="3BA1D32C" wp14:editId="4A2F2124">
            <wp:extent cx="6659880" cy="3429000"/>
            <wp:effectExtent l="0" t="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659880" cy="3429000"/>
                    </a:xfrm>
                    <a:prstGeom prst="rect">
                      <a:avLst/>
                    </a:prstGeom>
                    <a:noFill/>
                    <a:ln>
                      <a:noFill/>
                    </a:ln>
                  </pic:spPr>
                </pic:pic>
              </a:graphicData>
            </a:graphic>
          </wp:inline>
        </w:drawing>
      </w:r>
    </w:p>
    <w:p w14:paraId="08247AD4"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Для каждого утверждения укажите, является оно верным или неверным:</w:t>
      </w:r>
    </w:p>
    <w:p w14:paraId="7A88D1E8" w14:textId="77777777" w:rsidR="00870C8F" w:rsidRPr="0010416E" w:rsidRDefault="00870C8F" w:rsidP="00870C8F">
      <w:pPr>
        <w:spacing w:after="0" w:line="240" w:lineRule="auto"/>
        <w:jc w:val="both"/>
        <w:rPr>
          <w:rFonts w:ascii="Cambria" w:hAnsi="Cambria"/>
          <w:bCs/>
          <w:sz w:val="24"/>
          <w:szCs w:val="24"/>
        </w:rPr>
      </w:pPr>
    </w:p>
    <w:p w14:paraId="6DE9A8A4"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1: </w:t>
      </w:r>
    </w:p>
    <w:p w14:paraId="37F7830E" w14:textId="77777777" w:rsidR="00870C8F" w:rsidRPr="0010416E"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Наблюдаемая частота встречаемости </w:t>
      </w:r>
      <w:r w:rsidRPr="0010416E">
        <w:rPr>
          <w:rFonts w:ascii="Cambria" w:hAnsi="Cambria"/>
          <w:bCs/>
          <w:sz w:val="24"/>
          <w:szCs w:val="24"/>
          <w:lang w:val="en-US"/>
        </w:rPr>
        <w:t>CpG</w:t>
      </w:r>
      <w:r w:rsidRPr="0010416E">
        <w:rPr>
          <w:rFonts w:ascii="Cambria" w:hAnsi="Cambria"/>
          <w:bCs/>
          <w:sz w:val="24"/>
          <w:szCs w:val="24"/>
        </w:rPr>
        <w:t>-динуклеотидов в геноме меньше ожидаемой примерно в четыре раза;</w:t>
      </w:r>
    </w:p>
    <w:p w14:paraId="2D6B8415" w14:textId="77777777" w:rsidR="00870C8F" w:rsidRPr="0010416E"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Наблюдаемая частота встречаемости </w:t>
      </w:r>
      <w:r w:rsidRPr="0010416E">
        <w:rPr>
          <w:rFonts w:ascii="Cambria" w:hAnsi="Cambria"/>
          <w:bCs/>
          <w:sz w:val="24"/>
          <w:szCs w:val="24"/>
          <w:lang w:val="en-US"/>
        </w:rPr>
        <w:t>CpG</w:t>
      </w:r>
      <w:r w:rsidRPr="0010416E">
        <w:rPr>
          <w:rFonts w:ascii="Cambria" w:hAnsi="Cambria"/>
          <w:bCs/>
          <w:sz w:val="24"/>
          <w:szCs w:val="24"/>
        </w:rPr>
        <w:t>-динуклеотидов в геноме меньше ожидаемой примерно в два раза;</w:t>
      </w:r>
    </w:p>
    <w:p w14:paraId="10B6E4DC" w14:textId="77777777" w:rsidR="00870C8F" w:rsidRPr="0010416E"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Низкая частота встречаемости </w:t>
      </w:r>
      <w:r w:rsidRPr="0010416E">
        <w:rPr>
          <w:rFonts w:ascii="Cambria" w:hAnsi="Cambria"/>
          <w:bCs/>
          <w:sz w:val="24"/>
          <w:szCs w:val="24"/>
          <w:lang w:val="en-US"/>
        </w:rPr>
        <w:t>CpG</w:t>
      </w:r>
      <w:r w:rsidRPr="0010416E">
        <w:rPr>
          <w:rFonts w:ascii="Cambria" w:hAnsi="Cambria"/>
          <w:bCs/>
          <w:sz w:val="24"/>
          <w:szCs w:val="24"/>
        </w:rPr>
        <w:t xml:space="preserve">-динуклеотидов в геноме объясняется склонностью метилированных цитозинов к заменам типа </w:t>
      </w:r>
      <w:r w:rsidRPr="0010416E">
        <w:rPr>
          <w:rFonts w:ascii="Cambria" w:hAnsi="Cambria"/>
          <w:bCs/>
          <w:sz w:val="24"/>
          <w:szCs w:val="24"/>
          <w:lang w:val="en-US"/>
        </w:rPr>
        <w:t>C</w:t>
      </w:r>
      <w:r w:rsidRPr="0010416E">
        <w:rPr>
          <w:rFonts w:ascii="Cambria" w:hAnsi="Cambria"/>
          <w:bCs/>
          <w:sz w:val="24"/>
          <w:szCs w:val="24"/>
        </w:rPr>
        <w:t xml:space="preserve"> </w:t>
      </w:r>
      <w:r w:rsidRPr="0010416E">
        <w:rPr>
          <w:rFonts w:ascii="Liberation Sans" w:eastAsia="Liberation Sans" w:hAnsi="Liberation Sans" w:cs="Liberation Sans"/>
          <w:b/>
          <w:color w:val="202124"/>
          <w:sz w:val="24"/>
        </w:rPr>
        <w:t>→</w:t>
      </w:r>
      <w:r w:rsidRPr="0010416E">
        <w:rPr>
          <w:rFonts w:ascii="Cambria" w:hAnsi="Cambria"/>
          <w:bCs/>
          <w:sz w:val="24"/>
          <w:szCs w:val="24"/>
        </w:rPr>
        <w:t xml:space="preserve"> </w:t>
      </w:r>
      <w:r w:rsidRPr="0010416E">
        <w:rPr>
          <w:rFonts w:ascii="Cambria" w:hAnsi="Cambria"/>
          <w:bCs/>
          <w:sz w:val="24"/>
          <w:szCs w:val="24"/>
          <w:lang w:val="en-US"/>
        </w:rPr>
        <w:t>G</w:t>
      </w:r>
      <w:r w:rsidRPr="0010416E">
        <w:rPr>
          <w:rFonts w:ascii="Cambria" w:hAnsi="Cambria"/>
          <w:bCs/>
          <w:sz w:val="24"/>
          <w:szCs w:val="24"/>
        </w:rPr>
        <w:t xml:space="preserve"> в результате случайного дезаминирования, приводящего к замене аминогруппы азотистого основания на кетогруппу;</w:t>
      </w:r>
    </w:p>
    <w:p w14:paraId="53768D7C" w14:textId="77777777" w:rsidR="00870C8F" w:rsidRPr="0010416E"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Низкая частота встречаемости </w:t>
      </w:r>
      <w:r w:rsidRPr="0010416E">
        <w:rPr>
          <w:rFonts w:ascii="Cambria" w:hAnsi="Cambria"/>
          <w:bCs/>
          <w:sz w:val="24"/>
          <w:szCs w:val="24"/>
          <w:lang w:val="en-US"/>
        </w:rPr>
        <w:t>CpG</w:t>
      </w:r>
      <w:r w:rsidRPr="0010416E">
        <w:rPr>
          <w:rFonts w:ascii="Cambria" w:hAnsi="Cambria"/>
          <w:bCs/>
          <w:sz w:val="24"/>
          <w:szCs w:val="24"/>
        </w:rPr>
        <w:t xml:space="preserve">-динуклеотидов в геноме объясняется склонностью метилированных цитозинов к заменам типа </w:t>
      </w:r>
      <w:r w:rsidRPr="0010416E">
        <w:rPr>
          <w:rFonts w:ascii="Cambria" w:hAnsi="Cambria"/>
          <w:bCs/>
          <w:sz w:val="24"/>
          <w:szCs w:val="24"/>
          <w:lang w:val="en-US"/>
        </w:rPr>
        <w:t>C</w:t>
      </w:r>
      <w:r w:rsidRPr="0010416E">
        <w:rPr>
          <w:rFonts w:ascii="Cambria" w:hAnsi="Cambria"/>
          <w:bCs/>
          <w:sz w:val="24"/>
          <w:szCs w:val="24"/>
        </w:rPr>
        <w:t xml:space="preserve"> </w:t>
      </w:r>
      <w:r w:rsidRPr="0010416E">
        <w:rPr>
          <w:rFonts w:ascii="Liberation Sans" w:eastAsia="Liberation Sans" w:hAnsi="Liberation Sans" w:cs="Liberation Sans"/>
          <w:b/>
          <w:color w:val="202124"/>
          <w:sz w:val="24"/>
        </w:rPr>
        <w:t>→</w:t>
      </w:r>
      <w:r w:rsidRPr="0010416E">
        <w:rPr>
          <w:rFonts w:ascii="Cambria" w:hAnsi="Cambria"/>
          <w:bCs/>
          <w:sz w:val="24"/>
          <w:szCs w:val="24"/>
        </w:rPr>
        <w:t xml:space="preserve"> </w:t>
      </w:r>
      <w:r w:rsidRPr="0010416E">
        <w:rPr>
          <w:rFonts w:ascii="Cambria" w:hAnsi="Cambria"/>
          <w:bCs/>
          <w:sz w:val="24"/>
          <w:szCs w:val="24"/>
          <w:lang w:val="en-US"/>
        </w:rPr>
        <w:t>A</w:t>
      </w:r>
      <w:r w:rsidRPr="0010416E">
        <w:rPr>
          <w:rFonts w:ascii="Cambria" w:hAnsi="Cambria"/>
          <w:bCs/>
          <w:sz w:val="24"/>
          <w:szCs w:val="24"/>
        </w:rPr>
        <w:t xml:space="preserve"> в результате случайного дезаминирования, приводящего к замене аминогруппы азотистого основания на кетогруппу;</w:t>
      </w:r>
    </w:p>
    <w:p w14:paraId="061EA56B" w14:textId="77777777" w:rsidR="00870C8F" w:rsidRPr="0010416E"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Анализ частоты встречаемости </w:t>
      </w:r>
      <w:r w:rsidRPr="0010416E">
        <w:rPr>
          <w:rFonts w:ascii="Cambria" w:hAnsi="Cambria"/>
          <w:bCs/>
          <w:sz w:val="24"/>
          <w:szCs w:val="24"/>
          <w:lang w:val="en-US"/>
        </w:rPr>
        <w:t>CpG</w:t>
      </w:r>
      <w:r w:rsidRPr="0010416E">
        <w:rPr>
          <w:rFonts w:ascii="Cambria" w:hAnsi="Cambria"/>
          <w:bCs/>
          <w:sz w:val="24"/>
          <w:szCs w:val="24"/>
        </w:rPr>
        <w:t xml:space="preserve"> в промоторах позволяет предположить существование двух типов промоторов – с высоким и низким содержанием </w:t>
      </w:r>
      <w:r w:rsidRPr="0010416E">
        <w:rPr>
          <w:rFonts w:ascii="Cambria" w:hAnsi="Cambria"/>
          <w:bCs/>
          <w:sz w:val="24"/>
          <w:szCs w:val="24"/>
          <w:lang w:val="en-US"/>
        </w:rPr>
        <w:t>CpG</w:t>
      </w:r>
      <w:r w:rsidRPr="0010416E">
        <w:rPr>
          <w:rFonts w:ascii="Cambria" w:hAnsi="Cambria"/>
          <w:bCs/>
          <w:sz w:val="24"/>
          <w:szCs w:val="24"/>
        </w:rPr>
        <w:t>-динуклеотидов;</w:t>
      </w:r>
    </w:p>
    <w:p w14:paraId="60BCA567" w14:textId="77777777" w:rsidR="00870C8F" w:rsidRPr="0010416E" w:rsidRDefault="00870C8F" w:rsidP="00870C8F">
      <w:pPr>
        <w:numPr>
          <w:ilvl w:val="0"/>
          <w:numId w:val="10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Промоторы генов домашнего хозяйства относаятся к типу промоторов с высокой долей С</w:t>
      </w:r>
      <w:r w:rsidRPr="0010416E">
        <w:rPr>
          <w:rFonts w:ascii="Cambria" w:hAnsi="Cambria"/>
          <w:bCs/>
          <w:sz w:val="24"/>
          <w:szCs w:val="24"/>
          <w:lang w:val="en-US"/>
        </w:rPr>
        <w:t>pG</w:t>
      </w:r>
      <w:r w:rsidRPr="0010416E">
        <w:rPr>
          <w:rFonts w:ascii="Cambria" w:hAnsi="Cambria"/>
          <w:bCs/>
          <w:sz w:val="24"/>
          <w:szCs w:val="24"/>
        </w:rPr>
        <w:t>-динуклеотидов;</w:t>
      </w:r>
    </w:p>
    <w:p w14:paraId="40224EB6" w14:textId="77777777" w:rsidR="00870C8F" w:rsidRPr="0010416E" w:rsidRDefault="00870C8F" w:rsidP="00870C8F">
      <w:pPr>
        <w:spacing w:after="0" w:line="240" w:lineRule="auto"/>
        <w:jc w:val="both"/>
        <w:rPr>
          <w:rFonts w:ascii="Cambria" w:hAnsi="Cambria"/>
          <w:bCs/>
          <w:sz w:val="24"/>
          <w:szCs w:val="24"/>
        </w:rPr>
      </w:pPr>
    </w:p>
    <w:p w14:paraId="7F328457"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2: </w:t>
      </w:r>
    </w:p>
    <w:p w14:paraId="500BF0D8" w14:textId="77777777" w:rsidR="00870C8F" w:rsidRPr="0010416E"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Наблюдаемая частота встречаемости </w:t>
      </w:r>
      <w:r w:rsidRPr="0010416E">
        <w:rPr>
          <w:rFonts w:ascii="Cambria" w:hAnsi="Cambria"/>
          <w:bCs/>
          <w:sz w:val="24"/>
          <w:szCs w:val="24"/>
          <w:lang w:val="en-US"/>
        </w:rPr>
        <w:t>CpG</w:t>
      </w:r>
      <w:r w:rsidRPr="0010416E">
        <w:rPr>
          <w:rFonts w:ascii="Cambria" w:hAnsi="Cambria"/>
          <w:bCs/>
          <w:sz w:val="24"/>
          <w:szCs w:val="24"/>
        </w:rPr>
        <w:t>-динуклеотидов в геноме меньше ожидаемой примерно в два раза;</w:t>
      </w:r>
    </w:p>
    <w:p w14:paraId="75237664" w14:textId="77777777" w:rsidR="00870C8F" w:rsidRPr="0010416E"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lastRenderedPageBreak/>
        <w:t xml:space="preserve">Наблюдаемая частота встречаемости </w:t>
      </w:r>
      <w:r w:rsidRPr="0010416E">
        <w:rPr>
          <w:rFonts w:ascii="Cambria" w:hAnsi="Cambria"/>
          <w:bCs/>
          <w:sz w:val="24"/>
          <w:szCs w:val="24"/>
          <w:lang w:val="en-US"/>
        </w:rPr>
        <w:t>CpG</w:t>
      </w:r>
      <w:r w:rsidRPr="0010416E">
        <w:rPr>
          <w:rFonts w:ascii="Cambria" w:hAnsi="Cambria"/>
          <w:bCs/>
          <w:sz w:val="24"/>
          <w:szCs w:val="24"/>
        </w:rPr>
        <w:t>-динуклеотидов в геноме меньше ожидаемой примерно в пять раз;</w:t>
      </w:r>
    </w:p>
    <w:p w14:paraId="6C81D80E" w14:textId="77777777" w:rsidR="00870C8F" w:rsidRPr="0010416E"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Низкая частота встречаемости </w:t>
      </w:r>
      <w:r w:rsidRPr="0010416E">
        <w:rPr>
          <w:rFonts w:ascii="Cambria" w:hAnsi="Cambria"/>
          <w:bCs/>
          <w:sz w:val="24"/>
          <w:szCs w:val="24"/>
          <w:lang w:val="en-US"/>
        </w:rPr>
        <w:t>CpG</w:t>
      </w:r>
      <w:r w:rsidRPr="0010416E">
        <w:rPr>
          <w:rFonts w:ascii="Cambria" w:hAnsi="Cambria"/>
          <w:bCs/>
          <w:sz w:val="24"/>
          <w:szCs w:val="24"/>
        </w:rPr>
        <w:t xml:space="preserve">-динуклеотидов в геноме объясняется склонностью метилированных цитозинов к заменам типа </w:t>
      </w:r>
      <w:r w:rsidRPr="0010416E">
        <w:rPr>
          <w:rFonts w:ascii="Cambria" w:hAnsi="Cambria"/>
          <w:bCs/>
          <w:sz w:val="24"/>
          <w:szCs w:val="24"/>
          <w:lang w:val="en-US"/>
        </w:rPr>
        <w:t>C</w:t>
      </w:r>
      <w:r w:rsidRPr="0010416E">
        <w:rPr>
          <w:rFonts w:ascii="Cambria" w:hAnsi="Cambria"/>
          <w:bCs/>
          <w:sz w:val="24"/>
          <w:szCs w:val="24"/>
        </w:rPr>
        <w:t xml:space="preserve"> </w:t>
      </w:r>
      <w:r w:rsidRPr="0010416E">
        <w:rPr>
          <w:rFonts w:ascii="Liberation Sans" w:eastAsia="Liberation Sans" w:hAnsi="Liberation Sans" w:cs="Liberation Sans"/>
          <w:b/>
          <w:color w:val="202124"/>
          <w:sz w:val="24"/>
        </w:rPr>
        <w:t>→</w:t>
      </w:r>
      <w:r w:rsidRPr="0010416E">
        <w:rPr>
          <w:rFonts w:ascii="Cambria" w:hAnsi="Cambria"/>
          <w:bCs/>
          <w:sz w:val="24"/>
          <w:szCs w:val="24"/>
        </w:rPr>
        <w:t xml:space="preserve"> </w:t>
      </w:r>
      <w:r w:rsidRPr="0010416E">
        <w:rPr>
          <w:rFonts w:ascii="Cambria" w:hAnsi="Cambria"/>
          <w:bCs/>
          <w:sz w:val="24"/>
          <w:szCs w:val="24"/>
          <w:lang w:val="en-US"/>
        </w:rPr>
        <w:t>T</w:t>
      </w:r>
      <w:r w:rsidRPr="0010416E">
        <w:rPr>
          <w:rFonts w:ascii="Cambria" w:hAnsi="Cambria"/>
          <w:bCs/>
          <w:sz w:val="24"/>
          <w:szCs w:val="24"/>
        </w:rPr>
        <w:t xml:space="preserve"> в результате случайного дезаминирования, приводящего к замене аминогруппы азотистого основания на кетогруппу;</w:t>
      </w:r>
    </w:p>
    <w:p w14:paraId="4C4A897F" w14:textId="77777777" w:rsidR="00870C8F" w:rsidRPr="0010416E"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Низкая частота встречаемости </w:t>
      </w:r>
      <w:r w:rsidRPr="0010416E">
        <w:rPr>
          <w:rFonts w:ascii="Cambria" w:hAnsi="Cambria"/>
          <w:bCs/>
          <w:sz w:val="24"/>
          <w:szCs w:val="24"/>
          <w:lang w:val="en-US"/>
        </w:rPr>
        <w:t>CpG</w:t>
      </w:r>
      <w:r w:rsidRPr="0010416E">
        <w:rPr>
          <w:rFonts w:ascii="Cambria" w:hAnsi="Cambria"/>
          <w:bCs/>
          <w:sz w:val="24"/>
          <w:szCs w:val="24"/>
        </w:rPr>
        <w:t xml:space="preserve">-динуклеотидов в геноме объясняется склонностью метилированных цитозинов к заменам типа </w:t>
      </w:r>
      <w:r w:rsidRPr="0010416E">
        <w:rPr>
          <w:rFonts w:ascii="Cambria" w:hAnsi="Cambria"/>
          <w:bCs/>
          <w:sz w:val="24"/>
          <w:szCs w:val="24"/>
          <w:lang w:val="en-US"/>
        </w:rPr>
        <w:t>C</w:t>
      </w:r>
      <w:r w:rsidRPr="0010416E">
        <w:rPr>
          <w:rFonts w:ascii="Cambria" w:hAnsi="Cambria"/>
          <w:bCs/>
          <w:sz w:val="24"/>
          <w:szCs w:val="24"/>
        </w:rPr>
        <w:t xml:space="preserve"> </w:t>
      </w:r>
      <w:r w:rsidRPr="0010416E">
        <w:rPr>
          <w:rFonts w:ascii="Liberation Sans" w:eastAsia="Liberation Sans" w:hAnsi="Liberation Sans" w:cs="Liberation Sans"/>
          <w:b/>
          <w:color w:val="202124"/>
          <w:sz w:val="24"/>
        </w:rPr>
        <w:t>→</w:t>
      </w:r>
      <w:r w:rsidRPr="0010416E">
        <w:rPr>
          <w:rFonts w:ascii="Cambria" w:hAnsi="Cambria"/>
          <w:bCs/>
          <w:sz w:val="24"/>
          <w:szCs w:val="24"/>
        </w:rPr>
        <w:t xml:space="preserve"> </w:t>
      </w:r>
      <w:r w:rsidRPr="0010416E">
        <w:rPr>
          <w:rFonts w:ascii="Cambria" w:hAnsi="Cambria"/>
          <w:bCs/>
          <w:sz w:val="24"/>
          <w:szCs w:val="24"/>
          <w:lang w:val="en-US"/>
        </w:rPr>
        <w:t>A</w:t>
      </w:r>
      <w:r w:rsidRPr="0010416E">
        <w:rPr>
          <w:rFonts w:ascii="Cambria" w:hAnsi="Cambria"/>
          <w:bCs/>
          <w:sz w:val="24"/>
          <w:szCs w:val="24"/>
        </w:rPr>
        <w:t xml:space="preserve"> в результате случайного дезаминирования, приводящего к замене аминогруппы азотистого основания на кетогруппу;</w:t>
      </w:r>
    </w:p>
    <w:p w14:paraId="6289A314" w14:textId="77777777" w:rsidR="00870C8F" w:rsidRPr="0010416E"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Частота встречаемости </w:t>
      </w:r>
      <w:r w:rsidRPr="0010416E">
        <w:rPr>
          <w:rFonts w:ascii="Cambria" w:hAnsi="Cambria"/>
          <w:bCs/>
          <w:sz w:val="24"/>
          <w:szCs w:val="24"/>
          <w:lang w:val="en-US"/>
        </w:rPr>
        <w:t>CpG</w:t>
      </w:r>
      <w:r w:rsidRPr="0010416E">
        <w:rPr>
          <w:rFonts w:ascii="Cambria" w:hAnsi="Cambria"/>
          <w:bCs/>
          <w:sz w:val="24"/>
          <w:szCs w:val="24"/>
        </w:rPr>
        <w:t xml:space="preserve"> в промоторах соответствует унимодальному нормальному распределению;</w:t>
      </w:r>
    </w:p>
    <w:p w14:paraId="55421D37" w14:textId="77777777" w:rsidR="00870C8F" w:rsidRPr="0010416E" w:rsidRDefault="00870C8F" w:rsidP="00870C8F">
      <w:pPr>
        <w:numPr>
          <w:ilvl w:val="0"/>
          <w:numId w:val="10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Промоторы генов домашнего хозяйства относятся к типу промоторов с низкой долей С</w:t>
      </w:r>
      <w:r w:rsidRPr="0010416E">
        <w:rPr>
          <w:rFonts w:ascii="Cambria" w:hAnsi="Cambria"/>
          <w:bCs/>
          <w:sz w:val="24"/>
          <w:szCs w:val="24"/>
          <w:lang w:val="en-US"/>
        </w:rPr>
        <w:t>pG</w:t>
      </w:r>
      <w:r w:rsidRPr="0010416E">
        <w:rPr>
          <w:rFonts w:ascii="Cambria" w:hAnsi="Cambria"/>
          <w:bCs/>
          <w:sz w:val="24"/>
          <w:szCs w:val="24"/>
        </w:rPr>
        <w:t>-динуклеотидов;</w:t>
      </w:r>
    </w:p>
    <w:p w14:paraId="6467B6D9" w14:textId="77777777" w:rsidR="00870C8F" w:rsidRPr="0010416E" w:rsidRDefault="00870C8F" w:rsidP="00870C8F">
      <w:pPr>
        <w:spacing w:after="0" w:line="240" w:lineRule="auto"/>
        <w:jc w:val="both"/>
        <w:rPr>
          <w:rFonts w:ascii="Cambria" w:hAnsi="Cambria"/>
          <w:bCs/>
          <w:sz w:val="24"/>
          <w:szCs w:val="24"/>
        </w:rPr>
      </w:pPr>
    </w:p>
    <w:p w14:paraId="79DE83F0"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3: </w:t>
      </w:r>
    </w:p>
    <w:p w14:paraId="6878779C" w14:textId="77777777" w:rsidR="00870C8F" w:rsidRPr="0010416E"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Наблюдаемая частота встречаемости </w:t>
      </w:r>
      <w:r w:rsidRPr="0010416E">
        <w:rPr>
          <w:rFonts w:ascii="Cambria" w:hAnsi="Cambria"/>
          <w:bCs/>
          <w:sz w:val="24"/>
          <w:szCs w:val="24"/>
          <w:lang w:val="en-US"/>
        </w:rPr>
        <w:t>CpG</w:t>
      </w:r>
      <w:r w:rsidRPr="0010416E">
        <w:rPr>
          <w:rFonts w:ascii="Cambria" w:hAnsi="Cambria"/>
          <w:bCs/>
          <w:sz w:val="24"/>
          <w:szCs w:val="24"/>
        </w:rPr>
        <w:t>-динуклеотидов в геноме меньше ожидаемой примерно в четыре раза;</w:t>
      </w:r>
    </w:p>
    <w:p w14:paraId="70918B63" w14:textId="77777777" w:rsidR="00870C8F" w:rsidRPr="0010416E"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Наблюдаемая частота встречаемости </w:t>
      </w:r>
      <w:r w:rsidRPr="0010416E">
        <w:rPr>
          <w:rFonts w:ascii="Cambria" w:hAnsi="Cambria"/>
          <w:bCs/>
          <w:sz w:val="24"/>
          <w:szCs w:val="24"/>
          <w:lang w:val="en-US"/>
        </w:rPr>
        <w:t>CpG</w:t>
      </w:r>
      <w:r w:rsidRPr="0010416E">
        <w:rPr>
          <w:rFonts w:ascii="Cambria" w:hAnsi="Cambria"/>
          <w:bCs/>
          <w:sz w:val="24"/>
          <w:szCs w:val="24"/>
        </w:rPr>
        <w:t>-динуклеотидов в геноме меньше ожидаемой примерно в пять раз;</w:t>
      </w:r>
    </w:p>
    <w:p w14:paraId="1A9D4E80" w14:textId="77777777" w:rsidR="00870C8F" w:rsidRPr="0010416E"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Низкая частота встречаемости </w:t>
      </w:r>
      <w:r w:rsidRPr="0010416E">
        <w:rPr>
          <w:rFonts w:ascii="Cambria" w:hAnsi="Cambria"/>
          <w:bCs/>
          <w:sz w:val="24"/>
          <w:szCs w:val="24"/>
          <w:lang w:val="en-US"/>
        </w:rPr>
        <w:t>CpG</w:t>
      </w:r>
      <w:r w:rsidRPr="0010416E">
        <w:rPr>
          <w:rFonts w:ascii="Cambria" w:hAnsi="Cambria"/>
          <w:bCs/>
          <w:sz w:val="24"/>
          <w:szCs w:val="24"/>
        </w:rPr>
        <w:t xml:space="preserve">-динуклеотидов в геноме объясняется склонностью метилированных цитозинов к заменам типа </w:t>
      </w:r>
      <w:r w:rsidRPr="0010416E">
        <w:rPr>
          <w:rFonts w:ascii="Cambria" w:hAnsi="Cambria"/>
          <w:bCs/>
          <w:sz w:val="24"/>
          <w:szCs w:val="24"/>
          <w:lang w:val="en-US"/>
        </w:rPr>
        <w:t>C</w:t>
      </w:r>
      <w:r w:rsidRPr="0010416E">
        <w:rPr>
          <w:rFonts w:ascii="Cambria" w:hAnsi="Cambria"/>
          <w:bCs/>
          <w:sz w:val="24"/>
          <w:szCs w:val="24"/>
        </w:rPr>
        <w:t xml:space="preserve"> </w:t>
      </w:r>
      <w:r w:rsidRPr="0010416E">
        <w:rPr>
          <w:rFonts w:ascii="Liberation Sans" w:eastAsia="Liberation Sans" w:hAnsi="Liberation Sans" w:cs="Liberation Sans"/>
          <w:b/>
          <w:color w:val="202124"/>
          <w:sz w:val="24"/>
        </w:rPr>
        <w:t>→</w:t>
      </w:r>
      <w:r w:rsidRPr="0010416E">
        <w:rPr>
          <w:rFonts w:ascii="Cambria" w:hAnsi="Cambria"/>
          <w:bCs/>
          <w:sz w:val="24"/>
          <w:szCs w:val="24"/>
        </w:rPr>
        <w:t xml:space="preserve"> </w:t>
      </w:r>
      <w:r w:rsidRPr="0010416E">
        <w:rPr>
          <w:rFonts w:ascii="Cambria" w:hAnsi="Cambria"/>
          <w:bCs/>
          <w:sz w:val="24"/>
          <w:szCs w:val="24"/>
          <w:lang w:val="en-US"/>
        </w:rPr>
        <w:t>T</w:t>
      </w:r>
      <w:r w:rsidRPr="0010416E">
        <w:rPr>
          <w:rFonts w:ascii="Cambria" w:hAnsi="Cambria"/>
          <w:bCs/>
          <w:sz w:val="24"/>
          <w:szCs w:val="24"/>
        </w:rPr>
        <w:t xml:space="preserve"> в результате случайного дезаминирования, приводящего к замене аминогруппы азотистого основания на кетогруппу;</w:t>
      </w:r>
    </w:p>
    <w:p w14:paraId="1FD94FF5" w14:textId="77777777" w:rsidR="00870C8F" w:rsidRPr="0010416E"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Низкая частота встречаемости </w:t>
      </w:r>
      <w:r w:rsidRPr="0010416E">
        <w:rPr>
          <w:rFonts w:ascii="Cambria" w:hAnsi="Cambria"/>
          <w:bCs/>
          <w:sz w:val="24"/>
          <w:szCs w:val="24"/>
          <w:lang w:val="en-US"/>
        </w:rPr>
        <w:t>CpG</w:t>
      </w:r>
      <w:r w:rsidRPr="0010416E">
        <w:rPr>
          <w:rFonts w:ascii="Cambria" w:hAnsi="Cambria"/>
          <w:bCs/>
          <w:sz w:val="24"/>
          <w:szCs w:val="24"/>
        </w:rPr>
        <w:t xml:space="preserve">-динуклеотидов в геноме объясняется склонностью метилированных цитозинов к заменам типа </w:t>
      </w:r>
      <w:r w:rsidRPr="0010416E">
        <w:rPr>
          <w:rFonts w:ascii="Cambria" w:hAnsi="Cambria"/>
          <w:bCs/>
          <w:sz w:val="24"/>
          <w:szCs w:val="24"/>
          <w:lang w:val="en-US"/>
        </w:rPr>
        <w:t>C</w:t>
      </w:r>
      <w:r w:rsidRPr="0010416E">
        <w:rPr>
          <w:rFonts w:ascii="Cambria" w:hAnsi="Cambria"/>
          <w:bCs/>
          <w:sz w:val="24"/>
          <w:szCs w:val="24"/>
        </w:rPr>
        <w:t xml:space="preserve"> </w:t>
      </w:r>
      <w:r w:rsidRPr="0010416E">
        <w:rPr>
          <w:rFonts w:ascii="Liberation Sans" w:eastAsia="Liberation Sans" w:hAnsi="Liberation Sans" w:cs="Liberation Sans"/>
          <w:b/>
          <w:color w:val="202124"/>
          <w:sz w:val="24"/>
        </w:rPr>
        <w:t>→</w:t>
      </w:r>
      <w:r w:rsidRPr="0010416E">
        <w:rPr>
          <w:rFonts w:ascii="Cambria" w:hAnsi="Cambria"/>
          <w:bCs/>
          <w:sz w:val="24"/>
          <w:szCs w:val="24"/>
        </w:rPr>
        <w:t xml:space="preserve"> </w:t>
      </w:r>
      <w:r w:rsidRPr="0010416E">
        <w:rPr>
          <w:rFonts w:ascii="Cambria" w:hAnsi="Cambria"/>
          <w:bCs/>
          <w:sz w:val="24"/>
          <w:szCs w:val="24"/>
          <w:lang w:val="en-US"/>
        </w:rPr>
        <w:t>G</w:t>
      </w:r>
      <w:r w:rsidRPr="0010416E">
        <w:rPr>
          <w:rFonts w:ascii="Cambria" w:hAnsi="Cambria"/>
          <w:bCs/>
          <w:sz w:val="24"/>
          <w:szCs w:val="24"/>
        </w:rPr>
        <w:t xml:space="preserve"> в результате случайного дезаминирования, приводящего к замене аминогруппы азотистого основания на кетогруппу;</w:t>
      </w:r>
    </w:p>
    <w:p w14:paraId="6EDD1A1B" w14:textId="77777777" w:rsidR="00870C8F" w:rsidRPr="0010416E"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Анализ частоты встречаемости </w:t>
      </w:r>
      <w:r w:rsidRPr="0010416E">
        <w:rPr>
          <w:rFonts w:ascii="Cambria" w:hAnsi="Cambria"/>
          <w:bCs/>
          <w:sz w:val="24"/>
          <w:szCs w:val="24"/>
          <w:lang w:val="en-US"/>
        </w:rPr>
        <w:t>CpG</w:t>
      </w:r>
      <w:r w:rsidRPr="0010416E">
        <w:rPr>
          <w:rFonts w:ascii="Cambria" w:hAnsi="Cambria"/>
          <w:bCs/>
          <w:sz w:val="24"/>
          <w:szCs w:val="24"/>
        </w:rPr>
        <w:t xml:space="preserve"> в промоторах позволяет предположить существование двух типов промоторов – с высоким и низким содержанием </w:t>
      </w:r>
      <w:r w:rsidRPr="0010416E">
        <w:rPr>
          <w:rFonts w:ascii="Cambria" w:hAnsi="Cambria"/>
          <w:bCs/>
          <w:sz w:val="24"/>
          <w:szCs w:val="24"/>
          <w:lang w:val="en-US"/>
        </w:rPr>
        <w:t>CpG</w:t>
      </w:r>
      <w:r w:rsidRPr="0010416E">
        <w:rPr>
          <w:rFonts w:ascii="Cambria" w:hAnsi="Cambria"/>
          <w:bCs/>
          <w:sz w:val="24"/>
          <w:szCs w:val="24"/>
        </w:rPr>
        <w:t>-динуклеотидов;</w:t>
      </w:r>
    </w:p>
    <w:p w14:paraId="333F6F2D" w14:textId="77777777" w:rsidR="00870C8F" w:rsidRPr="0010416E" w:rsidRDefault="00870C8F" w:rsidP="00870C8F">
      <w:pPr>
        <w:numPr>
          <w:ilvl w:val="0"/>
          <w:numId w:val="10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Промоторы генов домашнего хозяйства относятся к типу промоторов с низкой долей С</w:t>
      </w:r>
      <w:r w:rsidRPr="0010416E">
        <w:rPr>
          <w:rFonts w:ascii="Cambria" w:hAnsi="Cambria"/>
          <w:bCs/>
          <w:sz w:val="24"/>
          <w:szCs w:val="24"/>
          <w:lang w:val="en-US"/>
        </w:rPr>
        <w:t>pG</w:t>
      </w:r>
      <w:r w:rsidRPr="0010416E">
        <w:rPr>
          <w:rFonts w:ascii="Cambria" w:hAnsi="Cambria"/>
          <w:bCs/>
          <w:sz w:val="24"/>
          <w:szCs w:val="24"/>
        </w:rPr>
        <w:t>-динуклеотидов;</w:t>
      </w:r>
    </w:p>
    <w:p w14:paraId="2398E472" w14:textId="77777777" w:rsidR="00870C8F" w:rsidRPr="0010416E" w:rsidRDefault="00870C8F" w:rsidP="00870C8F">
      <w:pPr>
        <w:spacing w:after="0" w:line="240" w:lineRule="auto"/>
        <w:jc w:val="both"/>
        <w:rPr>
          <w:rFonts w:ascii="Cambria" w:hAnsi="Cambria"/>
          <w:bCs/>
          <w:sz w:val="24"/>
          <w:szCs w:val="24"/>
        </w:rPr>
      </w:pPr>
    </w:p>
    <w:p w14:paraId="3B80ADC0" w14:textId="77777777" w:rsidR="00870C8F" w:rsidRPr="0010416E" w:rsidRDefault="00870C8F" w:rsidP="00870C8F">
      <w:pPr>
        <w:pStyle w:val="af7"/>
      </w:pPr>
      <w:r w:rsidRPr="0010416E">
        <w:rPr>
          <w:bCs/>
          <w:sz w:val="24"/>
        </w:rPr>
        <w:br w:type="page" w:clear="all"/>
      </w:r>
      <w:bookmarkStart w:id="105" w:name="_Toc133458549"/>
    </w:p>
    <w:p w14:paraId="52966B67" w14:textId="77777777" w:rsidR="00870C8F" w:rsidRPr="0010416E" w:rsidRDefault="00870C8F" w:rsidP="00870C8F">
      <w:pPr>
        <w:pStyle w:val="af7"/>
      </w:pPr>
      <w:bookmarkStart w:id="106" w:name="_Toc133463521"/>
      <w:r w:rsidRPr="0010416E">
        <w:lastRenderedPageBreak/>
        <w:t xml:space="preserve">Задание </w:t>
      </w:r>
      <w:r w:rsidRPr="0010416E">
        <w:rPr>
          <w:lang w:val="en-US"/>
        </w:rPr>
        <w:t>ID</w:t>
      </w:r>
      <w:r w:rsidRPr="0010416E">
        <w:t xml:space="preserve"> 28 – 3 балла</w:t>
      </w:r>
      <w:bookmarkEnd w:id="105"/>
      <w:bookmarkEnd w:id="106"/>
    </w:p>
    <w:p w14:paraId="6FA32149"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6040E9AD"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У сизого голубя (</w:t>
      </w:r>
      <w:r w:rsidRPr="0010416E">
        <w:rPr>
          <w:rFonts w:ascii="Cambria" w:hAnsi="Cambria"/>
          <w:b/>
          <w:bCs/>
          <w:i/>
          <w:sz w:val="24"/>
          <w:szCs w:val="24"/>
        </w:rPr>
        <w:t xml:space="preserve">Columba livia) </w:t>
      </w:r>
      <w:r w:rsidRPr="0010416E">
        <w:rPr>
          <w:rFonts w:ascii="Cambria" w:hAnsi="Cambria"/>
          <w:b/>
          <w:bCs/>
          <w:sz w:val="24"/>
          <w:szCs w:val="24"/>
        </w:rPr>
        <w:t xml:space="preserve">описана серия множественных аллелей, влияющих на интенсивность окраски перьев. Доминантный аллель </w:t>
      </w:r>
      <w:r w:rsidRPr="0010416E">
        <w:rPr>
          <w:rFonts w:ascii="Cambria" w:hAnsi="Cambria"/>
          <w:b/>
          <w:bCs/>
          <w:sz w:val="24"/>
          <w:szCs w:val="24"/>
          <w:lang w:val="en-US"/>
        </w:rPr>
        <w:t>D</w:t>
      </w:r>
      <w:r w:rsidRPr="0010416E">
        <w:rPr>
          <w:rFonts w:ascii="Cambria" w:hAnsi="Cambria"/>
          <w:b/>
          <w:bCs/>
          <w:sz w:val="24"/>
          <w:szCs w:val="24"/>
        </w:rPr>
        <w:t xml:space="preserve"> дает окраску нормальной интенсивности, у голубей дикого типа это сизый окрас. Аллель </w:t>
      </w:r>
      <w:r w:rsidRPr="0010416E">
        <w:rPr>
          <w:rFonts w:ascii="Cambria" w:hAnsi="Cambria"/>
          <w:b/>
          <w:bCs/>
          <w:sz w:val="24"/>
          <w:szCs w:val="24"/>
          <w:lang w:val="en-US"/>
        </w:rPr>
        <w:t>d</w:t>
      </w:r>
      <w:r w:rsidRPr="0010416E">
        <w:rPr>
          <w:rFonts w:ascii="Cambria" w:hAnsi="Cambria"/>
          <w:b/>
          <w:bCs/>
          <w:sz w:val="24"/>
          <w:szCs w:val="24"/>
        </w:rPr>
        <w:t xml:space="preserve"> осветляет сизый цвет до голубого, а аллель </w:t>
      </w:r>
      <w:r w:rsidRPr="0010416E">
        <w:rPr>
          <w:rFonts w:ascii="Cambria" w:hAnsi="Cambria"/>
          <w:b/>
          <w:bCs/>
          <w:sz w:val="24"/>
          <w:szCs w:val="24"/>
          <w:lang w:val="en-US"/>
        </w:rPr>
        <w:t>d</w:t>
      </w:r>
      <w:r w:rsidRPr="0010416E">
        <w:rPr>
          <w:rFonts w:ascii="Cambria" w:hAnsi="Cambria"/>
          <w:b/>
          <w:bCs/>
          <w:sz w:val="24"/>
          <w:szCs w:val="24"/>
          <w:vertAlign w:val="superscript"/>
          <w:lang w:val="en-US"/>
        </w:rPr>
        <w:t>p</w:t>
      </w:r>
      <w:r w:rsidRPr="0010416E">
        <w:rPr>
          <w:rFonts w:ascii="Cambria" w:hAnsi="Cambria"/>
          <w:b/>
          <w:bCs/>
          <w:sz w:val="24"/>
          <w:szCs w:val="24"/>
        </w:rPr>
        <w:t xml:space="preserve"> до пепельного. Аллели доминируют в следующем порядке D &gt; d &gt; d</w:t>
      </w:r>
      <w:r w:rsidRPr="0010416E">
        <w:rPr>
          <w:rFonts w:ascii="Cambria" w:hAnsi="Cambria"/>
          <w:b/>
          <w:bCs/>
          <w:sz w:val="24"/>
          <w:szCs w:val="24"/>
          <w:vertAlign w:val="superscript"/>
        </w:rPr>
        <w:t>p</w:t>
      </w:r>
      <w:r w:rsidRPr="0010416E">
        <w:rPr>
          <w:rFonts w:ascii="Cambria" w:hAnsi="Cambria"/>
          <w:b/>
          <w:bCs/>
          <w:sz w:val="24"/>
          <w:szCs w:val="24"/>
        </w:rPr>
        <w:t>. Аллели d и d</w:t>
      </w:r>
      <w:r w:rsidRPr="0010416E">
        <w:rPr>
          <w:rFonts w:ascii="Cambria" w:hAnsi="Cambria"/>
          <w:b/>
          <w:bCs/>
          <w:sz w:val="24"/>
          <w:szCs w:val="24"/>
          <w:vertAlign w:val="superscript"/>
        </w:rPr>
        <w:t>p</w:t>
      </w:r>
      <w:r w:rsidRPr="0010416E">
        <w:rPr>
          <w:rFonts w:ascii="Cambria" w:hAnsi="Cambria"/>
          <w:b/>
          <w:bCs/>
          <w:sz w:val="24"/>
          <w:szCs w:val="24"/>
        </w:rPr>
        <w:t xml:space="preserve"> возникли в результате замены одного нуклеотида в гене, что привело к замене одной аминокислоты. Ген находится в </w:t>
      </w:r>
      <w:r w:rsidRPr="0010416E">
        <w:rPr>
          <w:rFonts w:ascii="Cambria" w:hAnsi="Cambria"/>
          <w:b/>
          <w:bCs/>
          <w:sz w:val="24"/>
          <w:szCs w:val="24"/>
          <w:lang w:val="en-US"/>
        </w:rPr>
        <w:t>Z</w:t>
      </w:r>
      <w:r w:rsidRPr="0010416E">
        <w:rPr>
          <w:rFonts w:ascii="Cambria" w:hAnsi="Cambria"/>
          <w:b/>
          <w:bCs/>
          <w:sz w:val="24"/>
          <w:szCs w:val="24"/>
        </w:rPr>
        <w:t xml:space="preserve"> хромосоме. Какие утверждения верно описывают закономерности наследования осветленной окраски у голубей. Для каждого из следующих утверждений укажите, является оно верным или неверным:</w:t>
      </w:r>
    </w:p>
    <w:p w14:paraId="35516AF0" w14:textId="77777777" w:rsidR="00870C8F" w:rsidRPr="0010416E" w:rsidRDefault="00870C8F" w:rsidP="00870C8F">
      <w:pPr>
        <w:spacing w:after="0" w:line="240" w:lineRule="auto"/>
        <w:jc w:val="both"/>
        <w:rPr>
          <w:rFonts w:ascii="Cambria" w:hAnsi="Cambria"/>
          <w:bCs/>
          <w:iCs/>
          <w:sz w:val="24"/>
          <w:szCs w:val="24"/>
        </w:rPr>
      </w:pPr>
    </w:p>
    <w:p w14:paraId="0F8051E8"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1: </w:t>
      </w:r>
    </w:p>
    <w:p w14:paraId="48D2E728" w14:textId="77777777" w:rsidR="00870C8F" w:rsidRPr="0010416E" w:rsidRDefault="00870C8F" w:rsidP="00870C8F">
      <w:pPr>
        <w:pStyle w:val="a6"/>
        <w:widowControl/>
        <w:numPr>
          <w:ilvl w:val="0"/>
          <w:numId w:val="122"/>
        </w:numPr>
        <w:tabs>
          <w:tab w:val="left" w:pos="426"/>
        </w:tabs>
        <w:ind w:left="0" w:firstLine="0"/>
        <w:jc w:val="both"/>
        <w:rPr>
          <w:rFonts w:ascii="Cambria" w:hAnsi="Cambria"/>
          <w:bCs/>
          <w:lang w:val="ru-RU"/>
        </w:rPr>
      </w:pPr>
      <w:r w:rsidRPr="0010416E">
        <w:rPr>
          <w:rFonts w:ascii="Cambria" w:hAnsi="Cambria"/>
          <w:bCs/>
          <w:lang w:val="ru-RU"/>
        </w:rPr>
        <w:t xml:space="preserve">У подавляющего большинства голубей в популяции не больше двух аллелей гена </w:t>
      </w:r>
      <w:r w:rsidRPr="0010416E">
        <w:rPr>
          <w:rFonts w:ascii="Cambria" w:hAnsi="Cambria"/>
          <w:bCs/>
        </w:rPr>
        <w:t>D</w:t>
      </w:r>
      <w:r w:rsidRPr="0010416E">
        <w:rPr>
          <w:rFonts w:ascii="Cambria" w:hAnsi="Cambria"/>
          <w:bCs/>
          <w:lang w:val="ru-RU"/>
        </w:rPr>
        <w:t>;</w:t>
      </w:r>
    </w:p>
    <w:p w14:paraId="5DFAB402" w14:textId="77777777" w:rsidR="00870C8F" w:rsidRPr="0010416E" w:rsidRDefault="00870C8F" w:rsidP="00870C8F">
      <w:pPr>
        <w:pStyle w:val="a6"/>
        <w:widowControl/>
        <w:numPr>
          <w:ilvl w:val="0"/>
          <w:numId w:val="122"/>
        </w:numPr>
        <w:tabs>
          <w:tab w:val="left" w:pos="426"/>
        </w:tabs>
        <w:ind w:left="0" w:firstLine="0"/>
        <w:jc w:val="both"/>
        <w:rPr>
          <w:rFonts w:ascii="Cambria" w:hAnsi="Cambria"/>
          <w:bCs/>
          <w:lang w:val="ru-RU"/>
        </w:rPr>
      </w:pPr>
      <w:r w:rsidRPr="0010416E">
        <w:rPr>
          <w:rFonts w:ascii="Cambria" w:hAnsi="Cambria"/>
          <w:bCs/>
          <w:lang w:val="ru-RU"/>
        </w:rPr>
        <w:t xml:space="preserve">В разных популяциях голубей могут присутствовать один, два или все три аллеля гена </w:t>
      </w:r>
      <w:r w:rsidRPr="0010416E">
        <w:rPr>
          <w:rFonts w:ascii="Cambria" w:hAnsi="Cambria"/>
          <w:bCs/>
        </w:rPr>
        <w:t>D</w:t>
      </w:r>
      <w:r w:rsidRPr="0010416E">
        <w:rPr>
          <w:rFonts w:ascii="Cambria" w:hAnsi="Cambria"/>
          <w:bCs/>
          <w:lang w:val="ru-RU"/>
        </w:rPr>
        <w:t>;</w:t>
      </w:r>
    </w:p>
    <w:p w14:paraId="75D89FB1" w14:textId="77777777" w:rsidR="00870C8F" w:rsidRPr="0010416E" w:rsidRDefault="00870C8F" w:rsidP="00870C8F">
      <w:pPr>
        <w:pStyle w:val="a6"/>
        <w:widowControl/>
        <w:numPr>
          <w:ilvl w:val="0"/>
          <w:numId w:val="122"/>
        </w:numPr>
        <w:tabs>
          <w:tab w:val="left" w:pos="426"/>
        </w:tabs>
        <w:ind w:left="0" w:firstLine="0"/>
        <w:jc w:val="both"/>
        <w:rPr>
          <w:rFonts w:ascii="Cambria" w:hAnsi="Cambria"/>
          <w:bCs/>
          <w:lang w:val="ru-RU"/>
        </w:rPr>
      </w:pPr>
      <w:r w:rsidRPr="0010416E">
        <w:rPr>
          <w:rFonts w:ascii="Cambria" w:hAnsi="Cambria"/>
          <w:bCs/>
          <w:lang w:val="ru-RU"/>
        </w:rPr>
        <w:t xml:space="preserve">Полипептиды, кодируемые аллелями </w:t>
      </w:r>
      <w:r w:rsidRPr="0010416E">
        <w:rPr>
          <w:rFonts w:ascii="Cambria" w:hAnsi="Cambria"/>
          <w:bCs/>
        </w:rPr>
        <w:t>D</w:t>
      </w:r>
      <w:r w:rsidRPr="0010416E">
        <w:rPr>
          <w:rFonts w:ascii="Cambria" w:hAnsi="Cambria"/>
          <w:bCs/>
          <w:lang w:val="ru-RU"/>
        </w:rPr>
        <w:t xml:space="preserve"> и </w:t>
      </w:r>
      <w:r w:rsidRPr="0010416E">
        <w:rPr>
          <w:rFonts w:ascii="Cambria" w:hAnsi="Cambria"/>
          <w:bCs/>
        </w:rPr>
        <w:t>d</w:t>
      </w:r>
      <w:r w:rsidRPr="0010416E">
        <w:rPr>
          <w:rFonts w:ascii="Cambria" w:hAnsi="Cambria"/>
          <w:bCs/>
          <w:lang w:val="ru-RU"/>
        </w:rPr>
        <w:t>, имеют одинаковую первичную структуру, но разную вторичную;</w:t>
      </w:r>
    </w:p>
    <w:p w14:paraId="127349E1" w14:textId="77777777" w:rsidR="00870C8F" w:rsidRPr="0010416E" w:rsidRDefault="00870C8F" w:rsidP="00870C8F">
      <w:pPr>
        <w:pStyle w:val="a6"/>
        <w:widowControl/>
        <w:numPr>
          <w:ilvl w:val="0"/>
          <w:numId w:val="122"/>
        </w:numPr>
        <w:tabs>
          <w:tab w:val="left" w:pos="426"/>
        </w:tabs>
        <w:ind w:left="0" w:firstLine="0"/>
        <w:jc w:val="both"/>
        <w:rPr>
          <w:rFonts w:ascii="Cambria" w:hAnsi="Cambria"/>
          <w:bCs/>
          <w:lang w:val="ru-RU"/>
        </w:rPr>
      </w:pPr>
      <w:r w:rsidRPr="0010416E">
        <w:rPr>
          <w:rFonts w:ascii="Cambria" w:hAnsi="Cambria"/>
          <w:bCs/>
          <w:lang w:val="ru-RU"/>
        </w:rPr>
        <w:t>Сизые самки с нормальным набором хромосом не могут быть гетерозиготами;</w:t>
      </w:r>
    </w:p>
    <w:p w14:paraId="6BE60AE3" w14:textId="77777777" w:rsidR="00870C8F" w:rsidRPr="0010416E" w:rsidRDefault="00870C8F" w:rsidP="00870C8F">
      <w:pPr>
        <w:pStyle w:val="a6"/>
        <w:widowControl/>
        <w:numPr>
          <w:ilvl w:val="0"/>
          <w:numId w:val="122"/>
        </w:numPr>
        <w:tabs>
          <w:tab w:val="left" w:pos="426"/>
        </w:tabs>
        <w:ind w:left="0" w:firstLine="0"/>
        <w:jc w:val="both"/>
        <w:rPr>
          <w:rFonts w:ascii="Cambria" w:hAnsi="Cambria"/>
          <w:bCs/>
          <w:lang w:val="ru-RU"/>
        </w:rPr>
      </w:pPr>
      <w:r w:rsidRPr="0010416E">
        <w:rPr>
          <w:rFonts w:ascii="Cambria" w:hAnsi="Cambria"/>
          <w:bCs/>
          <w:lang w:val="ru-RU"/>
        </w:rPr>
        <w:t>От скрещивания сизого самца с пепельной самкой можно получить пепельных потомков;</w:t>
      </w:r>
    </w:p>
    <w:p w14:paraId="733C919C" w14:textId="77777777" w:rsidR="00870C8F" w:rsidRPr="0010416E" w:rsidRDefault="00870C8F" w:rsidP="00870C8F">
      <w:pPr>
        <w:pStyle w:val="a6"/>
        <w:widowControl/>
        <w:numPr>
          <w:ilvl w:val="0"/>
          <w:numId w:val="122"/>
        </w:numPr>
        <w:tabs>
          <w:tab w:val="left" w:pos="426"/>
        </w:tabs>
        <w:ind w:left="0" w:firstLine="0"/>
        <w:jc w:val="both"/>
        <w:rPr>
          <w:rFonts w:ascii="Cambria" w:hAnsi="Cambria"/>
          <w:bCs/>
          <w:lang w:val="ru-RU"/>
        </w:rPr>
      </w:pPr>
      <w:r w:rsidRPr="0010416E">
        <w:rPr>
          <w:rFonts w:ascii="Cambria" w:hAnsi="Cambria"/>
          <w:bCs/>
          <w:lang w:val="ru-RU"/>
        </w:rPr>
        <w:t xml:space="preserve">Аллели гена </w:t>
      </w:r>
      <w:r w:rsidRPr="0010416E">
        <w:rPr>
          <w:rFonts w:ascii="Cambria" w:hAnsi="Cambria"/>
          <w:bCs/>
        </w:rPr>
        <w:t>D</w:t>
      </w:r>
      <w:r w:rsidRPr="0010416E">
        <w:rPr>
          <w:rFonts w:ascii="Cambria" w:hAnsi="Cambria"/>
          <w:bCs/>
          <w:lang w:val="ru-RU"/>
        </w:rPr>
        <w:t xml:space="preserve"> возникли в результате нарушения процесса расхождения хромосом в мейозе </w:t>
      </w:r>
      <w:r w:rsidRPr="0010416E">
        <w:rPr>
          <w:rFonts w:ascii="Cambria" w:hAnsi="Cambria"/>
          <w:bCs/>
        </w:rPr>
        <w:t>II</w:t>
      </w:r>
      <w:r w:rsidRPr="0010416E">
        <w:rPr>
          <w:rFonts w:ascii="Cambria" w:hAnsi="Cambria"/>
          <w:bCs/>
          <w:lang w:val="ru-RU"/>
        </w:rPr>
        <w:t>;</w:t>
      </w:r>
    </w:p>
    <w:p w14:paraId="75AB0448" w14:textId="77777777" w:rsidR="00870C8F" w:rsidRPr="0010416E" w:rsidRDefault="00870C8F" w:rsidP="00870C8F">
      <w:pPr>
        <w:spacing w:after="0" w:line="240" w:lineRule="auto"/>
        <w:jc w:val="both"/>
        <w:rPr>
          <w:rFonts w:ascii="Cambria" w:hAnsi="Cambria"/>
          <w:bCs/>
          <w:sz w:val="24"/>
          <w:szCs w:val="24"/>
        </w:rPr>
      </w:pPr>
    </w:p>
    <w:p w14:paraId="3CD02CAD"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2: </w:t>
      </w:r>
    </w:p>
    <w:p w14:paraId="194EBFB1" w14:textId="77777777" w:rsidR="00870C8F" w:rsidRPr="0010416E" w:rsidRDefault="00870C8F" w:rsidP="00870C8F">
      <w:pPr>
        <w:pStyle w:val="a6"/>
        <w:widowControl/>
        <w:numPr>
          <w:ilvl w:val="0"/>
          <w:numId w:val="123"/>
        </w:numPr>
        <w:tabs>
          <w:tab w:val="left" w:pos="426"/>
        </w:tabs>
        <w:ind w:left="0" w:firstLine="0"/>
        <w:jc w:val="both"/>
        <w:rPr>
          <w:rFonts w:ascii="Cambria" w:hAnsi="Cambria"/>
          <w:bCs/>
          <w:lang w:val="ru-RU"/>
        </w:rPr>
      </w:pPr>
      <w:r w:rsidRPr="0010416E">
        <w:rPr>
          <w:rFonts w:ascii="Cambria" w:hAnsi="Cambria"/>
          <w:bCs/>
          <w:lang w:val="ru-RU"/>
        </w:rPr>
        <w:t xml:space="preserve">В разных популяциях голубей могут присутствовать один, два или все три аллеля гена </w:t>
      </w:r>
      <w:r w:rsidRPr="0010416E">
        <w:rPr>
          <w:rFonts w:ascii="Cambria" w:hAnsi="Cambria"/>
          <w:bCs/>
        </w:rPr>
        <w:t>D</w:t>
      </w:r>
      <w:r w:rsidRPr="0010416E">
        <w:rPr>
          <w:rFonts w:ascii="Cambria" w:hAnsi="Cambria"/>
          <w:bCs/>
          <w:lang w:val="ru-RU"/>
        </w:rPr>
        <w:t>;</w:t>
      </w:r>
    </w:p>
    <w:p w14:paraId="7D1CB0C7" w14:textId="77777777" w:rsidR="00870C8F" w:rsidRPr="0010416E" w:rsidRDefault="00870C8F" w:rsidP="00870C8F">
      <w:pPr>
        <w:pStyle w:val="a6"/>
        <w:widowControl/>
        <w:numPr>
          <w:ilvl w:val="0"/>
          <w:numId w:val="123"/>
        </w:numPr>
        <w:tabs>
          <w:tab w:val="left" w:pos="426"/>
        </w:tabs>
        <w:ind w:left="0" w:firstLine="0"/>
        <w:jc w:val="both"/>
        <w:rPr>
          <w:rFonts w:ascii="Cambria" w:hAnsi="Cambria"/>
          <w:bCs/>
          <w:lang w:val="ru-RU"/>
        </w:rPr>
      </w:pPr>
      <w:r w:rsidRPr="0010416E">
        <w:rPr>
          <w:rFonts w:ascii="Cambria" w:hAnsi="Cambria"/>
          <w:bCs/>
          <w:lang w:val="ru-RU"/>
        </w:rPr>
        <w:t xml:space="preserve">Полипептиды, кодируемые аллелями </w:t>
      </w:r>
      <w:r w:rsidRPr="0010416E">
        <w:rPr>
          <w:rFonts w:ascii="Cambria" w:hAnsi="Cambria"/>
          <w:bCs/>
        </w:rPr>
        <w:t>d</w:t>
      </w:r>
      <w:r w:rsidRPr="0010416E">
        <w:rPr>
          <w:rFonts w:ascii="Cambria" w:hAnsi="Cambria"/>
          <w:bCs/>
          <w:lang w:val="ru-RU"/>
        </w:rPr>
        <w:t xml:space="preserve"> и </w:t>
      </w:r>
      <w:r w:rsidRPr="0010416E">
        <w:rPr>
          <w:rFonts w:ascii="Cambria" w:hAnsi="Cambria"/>
          <w:bCs/>
        </w:rPr>
        <w:t>d</w:t>
      </w:r>
      <w:r w:rsidRPr="0010416E">
        <w:rPr>
          <w:rFonts w:ascii="Cambria" w:hAnsi="Cambria"/>
          <w:bCs/>
          <w:vertAlign w:val="superscript"/>
        </w:rPr>
        <w:t>p</w:t>
      </w:r>
      <w:r w:rsidRPr="0010416E">
        <w:rPr>
          <w:rFonts w:ascii="Cambria" w:hAnsi="Cambria"/>
          <w:bCs/>
          <w:lang w:val="ru-RU"/>
        </w:rPr>
        <w:t>, имеют одинаковую первичную структуру, но разную вторичную;</w:t>
      </w:r>
    </w:p>
    <w:p w14:paraId="50B6CD6F" w14:textId="77777777" w:rsidR="00870C8F" w:rsidRPr="0010416E" w:rsidRDefault="00870C8F" w:rsidP="00870C8F">
      <w:pPr>
        <w:pStyle w:val="a6"/>
        <w:widowControl/>
        <w:numPr>
          <w:ilvl w:val="0"/>
          <w:numId w:val="123"/>
        </w:numPr>
        <w:tabs>
          <w:tab w:val="left" w:pos="426"/>
        </w:tabs>
        <w:ind w:left="0" w:firstLine="0"/>
        <w:jc w:val="both"/>
        <w:rPr>
          <w:rFonts w:ascii="Cambria" w:hAnsi="Cambria"/>
          <w:bCs/>
          <w:lang w:val="ru-RU"/>
        </w:rPr>
      </w:pPr>
      <w:r w:rsidRPr="0010416E">
        <w:rPr>
          <w:rFonts w:ascii="Cambria" w:hAnsi="Cambria"/>
          <w:bCs/>
          <w:lang w:val="ru-RU"/>
        </w:rPr>
        <w:t>Сизые самки с нормальным набором хромосом не могут быть гетерозиготами;</w:t>
      </w:r>
    </w:p>
    <w:p w14:paraId="0FF40101" w14:textId="77777777" w:rsidR="00870C8F" w:rsidRPr="0010416E" w:rsidRDefault="00870C8F" w:rsidP="00870C8F">
      <w:pPr>
        <w:pStyle w:val="a6"/>
        <w:widowControl/>
        <w:numPr>
          <w:ilvl w:val="0"/>
          <w:numId w:val="123"/>
        </w:numPr>
        <w:tabs>
          <w:tab w:val="left" w:pos="426"/>
        </w:tabs>
        <w:ind w:left="0" w:firstLine="0"/>
        <w:jc w:val="both"/>
        <w:rPr>
          <w:rFonts w:ascii="Cambria" w:hAnsi="Cambria"/>
          <w:bCs/>
          <w:lang w:val="ru-RU"/>
        </w:rPr>
      </w:pPr>
      <w:r w:rsidRPr="0010416E">
        <w:rPr>
          <w:rFonts w:ascii="Cambria" w:hAnsi="Cambria"/>
          <w:bCs/>
          <w:lang w:val="ru-RU"/>
        </w:rPr>
        <w:t>Голубые самки с нормальным набором хромосом не могут быть гетерозиготами;</w:t>
      </w:r>
    </w:p>
    <w:p w14:paraId="1ED74980" w14:textId="77777777" w:rsidR="00870C8F" w:rsidRPr="0010416E" w:rsidRDefault="00870C8F" w:rsidP="00870C8F">
      <w:pPr>
        <w:pStyle w:val="a6"/>
        <w:widowControl/>
        <w:numPr>
          <w:ilvl w:val="0"/>
          <w:numId w:val="123"/>
        </w:numPr>
        <w:tabs>
          <w:tab w:val="left" w:pos="426"/>
        </w:tabs>
        <w:ind w:left="0" w:firstLine="0"/>
        <w:jc w:val="both"/>
        <w:rPr>
          <w:rFonts w:ascii="Cambria" w:hAnsi="Cambria"/>
          <w:bCs/>
          <w:lang w:val="ru-RU"/>
        </w:rPr>
      </w:pPr>
      <w:r w:rsidRPr="0010416E">
        <w:rPr>
          <w:rFonts w:ascii="Cambria" w:hAnsi="Cambria"/>
          <w:bCs/>
          <w:lang w:val="ru-RU"/>
        </w:rPr>
        <w:t>От скрещивания голубого самца с пепельной самкой можно получить пепельных потомков;</w:t>
      </w:r>
    </w:p>
    <w:p w14:paraId="442B6793" w14:textId="77777777" w:rsidR="00870C8F" w:rsidRPr="0010416E" w:rsidRDefault="00870C8F" w:rsidP="00870C8F">
      <w:pPr>
        <w:pStyle w:val="a6"/>
        <w:widowControl/>
        <w:numPr>
          <w:ilvl w:val="0"/>
          <w:numId w:val="123"/>
        </w:numPr>
        <w:tabs>
          <w:tab w:val="left" w:pos="426"/>
        </w:tabs>
        <w:ind w:left="0" w:firstLine="0"/>
        <w:jc w:val="both"/>
        <w:rPr>
          <w:rFonts w:ascii="Cambria" w:hAnsi="Cambria"/>
          <w:bCs/>
          <w:lang w:val="ru-RU"/>
        </w:rPr>
      </w:pPr>
      <w:r w:rsidRPr="0010416E">
        <w:rPr>
          <w:rFonts w:ascii="Cambria" w:hAnsi="Cambria"/>
          <w:bCs/>
          <w:lang w:val="ru-RU"/>
        </w:rPr>
        <w:t xml:space="preserve">Аллели гена </w:t>
      </w:r>
      <w:r w:rsidRPr="0010416E">
        <w:rPr>
          <w:rFonts w:ascii="Cambria" w:hAnsi="Cambria"/>
          <w:bCs/>
        </w:rPr>
        <w:t>D</w:t>
      </w:r>
      <w:r w:rsidRPr="0010416E">
        <w:rPr>
          <w:rFonts w:ascii="Cambria" w:hAnsi="Cambria"/>
          <w:bCs/>
          <w:lang w:val="ru-RU"/>
        </w:rPr>
        <w:t xml:space="preserve"> возникли в результате нарушения расхождения бивалентов мейозе </w:t>
      </w:r>
      <w:r w:rsidRPr="0010416E">
        <w:rPr>
          <w:rFonts w:ascii="Cambria" w:hAnsi="Cambria"/>
          <w:bCs/>
        </w:rPr>
        <w:t>I</w:t>
      </w:r>
      <w:r w:rsidRPr="0010416E">
        <w:rPr>
          <w:rFonts w:ascii="Cambria" w:hAnsi="Cambria"/>
          <w:bCs/>
          <w:lang w:val="ru-RU"/>
        </w:rPr>
        <w:t>;</w:t>
      </w:r>
    </w:p>
    <w:p w14:paraId="50315575" w14:textId="77777777" w:rsidR="00870C8F" w:rsidRPr="0010416E" w:rsidRDefault="00870C8F" w:rsidP="00870C8F">
      <w:pPr>
        <w:spacing w:after="0" w:line="240" w:lineRule="auto"/>
        <w:jc w:val="both"/>
        <w:rPr>
          <w:rFonts w:ascii="Cambria" w:hAnsi="Cambria"/>
          <w:bCs/>
          <w:sz w:val="24"/>
          <w:szCs w:val="24"/>
        </w:rPr>
      </w:pPr>
    </w:p>
    <w:p w14:paraId="0FA8484B"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3: </w:t>
      </w:r>
    </w:p>
    <w:p w14:paraId="45EA101B" w14:textId="77777777" w:rsidR="00870C8F" w:rsidRPr="0010416E" w:rsidRDefault="00870C8F" w:rsidP="00870C8F">
      <w:pPr>
        <w:pStyle w:val="a6"/>
        <w:widowControl/>
        <w:numPr>
          <w:ilvl w:val="0"/>
          <w:numId w:val="124"/>
        </w:numPr>
        <w:tabs>
          <w:tab w:val="left" w:pos="426"/>
        </w:tabs>
        <w:ind w:left="0" w:firstLine="0"/>
        <w:jc w:val="both"/>
        <w:rPr>
          <w:rFonts w:ascii="Cambria" w:hAnsi="Cambria"/>
          <w:bCs/>
          <w:lang w:val="ru-RU"/>
        </w:rPr>
      </w:pPr>
      <w:r w:rsidRPr="0010416E">
        <w:rPr>
          <w:rFonts w:ascii="Cambria" w:hAnsi="Cambria"/>
          <w:bCs/>
          <w:lang w:val="ru-RU"/>
        </w:rPr>
        <w:t xml:space="preserve">У подавляющего большинства голубей в популяции не больше двух аллелей гена </w:t>
      </w:r>
      <w:r w:rsidRPr="0010416E">
        <w:rPr>
          <w:rFonts w:ascii="Cambria" w:hAnsi="Cambria"/>
          <w:bCs/>
        </w:rPr>
        <w:t>D</w:t>
      </w:r>
      <w:r w:rsidRPr="0010416E">
        <w:rPr>
          <w:rFonts w:ascii="Cambria" w:hAnsi="Cambria"/>
          <w:bCs/>
          <w:lang w:val="ru-RU"/>
        </w:rPr>
        <w:t>;</w:t>
      </w:r>
    </w:p>
    <w:p w14:paraId="3F78B1C0" w14:textId="77777777" w:rsidR="00870C8F" w:rsidRPr="0010416E" w:rsidRDefault="00870C8F" w:rsidP="00870C8F">
      <w:pPr>
        <w:pStyle w:val="a6"/>
        <w:widowControl/>
        <w:numPr>
          <w:ilvl w:val="0"/>
          <w:numId w:val="124"/>
        </w:numPr>
        <w:tabs>
          <w:tab w:val="left" w:pos="426"/>
        </w:tabs>
        <w:ind w:left="0" w:firstLine="0"/>
        <w:jc w:val="both"/>
        <w:rPr>
          <w:rFonts w:ascii="Cambria" w:hAnsi="Cambria"/>
          <w:bCs/>
          <w:lang w:val="ru-RU"/>
        </w:rPr>
      </w:pPr>
      <w:r w:rsidRPr="0010416E">
        <w:rPr>
          <w:rFonts w:ascii="Cambria" w:hAnsi="Cambria"/>
          <w:bCs/>
          <w:lang w:val="ru-RU"/>
        </w:rPr>
        <w:t xml:space="preserve">В разных популяциях голубей могут присутствовать один, два или все три аллеля гена </w:t>
      </w:r>
      <w:r w:rsidRPr="0010416E">
        <w:rPr>
          <w:rFonts w:ascii="Cambria" w:hAnsi="Cambria"/>
          <w:bCs/>
        </w:rPr>
        <w:t>D</w:t>
      </w:r>
      <w:r w:rsidRPr="0010416E">
        <w:rPr>
          <w:rFonts w:ascii="Cambria" w:hAnsi="Cambria"/>
          <w:bCs/>
          <w:lang w:val="ru-RU"/>
        </w:rPr>
        <w:t>;</w:t>
      </w:r>
    </w:p>
    <w:p w14:paraId="1447F9B4" w14:textId="77777777" w:rsidR="00870C8F" w:rsidRPr="0010416E" w:rsidRDefault="00870C8F" w:rsidP="00870C8F">
      <w:pPr>
        <w:pStyle w:val="a6"/>
        <w:widowControl/>
        <w:numPr>
          <w:ilvl w:val="0"/>
          <w:numId w:val="124"/>
        </w:numPr>
        <w:tabs>
          <w:tab w:val="left" w:pos="426"/>
        </w:tabs>
        <w:ind w:left="0" w:firstLine="0"/>
        <w:jc w:val="both"/>
        <w:rPr>
          <w:rFonts w:ascii="Cambria" w:hAnsi="Cambria"/>
          <w:bCs/>
          <w:lang w:val="ru-RU"/>
        </w:rPr>
      </w:pPr>
      <w:r w:rsidRPr="0010416E">
        <w:rPr>
          <w:rFonts w:ascii="Cambria" w:hAnsi="Cambria"/>
          <w:bCs/>
          <w:lang w:val="ru-RU"/>
        </w:rPr>
        <w:t xml:space="preserve">Полипептиды, кодируемые аллелями </w:t>
      </w:r>
      <w:r w:rsidRPr="0010416E">
        <w:rPr>
          <w:rFonts w:ascii="Cambria" w:hAnsi="Cambria"/>
          <w:bCs/>
        </w:rPr>
        <w:t>D</w:t>
      </w:r>
      <w:r w:rsidRPr="0010416E">
        <w:rPr>
          <w:rFonts w:ascii="Cambria" w:hAnsi="Cambria"/>
          <w:bCs/>
          <w:lang w:val="ru-RU"/>
        </w:rPr>
        <w:t xml:space="preserve"> и </w:t>
      </w:r>
      <w:r w:rsidRPr="0010416E">
        <w:rPr>
          <w:rFonts w:ascii="Cambria" w:hAnsi="Cambria"/>
          <w:bCs/>
        </w:rPr>
        <w:t>d</w:t>
      </w:r>
      <w:r w:rsidRPr="0010416E">
        <w:rPr>
          <w:rFonts w:ascii="Cambria" w:hAnsi="Cambria"/>
          <w:bCs/>
          <w:lang w:val="ru-RU"/>
        </w:rPr>
        <w:t>, имеют одинаковую первичную структуру, но разную вторичную;</w:t>
      </w:r>
    </w:p>
    <w:p w14:paraId="284337E6" w14:textId="77777777" w:rsidR="00870C8F" w:rsidRPr="0010416E" w:rsidRDefault="00870C8F" w:rsidP="00870C8F">
      <w:pPr>
        <w:pStyle w:val="a6"/>
        <w:widowControl/>
        <w:numPr>
          <w:ilvl w:val="0"/>
          <w:numId w:val="124"/>
        </w:numPr>
        <w:tabs>
          <w:tab w:val="left" w:pos="426"/>
        </w:tabs>
        <w:ind w:left="0" w:firstLine="0"/>
        <w:jc w:val="both"/>
        <w:rPr>
          <w:rFonts w:ascii="Cambria" w:hAnsi="Cambria"/>
          <w:bCs/>
          <w:lang w:val="ru-RU"/>
        </w:rPr>
      </w:pPr>
      <w:r w:rsidRPr="0010416E">
        <w:rPr>
          <w:rFonts w:ascii="Cambria" w:hAnsi="Cambria"/>
          <w:bCs/>
          <w:lang w:val="ru-RU"/>
        </w:rPr>
        <w:t>Голубые самки с нормальным набором хромосом не могут быть гетерозиготами;</w:t>
      </w:r>
    </w:p>
    <w:p w14:paraId="35C42D4D" w14:textId="77777777" w:rsidR="00870C8F" w:rsidRPr="0010416E" w:rsidRDefault="00870C8F" w:rsidP="00870C8F">
      <w:pPr>
        <w:pStyle w:val="a6"/>
        <w:widowControl/>
        <w:numPr>
          <w:ilvl w:val="0"/>
          <w:numId w:val="124"/>
        </w:numPr>
        <w:tabs>
          <w:tab w:val="left" w:pos="426"/>
        </w:tabs>
        <w:ind w:left="0" w:firstLine="0"/>
        <w:jc w:val="both"/>
        <w:rPr>
          <w:rFonts w:ascii="Cambria" w:hAnsi="Cambria"/>
          <w:bCs/>
          <w:lang w:val="ru-RU"/>
        </w:rPr>
      </w:pPr>
      <w:r w:rsidRPr="0010416E">
        <w:rPr>
          <w:rFonts w:ascii="Cambria" w:hAnsi="Cambria"/>
          <w:bCs/>
          <w:lang w:val="ru-RU"/>
        </w:rPr>
        <w:t>От скрещивания голубого самца с пепельной самкой можно получить пепельных потомков;</w:t>
      </w:r>
    </w:p>
    <w:p w14:paraId="420AA609" w14:textId="77777777" w:rsidR="00870C8F" w:rsidRPr="0010416E" w:rsidRDefault="00870C8F" w:rsidP="00870C8F">
      <w:pPr>
        <w:pStyle w:val="a6"/>
        <w:widowControl/>
        <w:numPr>
          <w:ilvl w:val="0"/>
          <w:numId w:val="124"/>
        </w:numPr>
        <w:tabs>
          <w:tab w:val="left" w:pos="426"/>
        </w:tabs>
        <w:ind w:left="0" w:firstLine="0"/>
        <w:jc w:val="both"/>
        <w:rPr>
          <w:rFonts w:ascii="Cambria" w:hAnsi="Cambria"/>
          <w:bCs/>
          <w:lang w:val="ru-RU"/>
        </w:rPr>
      </w:pPr>
      <w:r w:rsidRPr="0010416E">
        <w:rPr>
          <w:rFonts w:ascii="Cambria" w:hAnsi="Cambria"/>
          <w:bCs/>
          <w:lang w:val="ru-RU"/>
        </w:rPr>
        <w:t xml:space="preserve">Аллели гена </w:t>
      </w:r>
      <w:r w:rsidRPr="0010416E">
        <w:rPr>
          <w:rFonts w:ascii="Cambria" w:hAnsi="Cambria"/>
          <w:bCs/>
        </w:rPr>
        <w:t>D</w:t>
      </w:r>
      <w:r w:rsidRPr="0010416E">
        <w:rPr>
          <w:rFonts w:ascii="Cambria" w:hAnsi="Cambria"/>
          <w:bCs/>
          <w:lang w:val="ru-RU"/>
        </w:rPr>
        <w:t xml:space="preserve"> возникли в результате нарушения расхождения бивалентов мейозе </w:t>
      </w:r>
      <w:r w:rsidRPr="0010416E">
        <w:rPr>
          <w:rFonts w:ascii="Cambria" w:hAnsi="Cambria"/>
          <w:bCs/>
        </w:rPr>
        <w:t>I</w:t>
      </w:r>
      <w:r w:rsidRPr="0010416E">
        <w:rPr>
          <w:rFonts w:ascii="Cambria" w:hAnsi="Cambria"/>
          <w:bCs/>
          <w:lang w:val="ru-RU"/>
        </w:rPr>
        <w:t>;</w:t>
      </w:r>
    </w:p>
    <w:p w14:paraId="2D90708D" w14:textId="77777777" w:rsidR="00870C8F" w:rsidRPr="0010416E" w:rsidRDefault="00870C8F" w:rsidP="00870C8F">
      <w:pPr>
        <w:spacing w:after="0" w:line="240" w:lineRule="auto"/>
        <w:jc w:val="both"/>
        <w:rPr>
          <w:rFonts w:ascii="Cambria" w:hAnsi="Cambria"/>
          <w:bCs/>
          <w:iCs/>
          <w:sz w:val="24"/>
          <w:szCs w:val="24"/>
        </w:rPr>
      </w:pPr>
    </w:p>
    <w:p w14:paraId="193A9D6D" w14:textId="77777777" w:rsidR="00870C8F" w:rsidRPr="0010416E" w:rsidRDefault="00870C8F" w:rsidP="00870C8F">
      <w:pPr>
        <w:pStyle w:val="af7"/>
        <w:rPr>
          <w:bCs/>
          <w:szCs w:val="28"/>
        </w:rPr>
      </w:pPr>
      <w:r w:rsidRPr="0010416E">
        <w:br w:type="page" w:clear="all"/>
      </w:r>
      <w:bookmarkStart w:id="107" w:name="_Toc133458550"/>
      <w:bookmarkStart w:id="108" w:name="_Toc133463522"/>
      <w:r w:rsidRPr="0010416E">
        <w:lastRenderedPageBreak/>
        <w:t xml:space="preserve">Задание </w:t>
      </w:r>
      <w:r w:rsidRPr="0010416E">
        <w:rPr>
          <w:lang w:val="en-US"/>
        </w:rPr>
        <w:t>ID</w:t>
      </w:r>
      <w:r w:rsidRPr="0010416E">
        <w:t xml:space="preserve"> 29 – 3 балла</w:t>
      </w:r>
      <w:bookmarkEnd w:id="107"/>
      <w:bookmarkEnd w:id="108"/>
    </w:p>
    <w:p w14:paraId="78B62E05"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00106457"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Сизый голубь (</w:t>
      </w:r>
      <w:r w:rsidRPr="0010416E">
        <w:rPr>
          <w:rFonts w:ascii="Cambria" w:hAnsi="Cambria"/>
          <w:b/>
          <w:bCs/>
          <w:i/>
          <w:sz w:val="24"/>
          <w:szCs w:val="24"/>
        </w:rPr>
        <w:t xml:space="preserve">Columba livia) </w:t>
      </w:r>
      <w:r w:rsidRPr="0010416E">
        <w:rPr>
          <w:rFonts w:ascii="Cambria" w:hAnsi="Cambria"/>
          <w:b/>
          <w:bCs/>
          <w:sz w:val="24"/>
          <w:szCs w:val="24"/>
        </w:rPr>
        <w:t xml:space="preserve">дикого типа имеет серо-голубой окрас, который генетики называют синим. У голубей нередко встречаются окрасы красно-коричневых оттенков, их принято называть красными. Красные окрасы обусловлены наличием пигмента феомеланина. Хорошо изучено наследование двух типов красного окраса. Доминантный красный связан с действием доминантного аллеля гена </w:t>
      </w:r>
      <w:r w:rsidRPr="0010416E">
        <w:rPr>
          <w:rFonts w:ascii="Cambria" w:hAnsi="Cambria"/>
          <w:b/>
          <w:bCs/>
          <w:sz w:val="24"/>
          <w:szCs w:val="24"/>
          <w:lang w:val="en-US"/>
        </w:rPr>
        <w:t>T</w:t>
      </w:r>
      <w:r w:rsidRPr="0010416E">
        <w:rPr>
          <w:rFonts w:ascii="Cambria" w:hAnsi="Cambria"/>
          <w:b/>
          <w:bCs/>
          <w:sz w:val="24"/>
          <w:szCs w:val="24"/>
        </w:rPr>
        <w:t xml:space="preserve">. Ген расположен в </w:t>
      </w:r>
      <w:r w:rsidRPr="0010416E">
        <w:rPr>
          <w:rFonts w:ascii="Cambria" w:hAnsi="Cambria"/>
          <w:b/>
          <w:bCs/>
          <w:sz w:val="24"/>
          <w:szCs w:val="24"/>
          <w:lang w:val="en-US"/>
        </w:rPr>
        <w:t>Z</w:t>
      </w:r>
      <w:r w:rsidRPr="0010416E">
        <w:rPr>
          <w:rFonts w:ascii="Cambria" w:hAnsi="Cambria"/>
          <w:b/>
          <w:bCs/>
          <w:sz w:val="24"/>
          <w:szCs w:val="24"/>
        </w:rPr>
        <w:t xml:space="preserve"> хромосоме. Голуби с таким окрасом имеют красно-коричневую голову, шею, грудь и узор на крыльях. Спина, основной цвет крыльев и хвост сизые. Рецессивный красный окрас определяется рецессивным аллелем аутосомного гена </w:t>
      </w:r>
      <w:r w:rsidRPr="0010416E">
        <w:rPr>
          <w:rFonts w:ascii="Cambria" w:hAnsi="Cambria"/>
          <w:b/>
          <w:bCs/>
          <w:sz w:val="24"/>
          <w:szCs w:val="24"/>
          <w:lang w:val="en-US"/>
        </w:rPr>
        <w:t>s</w:t>
      </w:r>
      <w:r w:rsidRPr="0010416E">
        <w:rPr>
          <w:rFonts w:ascii="Cambria" w:hAnsi="Cambria"/>
          <w:b/>
          <w:bCs/>
          <w:sz w:val="24"/>
          <w:szCs w:val="24"/>
        </w:rPr>
        <w:t xml:space="preserve">. Такие птицы равномерно окрашены в красно-коричневый цвет. Рецессивный аллель гена s эпистатичен по отношению к гену </w:t>
      </w:r>
      <w:r w:rsidRPr="0010416E">
        <w:rPr>
          <w:rFonts w:ascii="Cambria" w:hAnsi="Cambria"/>
          <w:b/>
          <w:bCs/>
          <w:sz w:val="24"/>
          <w:szCs w:val="24"/>
          <w:lang w:val="en-US"/>
        </w:rPr>
        <w:t>T</w:t>
      </w:r>
      <w:r w:rsidRPr="0010416E">
        <w:rPr>
          <w:rFonts w:ascii="Cambria" w:hAnsi="Cambria"/>
          <w:b/>
          <w:bCs/>
          <w:sz w:val="24"/>
          <w:szCs w:val="24"/>
        </w:rPr>
        <w:t xml:space="preserve">. Генетики провели реципрокные скрещивания чистопородных доминантных красных голубей с рецессивными красными и получили первое </w:t>
      </w:r>
      <w:r w:rsidRPr="0010416E">
        <w:rPr>
          <w:rFonts w:ascii="Cambria" w:hAnsi="Cambria"/>
          <w:b/>
          <w:bCs/>
          <w:sz w:val="24"/>
          <w:szCs w:val="24"/>
          <w:lang w:val="en-US"/>
        </w:rPr>
        <w:t>F</w:t>
      </w:r>
      <w:r w:rsidRPr="0010416E">
        <w:rPr>
          <w:rFonts w:ascii="Cambria" w:hAnsi="Cambria"/>
          <w:b/>
          <w:bCs/>
          <w:sz w:val="24"/>
          <w:szCs w:val="24"/>
        </w:rPr>
        <w:t xml:space="preserve">1 и второе </w:t>
      </w:r>
      <w:r w:rsidRPr="0010416E">
        <w:rPr>
          <w:rFonts w:ascii="Cambria" w:hAnsi="Cambria"/>
          <w:b/>
          <w:bCs/>
          <w:sz w:val="24"/>
          <w:szCs w:val="24"/>
          <w:lang w:val="en-US"/>
        </w:rPr>
        <w:t>F</w:t>
      </w:r>
      <w:r w:rsidRPr="0010416E">
        <w:rPr>
          <w:rFonts w:ascii="Cambria" w:hAnsi="Cambria"/>
          <w:b/>
          <w:bCs/>
          <w:sz w:val="24"/>
          <w:szCs w:val="24"/>
        </w:rPr>
        <w:t>2 поколение гибридов. В серии экспериментов №1 самки были доминантными красными, а самцы рецессивными красными. В серии экспериментов №2 участвовали рецессивные красные самки и доминантные красные самцы. Какие результаты получили исследователи? Для каждого из следующих утверждений укажите, является оно верным или неверным:</w:t>
      </w:r>
    </w:p>
    <w:p w14:paraId="0FE60E16" w14:textId="77777777" w:rsidR="00870C8F" w:rsidRPr="0010416E" w:rsidRDefault="00870C8F" w:rsidP="00870C8F">
      <w:pPr>
        <w:spacing w:after="0" w:line="240" w:lineRule="auto"/>
        <w:jc w:val="both"/>
        <w:rPr>
          <w:rFonts w:ascii="Cambria" w:hAnsi="Cambria"/>
          <w:bCs/>
          <w:sz w:val="24"/>
          <w:szCs w:val="24"/>
        </w:rPr>
      </w:pPr>
    </w:p>
    <w:p w14:paraId="07B7297B"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1: </w:t>
      </w:r>
    </w:p>
    <w:p w14:paraId="18BEF965" w14:textId="77777777" w:rsidR="00870C8F" w:rsidRPr="0010416E"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Птицы, гетерозиготные по гену </w:t>
      </w:r>
      <w:r w:rsidRPr="0010416E">
        <w:rPr>
          <w:rFonts w:ascii="Cambria" w:hAnsi="Cambria"/>
          <w:bCs/>
          <w:sz w:val="24"/>
          <w:szCs w:val="24"/>
          <w:lang w:val="en-US"/>
        </w:rPr>
        <w:t>S</w:t>
      </w:r>
      <w:r w:rsidRPr="0010416E">
        <w:rPr>
          <w:rFonts w:ascii="Cambria" w:hAnsi="Cambria"/>
          <w:bCs/>
          <w:sz w:val="24"/>
          <w:szCs w:val="24"/>
        </w:rPr>
        <w:t xml:space="preserve"> и имеющие в своем генотипе доминантный аллель гена </w:t>
      </w:r>
      <w:r w:rsidRPr="0010416E">
        <w:rPr>
          <w:rFonts w:ascii="Cambria" w:hAnsi="Cambria"/>
          <w:bCs/>
          <w:sz w:val="24"/>
          <w:szCs w:val="24"/>
          <w:lang w:val="en-US"/>
        </w:rPr>
        <w:t>T</w:t>
      </w:r>
      <w:r w:rsidRPr="0010416E">
        <w:rPr>
          <w:rFonts w:ascii="Cambria" w:hAnsi="Cambria"/>
          <w:bCs/>
          <w:sz w:val="24"/>
          <w:szCs w:val="24"/>
        </w:rPr>
        <w:t>, будут иметь окрас, характерный для доминантного красного;</w:t>
      </w:r>
    </w:p>
    <w:p w14:paraId="71725154" w14:textId="77777777" w:rsidR="00870C8F" w:rsidRPr="0010416E"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№2 в </w:t>
      </w:r>
      <w:r w:rsidRPr="0010416E">
        <w:rPr>
          <w:rFonts w:ascii="Cambria" w:hAnsi="Cambria"/>
          <w:bCs/>
          <w:sz w:val="24"/>
          <w:szCs w:val="24"/>
          <w:lang w:val="en-US"/>
        </w:rPr>
        <w:t>F</w:t>
      </w:r>
      <w:r w:rsidRPr="0010416E">
        <w:rPr>
          <w:rFonts w:ascii="Cambria" w:hAnsi="Cambria"/>
          <w:bCs/>
          <w:sz w:val="24"/>
          <w:szCs w:val="24"/>
        </w:rPr>
        <w:t>1 единообразия гибридов первого поколения не наблюдается, гибридные самцы и самки имеют разный фенотип;</w:t>
      </w:r>
    </w:p>
    <w:p w14:paraId="49A6EFA8" w14:textId="77777777" w:rsidR="00870C8F" w:rsidRPr="0010416E"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№1 в </w:t>
      </w:r>
      <w:r w:rsidRPr="0010416E">
        <w:rPr>
          <w:rFonts w:ascii="Cambria" w:hAnsi="Cambria"/>
          <w:bCs/>
          <w:sz w:val="24"/>
          <w:szCs w:val="24"/>
          <w:lang w:val="en-US"/>
        </w:rPr>
        <w:t>F</w:t>
      </w:r>
      <w:r w:rsidRPr="0010416E">
        <w:rPr>
          <w:rFonts w:ascii="Cambria" w:hAnsi="Cambria"/>
          <w:bCs/>
          <w:sz w:val="24"/>
          <w:szCs w:val="24"/>
        </w:rPr>
        <w:t xml:space="preserve">1 гибридные самки имеют фенотип </w:t>
      </w:r>
      <w:r w:rsidRPr="0010416E">
        <w:rPr>
          <w:rFonts w:ascii="Cambria" w:hAnsi="Cambria"/>
          <w:bCs/>
          <w:sz w:val="24"/>
          <w:szCs w:val="24"/>
          <w:lang w:val="en-US"/>
        </w:rPr>
        <w:t>Ss</w:t>
      </w:r>
      <w:r w:rsidRPr="0010416E">
        <w:rPr>
          <w:rFonts w:ascii="Cambria" w:hAnsi="Cambria"/>
          <w:bCs/>
          <w:sz w:val="24"/>
          <w:szCs w:val="24"/>
        </w:rPr>
        <w:t xml:space="preserve"> </w:t>
      </w:r>
      <w:r w:rsidRPr="0010416E">
        <w:rPr>
          <w:rFonts w:ascii="Cambria" w:hAnsi="Cambria"/>
          <w:bCs/>
          <w:sz w:val="24"/>
          <w:szCs w:val="24"/>
          <w:lang w:val="en-US"/>
        </w:rPr>
        <w:t>Z</w:t>
      </w:r>
      <w:r w:rsidRPr="0010416E">
        <w:rPr>
          <w:rFonts w:ascii="Cambria" w:hAnsi="Cambria"/>
          <w:bCs/>
          <w:sz w:val="24"/>
          <w:szCs w:val="24"/>
          <w:vertAlign w:val="superscript"/>
          <w:lang w:val="en-US"/>
        </w:rPr>
        <w:t>t</w:t>
      </w:r>
      <w:r w:rsidRPr="0010416E">
        <w:rPr>
          <w:rFonts w:ascii="Cambria" w:hAnsi="Cambria"/>
          <w:bCs/>
          <w:sz w:val="24"/>
          <w:szCs w:val="24"/>
          <w:lang w:val="en-US"/>
        </w:rPr>
        <w:t>W</w:t>
      </w:r>
      <w:r w:rsidRPr="0010416E">
        <w:rPr>
          <w:rFonts w:ascii="Cambria" w:hAnsi="Cambria"/>
          <w:bCs/>
          <w:sz w:val="24"/>
          <w:szCs w:val="24"/>
          <w:vertAlign w:val="superscript"/>
          <w:lang w:val="en-US"/>
        </w:rPr>
        <w:t>t</w:t>
      </w:r>
      <w:r w:rsidRPr="0010416E">
        <w:rPr>
          <w:rFonts w:ascii="Cambria" w:hAnsi="Cambria"/>
          <w:bCs/>
          <w:sz w:val="24"/>
          <w:szCs w:val="24"/>
        </w:rPr>
        <w:t>;</w:t>
      </w:r>
    </w:p>
    <w:p w14:paraId="2444D647" w14:textId="77777777" w:rsidR="00870C8F" w:rsidRPr="0010416E"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№2 в </w:t>
      </w:r>
      <w:r w:rsidRPr="0010416E">
        <w:rPr>
          <w:rFonts w:ascii="Cambria" w:hAnsi="Cambria"/>
          <w:bCs/>
          <w:sz w:val="24"/>
          <w:szCs w:val="24"/>
          <w:lang w:val="en-US"/>
        </w:rPr>
        <w:t>F</w:t>
      </w:r>
      <w:r w:rsidRPr="0010416E">
        <w:rPr>
          <w:rFonts w:ascii="Cambria" w:hAnsi="Cambria"/>
          <w:bCs/>
          <w:sz w:val="24"/>
          <w:szCs w:val="24"/>
        </w:rPr>
        <w:t>2 появятся синие самки;</w:t>
      </w:r>
    </w:p>
    <w:p w14:paraId="7FDD17E3" w14:textId="77777777" w:rsidR="00870C8F" w:rsidRPr="0010416E"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№2 в </w:t>
      </w:r>
      <w:r w:rsidRPr="0010416E">
        <w:rPr>
          <w:rFonts w:ascii="Cambria" w:hAnsi="Cambria"/>
          <w:bCs/>
          <w:sz w:val="24"/>
          <w:szCs w:val="24"/>
          <w:lang w:val="en-US"/>
        </w:rPr>
        <w:t>F</w:t>
      </w:r>
      <w:r w:rsidRPr="0010416E">
        <w:rPr>
          <w:rFonts w:ascii="Cambria" w:hAnsi="Cambria"/>
          <w:bCs/>
          <w:sz w:val="24"/>
          <w:szCs w:val="24"/>
        </w:rPr>
        <w:t>2 можно ожидать появления доминантных красных самцов и рецессивных красных самцов в соотношении 3:1;</w:t>
      </w:r>
    </w:p>
    <w:p w14:paraId="5FEA6536" w14:textId="77777777" w:rsidR="00870C8F" w:rsidRPr="0010416E"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№1 в </w:t>
      </w:r>
      <w:r w:rsidRPr="0010416E">
        <w:rPr>
          <w:rFonts w:ascii="Cambria" w:hAnsi="Cambria"/>
          <w:bCs/>
          <w:sz w:val="24"/>
          <w:szCs w:val="24"/>
          <w:lang w:val="en-US"/>
        </w:rPr>
        <w:t>F</w:t>
      </w:r>
      <w:r w:rsidRPr="0010416E">
        <w:rPr>
          <w:rFonts w:ascii="Cambria" w:hAnsi="Cambria"/>
          <w:bCs/>
          <w:sz w:val="24"/>
          <w:szCs w:val="24"/>
        </w:rPr>
        <w:t>2 соотношение красных доминантных, синих и красных рецессивных потомков среди самцов и среди самок будет одинаковым;</w:t>
      </w:r>
    </w:p>
    <w:p w14:paraId="3E39AB4C" w14:textId="77777777" w:rsidR="00870C8F" w:rsidRPr="0010416E" w:rsidRDefault="00870C8F" w:rsidP="00870C8F">
      <w:pPr>
        <w:spacing w:after="0" w:line="240" w:lineRule="auto"/>
        <w:jc w:val="both"/>
        <w:rPr>
          <w:rFonts w:ascii="Cambria" w:hAnsi="Cambria"/>
          <w:bCs/>
          <w:sz w:val="24"/>
          <w:szCs w:val="24"/>
        </w:rPr>
      </w:pPr>
    </w:p>
    <w:p w14:paraId="456D64EA"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2: </w:t>
      </w:r>
    </w:p>
    <w:p w14:paraId="10C54AD7" w14:textId="77777777" w:rsidR="00870C8F" w:rsidRPr="0010416E"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Птицы, имеющие в своем генотипе доминантный аллель гена </w:t>
      </w:r>
      <w:r w:rsidRPr="0010416E">
        <w:rPr>
          <w:rFonts w:ascii="Cambria" w:hAnsi="Cambria"/>
          <w:bCs/>
          <w:sz w:val="24"/>
          <w:szCs w:val="24"/>
          <w:lang w:val="en-US"/>
        </w:rPr>
        <w:t>T</w:t>
      </w:r>
      <w:r w:rsidRPr="0010416E">
        <w:rPr>
          <w:rFonts w:ascii="Cambria" w:hAnsi="Cambria"/>
          <w:bCs/>
          <w:sz w:val="24"/>
          <w:szCs w:val="24"/>
        </w:rPr>
        <w:t xml:space="preserve"> и рецессивные гомозиготы по гену </w:t>
      </w:r>
      <w:r w:rsidRPr="0010416E">
        <w:rPr>
          <w:rFonts w:ascii="Cambria" w:hAnsi="Cambria"/>
          <w:bCs/>
          <w:sz w:val="24"/>
          <w:szCs w:val="24"/>
          <w:lang w:val="en-US"/>
        </w:rPr>
        <w:t>s</w:t>
      </w:r>
      <w:r w:rsidRPr="0010416E">
        <w:rPr>
          <w:rFonts w:ascii="Cambria" w:hAnsi="Cambria"/>
          <w:bCs/>
          <w:sz w:val="24"/>
          <w:szCs w:val="24"/>
        </w:rPr>
        <w:t>, будут иметь окрас, характерный для рецессивного красного;</w:t>
      </w:r>
    </w:p>
    <w:p w14:paraId="7BD4C7CF" w14:textId="77777777" w:rsidR="00870C8F" w:rsidRPr="0010416E"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№1 в </w:t>
      </w:r>
      <w:r w:rsidRPr="0010416E">
        <w:rPr>
          <w:rFonts w:ascii="Cambria" w:hAnsi="Cambria"/>
          <w:bCs/>
          <w:sz w:val="24"/>
          <w:szCs w:val="24"/>
          <w:lang w:val="en-US"/>
        </w:rPr>
        <w:t>F</w:t>
      </w:r>
      <w:r w:rsidRPr="0010416E">
        <w:rPr>
          <w:rFonts w:ascii="Cambria" w:hAnsi="Cambria"/>
          <w:bCs/>
          <w:sz w:val="24"/>
          <w:szCs w:val="24"/>
        </w:rPr>
        <w:t>1 наблюдается единообразие гибридов первого поколения, гибридные самцы и самки имеют одинаковый фенотип;</w:t>
      </w:r>
    </w:p>
    <w:p w14:paraId="2D0248C3" w14:textId="77777777" w:rsidR="00870C8F" w:rsidRPr="0010416E"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№2 в </w:t>
      </w:r>
      <w:r w:rsidRPr="0010416E">
        <w:rPr>
          <w:rFonts w:ascii="Cambria" w:hAnsi="Cambria"/>
          <w:bCs/>
          <w:sz w:val="24"/>
          <w:szCs w:val="24"/>
          <w:lang w:val="en-US"/>
        </w:rPr>
        <w:t>F</w:t>
      </w:r>
      <w:r w:rsidRPr="0010416E">
        <w:rPr>
          <w:rFonts w:ascii="Cambria" w:hAnsi="Cambria"/>
          <w:bCs/>
          <w:sz w:val="24"/>
          <w:szCs w:val="24"/>
        </w:rPr>
        <w:t xml:space="preserve">1 гибридные самки имеют генотип </w:t>
      </w:r>
      <w:r w:rsidRPr="0010416E">
        <w:rPr>
          <w:rFonts w:ascii="Cambria" w:hAnsi="Cambria"/>
          <w:bCs/>
          <w:sz w:val="24"/>
          <w:szCs w:val="24"/>
          <w:lang w:val="en-US"/>
        </w:rPr>
        <w:t>Ss</w:t>
      </w:r>
      <w:r w:rsidRPr="0010416E">
        <w:rPr>
          <w:rFonts w:ascii="Cambria" w:hAnsi="Cambria"/>
          <w:bCs/>
          <w:sz w:val="24"/>
          <w:szCs w:val="24"/>
        </w:rPr>
        <w:t xml:space="preserve"> </w:t>
      </w:r>
      <w:r w:rsidRPr="0010416E">
        <w:rPr>
          <w:rFonts w:ascii="Cambria" w:hAnsi="Cambria"/>
          <w:bCs/>
          <w:sz w:val="24"/>
          <w:szCs w:val="24"/>
          <w:lang w:val="en-US"/>
        </w:rPr>
        <w:t>Z</w:t>
      </w:r>
      <w:r w:rsidRPr="0010416E">
        <w:rPr>
          <w:rFonts w:ascii="Cambria" w:hAnsi="Cambria"/>
          <w:bCs/>
          <w:sz w:val="24"/>
          <w:szCs w:val="24"/>
          <w:vertAlign w:val="superscript"/>
          <w:lang w:val="en-US"/>
        </w:rPr>
        <w:t>T</w:t>
      </w:r>
      <w:r w:rsidRPr="0010416E">
        <w:rPr>
          <w:rFonts w:ascii="Cambria" w:hAnsi="Cambria"/>
          <w:bCs/>
          <w:sz w:val="24"/>
          <w:szCs w:val="24"/>
          <w:lang w:val="en-US"/>
        </w:rPr>
        <w:t>W</w:t>
      </w:r>
      <w:r w:rsidRPr="0010416E">
        <w:rPr>
          <w:rFonts w:ascii="Cambria" w:hAnsi="Cambria"/>
          <w:bCs/>
          <w:sz w:val="24"/>
          <w:szCs w:val="24"/>
          <w:vertAlign w:val="superscript"/>
          <w:lang w:val="en-US"/>
        </w:rPr>
        <w:t>t</w:t>
      </w:r>
      <w:r w:rsidRPr="0010416E">
        <w:rPr>
          <w:rFonts w:ascii="Cambria" w:hAnsi="Cambria"/>
          <w:bCs/>
          <w:sz w:val="24"/>
          <w:szCs w:val="24"/>
        </w:rPr>
        <w:t>;</w:t>
      </w:r>
    </w:p>
    <w:p w14:paraId="4BAE1E5B" w14:textId="77777777" w:rsidR="00870C8F" w:rsidRPr="0010416E"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№1 в </w:t>
      </w:r>
      <w:r w:rsidRPr="0010416E">
        <w:rPr>
          <w:rFonts w:ascii="Cambria" w:hAnsi="Cambria"/>
          <w:bCs/>
          <w:sz w:val="24"/>
          <w:szCs w:val="24"/>
          <w:lang w:val="en-US"/>
        </w:rPr>
        <w:t>F</w:t>
      </w:r>
      <w:r w:rsidRPr="0010416E">
        <w:rPr>
          <w:rFonts w:ascii="Cambria" w:hAnsi="Cambria"/>
          <w:bCs/>
          <w:sz w:val="24"/>
          <w:szCs w:val="24"/>
        </w:rPr>
        <w:t>2 появятся синие самцы;</w:t>
      </w:r>
    </w:p>
    <w:p w14:paraId="71CF67C4" w14:textId="77777777" w:rsidR="00870C8F" w:rsidRPr="0010416E"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№2 в </w:t>
      </w:r>
      <w:r w:rsidRPr="0010416E">
        <w:rPr>
          <w:rFonts w:ascii="Cambria" w:hAnsi="Cambria"/>
          <w:bCs/>
          <w:sz w:val="24"/>
          <w:szCs w:val="24"/>
          <w:lang w:val="en-US"/>
        </w:rPr>
        <w:t>F</w:t>
      </w:r>
      <w:r w:rsidRPr="0010416E">
        <w:rPr>
          <w:rFonts w:ascii="Cambria" w:hAnsi="Cambria"/>
          <w:bCs/>
          <w:sz w:val="24"/>
          <w:szCs w:val="24"/>
        </w:rPr>
        <w:t>2 можно ожидать появления доминантных красных самцов и рецессивных красных самцов в соотношении 3:1;</w:t>
      </w:r>
    </w:p>
    <w:p w14:paraId="3CCCBAD2" w14:textId="77777777" w:rsidR="00870C8F" w:rsidRPr="0010416E"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№1 в </w:t>
      </w:r>
      <w:r w:rsidRPr="0010416E">
        <w:rPr>
          <w:rFonts w:ascii="Cambria" w:hAnsi="Cambria"/>
          <w:bCs/>
          <w:sz w:val="24"/>
          <w:szCs w:val="24"/>
          <w:lang w:val="en-US"/>
        </w:rPr>
        <w:t>F</w:t>
      </w:r>
      <w:r w:rsidRPr="0010416E">
        <w:rPr>
          <w:rFonts w:ascii="Cambria" w:hAnsi="Cambria"/>
          <w:bCs/>
          <w:sz w:val="24"/>
          <w:szCs w:val="24"/>
        </w:rPr>
        <w:t>2 соотношение красных доминантных, синих и красных рецессивных потомков среди самцов и среди самок будет одинаковым;</w:t>
      </w:r>
    </w:p>
    <w:p w14:paraId="1527E46E" w14:textId="77777777" w:rsidR="00870C8F" w:rsidRPr="0010416E" w:rsidRDefault="00870C8F" w:rsidP="00870C8F">
      <w:pPr>
        <w:spacing w:after="0" w:line="240" w:lineRule="auto"/>
        <w:jc w:val="both"/>
        <w:rPr>
          <w:rFonts w:ascii="Cambria" w:hAnsi="Cambria"/>
          <w:bCs/>
          <w:sz w:val="24"/>
          <w:szCs w:val="24"/>
        </w:rPr>
      </w:pPr>
    </w:p>
    <w:p w14:paraId="36731725"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3: </w:t>
      </w:r>
    </w:p>
    <w:p w14:paraId="784BAF58" w14:textId="77777777" w:rsidR="00870C8F" w:rsidRPr="0010416E"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Птицы, имеющие в своем генотипе доминантный аллель гена </w:t>
      </w:r>
      <w:r w:rsidRPr="0010416E">
        <w:rPr>
          <w:rFonts w:ascii="Cambria" w:hAnsi="Cambria"/>
          <w:bCs/>
          <w:sz w:val="24"/>
          <w:szCs w:val="24"/>
          <w:lang w:val="en-US"/>
        </w:rPr>
        <w:t>T</w:t>
      </w:r>
      <w:r w:rsidRPr="0010416E">
        <w:rPr>
          <w:rFonts w:ascii="Cambria" w:hAnsi="Cambria"/>
          <w:bCs/>
          <w:sz w:val="24"/>
          <w:szCs w:val="24"/>
        </w:rPr>
        <w:t xml:space="preserve"> и рецессивные гомозиготы по гену </w:t>
      </w:r>
      <w:r w:rsidRPr="0010416E">
        <w:rPr>
          <w:rFonts w:ascii="Cambria" w:hAnsi="Cambria"/>
          <w:bCs/>
          <w:sz w:val="24"/>
          <w:szCs w:val="24"/>
          <w:lang w:val="en-US"/>
        </w:rPr>
        <w:t>s</w:t>
      </w:r>
      <w:r w:rsidRPr="0010416E">
        <w:rPr>
          <w:rFonts w:ascii="Cambria" w:hAnsi="Cambria"/>
          <w:bCs/>
          <w:sz w:val="24"/>
          <w:szCs w:val="24"/>
        </w:rPr>
        <w:t>, будут иметь окрас, характерный для рецессивного красного;</w:t>
      </w:r>
    </w:p>
    <w:p w14:paraId="0A92B90F" w14:textId="77777777" w:rsidR="00870C8F" w:rsidRPr="0010416E"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№1 в </w:t>
      </w:r>
      <w:r w:rsidRPr="0010416E">
        <w:rPr>
          <w:rFonts w:ascii="Cambria" w:hAnsi="Cambria"/>
          <w:bCs/>
          <w:sz w:val="24"/>
          <w:szCs w:val="24"/>
          <w:lang w:val="en-US"/>
        </w:rPr>
        <w:t>F</w:t>
      </w:r>
      <w:r w:rsidRPr="0010416E">
        <w:rPr>
          <w:rFonts w:ascii="Cambria" w:hAnsi="Cambria"/>
          <w:bCs/>
          <w:sz w:val="24"/>
          <w:szCs w:val="24"/>
        </w:rPr>
        <w:t>1 наблюдается единообразие гибридов первого поколения, гибридные самцы и самки имеют одинаковый фенотип;</w:t>
      </w:r>
    </w:p>
    <w:p w14:paraId="39D2321E" w14:textId="77777777" w:rsidR="00870C8F" w:rsidRPr="0010416E"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№1 в </w:t>
      </w:r>
      <w:r w:rsidRPr="0010416E">
        <w:rPr>
          <w:rFonts w:ascii="Cambria" w:hAnsi="Cambria"/>
          <w:bCs/>
          <w:sz w:val="24"/>
          <w:szCs w:val="24"/>
          <w:lang w:val="en-US"/>
        </w:rPr>
        <w:t>F</w:t>
      </w:r>
      <w:r w:rsidRPr="0010416E">
        <w:rPr>
          <w:rFonts w:ascii="Cambria" w:hAnsi="Cambria"/>
          <w:bCs/>
          <w:sz w:val="24"/>
          <w:szCs w:val="24"/>
        </w:rPr>
        <w:t xml:space="preserve">1 гибридные самки имеют фенотип </w:t>
      </w:r>
      <w:r w:rsidRPr="0010416E">
        <w:rPr>
          <w:rFonts w:ascii="Cambria" w:hAnsi="Cambria"/>
          <w:bCs/>
          <w:sz w:val="24"/>
          <w:szCs w:val="24"/>
          <w:lang w:val="en-US"/>
        </w:rPr>
        <w:t>Ss</w:t>
      </w:r>
      <w:r w:rsidRPr="0010416E">
        <w:rPr>
          <w:rFonts w:ascii="Cambria" w:hAnsi="Cambria"/>
          <w:bCs/>
          <w:sz w:val="24"/>
          <w:szCs w:val="24"/>
        </w:rPr>
        <w:t xml:space="preserve"> </w:t>
      </w:r>
      <w:r w:rsidRPr="0010416E">
        <w:rPr>
          <w:rFonts w:ascii="Cambria" w:hAnsi="Cambria"/>
          <w:bCs/>
          <w:sz w:val="24"/>
          <w:szCs w:val="24"/>
          <w:lang w:val="en-US"/>
        </w:rPr>
        <w:t>Z</w:t>
      </w:r>
      <w:r w:rsidRPr="0010416E">
        <w:rPr>
          <w:rFonts w:ascii="Cambria" w:hAnsi="Cambria"/>
          <w:bCs/>
          <w:sz w:val="24"/>
          <w:szCs w:val="24"/>
          <w:vertAlign w:val="superscript"/>
          <w:lang w:val="en-US"/>
        </w:rPr>
        <w:t>t</w:t>
      </w:r>
      <w:r w:rsidRPr="0010416E">
        <w:rPr>
          <w:rFonts w:ascii="Cambria" w:hAnsi="Cambria"/>
          <w:bCs/>
          <w:sz w:val="24"/>
          <w:szCs w:val="24"/>
          <w:lang w:val="en-US"/>
        </w:rPr>
        <w:t>W</w:t>
      </w:r>
      <w:r w:rsidRPr="0010416E">
        <w:rPr>
          <w:rFonts w:ascii="Cambria" w:hAnsi="Cambria"/>
          <w:bCs/>
          <w:sz w:val="24"/>
          <w:szCs w:val="24"/>
          <w:vertAlign w:val="superscript"/>
          <w:lang w:val="en-US"/>
        </w:rPr>
        <w:t>t</w:t>
      </w:r>
      <w:r w:rsidRPr="0010416E">
        <w:rPr>
          <w:rFonts w:ascii="Cambria" w:hAnsi="Cambria"/>
          <w:bCs/>
          <w:sz w:val="24"/>
          <w:szCs w:val="24"/>
        </w:rPr>
        <w:t>;</w:t>
      </w:r>
    </w:p>
    <w:p w14:paraId="4FD96F2E" w14:textId="77777777" w:rsidR="00870C8F" w:rsidRPr="0010416E"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№2 в </w:t>
      </w:r>
      <w:r w:rsidRPr="0010416E">
        <w:rPr>
          <w:rFonts w:ascii="Cambria" w:hAnsi="Cambria"/>
          <w:bCs/>
          <w:sz w:val="24"/>
          <w:szCs w:val="24"/>
          <w:lang w:val="en-US"/>
        </w:rPr>
        <w:t>F</w:t>
      </w:r>
      <w:r w:rsidRPr="0010416E">
        <w:rPr>
          <w:rFonts w:ascii="Cambria" w:hAnsi="Cambria"/>
          <w:bCs/>
          <w:sz w:val="24"/>
          <w:szCs w:val="24"/>
        </w:rPr>
        <w:t>2 появятся синие самки;</w:t>
      </w:r>
    </w:p>
    <w:p w14:paraId="638B2016" w14:textId="77777777" w:rsidR="00870C8F" w:rsidRPr="0010416E"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 xml:space="preserve">В серии экспериментов №2 в </w:t>
      </w:r>
      <w:r w:rsidRPr="0010416E">
        <w:rPr>
          <w:rFonts w:ascii="Cambria" w:hAnsi="Cambria"/>
          <w:bCs/>
          <w:sz w:val="24"/>
          <w:szCs w:val="24"/>
          <w:lang w:val="en-US"/>
        </w:rPr>
        <w:t>F</w:t>
      </w:r>
      <w:r w:rsidRPr="0010416E">
        <w:rPr>
          <w:rFonts w:ascii="Cambria" w:hAnsi="Cambria"/>
          <w:bCs/>
          <w:sz w:val="24"/>
          <w:szCs w:val="24"/>
        </w:rPr>
        <w:t>2 можно ожидать появления доминантных красных самцов и рецессивных красных самцов в соотношении 3:1;</w:t>
      </w:r>
    </w:p>
    <w:p w14:paraId="6B5AC6CE" w14:textId="77777777" w:rsidR="00870C8F" w:rsidRPr="0010416E"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lastRenderedPageBreak/>
        <w:t xml:space="preserve">В серии экспериментов №1 в </w:t>
      </w:r>
      <w:r w:rsidRPr="0010416E">
        <w:rPr>
          <w:rFonts w:ascii="Cambria" w:hAnsi="Cambria"/>
          <w:bCs/>
          <w:sz w:val="24"/>
          <w:szCs w:val="24"/>
          <w:lang w:val="en-US"/>
        </w:rPr>
        <w:t>F</w:t>
      </w:r>
      <w:r w:rsidRPr="0010416E">
        <w:rPr>
          <w:rFonts w:ascii="Cambria" w:hAnsi="Cambria"/>
          <w:bCs/>
          <w:sz w:val="24"/>
          <w:szCs w:val="24"/>
        </w:rPr>
        <w:t>2 соотношение красных доминантных, синих и красных рецессивных потомков среди самцов и среди самок будет одинаковым;</w:t>
      </w:r>
    </w:p>
    <w:p w14:paraId="1489AC5F" w14:textId="77777777" w:rsidR="00870C8F" w:rsidRPr="0010416E" w:rsidRDefault="00870C8F" w:rsidP="00870C8F">
      <w:pPr>
        <w:spacing w:after="0" w:line="240" w:lineRule="auto"/>
        <w:jc w:val="both"/>
        <w:rPr>
          <w:rFonts w:ascii="Cambria" w:hAnsi="Cambria"/>
          <w:bCs/>
          <w:sz w:val="24"/>
          <w:szCs w:val="24"/>
        </w:rPr>
      </w:pPr>
    </w:p>
    <w:p w14:paraId="00A682C5" w14:textId="77777777" w:rsidR="00870C8F" w:rsidRPr="0010416E" w:rsidRDefault="00870C8F" w:rsidP="00870C8F">
      <w:pPr>
        <w:pStyle w:val="af7"/>
        <w:rPr>
          <w:bCs/>
          <w:szCs w:val="28"/>
        </w:rPr>
      </w:pPr>
      <w:r w:rsidRPr="0010416E">
        <w:br w:type="page" w:clear="all"/>
      </w:r>
      <w:bookmarkStart w:id="109" w:name="_Toc133458551"/>
      <w:bookmarkStart w:id="110" w:name="_Toc133463523"/>
      <w:r w:rsidRPr="0010416E">
        <w:lastRenderedPageBreak/>
        <w:t xml:space="preserve">Задание </w:t>
      </w:r>
      <w:r w:rsidRPr="0010416E">
        <w:rPr>
          <w:lang w:val="en-US"/>
        </w:rPr>
        <w:t>ID</w:t>
      </w:r>
      <w:r w:rsidRPr="0010416E">
        <w:t xml:space="preserve"> 30 – 3 балла</w:t>
      </w:r>
      <w:bookmarkEnd w:id="109"/>
      <w:bookmarkEnd w:id="110"/>
    </w:p>
    <w:p w14:paraId="0EF37345"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2C99DE48"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Юннаты изучали наследование признака «воротник» в популяции сельских голубей. У птиц с воротником часть перьев на шее загнуты вверх. Данная популяция удобна для изучения, т.к. село находится на значительном расстоянии от прочих населенных пунктов и миграции птиц практически исключены. Cчитайте, что для неё выполняются необходимые условия для поддержания равновесия Харди-Вайнберга. В первом исследовании популяция состояла из 200 птиц, среди которых 8 особей имели воротник. Все голуби с воротником были отловлены и перевезены в питомник для изучения характера наследования данного признака гибридологическим методом. Путем серии скрещиваний в питомнике было установлено, что признак наследуется как аутосомный рецессивный, что согласуется с данными литературных источников. Из питомника голубей в изучаемую популяцию не возвращали. Через два года юннаты обратили внимание на то, что в сельской популяции по-прежнему встречаются единичные особи с воротником и решили провести второе исследование этой популяции. Какие выводы могли сделать юннаты? Для каждого из следующих утверждений укажите, является оно верным или неверным:</w:t>
      </w:r>
    </w:p>
    <w:p w14:paraId="25F148B0" w14:textId="77777777" w:rsidR="00870C8F" w:rsidRPr="0010416E" w:rsidRDefault="00870C8F" w:rsidP="00870C8F">
      <w:pPr>
        <w:tabs>
          <w:tab w:val="left" w:pos="426"/>
        </w:tabs>
        <w:spacing w:after="0" w:line="240" w:lineRule="auto"/>
        <w:jc w:val="both"/>
        <w:rPr>
          <w:rFonts w:ascii="Cambria" w:hAnsi="Cambria"/>
          <w:b/>
          <w:bCs/>
          <w:sz w:val="24"/>
          <w:szCs w:val="24"/>
        </w:rPr>
      </w:pPr>
    </w:p>
    <w:p w14:paraId="347E3F93"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1: </w:t>
      </w:r>
    </w:p>
    <w:p w14:paraId="6A59AC00" w14:textId="77777777" w:rsidR="00870C8F" w:rsidRPr="0010416E" w:rsidRDefault="00870C8F" w:rsidP="00870C8F">
      <w:pPr>
        <w:pStyle w:val="a6"/>
        <w:widowControl/>
        <w:numPr>
          <w:ilvl w:val="0"/>
          <w:numId w:val="128"/>
        </w:numPr>
        <w:tabs>
          <w:tab w:val="left" w:pos="426"/>
        </w:tabs>
        <w:ind w:left="0" w:firstLine="0"/>
        <w:jc w:val="both"/>
        <w:rPr>
          <w:rFonts w:ascii="Cambria" w:hAnsi="Cambria"/>
          <w:bCs/>
          <w:lang w:val="ru-RU"/>
        </w:rPr>
      </w:pPr>
      <w:r w:rsidRPr="0010416E">
        <w:rPr>
          <w:rFonts w:ascii="Cambria" w:hAnsi="Cambria"/>
          <w:bCs/>
          <w:lang w:val="ru-RU"/>
        </w:rPr>
        <w:t>В любой популяции голубей особи с воротником будут в меньшинстве, т.к. признак рецессивный;</w:t>
      </w:r>
    </w:p>
    <w:p w14:paraId="0D286A09" w14:textId="77777777" w:rsidR="00870C8F" w:rsidRPr="0010416E" w:rsidRDefault="00870C8F" w:rsidP="00870C8F">
      <w:pPr>
        <w:pStyle w:val="a6"/>
        <w:widowControl/>
        <w:numPr>
          <w:ilvl w:val="0"/>
          <w:numId w:val="128"/>
        </w:numPr>
        <w:tabs>
          <w:tab w:val="left" w:pos="426"/>
        </w:tabs>
        <w:ind w:left="0" w:firstLine="0"/>
        <w:jc w:val="both"/>
        <w:rPr>
          <w:rFonts w:ascii="Cambria" w:hAnsi="Cambria"/>
          <w:bCs/>
          <w:lang w:val="ru-RU"/>
        </w:rPr>
      </w:pPr>
      <w:r w:rsidRPr="0010416E">
        <w:rPr>
          <w:rFonts w:ascii="Cambria" w:hAnsi="Cambria"/>
          <w:bCs/>
          <w:lang w:val="ru-RU"/>
        </w:rPr>
        <w:t>В первом исследовании расчетная частота встречаемости гетерозигот составляет 32%;</w:t>
      </w:r>
    </w:p>
    <w:p w14:paraId="627897F6" w14:textId="77777777" w:rsidR="00870C8F" w:rsidRPr="0010416E" w:rsidRDefault="00870C8F" w:rsidP="00870C8F">
      <w:pPr>
        <w:pStyle w:val="a6"/>
        <w:widowControl/>
        <w:numPr>
          <w:ilvl w:val="0"/>
          <w:numId w:val="128"/>
        </w:numPr>
        <w:tabs>
          <w:tab w:val="left" w:pos="426"/>
        </w:tabs>
        <w:ind w:left="0" w:firstLine="0"/>
        <w:jc w:val="both"/>
        <w:rPr>
          <w:rFonts w:ascii="Cambria" w:hAnsi="Cambria"/>
          <w:bCs/>
          <w:lang w:val="ru-RU"/>
        </w:rPr>
      </w:pPr>
      <w:r w:rsidRPr="0010416E">
        <w:rPr>
          <w:rFonts w:ascii="Cambria" w:hAnsi="Cambria"/>
          <w:bCs/>
          <w:lang w:val="ru-RU"/>
        </w:rPr>
        <w:t>Так как все голуби с вторником были отловлены во время первого исследования, то воротничковые голуби, обнаруженные через два года, – это результат новой мутации. Никаких других причин для их появления в популяции быть не может;</w:t>
      </w:r>
    </w:p>
    <w:p w14:paraId="476A9727" w14:textId="77777777" w:rsidR="00870C8F" w:rsidRPr="0010416E" w:rsidRDefault="00870C8F" w:rsidP="00870C8F">
      <w:pPr>
        <w:pStyle w:val="a6"/>
        <w:widowControl/>
        <w:numPr>
          <w:ilvl w:val="0"/>
          <w:numId w:val="128"/>
        </w:numPr>
        <w:tabs>
          <w:tab w:val="left" w:pos="426"/>
        </w:tabs>
        <w:ind w:left="0" w:firstLine="0"/>
        <w:jc w:val="both"/>
        <w:rPr>
          <w:rFonts w:ascii="Cambria" w:hAnsi="Cambria"/>
          <w:bCs/>
          <w:lang w:val="ru-RU"/>
        </w:rPr>
      </w:pPr>
      <w:r w:rsidRPr="0010416E">
        <w:rPr>
          <w:rFonts w:ascii="Cambria" w:hAnsi="Cambria"/>
          <w:bCs/>
          <w:lang w:val="ru-RU"/>
        </w:rPr>
        <w:t>Так как особи с воротником были вновь обнаружены через два года, то можно с уверенностью сказать, что юннаты ранее отловили не всех воротничковых голубей, часть из них остались в популяции и принесли потомство. Никаких других причин появления особей с воротником через два года быть не может;</w:t>
      </w:r>
    </w:p>
    <w:p w14:paraId="5F358463" w14:textId="77777777" w:rsidR="00870C8F" w:rsidRPr="0010416E" w:rsidRDefault="00870C8F" w:rsidP="00870C8F">
      <w:pPr>
        <w:pStyle w:val="a6"/>
        <w:widowControl/>
        <w:numPr>
          <w:ilvl w:val="0"/>
          <w:numId w:val="128"/>
        </w:numPr>
        <w:tabs>
          <w:tab w:val="left" w:pos="426"/>
        </w:tabs>
        <w:ind w:left="0" w:firstLine="0"/>
        <w:jc w:val="both"/>
        <w:rPr>
          <w:rFonts w:ascii="Cambria" w:hAnsi="Cambria"/>
          <w:bCs/>
          <w:lang w:val="ru-RU"/>
        </w:rPr>
      </w:pPr>
      <w:r w:rsidRPr="0010416E">
        <w:rPr>
          <w:rFonts w:ascii="Cambria" w:hAnsi="Cambria"/>
          <w:bCs/>
          <w:lang w:val="ru-RU"/>
        </w:rPr>
        <w:t>В первом исследовании расчетная частота встречаемости рецессивного аллеля, определяющего развитие воротника у голубей, составляет 20%;</w:t>
      </w:r>
    </w:p>
    <w:p w14:paraId="2324C646" w14:textId="77777777" w:rsidR="00870C8F" w:rsidRPr="0010416E" w:rsidRDefault="00870C8F" w:rsidP="00870C8F">
      <w:pPr>
        <w:pStyle w:val="a6"/>
        <w:widowControl/>
        <w:numPr>
          <w:ilvl w:val="0"/>
          <w:numId w:val="128"/>
        </w:numPr>
        <w:tabs>
          <w:tab w:val="left" w:pos="426"/>
        </w:tabs>
        <w:ind w:left="0" w:firstLine="0"/>
        <w:jc w:val="both"/>
        <w:rPr>
          <w:rFonts w:ascii="Cambria" w:hAnsi="Cambria"/>
          <w:bCs/>
          <w:lang w:val="ru-RU"/>
        </w:rPr>
      </w:pPr>
      <w:r w:rsidRPr="0010416E">
        <w:rPr>
          <w:rFonts w:ascii="Cambria" w:hAnsi="Cambria"/>
          <w:bCs/>
          <w:lang w:val="ru-RU"/>
        </w:rPr>
        <w:t xml:space="preserve">Во втором исследовании можно ожидать частоту встречаемости голубей с воротником, близкую к 3%; </w:t>
      </w:r>
    </w:p>
    <w:p w14:paraId="54D72C04" w14:textId="77777777" w:rsidR="00870C8F" w:rsidRPr="0010416E" w:rsidRDefault="00870C8F" w:rsidP="00870C8F">
      <w:pPr>
        <w:spacing w:after="0" w:line="240" w:lineRule="auto"/>
        <w:jc w:val="both"/>
        <w:rPr>
          <w:rFonts w:ascii="Cambria" w:hAnsi="Cambria"/>
          <w:bCs/>
          <w:sz w:val="24"/>
          <w:szCs w:val="24"/>
        </w:rPr>
      </w:pPr>
    </w:p>
    <w:p w14:paraId="5DC08552"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2: </w:t>
      </w:r>
    </w:p>
    <w:p w14:paraId="3DC77BE6" w14:textId="77777777" w:rsidR="00870C8F" w:rsidRPr="0010416E" w:rsidRDefault="00870C8F" w:rsidP="00870C8F">
      <w:pPr>
        <w:pStyle w:val="a6"/>
        <w:widowControl/>
        <w:numPr>
          <w:ilvl w:val="0"/>
          <w:numId w:val="129"/>
        </w:numPr>
        <w:tabs>
          <w:tab w:val="left" w:pos="426"/>
        </w:tabs>
        <w:ind w:left="0" w:firstLine="0"/>
        <w:jc w:val="both"/>
        <w:rPr>
          <w:rFonts w:ascii="Cambria" w:hAnsi="Cambria"/>
          <w:bCs/>
          <w:lang w:val="ru-RU"/>
        </w:rPr>
      </w:pPr>
      <w:r w:rsidRPr="0010416E">
        <w:rPr>
          <w:rFonts w:ascii="Cambria" w:hAnsi="Cambria"/>
          <w:bCs/>
          <w:lang w:val="ru-RU"/>
        </w:rPr>
        <w:t>В любой популяции голубей будут преобладать особи без воротника, т.к. признак доминантный;</w:t>
      </w:r>
    </w:p>
    <w:p w14:paraId="28E8E99E" w14:textId="77777777" w:rsidR="00870C8F" w:rsidRPr="0010416E" w:rsidRDefault="00870C8F" w:rsidP="00870C8F">
      <w:pPr>
        <w:pStyle w:val="a6"/>
        <w:widowControl/>
        <w:numPr>
          <w:ilvl w:val="0"/>
          <w:numId w:val="129"/>
        </w:numPr>
        <w:tabs>
          <w:tab w:val="left" w:pos="426"/>
        </w:tabs>
        <w:ind w:left="0" w:firstLine="0"/>
        <w:jc w:val="both"/>
        <w:rPr>
          <w:rFonts w:ascii="Cambria" w:hAnsi="Cambria"/>
          <w:bCs/>
          <w:lang w:val="ru-RU"/>
        </w:rPr>
      </w:pPr>
      <w:r w:rsidRPr="0010416E">
        <w:rPr>
          <w:rFonts w:ascii="Cambria" w:hAnsi="Cambria"/>
          <w:bCs/>
          <w:lang w:val="ru-RU"/>
        </w:rPr>
        <w:t>В первом исследовании расчетная частота встречаемости доминантных гомозигот составляет 64%;</w:t>
      </w:r>
    </w:p>
    <w:p w14:paraId="0A571BAF" w14:textId="77777777" w:rsidR="00870C8F" w:rsidRPr="0010416E" w:rsidRDefault="00870C8F" w:rsidP="00870C8F">
      <w:pPr>
        <w:pStyle w:val="a6"/>
        <w:widowControl/>
        <w:numPr>
          <w:ilvl w:val="0"/>
          <w:numId w:val="129"/>
        </w:numPr>
        <w:tabs>
          <w:tab w:val="left" w:pos="426"/>
        </w:tabs>
        <w:ind w:left="0" w:firstLine="0"/>
        <w:jc w:val="both"/>
        <w:rPr>
          <w:rFonts w:ascii="Cambria" w:hAnsi="Cambria"/>
          <w:bCs/>
          <w:lang w:val="ru-RU"/>
        </w:rPr>
      </w:pPr>
      <w:r w:rsidRPr="0010416E">
        <w:rPr>
          <w:rFonts w:ascii="Cambria" w:hAnsi="Cambria"/>
          <w:bCs/>
          <w:lang w:val="ru-RU"/>
        </w:rPr>
        <w:t>Так как все голуби с вторником были отловлены во время первого исследования, то воротничковые голуби, обнаруженные через два года, – это результат новой мутации. Никаких других причин для их появления в популяции быть не может;</w:t>
      </w:r>
    </w:p>
    <w:p w14:paraId="4ACDAE6A" w14:textId="77777777" w:rsidR="00870C8F" w:rsidRPr="0010416E" w:rsidRDefault="00870C8F" w:rsidP="00870C8F">
      <w:pPr>
        <w:pStyle w:val="a6"/>
        <w:widowControl/>
        <w:numPr>
          <w:ilvl w:val="0"/>
          <w:numId w:val="129"/>
        </w:numPr>
        <w:tabs>
          <w:tab w:val="left" w:pos="426"/>
        </w:tabs>
        <w:ind w:left="0" w:firstLine="0"/>
        <w:jc w:val="both"/>
        <w:rPr>
          <w:rFonts w:ascii="Cambria" w:hAnsi="Cambria"/>
          <w:bCs/>
          <w:lang w:val="ru-RU"/>
        </w:rPr>
      </w:pPr>
      <w:r w:rsidRPr="0010416E">
        <w:rPr>
          <w:rFonts w:ascii="Cambria" w:hAnsi="Cambria"/>
          <w:bCs/>
          <w:lang w:val="ru-RU"/>
        </w:rPr>
        <w:t>Так как особи с воротником были вновь обнаружены через два года, то можно с уверенностью сказать, что юннаты ранее отловили не всех воротничковых голубей, часть из них остались в популяции и принесли потомство. Никаких других причин появления особей с воротником через два года быть не может;</w:t>
      </w:r>
    </w:p>
    <w:p w14:paraId="4FA8E7EE" w14:textId="77777777" w:rsidR="00870C8F" w:rsidRPr="0010416E" w:rsidRDefault="00870C8F" w:rsidP="00870C8F">
      <w:pPr>
        <w:pStyle w:val="a6"/>
        <w:widowControl/>
        <w:numPr>
          <w:ilvl w:val="0"/>
          <w:numId w:val="129"/>
        </w:numPr>
        <w:tabs>
          <w:tab w:val="left" w:pos="426"/>
        </w:tabs>
        <w:ind w:left="0" w:firstLine="0"/>
        <w:jc w:val="both"/>
        <w:rPr>
          <w:rFonts w:ascii="Cambria" w:hAnsi="Cambria"/>
          <w:bCs/>
          <w:lang w:val="ru-RU"/>
        </w:rPr>
      </w:pPr>
      <w:r w:rsidRPr="0010416E">
        <w:rPr>
          <w:rFonts w:ascii="Cambria" w:hAnsi="Cambria"/>
          <w:bCs/>
          <w:lang w:val="ru-RU"/>
        </w:rPr>
        <w:t>В первом исследовании расчетная частота встречаемости доминантного аллеля, определяющего отсутствие воротника у голубей, составляет 80%;</w:t>
      </w:r>
    </w:p>
    <w:p w14:paraId="1DD683FC" w14:textId="77777777" w:rsidR="00870C8F" w:rsidRPr="0010416E" w:rsidRDefault="00870C8F" w:rsidP="00870C8F">
      <w:pPr>
        <w:pStyle w:val="a6"/>
        <w:widowControl/>
        <w:numPr>
          <w:ilvl w:val="0"/>
          <w:numId w:val="129"/>
        </w:numPr>
        <w:tabs>
          <w:tab w:val="left" w:pos="426"/>
        </w:tabs>
        <w:ind w:left="0" w:firstLine="0"/>
        <w:jc w:val="both"/>
        <w:rPr>
          <w:rFonts w:ascii="Cambria" w:hAnsi="Cambria"/>
          <w:bCs/>
          <w:lang w:val="ru-RU"/>
        </w:rPr>
      </w:pPr>
      <w:r w:rsidRPr="0010416E">
        <w:rPr>
          <w:rFonts w:ascii="Cambria" w:hAnsi="Cambria"/>
          <w:bCs/>
          <w:lang w:val="ru-RU"/>
        </w:rPr>
        <w:t xml:space="preserve">Во втором исследовании можно ожидать частоту встречаемости голубей без воротника, близкую к 97%; </w:t>
      </w:r>
    </w:p>
    <w:p w14:paraId="49920AF3" w14:textId="77777777" w:rsidR="00870C8F" w:rsidRPr="0010416E" w:rsidRDefault="00870C8F" w:rsidP="00870C8F">
      <w:pPr>
        <w:spacing w:after="0" w:line="240" w:lineRule="auto"/>
        <w:jc w:val="both"/>
        <w:rPr>
          <w:rFonts w:ascii="Cambria" w:hAnsi="Cambria"/>
          <w:bCs/>
          <w:sz w:val="24"/>
          <w:szCs w:val="24"/>
        </w:rPr>
      </w:pPr>
    </w:p>
    <w:p w14:paraId="02BAF328" w14:textId="77777777" w:rsidR="00870C8F" w:rsidRPr="0010416E" w:rsidRDefault="00870C8F" w:rsidP="00870C8F">
      <w:pPr>
        <w:spacing w:after="0" w:line="240" w:lineRule="auto"/>
        <w:jc w:val="both"/>
        <w:rPr>
          <w:rFonts w:ascii="Cambria" w:hAnsi="Cambria"/>
          <w:bCs/>
          <w:sz w:val="24"/>
          <w:szCs w:val="24"/>
        </w:rPr>
      </w:pPr>
    </w:p>
    <w:p w14:paraId="590F0811" w14:textId="77777777" w:rsidR="00870C8F" w:rsidRPr="0010416E" w:rsidRDefault="00870C8F" w:rsidP="00870C8F">
      <w:pPr>
        <w:spacing w:after="0" w:line="240" w:lineRule="auto"/>
        <w:jc w:val="both"/>
        <w:rPr>
          <w:rFonts w:ascii="Cambria" w:hAnsi="Cambria"/>
          <w:bCs/>
          <w:sz w:val="24"/>
          <w:szCs w:val="24"/>
        </w:rPr>
      </w:pPr>
    </w:p>
    <w:p w14:paraId="30B55968"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lastRenderedPageBreak/>
        <w:t xml:space="preserve">Вариант 3: </w:t>
      </w:r>
    </w:p>
    <w:p w14:paraId="3833C479" w14:textId="77777777" w:rsidR="00870C8F" w:rsidRPr="0010416E" w:rsidRDefault="00870C8F" w:rsidP="00870C8F">
      <w:pPr>
        <w:pStyle w:val="a6"/>
        <w:widowControl/>
        <w:numPr>
          <w:ilvl w:val="0"/>
          <w:numId w:val="130"/>
        </w:numPr>
        <w:tabs>
          <w:tab w:val="left" w:pos="426"/>
        </w:tabs>
        <w:ind w:left="0" w:firstLine="0"/>
        <w:jc w:val="both"/>
        <w:rPr>
          <w:rFonts w:ascii="Cambria" w:hAnsi="Cambria"/>
          <w:bCs/>
          <w:lang w:val="ru-RU"/>
        </w:rPr>
      </w:pPr>
      <w:r w:rsidRPr="0010416E">
        <w:rPr>
          <w:rFonts w:ascii="Cambria" w:hAnsi="Cambria"/>
          <w:bCs/>
          <w:lang w:val="ru-RU"/>
        </w:rPr>
        <w:t>В любой популяции голубей особи с воротником будут в меньшинстве, т.к. признак рецессивный;</w:t>
      </w:r>
    </w:p>
    <w:p w14:paraId="350519B1" w14:textId="77777777" w:rsidR="00870C8F" w:rsidRPr="0010416E" w:rsidRDefault="00870C8F" w:rsidP="00870C8F">
      <w:pPr>
        <w:pStyle w:val="a6"/>
        <w:widowControl/>
        <w:numPr>
          <w:ilvl w:val="0"/>
          <w:numId w:val="130"/>
        </w:numPr>
        <w:tabs>
          <w:tab w:val="left" w:pos="426"/>
        </w:tabs>
        <w:ind w:left="0" w:firstLine="0"/>
        <w:jc w:val="both"/>
        <w:rPr>
          <w:rFonts w:ascii="Cambria" w:hAnsi="Cambria"/>
          <w:bCs/>
          <w:lang w:val="ru-RU"/>
        </w:rPr>
      </w:pPr>
      <w:r w:rsidRPr="0010416E">
        <w:rPr>
          <w:rFonts w:ascii="Cambria" w:hAnsi="Cambria"/>
          <w:bCs/>
          <w:lang w:val="ru-RU"/>
        </w:rPr>
        <w:t>В первом исследовании расчетная частота встречаемости гетерозигот составляет 32%;</w:t>
      </w:r>
    </w:p>
    <w:p w14:paraId="1FB77CEF" w14:textId="77777777" w:rsidR="00870C8F" w:rsidRPr="0010416E" w:rsidRDefault="00870C8F" w:rsidP="00870C8F">
      <w:pPr>
        <w:pStyle w:val="a6"/>
        <w:widowControl/>
        <w:numPr>
          <w:ilvl w:val="0"/>
          <w:numId w:val="130"/>
        </w:numPr>
        <w:tabs>
          <w:tab w:val="left" w:pos="426"/>
        </w:tabs>
        <w:ind w:left="0" w:firstLine="0"/>
        <w:jc w:val="both"/>
        <w:rPr>
          <w:rFonts w:ascii="Cambria" w:hAnsi="Cambria"/>
          <w:bCs/>
          <w:lang w:val="ru-RU"/>
        </w:rPr>
      </w:pPr>
      <w:r w:rsidRPr="0010416E">
        <w:rPr>
          <w:rFonts w:ascii="Cambria" w:hAnsi="Cambria"/>
          <w:bCs/>
          <w:lang w:val="ru-RU"/>
        </w:rPr>
        <w:t>Так как все голуби с вторником были отловлены во время первого исследования, то воротничковые голуби, обнаруженные через два года, – это результат новой мутации. Никаких других причин для их появления в популяции быть не может;</w:t>
      </w:r>
    </w:p>
    <w:p w14:paraId="5D40AA4C" w14:textId="77777777" w:rsidR="00870C8F" w:rsidRPr="0010416E" w:rsidRDefault="00870C8F" w:rsidP="00870C8F">
      <w:pPr>
        <w:pStyle w:val="a6"/>
        <w:widowControl/>
        <w:numPr>
          <w:ilvl w:val="0"/>
          <w:numId w:val="130"/>
        </w:numPr>
        <w:tabs>
          <w:tab w:val="left" w:pos="426"/>
        </w:tabs>
        <w:ind w:left="0" w:firstLine="0"/>
        <w:jc w:val="both"/>
        <w:rPr>
          <w:rFonts w:ascii="Cambria" w:hAnsi="Cambria"/>
          <w:bCs/>
          <w:lang w:val="ru-RU"/>
        </w:rPr>
      </w:pPr>
      <w:r w:rsidRPr="0010416E">
        <w:rPr>
          <w:rFonts w:ascii="Cambria" w:hAnsi="Cambria"/>
          <w:bCs/>
          <w:lang w:val="ru-RU"/>
        </w:rPr>
        <w:t>Так как особи с воротником были вновь обнаружены через два года, то можно с уверенностью сказать, что юннаты ранее отловили не всех воротничковых голубей, часть из них остались в популяции и принесли потомство. Никаких других причин появления особей с воротником через два года быть не может;</w:t>
      </w:r>
    </w:p>
    <w:p w14:paraId="14D21EC5" w14:textId="77777777" w:rsidR="00870C8F" w:rsidRPr="0010416E" w:rsidRDefault="00870C8F" w:rsidP="00870C8F">
      <w:pPr>
        <w:pStyle w:val="a6"/>
        <w:widowControl/>
        <w:numPr>
          <w:ilvl w:val="0"/>
          <w:numId w:val="130"/>
        </w:numPr>
        <w:tabs>
          <w:tab w:val="left" w:pos="426"/>
        </w:tabs>
        <w:ind w:left="0" w:firstLine="0"/>
        <w:jc w:val="both"/>
        <w:rPr>
          <w:rFonts w:ascii="Cambria" w:hAnsi="Cambria"/>
          <w:bCs/>
          <w:lang w:val="ru-RU"/>
        </w:rPr>
      </w:pPr>
      <w:r w:rsidRPr="0010416E">
        <w:rPr>
          <w:rFonts w:ascii="Cambria" w:hAnsi="Cambria"/>
          <w:bCs/>
          <w:lang w:val="ru-RU"/>
        </w:rPr>
        <w:t>В первом исследовании расчетная частота встречаемости рецессивного аллеля, определяющего развитие воротника у голубей, составляет 20%;</w:t>
      </w:r>
    </w:p>
    <w:p w14:paraId="5BF33A64" w14:textId="77777777" w:rsidR="00870C8F" w:rsidRPr="0010416E" w:rsidRDefault="00870C8F" w:rsidP="00870C8F">
      <w:pPr>
        <w:pStyle w:val="a6"/>
        <w:widowControl/>
        <w:numPr>
          <w:ilvl w:val="0"/>
          <w:numId w:val="130"/>
        </w:numPr>
        <w:tabs>
          <w:tab w:val="left" w:pos="426"/>
        </w:tabs>
        <w:ind w:left="0" w:firstLine="0"/>
        <w:jc w:val="both"/>
        <w:rPr>
          <w:rFonts w:ascii="Cambria" w:hAnsi="Cambria"/>
          <w:bCs/>
          <w:lang w:val="ru-RU"/>
        </w:rPr>
      </w:pPr>
      <w:r w:rsidRPr="0010416E">
        <w:rPr>
          <w:rFonts w:ascii="Cambria" w:hAnsi="Cambria"/>
          <w:bCs/>
          <w:lang w:val="ru-RU"/>
        </w:rPr>
        <w:t xml:space="preserve">Во втором исследовании можно ожидать частоту встречаемости голубей без воротника, близкую к 97%; </w:t>
      </w:r>
    </w:p>
    <w:p w14:paraId="1D13EB77" w14:textId="77777777" w:rsidR="00870C8F" w:rsidRPr="0010416E" w:rsidRDefault="00870C8F" w:rsidP="00870C8F">
      <w:pPr>
        <w:spacing w:after="0" w:line="240" w:lineRule="auto"/>
        <w:jc w:val="both"/>
        <w:rPr>
          <w:rFonts w:ascii="Cambria" w:hAnsi="Cambria"/>
          <w:bCs/>
          <w:sz w:val="24"/>
          <w:szCs w:val="24"/>
        </w:rPr>
      </w:pPr>
    </w:p>
    <w:p w14:paraId="203D059B" w14:textId="77777777" w:rsidR="00870C8F" w:rsidRPr="0010416E" w:rsidRDefault="00870C8F" w:rsidP="00870C8F">
      <w:pPr>
        <w:pStyle w:val="af7"/>
      </w:pPr>
      <w:r w:rsidRPr="0010416E">
        <w:br w:type="page" w:clear="all"/>
      </w:r>
      <w:bookmarkStart w:id="111" w:name="_Toc133458555"/>
    </w:p>
    <w:p w14:paraId="600CC8D3" w14:textId="77777777" w:rsidR="00870C8F" w:rsidRPr="0010416E" w:rsidRDefault="00870C8F" w:rsidP="00870C8F">
      <w:pPr>
        <w:pStyle w:val="af7"/>
      </w:pPr>
      <w:bookmarkStart w:id="112" w:name="_Toc133463524"/>
      <w:r w:rsidRPr="0010416E">
        <w:lastRenderedPageBreak/>
        <w:t xml:space="preserve">Задание </w:t>
      </w:r>
      <w:r w:rsidRPr="0010416E">
        <w:rPr>
          <w:lang w:val="en-US"/>
        </w:rPr>
        <w:t>ID</w:t>
      </w:r>
      <w:r w:rsidRPr="0010416E">
        <w:t xml:space="preserve"> 34 – 3 балла</w:t>
      </w:r>
      <w:bookmarkEnd w:id="111"/>
      <w:bookmarkEnd w:id="112"/>
    </w:p>
    <w:p w14:paraId="6581255C"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26832B0A"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 xml:space="preserve">На рисунке изображена кривая роста бактерий штамма Х в жидкой среде, содержащей глюкозу, целлюлозу, </w:t>
      </w:r>
      <w:r w:rsidRPr="0010416E">
        <w:rPr>
          <w:rFonts w:ascii="Cambria" w:hAnsi="Cambria"/>
          <w:b/>
          <w:bCs/>
          <w:sz w:val="24"/>
          <w:szCs w:val="24"/>
          <w:lang w:val="en-US"/>
        </w:rPr>
        <w:t>K</w:t>
      </w:r>
      <w:r w:rsidRPr="0010416E">
        <w:rPr>
          <w:rFonts w:ascii="Cambria" w:hAnsi="Cambria"/>
          <w:b/>
          <w:bCs/>
          <w:sz w:val="24"/>
          <w:szCs w:val="24"/>
          <w:vertAlign w:val="subscript"/>
        </w:rPr>
        <w:t>2</w:t>
      </w:r>
      <w:r w:rsidRPr="0010416E">
        <w:rPr>
          <w:rFonts w:ascii="Cambria" w:hAnsi="Cambria"/>
          <w:b/>
          <w:bCs/>
          <w:sz w:val="24"/>
          <w:szCs w:val="24"/>
          <w:lang w:val="en-US"/>
        </w:rPr>
        <w:t>HPO</w:t>
      </w:r>
      <w:r w:rsidRPr="0010416E">
        <w:rPr>
          <w:rFonts w:ascii="Cambria" w:hAnsi="Cambria"/>
          <w:b/>
          <w:bCs/>
          <w:sz w:val="24"/>
          <w:szCs w:val="24"/>
          <w:vertAlign w:val="subscript"/>
        </w:rPr>
        <w:t>4</w:t>
      </w:r>
      <w:r w:rsidRPr="0010416E">
        <w:rPr>
          <w:rFonts w:ascii="Cambria" w:hAnsi="Cambria"/>
          <w:b/>
          <w:bCs/>
          <w:sz w:val="24"/>
          <w:szCs w:val="24"/>
        </w:rPr>
        <w:t xml:space="preserve">, </w:t>
      </w:r>
      <w:r w:rsidRPr="0010416E">
        <w:rPr>
          <w:rFonts w:ascii="Cambria" w:hAnsi="Cambria"/>
          <w:b/>
          <w:bCs/>
          <w:sz w:val="24"/>
          <w:szCs w:val="24"/>
          <w:lang w:val="en-US"/>
        </w:rPr>
        <w:t>MgSO</w:t>
      </w:r>
      <w:r w:rsidRPr="0010416E">
        <w:rPr>
          <w:rFonts w:ascii="Cambria" w:hAnsi="Cambria"/>
          <w:b/>
          <w:bCs/>
          <w:sz w:val="24"/>
          <w:szCs w:val="24"/>
          <w:vertAlign w:val="subscript"/>
        </w:rPr>
        <w:t>4</w:t>
      </w:r>
      <w:r w:rsidRPr="0010416E">
        <w:rPr>
          <w:rFonts w:ascii="Cambria" w:hAnsi="Cambria"/>
          <w:b/>
          <w:bCs/>
          <w:sz w:val="24"/>
          <w:szCs w:val="24"/>
        </w:rPr>
        <w:t xml:space="preserve">, </w:t>
      </w:r>
      <w:r w:rsidRPr="0010416E">
        <w:rPr>
          <w:rFonts w:ascii="Cambria" w:hAnsi="Cambria"/>
          <w:b/>
          <w:bCs/>
          <w:sz w:val="24"/>
          <w:szCs w:val="24"/>
          <w:lang w:val="en-US"/>
        </w:rPr>
        <w:t>FeSO</w:t>
      </w:r>
      <w:r w:rsidRPr="0010416E">
        <w:rPr>
          <w:rFonts w:ascii="Cambria" w:hAnsi="Cambria"/>
          <w:b/>
          <w:bCs/>
          <w:sz w:val="24"/>
          <w:szCs w:val="24"/>
          <w:vertAlign w:val="subscript"/>
        </w:rPr>
        <w:t>4</w:t>
      </w:r>
      <w:r w:rsidRPr="0010416E">
        <w:rPr>
          <w:rFonts w:ascii="Cambria" w:hAnsi="Cambria"/>
          <w:b/>
          <w:bCs/>
          <w:sz w:val="24"/>
          <w:szCs w:val="24"/>
        </w:rPr>
        <w:t xml:space="preserve">, </w:t>
      </w:r>
      <w:r w:rsidRPr="0010416E">
        <w:rPr>
          <w:rFonts w:ascii="Cambria" w:hAnsi="Cambria"/>
          <w:b/>
          <w:bCs/>
          <w:sz w:val="24"/>
          <w:szCs w:val="24"/>
          <w:lang w:val="en-US"/>
        </w:rPr>
        <w:t>NaCl</w:t>
      </w:r>
      <w:r w:rsidRPr="0010416E">
        <w:rPr>
          <w:rFonts w:ascii="Cambria" w:hAnsi="Cambria"/>
          <w:b/>
          <w:bCs/>
          <w:sz w:val="24"/>
          <w:szCs w:val="24"/>
        </w:rPr>
        <w:t xml:space="preserve">, </w:t>
      </w:r>
      <w:r w:rsidRPr="0010416E">
        <w:rPr>
          <w:rFonts w:ascii="Cambria" w:hAnsi="Cambria"/>
          <w:b/>
          <w:bCs/>
          <w:sz w:val="24"/>
          <w:szCs w:val="24"/>
          <w:lang w:val="en-US"/>
        </w:rPr>
        <w:t>CaCO</w:t>
      </w:r>
      <w:r w:rsidRPr="0010416E">
        <w:rPr>
          <w:rFonts w:ascii="Cambria" w:hAnsi="Cambria"/>
          <w:b/>
          <w:bCs/>
          <w:sz w:val="24"/>
          <w:szCs w:val="24"/>
          <w:vertAlign w:val="subscript"/>
        </w:rPr>
        <w:t>3</w:t>
      </w:r>
      <w:r w:rsidRPr="0010416E">
        <w:rPr>
          <w:rFonts w:ascii="Cambria" w:hAnsi="Cambria"/>
          <w:b/>
          <w:bCs/>
          <w:sz w:val="24"/>
          <w:szCs w:val="24"/>
        </w:rPr>
        <w:t xml:space="preserve"> и некоторые другие микроэлементы в виде солей серной кислоты. </w:t>
      </w:r>
    </w:p>
    <w:p w14:paraId="1116F8B3" w14:textId="77777777" w:rsidR="00870C8F" w:rsidRPr="0010416E" w:rsidRDefault="00870C8F" w:rsidP="00870C8F">
      <w:pPr>
        <w:spacing w:after="0" w:line="240" w:lineRule="auto"/>
        <w:jc w:val="center"/>
        <w:rPr>
          <w:rFonts w:ascii="Cambria" w:hAnsi="Cambria"/>
          <w:b/>
          <w:bCs/>
          <w:sz w:val="24"/>
          <w:szCs w:val="24"/>
        </w:rPr>
      </w:pPr>
      <w:r w:rsidRPr="0010416E">
        <w:rPr>
          <w:rFonts w:ascii="Cambria" w:hAnsi="Cambria"/>
          <w:b/>
          <w:noProof/>
          <w:sz w:val="24"/>
          <w:szCs w:val="24"/>
        </w:rPr>
        <w:drawing>
          <wp:inline distT="0" distB="0" distL="0" distR="0" wp14:anchorId="0D1739F9" wp14:editId="4F17BB68">
            <wp:extent cx="5250180" cy="3429000"/>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50180" cy="3429000"/>
                    </a:xfrm>
                    <a:prstGeom prst="rect">
                      <a:avLst/>
                    </a:prstGeom>
                    <a:noFill/>
                    <a:ln>
                      <a:noFill/>
                    </a:ln>
                  </pic:spPr>
                </pic:pic>
              </a:graphicData>
            </a:graphic>
          </wp:inline>
        </w:drawing>
      </w:r>
    </w:p>
    <w:p w14:paraId="394FAB3E"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Изучите график и для каждого из следующих утверждений о штамме Х укажите, является оно верным или неверным:</w:t>
      </w:r>
    </w:p>
    <w:p w14:paraId="4069368D" w14:textId="77777777" w:rsidR="00870C8F" w:rsidRPr="0010416E" w:rsidRDefault="00870C8F" w:rsidP="00870C8F">
      <w:pPr>
        <w:spacing w:after="0" w:line="240" w:lineRule="auto"/>
        <w:jc w:val="both"/>
        <w:rPr>
          <w:rFonts w:ascii="Cambria" w:hAnsi="Cambria"/>
          <w:bCs/>
          <w:sz w:val="24"/>
          <w:szCs w:val="24"/>
        </w:rPr>
      </w:pPr>
    </w:p>
    <w:p w14:paraId="1F5E8E93"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1: </w:t>
      </w:r>
    </w:p>
    <w:p w14:paraId="09905E98" w14:textId="77777777" w:rsidR="00870C8F" w:rsidRPr="0010416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Изучаемая бактерия является гетеротрофом;</w:t>
      </w:r>
    </w:p>
    <w:p w14:paraId="0289A1BF" w14:textId="77777777" w:rsidR="00870C8F" w:rsidRPr="0010416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Штамм Х содержит нитрогеназный комплекс;</w:t>
      </w:r>
    </w:p>
    <w:p w14:paraId="750EDC86" w14:textId="77777777" w:rsidR="00870C8F" w:rsidRPr="0010416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Форма кривой роста объясняется катаболитной репрессией, обусловленной наличием двух источников углерода: легкоусвояемого, – глюкозы, – и трудноусвояемого – целлюлозы;</w:t>
      </w:r>
    </w:p>
    <w:p w14:paraId="562EED1A" w14:textId="77777777" w:rsidR="00870C8F" w:rsidRPr="0010416E" w:rsidRDefault="00870C8F" w:rsidP="00870C8F">
      <w:pPr>
        <w:numPr>
          <w:ilvl w:val="0"/>
          <w:numId w:val="144"/>
        </w:numPr>
        <w:tabs>
          <w:tab w:val="clear" w:pos="720"/>
          <w:tab w:val="num" w:pos="426"/>
          <w:tab w:val="left" w:pos="850"/>
        </w:tabs>
        <w:spacing w:after="0" w:line="240" w:lineRule="auto"/>
        <w:ind w:left="0" w:firstLine="0"/>
        <w:jc w:val="both"/>
        <w:rPr>
          <w:rFonts w:ascii="Cambria" w:hAnsi="Cambria"/>
          <w:bCs/>
          <w:sz w:val="24"/>
          <w:szCs w:val="24"/>
        </w:rPr>
      </w:pPr>
      <w:r w:rsidRPr="0010416E">
        <w:rPr>
          <w:rFonts w:ascii="Cambria" w:hAnsi="Cambria"/>
          <w:bCs/>
          <w:sz w:val="24"/>
          <w:szCs w:val="24"/>
        </w:rPr>
        <w:t>Штамм Х по данным эксперимента можно отнести к протеолитическим организмам;</w:t>
      </w:r>
    </w:p>
    <w:p w14:paraId="614AE8EB" w14:textId="77777777" w:rsidR="00870C8F" w:rsidRPr="0010416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Представленный график характеризует рост бактерии, осуществляющей хемосинтез;</w:t>
      </w:r>
    </w:p>
    <w:p w14:paraId="11D65D7C" w14:textId="77777777" w:rsidR="00870C8F" w:rsidRPr="0010416E"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67CD16EA" w14:textId="77777777" w:rsidR="00870C8F" w:rsidRPr="0010416E" w:rsidRDefault="00870C8F" w:rsidP="00870C8F">
      <w:pPr>
        <w:spacing w:after="0" w:line="240" w:lineRule="auto"/>
        <w:jc w:val="both"/>
        <w:rPr>
          <w:rFonts w:ascii="Cambria" w:hAnsi="Cambria"/>
          <w:bCs/>
          <w:sz w:val="24"/>
          <w:szCs w:val="24"/>
        </w:rPr>
      </w:pPr>
    </w:p>
    <w:p w14:paraId="41F50A0A"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2: </w:t>
      </w:r>
    </w:p>
    <w:p w14:paraId="708F0536" w14:textId="77777777" w:rsidR="00870C8F" w:rsidRPr="0010416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Изучаемая бактерия является автотрофом;</w:t>
      </w:r>
    </w:p>
    <w:p w14:paraId="39C7D1D1" w14:textId="77777777" w:rsidR="00870C8F" w:rsidRPr="0010416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Штамм Х способен к фиксации азота воздуха;</w:t>
      </w:r>
    </w:p>
    <w:p w14:paraId="41C919AA" w14:textId="77777777" w:rsidR="00870C8F" w:rsidRPr="0010416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Штамм Х относится к целлюлозолитическим организмам;</w:t>
      </w:r>
    </w:p>
    <w:p w14:paraId="5AEA6752" w14:textId="77777777" w:rsidR="00870C8F" w:rsidRPr="0010416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Уменьшение оптической плотности в конце графика вероятно объясняется отмиранием клеток бактерий в результате их отравления продуктами собственного метаболизма;</w:t>
      </w:r>
    </w:p>
    <w:p w14:paraId="6D8AA973" w14:textId="77777777" w:rsidR="00870C8F" w:rsidRPr="0010416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Представленный график характеризует рост бактерии, осуществляющей хемосинтез;</w:t>
      </w:r>
    </w:p>
    <w:p w14:paraId="7B9399DC" w14:textId="77777777" w:rsidR="00870C8F" w:rsidRPr="0010416E"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68827B24" w14:textId="77777777" w:rsidR="00870C8F" w:rsidRPr="0010416E" w:rsidRDefault="00870C8F" w:rsidP="00870C8F">
      <w:pPr>
        <w:spacing w:after="0" w:line="240" w:lineRule="auto"/>
        <w:jc w:val="both"/>
        <w:rPr>
          <w:rFonts w:ascii="Cambria" w:hAnsi="Cambria"/>
          <w:bCs/>
          <w:sz w:val="24"/>
          <w:szCs w:val="24"/>
        </w:rPr>
      </w:pPr>
    </w:p>
    <w:p w14:paraId="70BAF568"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3: </w:t>
      </w:r>
    </w:p>
    <w:p w14:paraId="4F65951C" w14:textId="77777777" w:rsidR="00870C8F" w:rsidRPr="0010416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Изучаемая бактерия является гетеротрофом;</w:t>
      </w:r>
    </w:p>
    <w:p w14:paraId="0716369B" w14:textId="77777777" w:rsidR="00870C8F" w:rsidRPr="0010416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Штамм Х способен к фиксации азота воздуха;</w:t>
      </w:r>
    </w:p>
    <w:p w14:paraId="7A398D34" w14:textId="77777777" w:rsidR="00870C8F" w:rsidRPr="0010416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Форма кривой роста объясняется катаболитной репрессией, обусловленной наличием двух источников углерода: легкоусвояемого, – глюкозы, – и трудноусвояемого – целлюлозы;</w:t>
      </w:r>
    </w:p>
    <w:p w14:paraId="0CEB0D3D" w14:textId="77777777" w:rsidR="00870C8F" w:rsidRPr="0010416E" w:rsidRDefault="00870C8F" w:rsidP="00870C8F">
      <w:pPr>
        <w:numPr>
          <w:ilvl w:val="0"/>
          <w:numId w:val="146"/>
        </w:numPr>
        <w:tabs>
          <w:tab w:val="clear" w:pos="720"/>
          <w:tab w:val="num" w:pos="426"/>
          <w:tab w:val="left" w:pos="850"/>
        </w:tabs>
        <w:spacing w:after="0" w:line="240" w:lineRule="auto"/>
        <w:ind w:left="0" w:firstLine="0"/>
        <w:jc w:val="both"/>
        <w:rPr>
          <w:rFonts w:ascii="Cambria" w:hAnsi="Cambria"/>
          <w:bCs/>
          <w:sz w:val="24"/>
          <w:szCs w:val="24"/>
        </w:rPr>
      </w:pPr>
      <w:r w:rsidRPr="0010416E">
        <w:rPr>
          <w:rFonts w:ascii="Cambria" w:hAnsi="Cambria"/>
          <w:bCs/>
          <w:sz w:val="24"/>
          <w:szCs w:val="24"/>
        </w:rPr>
        <w:t>Штамм Х по данным эксперимента можно отнести к протеолитическим организмам;</w:t>
      </w:r>
    </w:p>
    <w:p w14:paraId="30678EB0" w14:textId="77777777" w:rsidR="00870C8F" w:rsidRPr="0010416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lastRenderedPageBreak/>
        <w:t>Представленный график характеризует рост бактерии, осуществляющей хемосинтез;</w:t>
      </w:r>
    </w:p>
    <w:p w14:paraId="0FD9D241" w14:textId="77777777" w:rsidR="00870C8F" w:rsidRPr="0010416E"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3263B2B3" w14:textId="77777777" w:rsidR="00870C8F" w:rsidRPr="0010416E" w:rsidRDefault="00870C8F" w:rsidP="00870C8F">
      <w:pPr>
        <w:spacing w:after="0" w:line="240" w:lineRule="auto"/>
        <w:jc w:val="both"/>
        <w:rPr>
          <w:rFonts w:ascii="Cambria" w:hAnsi="Cambria"/>
          <w:bCs/>
          <w:sz w:val="24"/>
          <w:szCs w:val="24"/>
        </w:rPr>
      </w:pPr>
    </w:p>
    <w:p w14:paraId="35CB4183" w14:textId="77777777" w:rsidR="00870C8F" w:rsidRPr="0010416E" w:rsidRDefault="00870C8F" w:rsidP="00870C8F">
      <w:pPr>
        <w:pStyle w:val="af7"/>
      </w:pPr>
      <w:r w:rsidRPr="0010416E">
        <w:br w:type="page" w:clear="all"/>
      </w:r>
      <w:bookmarkStart w:id="113" w:name="_Toc133458556"/>
      <w:bookmarkStart w:id="114" w:name="_Toc133463525"/>
      <w:r w:rsidRPr="0010416E">
        <w:lastRenderedPageBreak/>
        <w:t xml:space="preserve">Задание </w:t>
      </w:r>
      <w:r w:rsidRPr="0010416E">
        <w:rPr>
          <w:lang w:val="en-US"/>
        </w:rPr>
        <w:t>ID</w:t>
      </w:r>
      <w:r w:rsidRPr="0010416E">
        <w:t xml:space="preserve"> 35 – 3 балла</w:t>
      </w:r>
      <w:bookmarkEnd w:id="113"/>
      <w:bookmarkEnd w:id="114"/>
    </w:p>
    <w:p w14:paraId="519D192D"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12DBC458"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 xml:space="preserve">Хемосинтез или хемолитоавтотрофный путь существования – процесс синтеза первичной органики за счет окисления неорганических веществ. На рисунке в общем виде изображена схема электрон-транспортной цепи дыхания хемосинтетиков. </w:t>
      </w:r>
    </w:p>
    <w:p w14:paraId="14081427"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noProof/>
          <w:sz w:val="24"/>
          <w:szCs w:val="24"/>
        </w:rPr>
        <w:drawing>
          <wp:inline distT="0" distB="0" distL="0" distR="0" wp14:anchorId="5C7D563A" wp14:editId="4F61D9EB">
            <wp:extent cx="6484620" cy="3086100"/>
            <wp:effectExtent l="0" t="0" r="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84620" cy="3086100"/>
                    </a:xfrm>
                    <a:prstGeom prst="rect">
                      <a:avLst/>
                    </a:prstGeom>
                    <a:noFill/>
                    <a:ln>
                      <a:noFill/>
                    </a:ln>
                  </pic:spPr>
                </pic:pic>
              </a:graphicData>
            </a:graphic>
          </wp:inline>
        </w:drawing>
      </w:r>
    </w:p>
    <w:p w14:paraId="14F9C7C7"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Укажите, какие утверждения о хемосинтетиках являются верными, а какие – нет?</w:t>
      </w:r>
    </w:p>
    <w:p w14:paraId="4D71EC31" w14:textId="77777777" w:rsidR="00870C8F" w:rsidRPr="0010416E" w:rsidRDefault="00870C8F" w:rsidP="00870C8F">
      <w:pPr>
        <w:spacing w:after="0" w:line="240" w:lineRule="auto"/>
        <w:rPr>
          <w:rFonts w:ascii="Cambria" w:hAnsi="Cambria"/>
          <w:sz w:val="24"/>
          <w:szCs w:val="24"/>
        </w:rPr>
      </w:pPr>
    </w:p>
    <w:p w14:paraId="267EF7E8"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1: </w:t>
      </w:r>
    </w:p>
    <w:p w14:paraId="6FF94C88" w14:textId="77777777" w:rsidR="00870C8F" w:rsidRPr="0010416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Обычно являются медленно растущими формами (накопление биомассы происходит медленнее, чем у нехемосинтезирующих организмов), так как содержат в электрон-транспортной цепи дыхания менее 3 точек сопряжения (белковых комплексов, переносящих протоны через мембрану);</w:t>
      </w:r>
    </w:p>
    <w:p w14:paraId="49F9E1A9" w14:textId="77777777" w:rsidR="00870C8F" w:rsidRPr="0010416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Не используют внешних акцепторов электронов для клеточного дыхания;</w:t>
      </w:r>
    </w:p>
    <w:p w14:paraId="1252EBBC" w14:textId="77777777" w:rsidR="00870C8F" w:rsidRPr="0010416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Способны к синтезу ферментов, фиксирующих углекислый газ воздуха;</w:t>
      </w:r>
    </w:p>
    <w:p w14:paraId="122A4EE3" w14:textId="77777777" w:rsidR="00870C8F" w:rsidRPr="0010416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Могут являться основой для существования биоценозов за пределами фотической зоны океана;</w:t>
      </w:r>
    </w:p>
    <w:p w14:paraId="7C2107CB" w14:textId="77777777" w:rsidR="00870C8F" w:rsidRPr="0010416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Используют в качестве донора электронов неорганику, в том числе газы, но никогда – углекислый газ;</w:t>
      </w:r>
    </w:p>
    <w:p w14:paraId="1A34F2D4" w14:textId="77777777" w:rsidR="00870C8F" w:rsidRPr="0010416E"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Синтезируют основной пул АТФ по механизму субстратного фосфорилирования;</w:t>
      </w:r>
    </w:p>
    <w:p w14:paraId="7C54810F" w14:textId="77777777" w:rsidR="00870C8F" w:rsidRPr="0010416E" w:rsidRDefault="00870C8F" w:rsidP="00870C8F">
      <w:pPr>
        <w:spacing w:after="0" w:line="240" w:lineRule="auto"/>
        <w:jc w:val="both"/>
        <w:rPr>
          <w:rFonts w:ascii="Cambria" w:hAnsi="Cambria"/>
          <w:bCs/>
          <w:sz w:val="24"/>
          <w:szCs w:val="24"/>
        </w:rPr>
      </w:pPr>
    </w:p>
    <w:p w14:paraId="50E818AE"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2: </w:t>
      </w:r>
    </w:p>
    <w:p w14:paraId="7307AB57" w14:textId="77777777" w:rsidR="00870C8F" w:rsidRPr="0010416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Синтезируют первичную органику путем преобразования низкомолекулярных органических веществ;</w:t>
      </w:r>
    </w:p>
    <w:p w14:paraId="08452A89" w14:textId="77777777" w:rsidR="00870C8F" w:rsidRPr="0010416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Синтезируют основной пул НАДН, как и другие хемотрофы, в процессе гликолиза;</w:t>
      </w:r>
    </w:p>
    <w:p w14:paraId="607D7C0B" w14:textId="77777777" w:rsidR="00870C8F" w:rsidRPr="0010416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Осуществляют обратный транспорт электронов по электрон-транспортной цепи дыхания для синтеза восстановительных эквивалентов;</w:t>
      </w:r>
    </w:p>
    <w:p w14:paraId="490CADA1" w14:textId="77777777" w:rsidR="00870C8F" w:rsidRPr="0010416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Могут являться основой для существования биоценозов за пределами фотической зоны океана;</w:t>
      </w:r>
    </w:p>
    <w:p w14:paraId="066DC818" w14:textId="77777777" w:rsidR="00870C8F" w:rsidRPr="0010416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Используют в качестве донора электронов неорганику, в том числе газы, но никогда – углекислый газ;</w:t>
      </w:r>
    </w:p>
    <w:p w14:paraId="3CA1E296" w14:textId="77777777" w:rsidR="00870C8F" w:rsidRPr="0010416E"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Синтезируют основной пул АТФ по механизму субстратного фосфорилирования;</w:t>
      </w:r>
    </w:p>
    <w:p w14:paraId="297E723B" w14:textId="77777777" w:rsidR="00870C8F" w:rsidRPr="0010416E" w:rsidRDefault="00870C8F" w:rsidP="00870C8F">
      <w:pPr>
        <w:spacing w:after="0" w:line="240" w:lineRule="auto"/>
        <w:jc w:val="both"/>
        <w:rPr>
          <w:rFonts w:ascii="Cambria" w:hAnsi="Cambria"/>
          <w:bCs/>
          <w:sz w:val="24"/>
          <w:szCs w:val="24"/>
        </w:rPr>
      </w:pPr>
    </w:p>
    <w:p w14:paraId="72F0FDD3"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3: </w:t>
      </w:r>
    </w:p>
    <w:p w14:paraId="224670EE" w14:textId="77777777" w:rsidR="00870C8F" w:rsidRPr="0010416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Обычно являются медленно растущими формами (накопление биомассы происходит медленнее, чем у нехемосинтезирующих организмов), так как содержат в электрон-</w:t>
      </w:r>
      <w:r w:rsidRPr="0010416E">
        <w:rPr>
          <w:rFonts w:ascii="Cambria" w:hAnsi="Cambria"/>
          <w:bCs/>
          <w:sz w:val="24"/>
          <w:szCs w:val="24"/>
        </w:rPr>
        <w:lastRenderedPageBreak/>
        <w:t>транспортной цепи дыхания менее 3 точек сопряжения (белковых комплексов, переносящих протоны через мембрану);</w:t>
      </w:r>
    </w:p>
    <w:p w14:paraId="036715E2" w14:textId="77777777" w:rsidR="00870C8F" w:rsidRPr="0010416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Синтезируют первичную органику путем преобразования низкомолекулярных органических веществ;</w:t>
      </w:r>
    </w:p>
    <w:p w14:paraId="24BF3427" w14:textId="77777777" w:rsidR="00870C8F" w:rsidRPr="0010416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Синтезируют основной пул НАДН, как и другие хемотрофы, в процессе гликолиза;</w:t>
      </w:r>
    </w:p>
    <w:p w14:paraId="564086B8" w14:textId="77777777" w:rsidR="00870C8F" w:rsidRPr="0010416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Могут являться основой для существования биоценозов за пределами фотической зоны океана;</w:t>
      </w:r>
    </w:p>
    <w:p w14:paraId="047D36C9" w14:textId="77777777" w:rsidR="00870C8F" w:rsidRPr="0010416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Используют в качестве донора электронов неорганику, в том числе газы, но никогда – углекислый газ;</w:t>
      </w:r>
    </w:p>
    <w:p w14:paraId="52AB6CBF" w14:textId="77777777" w:rsidR="00870C8F" w:rsidRPr="0010416E"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Не способны развиваться в анаэробных условиях;</w:t>
      </w:r>
    </w:p>
    <w:p w14:paraId="1577D047" w14:textId="77777777" w:rsidR="00870C8F" w:rsidRPr="0010416E" w:rsidRDefault="00870C8F" w:rsidP="00870C8F">
      <w:pPr>
        <w:spacing w:after="0" w:line="240" w:lineRule="auto"/>
        <w:rPr>
          <w:rFonts w:ascii="Cambria" w:hAnsi="Cambria"/>
          <w:sz w:val="24"/>
          <w:szCs w:val="24"/>
        </w:rPr>
      </w:pPr>
    </w:p>
    <w:p w14:paraId="307DF50F" w14:textId="77777777" w:rsidR="00870C8F" w:rsidRPr="0010416E" w:rsidRDefault="00870C8F" w:rsidP="00870C8F">
      <w:pPr>
        <w:pStyle w:val="af7"/>
      </w:pPr>
      <w:r w:rsidRPr="0010416E">
        <w:br w:type="page" w:clear="all"/>
      </w:r>
      <w:bookmarkStart w:id="115" w:name="_Toc133458557"/>
      <w:bookmarkStart w:id="116" w:name="_Toc133463526"/>
      <w:r w:rsidRPr="0010416E">
        <w:lastRenderedPageBreak/>
        <w:t xml:space="preserve">Задание </w:t>
      </w:r>
      <w:r w:rsidRPr="0010416E">
        <w:rPr>
          <w:lang w:val="en-US"/>
        </w:rPr>
        <w:t>ID</w:t>
      </w:r>
      <w:r w:rsidRPr="0010416E">
        <w:t xml:space="preserve"> 36 – 3 балла</w:t>
      </w:r>
      <w:bookmarkEnd w:id="115"/>
      <w:bookmarkEnd w:id="116"/>
    </w:p>
    <w:p w14:paraId="6B2EFBF1" w14:textId="77777777" w:rsidR="00870C8F" w:rsidRPr="0010416E" w:rsidRDefault="00870C8F" w:rsidP="00870C8F">
      <w:pPr>
        <w:spacing w:after="0" w:line="240" w:lineRule="auto"/>
        <w:jc w:val="both"/>
        <w:rPr>
          <w:rFonts w:ascii="Cambria" w:hAnsi="Cambria"/>
          <w:bCs/>
          <w:i/>
          <w:sz w:val="24"/>
          <w:szCs w:val="24"/>
        </w:rPr>
      </w:pPr>
      <w:r w:rsidRPr="0010416E">
        <w:rPr>
          <w:rFonts w:ascii="Cambria" w:hAnsi="Cambria"/>
          <w:bCs/>
          <w:i/>
          <w:sz w:val="24"/>
          <w:szCs w:val="24"/>
        </w:rPr>
        <w:t>Общая для всех вариантов часть вопроса:</w:t>
      </w:r>
    </w:p>
    <w:p w14:paraId="04842EF0" w14:textId="77777777" w:rsidR="00870C8F" w:rsidRPr="0010416E" w:rsidRDefault="00870C8F" w:rsidP="00870C8F">
      <w:pPr>
        <w:spacing w:after="0" w:line="240" w:lineRule="auto"/>
        <w:jc w:val="both"/>
        <w:rPr>
          <w:rFonts w:ascii="Cambria" w:hAnsi="Cambria"/>
          <w:b/>
          <w:bCs/>
          <w:sz w:val="24"/>
          <w:szCs w:val="24"/>
        </w:rPr>
      </w:pPr>
      <w:r w:rsidRPr="0010416E">
        <w:rPr>
          <w:rFonts w:ascii="Cambria" w:hAnsi="Cambria"/>
          <w:b/>
          <w:bCs/>
          <w:sz w:val="24"/>
          <w:szCs w:val="24"/>
        </w:rPr>
        <w:t xml:space="preserve">Некультивируемые формы бактерий – бактерии, которые не получается культивировать в лабораторных условиях. Каковы могут быть принципиальные причины данного явления? Подходящие причины отметьте, как «верно», не подходящие – как «не верно». </w:t>
      </w:r>
    </w:p>
    <w:p w14:paraId="5E094D55" w14:textId="77777777" w:rsidR="00870C8F" w:rsidRPr="0010416E" w:rsidRDefault="00870C8F" w:rsidP="00870C8F">
      <w:pPr>
        <w:spacing w:after="0" w:line="240" w:lineRule="auto"/>
        <w:jc w:val="both"/>
        <w:rPr>
          <w:rFonts w:ascii="Cambria" w:hAnsi="Cambria"/>
          <w:bCs/>
          <w:sz w:val="24"/>
          <w:szCs w:val="24"/>
        </w:rPr>
      </w:pPr>
    </w:p>
    <w:p w14:paraId="25E88CCC"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 xml:space="preserve">Вариант 1: </w:t>
      </w:r>
    </w:p>
    <w:p w14:paraId="656E3C8F" w14:textId="77777777" w:rsidR="00870C8F" w:rsidRPr="0010416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Сложность подбора факторов роста для новых ранее неизвестных видов;</w:t>
      </w:r>
    </w:p>
    <w:p w14:paraId="51161A9B" w14:textId="77777777" w:rsidR="00870C8F" w:rsidRPr="0010416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Невозможность культивирования некоторых микроорганизмов без их симбионтов;</w:t>
      </w:r>
    </w:p>
    <w:p w14:paraId="58079249" w14:textId="77777777" w:rsidR="00870C8F" w:rsidRPr="0010416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Трудности транспортировки образцов из труднодоступных мест;</w:t>
      </w:r>
    </w:p>
    <w:p w14:paraId="3583DC87" w14:textId="77777777" w:rsidR="00870C8F" w:rsidRPr="0010416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Чувствительность некоторых микроорганизмов к физическому стрессу при культивировании;</w:t>
      </w:r>
    </w:p>
    <w:p w14:paraId="1EAFF100" w14:textId="77777777" w:rsidR="00870C8F" w:rsidRPr="0010416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Загрязнение культуры ранее неизвестных бактерий протистами;</w:t>
      </w:r>
    </w:p>
    <w:p w14:paraId="5EBD4B30" w14:textId="77777777" w:rsidR="00870C8F" w:rsidRPr="0010416E" w:rsidRDefault="00870C8F" w:rsidP="00870C8F">
      <w:pPr>
        <w:numPr>
          <w:ilvl w:val="0"/>
          <w:numId w:val="150"/>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Загрязнение культур прокариотических организмов вирусами-бактериофагами;</w:t>
      </w:r>
    </w:p>
    <w:p w14:paraId="1EFA6780" w14:textId="77777777" w:rsidR="00870C8F" w:rsidRPr="0010416E" w:rsidRDefault="00870C8F" w:rsidP="00870C8F">
      <w:pPr>
        <w:spacing w:after="0" w:line="240" w:lineRule="auto"/>
        <w:jc w:val="both"/>
        <w:rPr>
          <w:rFonts w:ascii="Cambria" w:hAnsi="Cambria"/>
          <w:bCs/>
          <w:sz w:val="24"/>
          <w:szCs w:val="24"/>
        </w:rPr>
      </w:pPr>
    </w:p>
    <w:p w14:paraId="07616508" w14:textId="77777777" w:rsidR="00870C8F" w:rsidRPr="0010416E" w:rsidRDefault="00870C8F" w:rsidP="00870C8F">
      <w:pPr>
        <w:spacing w:after="0" w:line="240" w:lineRule="auto"/>
        <w:jc w:val="both"/>
        <w:rPr>
          <w:rFonts w:ascii="Cambria" w:hAnsi="Cambria"/>
          <w:bCs/>
          <w:i/>
          <w:iCs/>
          <w:sz w:val="24"/>
          <w:szCs w:val="24"/>
        </w:rPr>
      </w:pPr>
      <w:r w:rsidRPr="0010416E">
        <w:rPr>
          <w:rFonts w:ascii="Cambria" w:hAnsi="Cambria"/>
          <w:bCs/>
          <w:i/>
          <w:iCs/>
          <w:sz w:val="24"/>
          <w:szCs w:val="24"/>
        </w:rPr>
        <w:t xml:space="preserve">Вариант 2: </w:t>
      </w:r>
    </w:p>
    <w:p w14:paraId="3E6D9AFB" w14:textId="77777777" w:rsidR="00870C8F" w:rsidRPr="0010416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Невозможность культивирования некоторых микроорганизмов без их симбионтов;</w:t>
      </w:r>
    </w:p>
    <w:p w14:paraId="0DDF5612" w14:textId="77777777" w:rsidR="00870C8F" w:rsidRPr="0010416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Трудности транспортировки образцов из труднодоступных мест;</w:t>
      </w:r>
    </w:p>
    <w:p w14:paraId="4BF59D92" w14:textId="77777777" w:rsidR="00870C8F" w:rsidRPr="0010416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Сложность создания условий для культивирования некоторых экстремофильных бактерий;</w:t>
      </w:r>
    </w:p>
    <w:p w14:paraId="28AACA40" w14:textId="77777777" w:rsidR="00870C8F" w:rsidRPr="0010416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Распространение резистентности к антибиотикам среди прокариот;</w:t>
      </w:r>
    </w:p>
    <w:p w14:paraId="3B1DB56B" w14:textId="77777777" w:rsidR="00870C8F" w:rsidRPr="0010416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Чувствительность грамотрицательных бактерий к ультрафиолетовому воздействию;</w:t>
      </w:r>
    </w:p>
    <w:p w14:paraId="7DC59E3D" w14:textId="77777777" w:rsidR="00870C8F" w:rsidRPr="0010416E" w:rsidRDefault="00870C8F" w:rsidP="00870C8F">
      <w:pPr>
        <w:numPr>
          <w:ilvl w:val="0"/>
          <w:numId w:val="151"/>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Чувствительность грамположительных бактерий к кислороду;</w:t>
      </w:r>
    </w:p>
    <w:p w14:paraId="2154783B" w14:textId="77777777" w:rsidR="00870C8F" w:rsidRPr="0010416E" w:rsidRDefault="00870C8F" w:rsidP="00870C8F">
      <w:pPr>
        <w:spacing w:after="0" w:line="240" w:lineRule="auto"/>
        <w:jc w:val="both"/>
        <w:rPr>
          <w:rFonts w:ascii="Cambria" w:hAnsi="Cambria"/>
          <w:bCs/>
          <w:sz w:val="24"/>
          <w:szCs w:val="24"/>
        </w:rPr>
      </w:pPr>
    </w:p>
    <w:p w14:paraId="409542D4" w14:textId="77777777" w:rsidR="00870C8F" w:rsidRPr="0010416E" w:rsidRDefault="00870C8F" w:rsidP="00870C8F">
      <w:pPr>
        <w:spacing w:after="0" w:line="240" w:lineRule="auto"/>
        <w:jc w:val="both"/>
        <w:rPr>
          <w:rFonts w:ascii="Cambria" w:hAnsi="Cambria"/>
          <w:bCs/>
          <w:i/>
          <w:iCs/>
          <w:sz w:val="24"/>
          <w:szCs w:val="24"/>
          <w:lang w:val="en-US"/>
        </w:rPr>
      </w:pPr>
      <w:r w:rsidRPr="0010416E">
        <w:rPr>
          <w:rFonts w:ascii="Cambria" w:hAnsi="Cambria"/>
          <w:bCs/>
          <w:i/>
          <w:iCs/>
          <w:sz w:val="24"/>
          <w:szCs w:val="24"/>
        </w:rPr>
        <w:t>Вариант</w:t>
      </w:r>
      <w:r w:rsidRPr="0010416E">
        <w:rPr>
          <w:rFonts w:ascii="Cambria" w:hAnsi="Cambria"/>
          <w:bCs/>
          <w:i/>
          <w:iCs/>
          <w:sz w:val="24"/>
          <w:szCs w:val="24"/>
          <w:lang w:val="en-US"/>
        </w:rPr>
        <w:t xml:space="preserve"> 3: </w:t>
      </w:r>
    </w:p>
    <w:p w14:paraId="39319F39" w14:textId="77777777" w:rsidR="00870C8F" w:rsidRPr="0010416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Сложность подбора факторов роста для новых ранее неизвестных видов;</w:t>
      </w:r>
    </w:p>
    <w:p w14:paraId="3FB6303D" w14:textId="77777777" w:rsidR="00870C8F" w:rsidRPr="0010416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Трудности транспортировки образцов из труднодоступных мест;</w:t>
      </w:r>
    </w:p>
    <w:p w14:paraId="4B656887" w14:textId="77777777" w:rsidR="00870C8F" w:rsidRPr="0010416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Сложность создания условий для культивирования некоторых экстремофильных бактерий;</w:t>
      </w:r>
    </w:p>
    <w:p w14:paraId="0C67F11E" w14:textId="77777777" w:rsidR="00870C8F" w:rsidRPr="0010416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Распространение резистентности к антибиотикам среди прокариот;</w:t>
      </w:r>
    </w:p>
    <w:p w14:paraId="0A99B8DC" w14:textId="77777777" w:rsidR="00870C8F" w:rsidRPr="0010416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Загрязнение культур прокариотических организмов вирусами-бактериофагами;</w:t>
      </w:r>
    </w:p>
    <w:p w14:paraId="465582CC" w14:textId="77777777" w:rsidR="00870C8F" w:rsidRPr="0010416E" w:rsidRDefault="00870C8F" w:rsidP="00870C8F">
      <w:pPr>
        <w:numPr>
          <w:ilvl w:val="0"/>
          <w:numId w:val="152"/>
        </w:numPr>
        <w:tabs>
          <w:tab w:val="clear" w:pos="720"/>
          <w:tab w:val="num" w:pos="426"/>
        </w:tabs>
        <w:spacing w:after="0" w:line="240" w:lineRule="auto"/>
        <w:ind w:left="0" w:firstLine="0"/>
        <w:jc w:val="both"/>
        <w:rPr>
          <w:rFonts w:ascii="Cambria" w:hAnsi="Cambria"/>
          <w:bCs/>
          <w:sz w:val="24"/>
          <w:szCs w:val="24"/>
        </w:rPr>
      </w:pPr>
      <w:r w:rsidRPr="0010416E">
        <w:rPr>
          <w:rFonts w:ascii="Cambria" w:hAnsi="Cambria"/>
          <w:bCs/>
          <w:sz w:val="24"/>
          <w:szCs w:val="24"/>
        </w:rPr>
        <w:t>Чувствительность грамположительных бактерий к кислороду;</w:t>
      </w:r>
    </w:p>
    <w:p w14:paraId="5987B2C3" w14:textId="77777777" w:rsidR="00870C8F" w:rsidRPr="0010416E" w:rsidRDefault="00870C8F" w:rsidP="00870C8F">
      <w:pPr>
        <w:spacing w:after="0" w:line="240" w:lineRule="auto"/>
        <w:jc w:val="both"/>
        <w:rPr>
          <w:rFonts w:ascii="Cambria" w:hAnsi="Cambria"/>
          <w:bCs/>
          <w:sz w:val="24"/>
          <w:szCs w:val="24"/>
        </w:rPr>
      </w:pPr>
    </w:p>
    <w:p w14:paraId="45E1B6D6" w14:textId="77777777" w:rsidR="00870C8F" w:rsidRPr="0010416E" w:rsidRDefault="00870C8F" w:rsidP="00870C8F">
      <w:pPr>
        <w:rPr>
          <w:rFonts w:ascii="Cambria" w:hAnsi="Cambria"/>
          <w:b/>
          <w:sz w:val="24"/>
          <w:szCs w:val="24"/>
        </w:rPr>
      </w:pPr>
      <w:r w:rsidRPr="0010416E">
        <w:br w:type="page" w:clear="all"/>
      </w:r>
    </w:p>
    <w:p w14:paraId="7F2FFAF7" w14:textId="77777777" w:rsidR="00870C8F" w:rsidRPr="0037721D" w:rsidRDefault="00870C8F" w:rsidP="00870C8F">
      <w:pPr>
        <w:spacing w:after="0" w:line="240" w:lineRule="auto"/>
        <w:rPr>
          <w:rFonts w:ascii="Cambria" w:hAnsi="Cambria"/>
          <w:sz w:val="24"/>
          <w:szCs w:val="24"/>
        </w:rPr>
      </w:pPr>
    </w:p>
    <w:p w14:paraId="6EBBE404" w14:textId="77777777" w:rsidR="00870C8F" w:rsidRPr="009048C5" w:rsidRDefault="00870C8F" w:rsidP="00870C8F">
      <w:pPr>
        <w:pStyle w:val="af8"/>
      </w:pPr>
      <w:bookmarkStart w:id="117" w:name="_Toc133463527"/>
      <w:r>
        <w:t>Тип заданий</w:t>
      </w:r>
      <w:r w:rsidRPr="009048C5">
        <w:t xml:space="preserve"> </w:t>
      </w:r>
      <w:r>
        <w:t>В</w:t>
      </w:r>
      <w:r w:rsidRPr="009048C5">
        <w:t>. Задания на сопоставление элементов</w:t>
      </w:r>
      <w:bookmarkEnd w:id="117"/>
    </w:p>
    <w:p w14:paraId="39276B42" w14:textId="77777777" w:rsidR="00870C8F" w:rsidRPr="009048C5" w:rsidRDefault="00870C8F" w:rsidP="00870C8F">
      <w:pPr>
        <w:spacing w:after="0" w:line="240" w:lineRule="auto"/>
        <w:jc w:val="both"/>
        <w:rPr>
          <w:rFonts w:ascii="Cambria" w:hAnsi="Cambria"/>
          <w:b/>
          <w:szCs w:val="24"/>
        </w:rPr>
      </w:pPr>
    </w:p>
    <w:p w14:paraId="384A9BEB"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214C5127" w14:textId="77777777" w:rsidR="00870C8F" w:rsidRPr="009048C5" w:rsidRDefault="00870C8F" w:rsidP="00870C8F">
      <w:pPr>
        <w:spacing w:after="0" w:line="240" w:lineRule="auto"/>
        <w:jc w:val="both"/>
        <w:rPr>
          <w:rFonts w:ascii="Cambria" w:hAnsi="Cambria"/>
          <w:szCs w:val="28"/>
        </w:rPr>
      </w:pPr>
    </w:p>
    <w:p w14:paraId="07D2034A" w14:textId="77777777" w:rsidR="00870C8F" w:rsidRPr="009048C5" w:rsidRDefault="00870C8F" w:rsidP="00870C8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1ED4D140"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656C53E6"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7DB7B9F" w14:textId="77777777" w:rsidR="00870C8F" w:rsidRPr="002B16E3" w:rsidRDefault="00870C8F" w:rsidP="00870C8F">
      <w:pPr>
        <w:pStyle w:val="af7"/>
      </w:pPr>
      <w:r>
        <w:rPr>
          <w:sz w:val="24"/>
        </w:rPr>
        <w:br w:type="page"/>
      </w:r>
      <w:bookmarkStart w:id="118" w:name="_Toc133458562"/>
    </w:p>
    <w:p w14:paraId="0A2226CE" w14:textId="77777777" w:rsidR="00870C8F" w:rsidRPr="002B16E3" w:rsidRDefault="00870C8F" w:rsidP="00870C8F">
      <w:pPr>
        <w:pStyle w:val="af7"/>
      </w:pPr>
      <w:bookmarkStart w:id="119" w:name="_Toc133463528"/>
      <w:r w:rsidRPr="002B16E3">
        <w:lastRenderedPageBreak/>
        <w:t xml:space="preserve">Задание </w:t>
      </w:r>
      <w:r w:rsidRPr="002B16E3">
        <w:rPr>
          <w:lang w:val="en-US"/>
        </w:rPr>
        <w:t>ID</w:t>
      </w:r>
      <w:r w:rsidRPr="002B16E3">
        <w:t xml:space="preserve"> 38 – 5 баллов</w:t>
      </w:r>
      <w:r>
        <w:t xml:space="preserve"> (Вариант 1)</w:t>
      </w:r>
      <w:bookmarkEnd w:id="118"/>
      <w:bookmarkEnd w:id="119"/>
    </w:p>
    <w:p w14:paraId="5B376E79"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7895F64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10C7185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C16690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7F1E6F5" wp14:editId="16363600">
                  <wp:extent cx="2156460" cy="1623060"/>
                  <wp:effectExtent l="0" t="0" r="0"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2C7D3A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24E2E" wp14:editId="113E0CB0">
                  <wp:extent cx="2156460" cy="1623060"/>
                  <wp:effectExtent l="0" t="0" r="0"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0EE07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79647A" wp14:editId="10105A11">
                  <wp:extent cx="2156460" cy="1623060"/>
                  <wp:effectExtent l="0" t="0" r="0" b="0"/>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8C550D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FCAD7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5BE510" wp14:editId="066F7B12">
                  <wp:extent cx="2156460" cy="1623060"/>
                  <wp:effectExtent l="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897D0D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D1165C" wp14:editId="5953C9CC">
                  <wp:extent cx="2156460" cy="1623060"/>
                  <wp:effectExtent l="0" t="0" r="0" b="0"/>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330EA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4BB28D6" w14:textId="77777777" w:rsidR="00870C8F" w:rsidRDefault="00870C8F" w:rsidP="00870C8F">
      <w:pPr>
        <w:spacing w:after="0" w:line="240" w:lineRule="auto"/>
        <w:jc w:val="both"/>
        <w:rPr>
          <w:rFonts w:ascii="Cambria" w:hAnsi="Cambria"/>
          <w:b/>
          <w:bCs/>
          <w:sz w:val="24"/>
          <w:szCs w:val="24"/>
        </w:rPr>
      </w:pPr>
    </w:p>
    <w:p w14:paraId="2B1A86B1"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33ADEBD3"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23CC7FB"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60D0C93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44C42570"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33DD071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165C92F"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78E3E304" w14:textId="77777777" w:rsidR="00870C8F" w:rsidRPr="002B16E3" w:rsidRDefault="00870C8F" w:rsidP="00870C8F">
      <w:pPr>
        <w:spacing w:after="0" w:line="240" w:lineRule="auto"/>
        <w:jc w:val="both"/>
        <w:rPr>
          <w:rFonts w:ascii="Cambria" w:hAnsi="Cambria"/>
          <w:b/>
          <w:bCs/>
          <w:sz w:val="24"/>
          <w:szCs w:val="24"/>
        </w:rPr>
      </w:pPr>
    </w:p>
    <w:p w14:paraId="5989139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AC0E9CE"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5D68A42"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282DAB9"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110DAF6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50E7468"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269494E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2D20EA3D"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62C6DFDA" w14:textId="77777777" w:rsidR="00870C8F" w:rsidRPr="002B16E3" w:rsidRDefault="00870C8F" w:rsidP="00870C8F">
      <w:pPr>
        <w:spacing w:after="0" w:line="240" w:lineRule="auto"/>
        <w:jc w:val="both"/>
        <w:rPr>
          <w:rFonts w:ascii="Cambria" w:hAnsi="Cambria"/>
          <w:b/>
          <w:bCs/>
          <w:sz w:val="24"/>
          <w:szCs w:val="24"/>
        </w:rPr>
      </w:pPr>
    </w:p>
    <w:p w14:paraId="18EB27D3" w14:textId="77777777" w:rsidR="00870C8F" w:rsidRPr="002B16E3" w:rsidRDefault="00870C8F" w:rsidP="00870C8F">
      <w:pPr>
        <w:pStyle w:val="af7"/>
      </w:pPr>
      <w:r w:rsidRPr="002B16E3">
        <w:br w:type="page" w:clear="all"/>
      </w:r>
      <w:bookmarkStart w:id="120" w:name="_Toc133458563"/>
      <w:bookmarkStart w:id="121" w:name="_Toc133463529"/>
      <w:r w:rsidRPr="002B16E3">
        <w:lastRenderedPageBreak/>
        <w:t xml:space="preserve">Задание </w:t>
      </w:r>
      <w:r w:rsidRPr="002B16E3">
        <w:rPr>
          <w:lang w:val="en-US"/>
        </w:rPr>
        <w:t>ID</w:t>
      </w:r>
      <w:r w:rsidRPr="002B16E3">
        <w:t xml:space="preserve"> 38 – 5 баллов</w:t>
      </w:r>
      <w:r>
        <w:t xml:space="preserve"> (Вариант 2)</w:t>
      </w:r>
      <w:bookmarkEnd w:id="120"/>
      <w:bookmarkEnd w:id="121"/>
    </w:p>
    <w:p w14:paraId="106392B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5700076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9D44D9B"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9494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E71730B" wp14:editId="61576854">
                  <wp:extent cx="2156460" cy="1623060"/>
                  <wp:effectExtent l="0" t="0" r="0" b="0"/>
                  <wp:docPr id="2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5EDAFA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14A37C1" wp14:editId="4749CDC4">
                  <wp:extent cx="2156460" cy="1623060"/>
                  <wp:effectExtent l="0" t="0" r="0" b="0"/>
                  <wp:docPr id="2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7807E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67AC58" wp14:editId="254BAB80">
                  <wp:extent cx="2156460" cy="1623060"/>
                  <wp:effectExtent l="0" t="0" r="0" b="0"/>
                  <wp:docPr id="24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8B5789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B23CF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2FF06F8" wp14:editId="6CBB3E25">
                  <wp:extent cx="2156460" cy="1623060"/>
                  <wp:effectExtent l="0" t="0" r="0" b="0"/>
                  <wp:docPr id="2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0D92A0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64BFA6A" wp14:editId="0BD2A0C8">
                  <wp:extent cx="2156460" cy="1623060"/>
                  <wp:effectExtent l="0" t="0" r="0" b="0"/>
                  <wp:docPr id="24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62EB3D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4E06259" w14:textId="77777777" w:rsidR="00870C8F" w:rsidRDefault="00870C8F" w:rsidP="00870C8F">
      <w:pPr>
        <w:spacing w:after="0" w:line="240" w:lineRule="auto"/>
        <w:jc w:val="both"/>
        <w:rPr>
          <w:rFonts w:ascii="Cambria" w:hAnsi="Cambria"/>
          <w:b/>
          <w:bCs/>
          <w:sz w:val="24"/>
          <w:szCs w:val="24"/>
        </w:rPr>
      </w:pPr>
    </w:p>
    <w:p w14:paraId="2F299EDD"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6AC05667"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6FBFB09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27E77943"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7623CD7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568F1F8E"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BBA8132"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4CFB499C" w14:textId="77777777" w:rsidR="00870C8F" w:rsidRPr="002B16E3" w:rsidRDefault="00870C8F" w:rsidP="00870C8F">
      <w:pPr>
        <w:spacing w:after="0" w:line="240" w:lineRule="auto"/>
        <w:jc w:val="both"/>
        <w:rPr>
          <w:rFonts w:ascii="Cambria" w:hAnsi="Cambria"/>
          <w:b/>
          <w:bCs/>
          <w:sz w:val="24"/>
          <w:szCs w:val="24"/>
        </w:rPr>
      </w:pPr>
    </w:p>
    <w:p w14:paraId="5F43B578"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4395A79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F4B346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632555FC"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2A60A234"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83B6FD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7B3D975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04E3CC76"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71D7FA0D" w14:textId="77777777" w:rsidR="00870C8F" w:rsidRPr="002B16E3" w:rsidRDefault="00870C8F" w:rsidP="00870C8F">
      <w:pPr>
        <w:pStyle w:val="af7"/>
      </w:pPr>
      <w:r w:rsidRPr="002B16E3">
        <w:br w:type="page" w:clear="all"/>
      </w:r>
      <w:bookmarkStart w:id="122" w:name="_Toc133458564"/>
      <w:bookmarkStart w:id="123" w:name="_Toc133463530"/>
      <w:r w:rsidRPr="002B16E3">
        <w:lastRenderedPageBreak/>
        <w:t xml:space="preserve">Задание </w:t>
      </w:r>
      <w:r w:rsidRPr="002B16E3">
        <w:rPr>
          <w:lang w:val="en-US"/>
        </w:rPr>
        <w:t>ID</w:t>
      </w:r>
      <w:r w:rsidRPr="002B16E3">
        <w:t xml:space="preserve"> 38 – 5 баллов</w:t>
      </w:r>
      <w:r>
        <w:t xml:space="preserve"> (Вариант 3)</w:t>
      </w:r>
      <w:bookmarkEnd w:id="122"/>
      <w:bookmarkEnd w:id="123"/>
    </w:p>
    <w:p w14:paraId="05A0BA10"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020EBCAD"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8AE361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A68E98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A6EDE31" wp14:editId="7A4EC6DA">
                  <wp:extent cx="2156460" cy="1623060"/>
                  <wp:effectExtent l="0" t="0" r="0" b="0"/>
                  <wp:docPr id="2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4A2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B2F9D38" wp14:editId="2CAF4948">
                  <wp:extent cx="2156460" cy="1623060"/>
                  <wp:effectExtent l="0" t="0" r="0" b="0"/>
                  <wp:docPr id="26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6F2A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B9B2420" wp14:editId="69C5B8B6">
                  <wp:extent cx="2156460" cy="1623060"/>
                  <wp:effectExtent l="0" t="0" r="0" b="0"/>
                  <wp:docPr id="26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1BB79C8"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5D7E0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14C1D32" wp14:editId="4008E367">
                  <wp:extent cx="2156460" cy="1623060"/>
                  <wp:effectExtent l="0" t="0" r="0" b="0"/>
                  <wp:docPr id="26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B78C9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008B0E6" wp14:editId="58773029">
                  <wp:extent cx="2156460" cy="1623060"/>
                  <wp:effectExtent l="0" t="0" r="0" b="0"/>
                  <wp:docPr id="26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90E0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03BCEB0" w14:textId="77777777" w:rsidR="00870C8F" w:rsidRDefault="00870C8F" w:rsidP="00870C8F">
      <w:pPr>
        <w:spacing w:after="0" w:line="240" w:lineRule="auto"/>
        <w:jc w:val="both"/>
        <w:rPr>
          <w:rFonts w:ascii="Cambria" w:hAnsi="Cambria"/>
          <w:b/>
          <w:bCs/>
          <w:sz w:val="24"/>
          <w:szCs w:val="24"/>
        </w:rPr>
      </w:pPr>
    </w:p>
    <w:p w14:paraId="21751865"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2435A818"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97E6C8C"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421709CE"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08E0009A"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1483C27B"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1DC89472"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32F38FE3" w14:textId="77777777" w:rsidR="00870C8F" w:rsidRPr="002B16E3" w:rsidRDefault="00870C8F" w:rsidP="00870C8F">
      <w:pPr>
        <w:spacing w:after="0" w:line="240" w:lineRule="auto"/>
        <w:jc w:val="both"/>
        <w:rPr>
          <w:rFonts w:ascii="Cambria" w:hAnsi="Cambria"/>
          <w:b/>
          <w:bCs/>
          <w:sz w:val="24"/>
          <w:szCs w:val="24"/>
        </w:rPr>
      </w:pPr>
    </w:p>
    <w:p w14:paraId="44E3D35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32F0B83"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6ED9A429"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E7BB79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5B3F486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25C9F090"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4F1E86EC"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612AF7EE"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57E4F8FF" w14:textId="77777777" w:rsidR="00870C8F" w:rsidRPr="00C86512" w:rsidRDefault="00870C8F" w:rsidP="00870C8F">
      <w:pPr>
        <w:pStyle w:val="af7"/>
      </w:pPr>
      <w:r w:rsidRPr="002B16E3">
        <w:br w:type="page" w:clear="all"/>
      </w:r>
      <w:bookmarkStart w:id="124" w:name="_Toc133458568"/>
    </w:p>
    <w:p w14:paraId="06313FEF" w14:textId="77777777" w:rsidR="00870C8F" w:rsidRPr="00C86512" w:rsidRDefault="00870C8F" w:rsidP="00870C8F">
      <w:pPr>
        <w:pStyle w:val="af7"/>
        <w:rPr>
          <w:bCs/>
          <w:szCs w:val="28"/>
        </w:rPr>
      </w:pPr>
      <w:bookmarkStart w:id="125" w:name="_Toc133463531"/>
      <w:r w:rsidRPr="00C86512">
        <w:lastRenderedPageBreak/>
        <w:t xml:space="preserve">Задание </w:t>
      </w:r>
      <w:r w:rsidRPr="00C86512">
        <w:rPr>
          <w:lang w:val="en-US"/>
        </w:rPr>
        <w:t>ID</w:t>
      </w:r>
      <w:r w:rsidRPr="00C86512">
        <w:t xml:space="preserve"> 40 – 5 баллов</w:t>
      </w:r>
      <w:r>
        <w:t xml:space="preserve"> (Вариант 1)</w:t>
      </w:r>
      <w:bookmarkEnd w:id="124"/>
      <w:bookmarkEnd w:id="125"/>
    </w:p>
    <w:p w14:paraId="2A6E5984"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666CDE7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3440C8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9E657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7F6F1B" wp14:editId="06D65353">
                  <wp:extent cx="2156460" cy="1623060"/>
                  <wp:effectExtent l="0" t="0" r="0" b="0"/>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CA6C2C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7475C02" wp14:editId="37A1B628">
                  <wp:extent cx="2156460" cy="1623060"/>
                  <wp:effectExtent l="0" t="0" r="0" b="0"/>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8BD3A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5F8EB" wp14:editId="18BB27CA">
                  <wp:extent cx="2156460" cy="1623060"/>
                  <wp:effectExtent l="0" t="0" r="0" b="0"/>
                  <wp:docPr id="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2AB6EFB1"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4A0925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F230BF" wp14:editId="0C44EA5A">
                  <wp:extent cx="2156460" cy="1623060"/>
                  <wp:effectExtent l="0" t="0" r="0" b="0"/>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1B1FF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ADF45CD" wp14:editId="7285B1C5">
                  <wp:extent cx="2156460" cy="1623060"/>
                  <wp:effectExtent l="0" t="0" r="0" b="0"/>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EA568E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7161791" w14:textId="77777777" w:rsidR="00870C8F" w:rsidRPr="00C86512" w:rsidRDefault="00870C8F" w:rsidP="00870C8F">
      <w:pPr>
        <w:spacing w:after="0" w:line="240" w:lineRule="auto"/>
        <w:jc w:val="both"/>
        <w:rPr>
          <w:rFonts w:ascii="Cambria" w:hAnsi="Cambria" w:cs="Cambria"/>
          <w:b/>
          <w:bCs/>
          <w:sz w:val="24"/>
          <w:szCs w:val="24"/>
        </w:rPr>
      </w:pPr>
    </w:p>
    <w:p w14:paraId="3592ED58"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0A8106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2A8910B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6751F34C"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Хищные, Кошачьи (Carnivora, Felidae);</w:t>
      </w:r>
    </w:p>
    <w:p w14:paraId="4DEF8FC3"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7A6B0DEB"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7801E7A7"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C20F876"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7E8BE61"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56DC5E49" w14:textId="77777777" w:rsidR="00870C8F" w:rsidRPr="00DD33BE" w:rsidRDefault="00870C8F" w:rsidP="00870C8F">
      <w:pPr>
        <w:pStyle w:val="a6"/>
        <w:widowControl/>
        <w:numPr>
          <w:ilvl w:val="0"/>
          <w:numId w:val="50"/>
        </w:numPr>
        <w:tabs>
          <w:tab w:val="clear" w:pos="0"/>
          <w:tab w:val="left"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5F1A088F"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04C74153" w14:textId="77777777" w:rsidR="00870C8F" w:rsidRPr="00C86512" w:rsidRDefault="00870C8F" w:rsidP="00870C8F">
      <w:pPr>
        <w:pStyle w:val="a6"/>
        <w:numPr>
          <w:ilvl w:val="0"/>
          <w:numId w:val="50"/>
        </w:numPr>
        <w:tabs>
          <w:tab w:val="left"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6B21CBCA"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0A93FEE5"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AA64A1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встречающаяся только в Африке</w:t>
      </w:r>
      <w:r>
        <w:rPr>
          <w:rFonts w:ascii="Cambria" w:hAnsi="Cambria" w:cs="Cambria"/>
          <w:bCs/>
          <w:sz w:val="24"/>
          <w:szCs w:val="24"/>
        </w:rPr>
        <w:t>;</w:t>
      </w:r>
    </w:p>
    <w:p w14:paraId="087454D5"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Всеядное крупное млекопитающее. Ценный охотничий трофей, устраивает убежище – берлогу</w:t>
      </w:r>
      <w:r>
        <w:rPr>
          <w:rFonts w:ascii="Cambria" w:hAnsi="Cambria" w:cs="Cambria"/>
          <w:bCs/>
          <w:sz w:val="24"/>
          <w:szCs w:val="24"/>
        </w:rPr>
        <w:t>;</w:t>
      </w:r>
    </w:p>
    <w:p w14:paraId="71E71D02"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Аклиматизированное полуводное млекопитающее родом из Северной Америки</w:t>
      </w:r>
      <w:r>
        <w:rPr>
          <w:rFonts w:ascii="Cambria" w:hAnsi="Cambria" w:cs="Cambria"/>
          <w:bCs/>
          <w:sz w:val="24"/>
          <w:szCs w:val="24"/>
        </w:rPr>
        <w:t>;</w:t>
      </w:r>
    </w:p>
    <w:p w14:paraId="4A50C75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Животные средних размеров, задние лапы значительно длиннее передних</w:t>
      </w:r>
      <w:r>
        <w:rPr>
          <w:rFonts w:ascii="Cambria" w:hAnsi="Cambria" w:cs="Cambria"/>
          <w:bCs/>
          <w:sz w:val="24"/>
          <w:szCs w:val="24"/>
        </w:rPr>
        <w:t>;</w:t>
      </w:r>
    </w:p>
    <w:p w14:paraId="17FB565B"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Обитает в водах около Антарктиды.</w:t>
      </w:r>
    </w:p>
    <w:p w14:paraId="202C9210" w14:textId="77777777" w:rsidR="00870C8F" w:rsidRPr="00C86512" w:rsidRDefault="00870C8F" w:rsidP="00870C8F">
      <w:pPr>
        <w:spacing w:after="0" w:line="240" w:lineRule="auto"/>
        <w:rPr>
          <w:rFonts w:ascii="Cambria" w:hAnsi="Cambria" w:cs="Cambria"/>
          <w:b/>
          <w:bCs/>
          <w:sz w:val="24"/>
          <w:szCs w:val="24"/>
        </w:rPr>
      </w:pPr>
    </w:p>
    <w:p w14:paraId="68EC41B5" w14:textId="77777777" w:rsidR="00870C8F" w:rsidRDefault="00870C8F" w:rsidP="00870C8F">
      <w:pPr>
        <w:spacing w:after="0" w:line="240" w:lineRule="auto"/>
        <w:rPr>
          <w:rFonts w:ascii="Cambria" w:hAnsi="Cambria" w:cs="Cambria"/>
          <w:b/>
          <w:bCs/>
          <w:sz w:val="24"/>
          <w:szCs w:val="24"/>
        </w:rPr>
      </w:pPr>
    </w:p>
    <w:p w14:paraId="4AA1AB0C" w14:textId="77777777" w:rsidR="00870C8F" w:rsidRDefault="00870C8F" w:rsidP="00870C8F">
      <w:pPr>
        <w:spacing w:after="0" w:line="240" w:lineRule="auto"/>
        <w:rPr>
          <w:rFonts w:ascii="Cambria" w:hAnsi="Cambria" w:cs="Cambria"/>
          <w:b/>
          <w:bCs/>
          <w:sz w:val="24"/>
          <w:szCs w:val="24"/>
        </w:rPr>
      </w:pPr>
    </w:p>
    <w:p w14:paraId="372BD396" w14:textId="77777777" w:rsidR="00870C8F" w:rsidRDefault="00870C8F" w:rsidP="00870C8F">
      <w:pPr>
        <w:spacing w:after="0" w:line="240" w:lineRule="auto"/>
        <w:rPr>
          <w:rFonts w:ascii="Cambria" w:hAnsi="Cambria" w:cs="Cambria"/>
          <w:b/>
          <w:bCs/>
          <w:sz w:val="24"/>
          <w:szCs w:val="24"/>
        </w:rPr>
      </w:pPr>
    </w:p>
    <w:p w14:paraId="2760EE5F" w14:textId="77777777" w:rsidR="00870C8F" w:rsidRDefault="00870C8F" w:rsidP="00870C8F">
      <w:pPr>
        <w:spacing w:after="0" w:line="240" w:lineRule="auto"/>
        <w:rPr>
          <w:rFonts w:ascii="Cambria" w:hAnsi="Cambria" w:cs="Cambria"/>
          <w:b/>
          <w:bCs/>
          <w:sz w:val="24"/>
          <w:szCs w:val="24"/>
        </w:rPr>
      </w:pPr>
    </w:p>
    <w:p w14:paraId="4614CBB2" w14:textId="77777777" w:rsidR="00870C8F" w:rsidRPr="00C86512" w:rsidRDefault="00870C8F" w:rsidP="00870C8F">
      <w:pPr>
        <w:pStyle w:val="af7"/>
        <w:rPr>
          <w:bCs/>
          <w:szCs w:val="28"/>
        </w:rPr>
      </w:pPr>
      <w:r>
        <w:rPr>
          <w:bCs/>
          <w:sz w:val="24"/>
        </w:rPr>
        <w:br w:type="page"/>
      </w:r>
      <w:bookmarkStart w:id="126" w:name="_Toc133458569"/>
      <w:bookmarkStart w:id="127" w:name="_Toc133463532"/>
      <w:r w:rsidRPr="00C86512">
        <w:lastRenderedPageBreak/>
        <w:t xml:space="preserve">Задание </w:t>
      </w:r>
      <w:r w:rsidRPr="00C86512">
        <w:rPr>
          <w:lang w:val="en-US"/>
        </w:rPr>
        <w:t>ID</w:t>
      </w:r>
      <w:r w:rsidRPr="00C86512">
        <w:t xml:space="preserve"> 40 – 5 баллов</w:t>
      </w:r>
      <w:r>
        <w:t xml:space="preserve"> (Вариант 2)</w:t>
      </w:r>
      <w:bookmarkEnd w:id="126"/>
      <w:bookmarkEnd w:id="127"/>
    </w:p>
    <w:p w14:paraId="26D744AE"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2B7298F6"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4BFB297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62CF5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E01CCC7" wp14:editId="7619ABA8">
                  <wp:extent cx="2156460" cy="1623060"/>
                  <wp:effectExtent l="0" t="0" r="0" b="0"/>
                  <wp:docPr id="3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9ECE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B432B" wp14:editId="63AC9B44">
                  <wp:extent cx="2156460" cy="1623060"/>
                  <wp:effectExtent l="0" t="0" r="0" b="0"/>
                  <wp:docPr id="3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C1B2F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CD66F4" wp14:editId="35F38405">
                  <wp:extent cx="2156460" cy="1623060"/>
                  <wp:effectExtent l="0" t="0" r="0" b="0"/>
                  <wp:docPr id="3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25BF34E"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72602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A1C8483" wp14:editId="1314877C">
                  <wp:extent cx="2156460" cy="1623060"/>
                  <wp:effectExtent l="0" t="0" r="0" b="0"/>
                  <wp:docPr id="3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F41D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59E571F" wp14:editId="76810724">
                  <wp:extent cx="2156460" cy="1623060"/>
                  <wp:effectExtent l="0" t="0" r="0" b="0"/>
                  <wp:docPr id="3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ED72D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C91D692" w14:textId="77777777" w:rsidR="00870C8F" w:rsidRPr="00C86512" w:rsidRDefault="00870C8F" w:rsidP="00870C8F">
      <w:pPr>
        <w:spacing w:after="0" w:line="240" w:lineRule="auto"/>
        <w:jc w:val="both"/>
        <w:rPr>
          <w:rFonts w:ascii="Cambria" w:hAnsi="Cambria" w:cs="Cambria"/>
          <w:b/>
          <w:bCs/>
          <w:sz w:val="24"/>
          <w:szCs w:val="24"/>
        </w:rPr>
      </w:pPr>
    </w:p>
    <w:p w14:paraId="61E173B5"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2120CA56"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1FF0815"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2FE5C201"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1C5078EF"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563C27C3"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5CCE53DB"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273E799"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6388E020"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50B1C18" w14:textId="77777777" w:rsidR="00870C8F" w:rsidRPr="00DD33BE" w:rsidRDefault="00870C8F" w:rsidP="00870C8F">
      <w:pPr>
        <w:pStyle w:val="a6"/>
        <w:widowControl/>
        <w:numPr>
          <w:ilvl w:val="0"/>
          <w:numId w:val="163"/>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664190D8"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7C5E9D49" w14:textId="77777777" w:rsidR="00870C8F" w:rsidRPr="00C86512" w:rsidRDefault="00870C8F" w:rsidP="00870C8F">
      <w:pPr>
        <w:pStyle w:val="a6"/>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54C4EC29"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1A4B770"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471E15A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6831C34B"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встречающийся только в Африке</w:t>
      </w:r>
      <w:r>
        <w:rPr>
          <w:rFonts w:ascii="Cambria" w:hAnsi="Cambria" w:cs="Cambria"/>
          <w:bCs/>
          <w:sz w:val="24"/>
          <w:szCs w:val="24"/>
        </w:rPr>
        <w:t>;</w:t>
      </w:r>
    </w:p>
    <w:p w14:paraId="581DF85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Полуводное млекопитающее, способное строить гидросооружения</w:t>
      </w:r>
      <w:r>
        <w:rPr>
          <w:rFonts w:ascii="Cambria" w:hAnsi="Cambria" w:cs="Cambria"/>
          <w:bCs/>
          <w:sz w:val="24"/>
          <w:szCs w:val="24"/>
        </w:rPr>
        <w:t>;</w:t>
      </w:r>
    </w:p>
    <w:p w14:paraId="10CD61F3"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3233652B" w14:textId="77777777" w:rsidR="00870C8F" w:rsidRPr="00C97A6A"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97A6A">
        <w:rPr>
          <w:rFonts w:ascii="Cambria" w:hAnsi="Cambria" w:cs="Cambria"/>
          <w:bCs/>
          <w:sz w:val="24"/>
          <w:szCs w:val="24"/>
        </w:rPr>
        <w:t>Обитает в водах около Антарктиды.</w:t>
      </w:r>
    </w:p>
    <w:p w14:paraId="78BCFDCE" w14:textId="77777777" w:rsidR="00870C8F" w:rsidRPr="00C86512" w:rsidRDefault="00870C8F" w:rsidP="00870C8F">
      <w:pPr>
        <w:spacing w:after="0" w:line="240" w:lineRule="auto"/>
        <w:rPr>
          <w:rFonts w:ascii="Cambria" w:hAnsi="Cambria" w:cs="Cambria"/>
          <w:b/>
          <w:bCs/>
          <w:sz w:val="24"/>
          <w:szCs w:val="24"/>
        </w:rPr>
      </w:pPr>
    </w:p>
    <w:p w14:paraId="0561CA37" w14:textId="77777777" w:rsidR="00870C8F" w:rsidRDefault="00870C8F" w:rsidP="00870C8F">
      <w:pPr>
        <w:spacing w:after="0" w:line="240" w:lineRule="auto"/>
        <w:rPr>
          <w:rFonts w:ascii="Cambria" w:hAnsi="Cambria" w:cs="Cambria"/>
          <w:b/>
          <w:bCs/>
          <w:sz w:val="24"/>
          <w:szCs w:val="24"/>
        </w:rPr>
      </w:pPr>
    </w:p>
    <w:p w14:paraId="1397558F" w14:textId="77777777" w:rsidR="00870C8F" w:rsidRDefault="00870C8F" w:rsidP="00870C8F">
      <w:pPr>
        <w:spacing w:after="0" w:line="240" w:lineRule="auto"/>
        <w:rPr>
          <w:rFonts w:ascii="Cambria" w:hAnsi="Cambria" w:cs="Cambria"/>
          <w:b/>
          <w:bCs/>
          <w:sz w:val="24"/>
          <w:szCs w:val="24"/>
        </w:rPr>
      </w:pPr>
    </w:p>
    <w:p w14:paraId="2FB9FD8E" w14:textId="77777777" w:rsidR="00870C8F" w:rsidRDefault="00870C8F" w:rsidP="00870C8F">
      <w:pPr>
        <w:spacing w:after="0" w:line="240" w:lineRule="auto"/>
        <w:rPr>
          <w:rFonts w:ascii="Cambria" w:hAnsi="Cambria" w:cs="Cambria"/>
          <w:b/>
          <w:bCs/>
          <w:sz w:val="24"/>
          <w:szCs w:val="24"/>
        </w:rPr>
      </w:pPr>
    </w:p>
    <w:p w14:paraId="0D4109AE" w14:textId="77777777" w:rsidR="00870C8F" w:rsidRDefault="00870C8F" w:rsidP="00870C8F">
      <w:pPr>
        <w:spacing w:after="0" w:line="240" w:lineRule="auto"/>
        <w:rPr>
          <w:rFonts w:ascii="Cambria" w:hAnsi="Cambria" w:cs="Cambria"/>
          <w:b/>
          <w:bCs/>
          <w:sz w:val="24"/>
          <w:szCs w:val="24"/>
        </w:rPr>
      </w:pPr>
    </w:p>
    <w:p w14:paraId="131D0A91" w14:textId="77777777" w:rsidR="00870C8F" w:rsidRDefault="00870C8F" w:rsidP="00870C8F">
      <w:pPr>
        <w:spacing w:after="0" w:line="240" w:lineRule="auto"/>
        <w:rPr>
          <w:rFonts w:ascii="Cambria" w:hAnsi="Cambria" w:cs="Cambria"/>
          <w:b/>
          <w:bCs/>
          <w:sz w:val="24"/>
          <w:szCs w:val="24"/>
        </w:rPr>
      </w:pPr>
    </w:p>
    <w:p w14:paraId="19570F70" w14:textId="77777777" w:rsidR="00870C8F" w:rsidRPr="00C86512" w:rsidRDefault="00870C8F" w:rsidP="00870C8F">
      <w:pPr>
        <w:pStyle w:val="af7"/>
        <w:rPr>
          <w:bCs/>
          <w:szCs w:val="28"/>
        </w:rPr>
      </w:pPr>
      <w:r>
        <w:rPr>
          <w:bCs/>
          <w:sz w:val="24"/>
        </w:rPr>
        <w:br w:type="page"/>
      </w:r>
      <w:bookmarkStart w:id="128" w:name="_Toc133458570"/>
      <w:bookmarkStart w:id="129" w:name="_Toc133463533"/>
      <w:r w:rsidRPr="00C86512">
        <w:lastRenderedPageBreak/>
        <w:t xml:space="preserve">Задание </w:t>
      </w:r>
      <w:r w:rsidRPr="00C86512">
        <w:rPr>
          <w:lang w:val="en-US"/>
        </w:rPr>
        <w:t>ID</w:t>
      </w:r>
      <w:r w:rsidRPr="00C86512">
        <w:t xml:space="preserve"> 40 – 5 баллов</w:t>
      </w:r>
      <w:r>
        <w:t xml:space="preserve"> (Вариант 3)</w:t>
      </w:r>
      <w:bookmarkEnd w:id="128"/>
      <w:bookmarkEnd w:id="129"/>
    </w:p>
    <w:p w14:paraId="3BF7EDF7"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3170F20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27AF086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00B89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EFBE9D6" wp14:editId="31469707">
                  <wp:extent cx="2156460" cy="1623060"/>
                  <wp:effectExtent l="0" t="0" r="0" b="0"/>
                  <wp:docPr id="3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7B6B42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C1CAAAD" wp14:editId="72CCA575">
                  <wp:extent cx="2156460" cy="1623060"/>
                  <wp:effectExtent l="0" t="0" r="0" b="0"/>
                  <wp:docPr id="3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2B001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FF46806" wp14:editId="4E478505">
                  <wp:extent cx="2156460" cy="1623060"/>
                  <wp:effectExtent l="0" t="0" r="0" b="0"/>
                  <wp:docPr id="3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6EC0500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0E180E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8C6FEAA" wp14:editId="75247E2C">
                  <wp:extent cx="2156460" cy="1623060"/>
                  <wp:effectExtent l="0" t="0" r="0" b="0"/>
                  <wp:docPr id="3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19F3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094397" wp14:editId="4272B705">
                  <wp:extent cx="2156460" cy="1623060"/>
                  <wp:effectExtent l="0" t="0" r="0" b="0"/>
                  <wp:docPr id="3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8F41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62CB7D2D" w14:textId="77777777" w:rsidR="00870C8F" w:rsidRPr="00C86512" w:rsidRDefault="00870C8F" w:rsidP="00870C8F">
      <w:pPr>
        <w:spacing w:after="0" w:line="240" w:lineRule="auto"/>
        <w:jc w:val="both"/>
        <w:rPr>
          <w:rFonts w:ascii="Cambria" w:hAnsi="Cambria" w:cs="Cambria"/>
          <w:b/>
          <w:bCs/>
          <w:sz w:val="24"/>
          <w:szCs w:val="24"/>
        </w:rPr>
      </w:pPr>
    </w:p>
    <w:p w14:paraId="338E16C4"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D0C3AD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93B0C1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394AFC0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0CB2C108"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40A3FD6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6E3CA29E"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27377791"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5F2CC5F"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E97120F" w14:textId="77777777" w:rsidR="00870C8F" w:rsidRPr="00DD33BE" w:rsidRDefault="00870C8F" w:rsidP="00870C8F">
      <w:pPr>
        <w:pStyle w:val="a6"/>
        <w:widowControl/>
        <w:numPr>
          <w:ilvl w:val="0"/>
          <w:numId w:val="164"/>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249C901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255140AA" w14:textId="77777777" w:rsidR="00870C8F" w:rsidRPr="00C86512" w:rsidRDefault="00870C8F" w:rsidP="00870C8F">
      <w:pPr>
        <w:pStyle w:val="a6"/>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392A7FF7"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E7C0823"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75105A6"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2A529077"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Предком домашней формы является кабан</w:t>
      </w:r>
      <w:r>
        <w:rPr>
          <w:rFonts w:ascii="Cambria" w:hAnsi="Cambria" w:cs="Cambria"/>
          <w:bCs/>
          <w:sz w:val="24"/>
          <w:szCs w:val="24"/>
        </w:rPr>
        <w:t>;</w:t>
      </w:r>
    </w:p>
    <w:p w14:paraId="3C7CF2EF"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20807C2A"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Вторичноводное млекопитающее</w:t>
      </w:r>
      <w:r>
        <w:rPr>
          <w:rFonts w:ascii="Cambria" w:hAnsi="Cambria" w:cs="Cambria"/>
          <w:bCs/>
          <w:sz w:val="24"/>
          <w:szCs w:val="24"/>
        </w:rPr>
        <w:t>;</w:t>
      </w:r>
    </w:p>
    <w:p w14:paraId="7C2819B7" w14:textId="77777777" w:rsidR="00870C8F" w:rsidRPr="00161261"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161261">
        <w:rPr>
          <w:rFonts w:ascii="Cambria" w:hAnsi="Cambria" w:cs="Cambria"/>
          <w:bCs/>
          <w:sz w:val="24"/>
          <w:szCs w:val="24"/>
        </w:rPr>
        <w:t>Полуводное млекопитающее, способное строить гидросооружения.</w:t>
      </w:r>
    </w:p>
    <w:p w14:paraId="296F861B" w14:textId="77777777" w:rsidR="00870C8F" w:rsidRPr="00C86512" w:rsidRDefault="00870C8F" w:rsidP="00870C8F">
      <w:pPr>
        <w:spacing w:after="0" w:line="240" w:lineRule="auto"/>
        <w:rPr>
          <w:rFonts w:ascii="Cambria" w:hAnsi="Cambria" w:cs="Cambria"/>
          <w:b/>
          <w:bCs/>
          <w:sz w:val="24"/>
          <w:szCs w:val="24"/>
        </w:rPr>
      </w:pPr>
    </w:p>
    <w:p w14:paraId="367880C4" w14:textId="77777777" w:rsidR="00870C8F" w:rsidRDefault="00870C8F" w:rsidP="00870C8F">
      <w:pPr>
        <w:spacing w:after="0" w:line="240" w:lineRule="auto"/>
        <w:rPr>
          <w:rFonts w:ascii="Cambria" w:hAnsi="Cambria" w:cs="Cambria"/>
          <w:b/>
          <w:bCs/>
          <w:sz w:val="24"/>
          <w:szCs w:val="24"/>
        </w:rPr>
      </w:pPr>
    </w:p>
    <w:p w14:paraId="47F0B991" w14:textId="77777777" w:rsidR="00870C8F" w:rsidRDefault="00870C8F" w:rsidP="00870C8F">
      <w:pPr>
        <w:spacing w:after="0" w:line="240" w:lineRule="auto"/>
        <w:rPr>
          <w:rFonts w:ascii="Cambria" w:hAnsi="Cambria" w:cs="Cambria"/>
          <w:b/>
          <w:bCs/>
          <w:sz w:val="24"/>
          <w:szCs w:val="24"/>
        </w:rPr>
      </w:pPr>
    </w:p>
    <w:p w14:paraId="790BCBC2" w14:textId="77777777" w:rsidR="00870C8F" w:rsidRDefault="00870C8F" w:rsidP="00870C8F">
      <w:pPr>
        <w:spacing w:after="0" w:line="240" w:lineRule="auto"/>
        <w:rPr>
          <w:rFonts w:ascii="Cambria" w:hAnsi="Cambria" w:cs="Cambria"/>
          <w:b/>
          <w:bCs/>
          <w:sz w:val="24"/>
          <w:szCs w:val="24"/>
        </w:rPr>
      </w:pPr>
    </w:p>
    <w:p w14:paraId="5494DABF" w14:textId="77777777" w:rsidR="00870C8F" w:rsidRDefault="00870C8F" w:rsidP="00870C8F">
      <w:pPr>
        <w:spacing w:after="0" w:line="240" w:lineRule="auto"/>
        <w:rPr>
          <w:rFonts w:ascii="Cambria" w:hAnsi="Cambria" w:cs="Cambria"/>
          <w:b/>
          <w:bCs/>
          <w:sz w:val="24"/>
          <w:szCs w:val="24"/>
        </w:rPr>
      </w:pPr>
    </w:p>
    <w:p w14:paraId="6D98A23B" w14:textId="77777777" w:rsidR="00870C8F" w:rsidRDefault="00870C8F" w:rsidP="00870C8F">
      <w:pPr>
        <w:spacing w:after="0" w:line="240" w:lineRule="auto"/>
        <w:rPr>
          <w:rFonts w:ascii="Cambria" w:hAnsi="Cambria" w:cs="Cambria"/>
          <w:b/>
          <w:bCs/>
          <w:sz w:val="24"/>
          <w:szCs w:val="24"/>
        </w:rPr>
      </w:pPr>
    </w:p>
    <w:p w14:paraId="62267D67" w14:textId="77777777" w:rsidR="00870C8F" w:rsidRPr="001F34B2" w:rsidRDefault="00870C8F" w:rsidP="00870C8F">
      <w:pPr>
        <w:pStyle w:val="af7"/>
      </w:pPr>
      <w:r>
        <w:rPr>
          <w:bCs/>
          <w:sz w:val="24"/>
        </w:rPr>
        <w:br w:type="page"/>
      </w:r>
      <w:bookmarkStart w:id="130" w:name="_Toc133458574"/>
    </w:p>
    <w:p w14:paraId="79A5C01E" w14:textId="77777777" w:rsidR="00870C8F" w:rsidRPr="001F34B2" w:rsidRDefault="00870C8F" w:rsidP="00870C8F">
      <w:pPr>
        <w:pStyle w:val="af7"/>
        <w:rPr>
          <w:bCs/>
          <w:szCs w:val="28"/>
        </w:rPr>
      </w:pPr>
      <w:bookmarkStart w:id="131" w:name="_Toc133463534"/>
      <w:r w:rsidRPr="001F34B2">
        <w:lastRenderedPageBreak/>
        <w:t xml:space="preserve">Задание </w:t>
      </w:r>
      <w:r w:rsidRPr="001F34B2">
        <w:rPr>
          <w:lang w:val="en-US"/>
        </w:rPr>
        <w:t>ID</w:t>
      </w:r>
      <w:r w:rsidRPr="001F34B2">
        <w:t xml:space="preserve"> 42 – 5 баллов</w:t>
      </w:r>
      <w:r>
        <w:t xml:space="preserve"> (Вариант 1)</w:t>
      </w:r>
      <w:bookmarkEnd w:id="130"/>
      <w:bookmarkEnd w:id="131"/>
    </w:p>
    <w:p w14:paraId="66C8332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29608EA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84E85AB"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658E42FC"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6AF6D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5E41960" wp14:editId="5AAE5A8E">
                  <wp:extent cx="2156460" cy="1623060"/>
                  <wp:effectExtent l="0" t="0" r="0" b="0"/>
                  <wp:docPr id="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D8D855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DD4DBE4" wp14:editId="1A049FA9">
                  <wp:extent cx="2156460" cy="1623060"/>
                  <wp:effectExtent l="0" t="0" r="0" b="0"/>
                  <wp:docPr id="1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940C9E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E6DC42D" wp14:editId="140BCB84">
                  <wp:extent cx="2156460" cy="1623060"/>
                  <wp:effectExtent l="0" t="0" r="0" b="0"/>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0B1959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DACB3D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38B4046" wp14:editId="302D958C">
                  <wp:extent cx="2156460" cy="1623060"/>
                  <wp:effectExtent l="0" t="0" r="0" b="0"/>
                  <wp:docPr id="1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7CD17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FCEE6B6" wp14:editId="1F75BF91">
                  <wp:extent cx="2156460" cy="1623060"/>
                  <wp:effectExtent l="0" t="0" r="0" b="0"/>
                  <wp:docPr id="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DAF0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7C46BBF" w14:textId="77777777" w:rsidR="00870C8F" w:rsidRPr="001F34B2" w:rsidRDefault="00870C8F" w:rsidP="00870C8F">
      <w:pPr>
        <w:spacing w:after="0" w:line="240" w:lineRule="auto"/>
        <w:jc w:val="both"/>
        <w:rPr>
          <w:rFonts w:ascii="Cambria" w:hAnsi="Cambria"/>
          <w:b/>
          <w:bCs/>
          <w:sz w:val="24"/>
          <w:szCs w:val="24"/>
        </w:rPr>
      </w:pPr>
    </w:p>
    <w:p w14:paraId="1566201B"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09EA7B9C"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0394D44F"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7FA19CD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60B8CA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342079ED"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5CF2520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5742146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1D15E4A0"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6BF097DA"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07FE7C36"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48EFDA64"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3499FFB4"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 (список избыточен – в нем есть лишние характеристики):</w:t>
      </w:r>
    </w:p>
    <w:p w14:paraId="12F359E9" w14:textId="77777777" w:rsidR="00870C8F" w:rsidRPr="001F34B2" w:rsidRDefault="00870C8F" w:rsidP="00870C8F">
      <w:pPr>
        <w:numPr>
          <w:ilvl w:val="0"/>
          <w:numId w:val="79"/>
        </w:numPr>
        <w:spacing w:after="0" w:line="240" w:lineRule="auto"/>
        <w:jc w:val="both"/>
        <w:rPr>
          <w:rFonts w:ascii="Cambria" w:hAnsi="Cambria"/>
          <w:bCs/>
          <w:sz w:val="24"/>
          <w:szCs w:val="24"/>
        </w:rPr>
      </w:pPr>
      <w:bookmarkStart w:id="132" w:name="_Hlk126737143"/>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CCCF7FE"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Афферентные нервные волокна рецепторных нейронов проникают в полость черепа через отверстия решетчатой пластинки решетчатой кости;</w:t>
      </w:r>
    </w:p>
    <w:p w14:paraId="7E529586"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413F361B"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В отличие от других рецепторных образований, эта структура имеет двигательную иннервацию и обладает сократимостью;</w:t>
      </w:r>
    </w:p>
    <w:p w14:paraId="310B9089"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23B4B2BC"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Разные части рецепторных клеток омываются двумя разными жидкостями, кардинально отличающимися по своему ионному составу;</w:t>
      </w:r>
    </w:p>
    <w:p w14:paraId="66399D67"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рецепторы особенно многочисленны в дуге аорты и зоне бифуркации общей сонной артерии;</w:t>
      </w:r>
      <w:bookmarkEnd w:id="132"/>
    </w:p>
    <w:p w14:paraId="43E739A9" w14:textId="77777777" w:rsidR="00870C8F" w:rsidRPr="001F34B2" w:rsidRDefault="00870C8F" w:rsidP="00870C8F">
      <w:pPr>
        <w:pStyle w:val="af7"/>
        <w:rPr>
          <w:bCs/>
          <w:szCs w:val="28"/>
        </w:rPr>
      </w:pPr>
      <w:r w:rsidRPr="00BB30FF">
        <w:br w:type="page" w:clear="all"/>
      </w:r>
      <w:bookmarkStart w:id="133" w:name="_Toc133458575"/>
      <w:bookmarkStart w:id="134" w:name="_Toc133463535"/>
      <w:r w:rsidRPr="001F34B2">
        <w:lastRenderedPageBreak/>
        <w:t xml:space="preserve">Задание </w:t>
      </w:r>
      <w:r w:rsidRPr="001F34B2">
        <w:rPr>
          <w:lang w:val="en-US"/>
        </w:rPr>
        <w:t>ID</w:t>
      </w:r>
      <w:r w:rsidRPr="001F34B2">
        <w:t xml:space="preserve"> 42 – 5 баллов</w:t>
      </w:r>
      <w:r>
        <w:t xml:space="preserve"> (Вариант 2)</w:t>
      </w:r>
      <w:bookmarkEnd w:id="133"/>
      <w:bookmarkEnd w:id="134"/>
    </w:p>
    <w:p w14:paraId="189BEE60"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114948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D927C44"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3BA2CC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6479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342E34A" wp14:editId="3816378B">
                  <wp:extent cx="2156460" cy="1623060"/>
                  <wp:effectExtent l="0" t="0" r="0" b="0"/>
                  <wp:docPr id="3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6E66F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75DA90A" wp14:editId="6F2AB16F">
                  <wp:extent cx="2156460" cy="1623060"/>
                  <wp:effectExtent l="0" t="0" r="0" b="0"/>
                  <wp:docPr id="3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48D3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E5D021" wp14:editId="326E75E7">
                  <wp:extent cx="2156460" cy="1623060"/>
                  <wp:effectExtent l="0" t="0" r="0" b="0"/>
                  <wp:docPr id="3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3798C01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854B85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2ADF8AE" wp14:editId="772A1C46">
                  <wp:extent cx="2156460" cy="1623060"/>
                  <wp:effectExtent l="0" t="0" r="0" b="0"/>
                  <wp:docPr id="3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2FD61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58BAD4E" wp14:editId="7A84572F">
                  <wp:extent cx="2156460" cy="1623060"/>
                  <wp:effectExtent l="0" t="0" r="0" b="0"/>
                  <wp:docPr id="3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3501F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A0CF828" w14:textId="77777777" w:rsidR="00870C8F" w:rsidRPr="001F34B2" w:rsidRDefault="00870C8F" w:rsidP="00870C8F">
      <w:pPr>
        <w:spacing w:after="0" w:line="240" w:lineRule="auto"/>
        <w:jc w:val="both"/>
        <w:rPr>
          <w:rFonts w:ascii="Cambria" w:hAnsi="Cambria"/>
          <w:b/>
          <w:bCs/>
          <w:sz w:val="24"/>
          <w:szCs w:val="24"/>
        </w:rPr>
      </w:pPr>
    </w:p>
    <w:p w14:paraId="5E990845"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FDF351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21041D5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35E5E9E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504BC45F"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05B94ED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3112A89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33DB30FB"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AF2CB85"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4F76B250"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17A390C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78F6542B"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1D07FE11"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56AAA32C"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 отклоняющихся в ту или иную сторону при смещении мембраны с кристаллами карбоната кальция;</w:t>
      </w:r>
    </w:p>
    <w:p w14:paraId="6B42B66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795BC0EA"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5004BFD3"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613FF45E"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 этих рецепторных структур начинаются рефлекторные дуги миотатических рефлексов на растяжение;</w:t>
      </w:r>
    </w:p>
    <w:p w14:paraId="6D8E97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2573C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lastRenderedPageBreak/>
        <w:t xml:space="preserve">Эти рецепторы ответственны за восприятие болевых стимулов. </w:t>
      </w:r>
    </w:p>
    <w:p w14:paraId="37B8F875" w14:textId="77777777" w:rsidR="00870C8F" w:rsidRPr="001F34B2" w:rsidRDefault="00870C8F" w:rsidP="00870C8F">
      <w:pPr>
        <w:spacing w:after="0" w:line="240" w:lineRule="auto"/>
        <w:rPr>
          <w:rFonts w:ascii="Cambria" w:hAnsi="Cambria"/>
          <w:b/>
          <w:bCs/>
          <w:sz w:val="24"/>
          <w:szCs w:val="24"/>
        </w:rPr>
      </w:pPr>
    </w:p>
    <w:p w14:paraId="2ECE896D" w14:textId="77777777" w:rsidR="00870C8F" w:rsidRPr="001F34B2" w:rsidRDefault="00870C8F" w:rsidP="00870C8F">
      <w:pPr>
        <w:pStyle w:val="af7"/>
        <w:rPr>
          <w:bCs/>
          <w:szCs w:val="28"/>
        </w:rPr>
      </w:pPr>
      <w:r w:rsidRPr="00BB30FF">
        <w:br w:type="page" w:clear="all"/>
      </w:r>
      <w:bookmarkStart w:id="135" w:name="_Toc133458576"/>
      <w:bookmarkStart w:id="136" w:name="_Toc133463536"/>
      <w:r w:rsidRPr="001F34B2">
        <w:lastRenderedPageBreak/>
        <w:t xml:space="preserve">Задание </w:t>
      </w:r>
      <w:r w:rsidRPr="001F34B2">
        <w:rPr>
          <w:lang w:val="en-US"/>
        </w:rPr>
        <w:t>ID</w:t>
      </w:r>
      <w:r w:rsidRPr="001F34B2">
        <w:t xml:space="preserve"> 42 – 5 баллов</w:t>
      </w:r>
      <w:r>
        <w:t xml:space="preserve"> (Вариант 3)</w:t>
      </w:r>
      <w:bookmarkEnd w:id="135"/>
      <w:bookmarkEnd w:id="136"/>
    </w:p>
    <w:p w14:paraId="447ADB7C"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843096D"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ECD6B38"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4E85DA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972E4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2119BB6" wp14:editId="388F75DA">
                  <wp:extent cx="2156460" cy="1623060"/>
                  <wp:effectExtent l="0" t="0" r="0" b="0"/>
                  <wp:docPr id="38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6C85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2A8F2C6" wp14:editId="56769A2D">
                  <wp:extent cx="2156460" cy="1623060"/>
                  <wp:effectExtent l="0" t="0" r="0" b="0"/>
                  <wp:docPr id="38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058B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05A11E" wp14:editId="3602BD89">
                  <wp:extent cx="2156460" cy="1623060"/>
                  <wp:effectExtent l="0" t="0" r="0" b="0"/>
                  <wp:docPr id="38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5C2E261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D2B7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2E0F1B" wp14:editId="5C064C95">
                  <wp:extent cx="2156460" cy="1623060"/>
                  <wp:effectExtent l="0" t="0" r="0" b="0"/>
                  <wp:docPr id="38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59CB6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B4DECB" wp14:editId="4DD41CD0">
                  <wp:extent cx="2156460" cy="1623060"/>
                  <wp:effectExtent l="0" t="0" r="0" b="0"/>
                  <wp:docPr id="39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DE1D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177F554" w14:textId="77777777" w:rsidR="00870C8F" w:rsidRPr="001F34B2" w:rsidRDefault="00870C8F" w:rsidP="00870C8F">
      <w:pPr>
        <w:spacing w:after="0" w:line="240" w:lineRule="auto"/>
        <w:jc w:val="both"/>
        <w:rPr>
          <w:rFonts w:ascii="Cambria" w:hAnsi="Cambria"/>
          <w:b/>
          <w:bCs/>
          <w:sz w:val="24"/>
          <w:szCs w:val="24"/>
        </w:rPr>
      </w:pPr>
    </w:p>
    <w:p w14:paraId="220B8177"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E728614"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7A8E6A8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449AB9C1"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ED4F7CD"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4B3379B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10D25B0C"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70FB99D9"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F4A066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55E47EE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39E52388"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2690FA6A"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22E37E77"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0C77596D"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59AE54EE"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0FFD205B"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7CCEFA21"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2B5EB13C"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6AC21E57"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w:t>
      </w:r>
    </w:p>
    <w:p w14:paraId="3412DDC0"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 xml:space="preserve">Нерв, несущий импульсы от этой рецепторной структуры, проходит через барабанную полость. </w:t>
      </w:r>
    </w:p>
    <w:p w14:paraId="64CD54FD" w14:textId="77777777" w:rsidR="00870C8F" w:rsidRPr="00974D25" w:rsidRDefault="00870C8F" w:rsidP="00870C8F">
      <w:pPr>
        <w:pStyle w:val="af7"/>
        <w:rPr>
          <w:b w:val="0"/>
        </w:rPr>
      </w:pPr>
      <w:r w:rsidRPr="00BB30FF">
        <w:br w:type="page" w:clear="all"/>
      </w:r>
    </w:p>
    <w:p w14:paraId="34426246" w14:textId="77777777" w:rsidR="00870C8F" w:rsidRPr="003D1407" w:rsidRDefault="00870C8F" w:rsidP="00870C8F">
      <w:pPr>
        <w:pStyle w:val="af7"/>
      </w:pPr>
      <w:bookmarkStart w:id="137" w:name="_Toc133458580"/>
      <w:bookmarkStart w:id="138" w:name="_Toc133463537"/>
      <w:r w:rsidRPr="003D1407">
        <w:lastRenderedPageBreak/>
        <w:t xml:space="preserve">Задание </w:t>
      </w:r>
      <w:r w:rsidRPr="003D1407">
        <w:rPr>
          <w:lang w:val="en-US"/>
        </w:rPr>
        <w:t>ID</w:t>
      </w:r>
      <w:r w:rsidRPr="00D56562">
        <w:t xml:space="preserve"> </w:t>
      </w:r>
      <w:r w:rsidRPr="003D1407">
        <w:t>44 – 5 баллов</w:t>
      </w:r>
      <w:r>
        <w:t xml:space="preserve"> (Вариант 1)</w:t>
      </w:r>
      <w:bookmarkEnd w:id="137"/>
      <w:bookmarkEnd w:id="138"/>
    </w:p>
    <w:p w14:paraId="71C0F4A3" w14:textId="77777777" w:rsidR="00870C8F"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 рисунках (1-5) показаны схемы строения или электронные микрофотографии различных молекул и молекулярных комплексов. Сопоставьте рисунок с названием изображенной структуры, а также с фактом, описывающим данную структуру или рисунок:</w:t>
      </w:r>
    </w:p>
    <w:p w14:paraId="12760FEC" w14:textId="77777777" w:rsidR="00870C8F" w:rsidRPr="003D1407"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1D5610F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64D8A3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D623632" wp14:editId="1BC605D1">
                  <wp:extent cx="2156460" cy="1623060"/>
                  <wp:effectExtent l="0" t="0" r="0" b="0"/>
                  <wp:docPr id="1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BD2F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D9DAC0" wp14:editId="3EA9B797">
                  <wp:extent cx="2156460" cy="1623060"/>
                  <wp:effectExtent l="0" t="0" r="0" b="0"/>
                  <wp:docPr id="1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B98508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FF4EC68" wp14:editId="421E0F5F">
                  <wp:extent cx="2156460" cy="1623060"/>
                  <wp:effectExtent l="0" t="0" r="0" b="0"/>
                  <wp:docPr id="1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9EBE14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D5264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409531" wp14:editId="46A83EEF">
                  <wp:extent cx="2156460" cy="1623060"/>
                  <wp:effectExtent l="0" t="0" r="0" b="0"/>
                  <wp:docPr id="1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129354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F833143" wp14:editId="2705BA66">
                  <wp:extent cx="2156460" cy="1623060"/>
                  <wp:effectExtent l="0" t="0" r="0" b="0"/>
                  <wp:docPr id="1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ED97F8"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92D647E" w14:textId="77777777" w:rsidR="00870C8F" w:rsidRDefault="00870C8F" w:rsidP="00870C8F">
      <w:pPr>
        <w:spacing w:after="0" w:line="240" w:lineRule="auto"/>
        <w:jc w:val="both"/>
        <w:rPr>
          <w:rFonts w:ascii="Cambria" w:hAnsi="Cambria"/>
          <w:bCs/>
          <w:i/>
          <w:sz w:val="24"/>
          <w:szCs w:val="24"/>
        </w:rPr>
      </w:pPr>
    </w:p>
    <w:p w14:paraId="2D74DC23"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Названия структур (список избыточен – в нем есть лишние названия):</w:t>
      </w:r>
    </w:p>
    <w:p w14:paraId="772E048D"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8-оксогуанин;</w:t>
      </w:r>
    </w:p>
    <w:p w14:paraId="3B718D42"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Структура Холлидея;</w:t>
      </w:r>
    </w:p>
    <w:p w14:paraId="0E44F685"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w:t>
      </w:r>
      <w:r w:rsidRPr="003D1407">
        <w:rPr>
          <w:rFonts w:ascii="Cambria" w:hAnsi="Cambria"/>
          <w:bCs/>
          <w:sz w:val="24"/>
          <w:szCs w:val="24"/>
        </w:rPr>
        <w:t>;</w:t>
      </w:r>
    </w:p>
    <w:p w14:paraId="06B2021E"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II</w:t>
      </w:r>
      <w:r w:rsidRPr="003D1407">
        <w:rPr>
          <w:rFonts w:ascii="Cambria" w:hAnsi="Cambria"/>
          <w:bCs/>
          <w:sz w:val="24"/>
          <w:szCs w:val="24"/>
        </w:rPr>
        <w:t>;</w:t>
      </w:r>
    </w:p>
    <w:p w14:paraId="7607FC68"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Рибосома;</w:t>
      </w:r>
    </w:p>
    <w:p w14:paraId="2B6B14DF"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Тиминовый димер;</w:t>
      </w:r>
    </w:p>
    <w:p w14:paraId="460C88DA"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Репликативная вилка;</w:t>
      </w:r>
    </w:p>
    <w:p w14:paraId="69EAE4DD"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Гены рибосомальных РНК;</w:t>
      </w:r>
    </w:p>
    <w:p w14:paraId="735AF209"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Аминоацил-тРНК-синтетаза (АРСаза);</w:t>
      </w:r>
    </w:p>
    <w:p w14:paraId="030437DD" w14:textId="77777777" w:rsidR="00870C8F" w:rsidRPr="003D1407" w:rsidRDefault="00870C8F" w:rsidP="00870C8F">
      <w:pPr>
        <w:numPr>
          <w:ilvl w:val="0"/>
          <w:numId w:val="108"/>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ДНК-полимераза </w:t>
      </w:r>
      <w:r w:rsidRPr="003D1407">
        <w:rPr>
          <w:rFonts w:ascii="Cambria" w:hAnsi="Cambria"/>
          <w:bCs/>
          <w:sz w:val="24"/>
          <w:szCs w:val="24"/>
          <w:lang w:val="en-US"/>
        </w:rPr>
        <w:t>I</w:t>
      </w:r>
      <w:r w:rsidRPr="003D1407">
        <w:rPr>
          <w:rFonts w:ascii="Cambria" w:hAnsi="Cambria"/>
          <w:bCs/>
          <w:sz w:val="24"/>
          <w:szCs w:val="24"/>
        </w:rPr>
        <w:t>;</w:t>
      </w:r>
    </w:p>
    <w:p w14:paraId="53DFBEAC" w14:textId="77777777" w:rsidR="00870C8F" w:rsidRPr="003D1407" w:rsidRDefault="00870C8F" w:rsidP="00870C8F">
      <w:pPr>
        <w:spacing w:after="0" w:line="240" w:lineRule="auto"/>
        <w:jc w:val="both"/>
        <w:rPr>
          <w:rFonts w:ascii="Cambria" w:hAnsi="Cambria"/>
          <w:b/>
          <w:bCs/>
          <w:sz w:val="24"/>
          <w:szCs w:val="24"/>
        </w:rPr>
      </w:pPr>
    </w:p>
    <w:p w14:paraId="49A2BED4"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Факт, описывающий структуру (список избыточен – в нем есть лишние факты):</w:t>
      </w:r>
    </w:p>
    <w:p w14:paraId="037F9C8B"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Формируется в процессе гомологичной рекомбинации;</w:t>
      </w:r>
    </w:p>
    <w:p w14:paraId="51A52596"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окислении гуанина;</w:t>
      </w:r>
    </w:p>
    <w:p w14:paraId="479FC1F6"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действии на ДНК ультрафиолетового света;</w:t>
      </w:r>
    </w:p>
    <w:p w14:paraId="56E0C55F"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 xml:space="preserve">В процессе катализа вносит однонитевой разрыв в ДНК; </w:t>
      </w:r>
    </w:p>
    <w:p w14:paraId="0800A089"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вносит двунитевой разрыв в ДНК;</w:t>
      </w:r>
    </w:p>
    <w:p w14:paraId="1B1B6523"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Включает в себя комплекс белков, в том числе хеликазу и скользящий зажим;</w:t>
      </w:r>
    </w:p>
    <w:p w14:paraId="0503C07E"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Является мишенью для различных антибиотиков, в том числе аминогликозидов, тетрациклина и хлорамфеникола;</w:t>
      </w:r>
    </w:p>
    <w:p w14:paraId="7BFC4DE7"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образует промежуточное соединение – аминоацил-АМФ;</w:t>
      </w:r>
    </w:p>
    <w:p w14:paraId="19459699"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Рисунок иллюстрирует процесс транскрипции;</w:t>
      </w:r>
    </w:p>
    <w:p w14:paraId="1DAF32D7" w14:textId="77777777" w:rsidR="00870C8F" w:rsidRPr="003D1407" w:rsidRDefault="00870C8F" w:rsidP="00870C8F">
      <w:pPr>
        <w:numPr>
          <w:ilvl w:val="0"/>
          <w:numId w:val="109"/>
        </w:numPr>
        <w:tabs>
          <w:tab w:val="left" w:pos="709"/>
        </w:tabs>
        <w:spacing w:after="0" w:line="240" w:lineRule="auto"/>
        <w:jc w:val="both"/>
        <w:rPr>
          <w:rFonts w:ascii="Cambria" w:hAnsi="Cambria"/>
          <w:bCs/>
          <w:sz w:val="24"/>
          <w:szCs w:val="24"/>
        </w:rPr>
      </w:pPr>
      <w:r w:rsidRPr="003D1407">
        <w:rPr>
          <w:rFonts w:ascii="Cambria" w:hAnsi="Cambria"/>
          <w:bCs/>
          <w:sz w:val="24"/>
          <w:szCs w:val="24"/>
        </w:rPr>
        <w:t>Для связывания с ДНК использует короткую направляющую (гидовую) РНК;</w:t>
      </w:r>
    </w:p>
    <w:p w14:paraId="653E31FA" w14:textId="77777777" w:rsidR="00870C8F" w:rsidRDefault="00870C8F" w:rsidP="00870C8F">
      <w:pPr>
        <w:spacing w:after="0" w:line="240" w:lineRule="auto"/>
        <w:jc w:val="both"/>
        <w:rPr>
          <w:rFonts w:ascii="Cambria" w:hAnsi="Cambria"/>
          <w:b/>
          <w:bCs/>
          <w:sz w:val="24"/>
          <w:szCs w:val="24"/>
        </w:rPr>
      </w:pPr>
    </w:p>
    <w:p w14:paraId="1E1035CA" w14:textId="77777777" w:rsidR="00870C8F" w:rsidRDefault="00870C8F" w:rsidP="00870C8F">
      <w:pPr>
        <w:spacing w:after="0" w:line="240" w:lineRule="auto"/>
        <w:jc w:val="both"/>
        <w:rPr>
          <w:rFonts w:ascii="Cambria" w:hAnsi="Cambria"/>
          <w:b/>
          <w:bCs/>
          <w:sz w:val="24"/>
          <w:szCs w:val="24"/>
        </w:rPr>
      </w:pPr>
    </w:p>
    <w:p w14:paraId="01A2A034" w14:textId="77777777" w:rsidR="00870C8F" w:rsidRPr="003D1407" w:rsidRDefault="00870C8F" w:rsidP="00870C8F">
      <w:pPr>
        <w:pStyle w:val="af7"/>
      </w:pPr>
      <w:r w:rsidRPr="003D1407">
        <w:rPr>
          <w:sz w:val="24"/>
        </w:rPr>
        <w:br w:type="page" w:clear="all"/>
      </w:r>
      <w:bookmarkStart w:id="139" w:name="_Toc133458581"/>
      <w:bookmarkStart w:id="140" w:name="_Toc133463538"/>
      <w:r w:rsidRPr="003D1407">
        <w:lastRenderedPageBreak/>
        <w:t xml:space="preserve">Задание </w:t>
      </w:r>
      <w:r w:rsidRPr="003D1407">
        <w:rPr>
          <w:lang w:val="en-US"/>
        </w:rPr>
        <w:t>ID</w:t>
      </w:r>
      <w:r w:rsidRPr="00D56562">
        <w:t xml:space="preserve"> </w:t>
      </w:r>
      <w:r w:rsidRPr="003D1407">
        <w:t>44 – 5 баллов</w:t>
      </w:r>
      <w:r>
        <w:t xml:space="preserve"> (Вариант 2)</w:t>
      </w:r>
      <w:bookmarkEnd w:id="139"/>
      <w:bookmarkEnd w:id="140"/>
    </w:p>
    <w:p w14:paraId="56E8A6D5" w14:textId="77777777" w:rsidR="00870C8F"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 рисунках (1-5) показаны схемы строения или электронные микрофотографии различных молекул и молекулярных комплексов. Сопоставьте рисунок с названием изображенной структуры, а также с фактом, описывающим данную структуру или рисунок:</w:t>
      </w:r>
    </w:p>
    <w:p w14:paraId="36551F35" w14:textId="77777777" w:rsidR="00870C8F" w:rsidRPr="003D1407"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16ACD139"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A9B13C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1CC937A" wp14:editId="4042808B">
                  <wp:extent cx="2156460" cy="1623060"/>
                  <wp:effectExtent l="0" t="0" r="0" b="0"/>
                  <wp:docPr id="42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52F69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24A2A70" wp14:editId="024AF1A5">
                  <wp:extent cx="2156460" cy="1623060"/>
                  <wp:effectExtent l="0" t="0" r="0" b="0"/>
                  <wp:docPr id="42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BC9C58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024EA16" wp14:editId="733508BC">
                  <wp:extent cx="2156460" cy="1623060"/>
                  <wp:effectExtent l="0" t="0" r="0" b="0"/>
                  <wp:docPr id="42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7F75996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EE33C1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49D14B9" wp14:editId="2930E3EF">
                  <wp:extent cx="2156460" cy="1623060"/>
                  <wp:effectExtent l="0" t="0" r="0" b="0"/>
                  <wp:docPr id="42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861E8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A522C9" wp14:editId="0134667E">
                  <wp:extent cx="2156460" cy="1623060"/>
                  <wp:effectExtent l="0" t="0" r="0" b="0"/>
                  <wp:docPr id="43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4DA31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D8B7A55" w14:textId="77777777" w:rsidR="00870C8F" w:rsidRDefault="00870C8F" w:rsidP="00870C8F">
      <w:pPr>
        <w:spacing w:after="0" w:line="240" w:lineRule="auto"/>
        <w:jc w:val="both"/>
        <w:rPr>
          <w:rFonts w:ascii="Cambria" w:hAnsi="Cambria"/>
          <w:bCs/>
          <w:i/>
          <w:sz w:val="24"/>
          <w:szCs w:val="24"/>
        </w:rPr>
      </w:pPr>
    </w:p>
    <w:p w14:paraId="4AE0EE6A"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Названия структур (список избыточен – в нем есть лишние названия):</w:t>
      </w:r>
    </w:p>
    <w:p w14:paraId="322722B0"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8-оксогуанин;</w:t>
      </w:r>
    </w:p>
    <w:p w14:paraId="226A8D09"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Структура Холлидея;</w:t>
      </w:r>
    </w:p>
    <w:p w14:paraId="6CB1569A"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w:t>
      </w:r>
      <w:r w:rsidRPr="003D1407">
        <w:rPr>
          <w:rFonts w:ascii="Cambria" w:hAnsi="Cambria"/>
          <w:bCs/>
          <w:sz w:val="24"/>
          <w:szCs w:val="24"/>
        </w:rPr>
        <w:t>;</w:t>
      </w:r>
    </w:p>
    <w:p w14:paraId="6A5444F5"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II</w:t>
      </w:r>
      <w:r w:rsidRPr="003D1407">
        <w:rPr>
          <w:rFonts w:ascii="Cambria" w:hAnsi="Cambria"/>
          <w:bCs/>
          <w:sz w:val="24"/>
          <w:szCs w:val="24"/>
        </w:rPr>
        <w:t>;</w:t>
      </w:r>
    </w:p>
    <w:p w14:paraId="3DE66450"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Рибосома;</w:t>
      </w:r>
    </w:p>
    <w:p w14:paraId="4AA32DD3"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Тиминовый димер;</w:t>
      </w:r>
    </w:p>
    <w:p w14:paraId="7121CC8B"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Репликативная вилка;</w:t>
      </w:r>
    </w:p>
    <w:p w14:paraId="38B0E8FB"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Гены рибосомальных РНК;</w:t>
      </w:r>
    </w:p>
    <w:p w14:paraId="75E6C204"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Аминоацил-тРНК-синтетаза (АРСаза);</w:t>
      </w:r>
    </w:p>
    <w:p w14:paraId="30AE15AE" w14:textId="77777777" w:rsidR="00870C8F" w:rsidRPr="003D1407" w:rsidRDefault="00870C8F" w:rsidP="00870C8F">
      <w:pPr>
        <w:numPr>
          <w:ilvl w:val="0"/>
          <w:numId w:val="171"/>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ДНК-полимераза </w:t>
      </w:r>
      <w:r w:rsidRPr="003D1407">
        <w:rPr>
          <w:rFonts w:ascii="Cambria" w:hAnsi="Cambria"/>
          <w:bCs/>
          <w:sz w:val="24"/>
          <w:szCs w:val="24"/>
          <w:lang w:val="en-US"/>
        </w:rPr>
        <w:t>I</w:t>
      </w:r>
      <w:r w:rsidRPr="003D1407">
        <w:rPr>
          <w:rFonts w:ascii="Cambria" w:hAnsi="Cambria"/>
          <w:bCs/>
          <w:sz w:val="24"/>
          <w:szCs w:val="24"/>
        </w:rPr>
        <w:t>;</w:t>
      </w:r>
    </w:p>
    <w:p w14:paraId="2182825D" w14:textId="77777777" w:rsidR="00870C8F" w:rsidRPr="003D1407" w:rsidRDefault="00870C8F" w:rsidP="00870C8F">
      <w:pPr>
        <w:spacing w:after="0" w:line="240" w:lineRule="auto"/>
        <w:jc w:val="both"/>
        <w:rPr>
          <w:rFonts w:ascii="Cambria" w:hAnsi="Cambria"/>
          <w:b/>
          <w:bCs/>
          <w:sz w:val="24"/>
          <w:szCs w:val="24"/>
        </w:rPr>
      </w:pPr>
    </w:p>
    <w:p w14:paraId="26CFEE92"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Факт, описывающий структуру (список избыточен – в нем есть лишние факты):</w:t>
      </w:r>
    </w:p>
    <w:p w14:paraId="12002724"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Формируется в процессе гомологичной рекомбинации;</w:t>
      </w:r>
    </w:p>
    <w:p w14:paraId="2AEA4A39"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окислении гуанина;</w:t>
      </w:r>
    </w:p>
    <w:p w14:paraId="792E44BF"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действии на ДНК ультрафиолетового света;</w:t>
      </w:r>
    </w:p>
    <w:p w14:paraId="7F103DA2"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 xml:space="preserve">В процессе катализа вносит однонитевой разрыв в ДНК; </w:t>
      </w:r>
    </w:p>
    <w:p w14:paraId="2D195F92"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вносит двунитевой разрыв в ДНК;</w:t>
      </w:r>
    </w:p>
    <w:p w14:paraId="41743749"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Включает в себя комплекс белков, в том числе хеликазу и скользящий зажим;</w:t>
      </w:r>
    </w:p>
    <w:p w14:paraId="2279BDCB"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Является мишенью для различных антибиотиков, в том числе аминогликозидов, тетрациклина и хлорамфеникола;</w:t>
      </w:r>
    </w:p>
    <w:p w14:paraId="3372D928"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образует промежуточное соединение – аминоацил-АМФ;</w:t>
      </w:r>
    </w:p>
    <w:p w14:paraId="5801A726"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Рисунок иллюстрирует процесс транскрипции;</w:t>
      </w:r>
    </w:p>
    <w:p w14:paraId="527651EB" w14:textId="77777777" w:rsidR="00870C8F" w:rsidRPr="003D1407" w:rsidRDefault="00870C8F" w:rsidP="00870C8F">
      <w:pPr>
        <w:numPr>
          <w:ilvl w:val="0"/>
          <w:numId w:val="172"/>
        </w:numPr>
        <w:tabs>
          <w:tab w:val="left" w:pos="709"/>
        </w:tabs>
        <w:spacing w:after="0" w:line="240" w:lineRule="auto"/>
        <w:jc w:val="both"/>
        <w:rPr>
          <w:rFonts w:ascii="Cambria" w:hAnsi="Cambria"/>
          <w:bCs/>
          <w:sz w:val="24"/>
          <w:szCs w:val="24"/>
        </w:rPr>
      </w:pPr>
      <w:r w:rsidRPr="003D1407">
        <w:rPr>
          <w:rFonts w:ascii="Cambria" w:hAnsi="Cambria"/>
          <w:bCs/>
          <w:sz w:val="24"/>
          <w:szCs w:val="24"/>
        </w:rPr>
        <w:t>Для связывания с ДНК использует короткую направляющую (гидовую) РНК;</w:t>
      </w:r>
    </w:p>
    <w:p w14:paraId="20317A8A" w14:textId="77777777" w:rsidR="00870C8F" w:rsidRDefault="00870C8F" w:rsidP="00870C8F">
      <w:pPr>
        <w:spacing w:after="0" w:line="240" w:lineRule="auto"/>
        <w:jc w:val="both"/>
        <w:rPr>
          <w:rFonts w:ascii="Cambria" w:hAnsi="Cambria"/>
          <w:b/>
          <w:bCs/>
          <w:sz w:val="24"/>
          <w:szCs w:val="24"/>
        </w:rPr>
      </w:pPr>
    </w:p>
    <w:p w14:paraId="2536D5A1" w14:textId="77777777" w:rsidR="00870C8F" w:rsidRDefault="00870C8F" w:rsidP="00870C8F">
      <w:pPr>
        <w:spacing w:after="0" w:line="240" w:lineRule="auto"/>
        <w:jc w:val="both"/>
        <w:rPr>
          <w:rFonts w:ascii="Cambria" w:hAnsi="Cambria"/>
          <w:b/>
          <w:bCs/>
          <w:sz w:val="24"/>
          <w:szCs w:val="24"/>
        </w:rPr>
      </w:pPr>
    </w:p>
    <w:p w14:paraId="2D94389C" w14:textId="77777777" w:rsidR="00870C8F" w:rsidRPr="003D1407" w:rsidRDefault="00870C8F" w:rsidP="00870C8F">
      <w:pPr>
        <w:pStyle w:val="af7"/>
      </w:pPr>
      <w:r w:rsidRPr="003D1407">
        <w:rPr>
          <w:sz w:val="24"/>
        </w:rPr>
        <w:br w:type="page" w:clear="all"/>
      </w:r>
      <w:bookmarkStart w:id="141" w:name="_Toc133458582"/>
      <w:bookmarkStart w:id="142" w:name="_Toc133463539"/>
      <w:r w:rsidRPr="003D1407">
        <w:lastRenderedPageBreak/>
        <w:t xml:space="preserve">Задание </w:t>
      </w:r>
      <w:r w:rsidRPr="003D1407">
        <w:rPr>
          <w:lang w:val="en-US"/>
        </w:rPr>
        <w:t>ID</w:t>
      </w:r>
      <w:r w:rsidRPr="00D56562">
        <w:t xml:space="preserve"> </w:t>
      </w:r>
      <w:r w:rsidRPr="003D1407">
        <w:t>44 – 5 баллов</w:t>
      </w:r>
      <w:r>
        <w:t xml:space="preserve"> (Вариант 3)</w:t>
      </w:r>
      <w:bookmarkEnd w:id="141"/>
      <w:bookmarkEnd w:id="142"/>
    </w:p>
    <w:p w14:paraId="2A4C846D" w14:textId="77777777" w:rsidR="00870C8F"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 рисунках (1-5) показаны схемы строения или электронные микрофотографии различных молекул и молекулярных комплексов. Сопоставьте рисунок с названием изображенной структуры, а также с фактом, описывающим данную структуру или рисунок:</w:t>
      </w:r>
    </w:p>
    <w:p w14:paraId="54811593" w14:textId="77777777" w:rsidR="00870C8F" w:rsidRPr="003D1407"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6EC8A9F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258948"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24CB1B6" wp14:editId="634A66F6">
                  <wp:extent cx="2156460" cy="1623060"/>
                  <wp:effectExtent l="0" t="0" r="0" b="0"/>
                  <wp:docPr id="44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6108A0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5CDA7D" wp14:editId="5D36AF32">
                  <wp:extent cx="2156460" cy="1623060"/>
                  <wp:effectExtent l="0" t="0" r="0" b="0"/>
                  <wp:docPr id="44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38C774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5EBFD70" wp14:editId="19667739">
                  <wp:extent cx="2156460" cy="1623060"/>
                  <wp:effectExtent l="0" t="0" r="0" b="0"/>
                  <wp:docPr id="44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82A0EE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2C89F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AF88EC4" wp14:editId="7C89AC7F">
                  <wp:extent cx="2156460" cy="1623060"/>
                  <wp:effectExtent l="0" t="0" r="0" b="0"/>
                  <wp:docPr id="44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EB4EB7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8AB8649" wp14:editId="774B8BFD">
                  <wp:extent cx="2156460" cy="1623060"/>
                  <wp:effectExtent l="0" t="0" r="0" b="0"/>
                  <wp:docPr id="45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B948C8"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08988B6" w14:textId="77777777" w:rsidR="00870C8F" w:rsidRDefault="00870C8F" w:rsidP="00870C8F">
      <w:pPr>
        <w:spacing w:after="0" w:line="240" w:lineRule="auto"/>
        <w:jc w:val="both"/>
        <w:rPr>
          <w:rFonts w:ascii="Cambria" w:hAnsi="Cambria"/>
          <w:bCs/>
          <w:i/>
          <w:sz w:val="24"/>
          <w:szCs w:val="24"/>
        </w:rPr>
      </w:pPr>
    </w:p>
    <w:p w14:paraId="074E5FB9"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Названия структур (список избыточен – в нем есть лишние названия):</w:t>
      </w:r>
    </w:p>
    <w:p w14:paraId="64BAF91F"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8-оксогуанин;</w:t>
      </w:r>
    </w:p>
    <w:p w14:paraId="73F40DF3"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Структура Холлидея;</w:t>
      </w:r>
    </w:p>
    <w:p w14:paraId="74C80E7F"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w:t>
      </w:r>
      <w:r w:rsidRPr="003D1407">
        <w:rPr>
          <w:rFonts w:ascii="Cambria" w:hAnsi="Cambria"/>
          <w:bCs/>
          <w:sz w:val="24"/>
          <w:szCs w:val="24"/>
        </w:rPr>
        <w:t>;</w:t>
      </w:r>
    </w:p>
    <w:p w14:paraId="39E11BA4"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Топоизомераза типа </w:t>
      </w:r>
      <w:r w:rsidRPr="003D1407">
        <w:rPr>
          <w:rFonts w:ascii="Cambria" w:hAnsi="Cambria"/>
          <w:bCs/>
          <w:sz w:val="24"/>
          <w:szCs w:val="24"/>
          <w:lang w:val="en-US"/>
        </w:rPr>
        <w:t>II</w:t>
      </w:r>
      <w:r w:rsidRPr="003D1407">
        <w:rPr>
          <w:rFonts w:ascii="Cambria" w:hAnsi="Cambria"/>
          <w:bCs/>
          <w:sz w:val="24"/>
          <w:szCs w:val="24"/>
        </w:rPr>
        <w:t>;</w:t>
      </w:r>
    </w:p>
    <w:p w14:paraId="0BEE4603"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Рибосома;</w:t>
      </w:r>
    </w:p>
    <w:p w14:paraId="4F0095FD"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Тиминовый димер;</w:t>
      </w:r>
    </w:p>
    <w:p w14:paraId="6486EDE3"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Репликативная вилка;</w:t>
      </w:r>
    </w:p>
    <w:p w14:paraId="27611BA5"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Гены рибосомальных РНК;</w:t>
      </w:r>
    </w:p>
    <w:p w14:paraId="536E5E49"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Аминоацил-тРНК-синтетаза (АРСаза);</w:t>
      </w:r>
    </w:p>
    <w:p w14:paraId="4C23EC16" w14:textId="77777777" w:rsidR="00870C8F" w:rsidRPr="003D1407" w:rsidRDefault="00870C8F" w:rsidP="00870C8F">
      <w:pPr>
        <w:numPr>
          <w:ilvl w:val="0"/>
          <w:numId w:val="173"/>
        </w:numPr>
        <w:tabs>
          <w:tab w:val="left" w:pos="426"/>
        </w:tabs>
        <w:spacing w:after="0" w:line="240" w:lineRule="auto"/>
        <w:ind w:left="0" w:firstLine="0"/>
        <w:jc w:val="both"/>
        <w:rPr>
          <w:rFonts w:ascii="Cambria" w:hAnsi="Cambria"/>
          <w:bCs/>
          <w:sz w:val="24"/>
          <w:szCs w:val="24"/>
        </w:rPr>
      </w:pPr>
      <w:r w:rsidRPr="003D1407">
        <w:rPr>
          <w:rFonts w:ascii="Cambria" w:hAnsi="Cambria"/>
          <w:bCs/>
          <w:sz w:val="24"/>
          <w:szCs w:val="24"/>
        </w:rPr>
        <w:t xml:space="preserve">ДНК-полимераза </w:t>
      </w:r>
      <w:r w:rsidRPr="003D1407">
        <w:rPr>
          <w:rFonts w:ascii="Cambria" w:hAnsi="Cambria"/>
          <w:bCs/>
          <w:sz w:val="24"/>
          <w:szCs w:val="24"/>
          <w:lang w:val="en-US"/>
        </w:rPr>
        <w:t>I</w:t>
      </w:r>
      <w:r w:rsidRPr="003D1407">
        <w:rPr>
          <w:rFonts w:ascii="Cambria" w:hAnsi="Cambria"/>
          <w:bCs/>
          <w:sz w:val="24"/>
          <w:szCs w:val="24"/>
        </w:rPr>
        <w:t>;</w:t>
      </w:r>
    </w:p>
    <w:p w14:paraId="1924F278" w14:textId="77777777" w:rsidR="00870C8F" w:rsidRPr="003D1407" w:rsidRDefault="00870C8F" w:rsidP="00870C8F">
      <w:pPr>
        <w:spacing w:after="0" w:line="240" w:lineRule="auto"/>
        <w:jc w:val="both"/>
        <w:rPr>
          <w:rFonts w:ascii="Cambria" w:hAnsi="Cambria"/>
          <w:b/>
          <w:bCs/>
          <w:sz w:val="24"/>
          <w:szCs w:val="24"/>
        </w:rPr>
      </w:pPr>
    </w:p>
    <w:p w14:paraId="39769D57"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Факт, описывающий структуру (список избыточен – в нем есть лишние факты):</w:t>
      </w:r>
    </w:p>
    <w:p w14:paraId="167EF1D8"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Формируется в процессе гомологичной рекомбинации;</w:t>
      </w:r>
    </w:p>
    <w:p w14:paraId="1F1099C7"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окислении гуанина;</w:t>
      </w:r>
    </w:p>
    <w:p w14:paraId="5AE82482"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Образуется при действии на ДНК ультрафиолетового света;</w:t>
      </w:r>
    </w:p>
    <w:p w14:paraId="16CD786E"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 xml:space="preserve">В процессе катализа вносит однонитевой разрыв в ДНК; </w:t>
      </w:r>
    </w:p>
    <w:p w14:paraId="6391C855"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вносит двунитевой разрыв в ДНК;</w:t>
      </w:r>
    </w:p>
    <w:p w14:paraId="6ABF63CE"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Включает в себя комплекс белков, в том числе хеликазу и скользящий зажим;</w:t>
      </w:r>
    </w:p>
    <w:p w14:paraId="4B64CA80"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Является мишенью для различных антибиотиков, в том числе аминогликозидов, тетрациклина и хлорамфеникола;</w:t>
      </w:r>
    </w:p>
    <w:p w14:paraId="74B96338"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В процессе катализа образует промежуточное соединение – аминоацил-АМФ;</w:t>
      </w:r>
    </w:p>
    <w:p w14:paraId="07204991"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Рисунок иллюстрирует процесс транскрипции;</w:t>
      </w:r>
    </w:p>
    <w:p w14:paraId="7CB2FAA4" w14:textId="77777777" w:rsidR="00870C8F" w:rsidRPr="003D1407" w:rsidRDefault="00870C8F" w:rsidP="00870C8F">
      <w:pPr>
        <w:numPr>
          <w:ilvl w:val="0"/>
          <w:numId w:val="174"/>
        </w:numPr>
        <w:tabs>
          <w:tab w:val="left" w:pos="709"/>
        </w:tabs>
        <w:spacing w:after="0" w:line="240" w:lineRule="auto"/>
        <w:jc w:val="both"/>
        <w:rPr>
          <w:rFonts w:ascii="Cambria" w:hAnsi="Cambria"/>
          <w:bCs/>
          <w:sz w:val="24"/>
          <w:szCs w:val="24"/>
        </w:rPr>
      </w:pPr>
      <w:r w:rsidRPr="003D1407">
        <w:rPr>
          <w:rFonts w:ascii="Cambria" w:hAnsi="Cambria"/>
          <w:bCs/>
          <w:sz w:val="24"/>
          <w:szCs w:val="24"/>
        </w:rPr>
        <w:t>Для связывания с ДНК использует короткую направляющую (гидовую) РНК;</w:t>
      </w:r>
    </w:p>
    <w:p w14:paraId="794663E7" w14:textId="77777777" w:rsidR="00870C8F" w:rsidRDefault="00870C8F" w:rsidP="00870C8F">
      <w:pPr>
        <w:spacing w:after="0" w:line="240" w:lineRule="auto"/>
        <w:jc w:val="both"/>
        <w:rPr>
          <w:rFonts w:ascii="Cambria" w:hAnsi="Cambria"/>
          <w:b/>
          <w:bCs/>
          <w:sz w:val="24"/>
          <w:szCs w:val="24"/>
        </w:rPr>
      </w:pPr>
    </w:p>
    <w:p w14:paraId="1C739EB7" w14:textId="77777777" w:rsidR="00870C8F" w:rsidRDefault="00870C8F" w:rsidP="00870C8F">
      <w:pPr>
        <w:spacing w:after="0" w:line="240" w:lineRule="auto"/>
        <w:jc w:val="both"/>
        <w:rPr>
          <w:rFonts w:ascii="Cambria" w:hAnsi="Cambria"/>
          <w:b/>
          <w:bCs/>
          <w:sz w:val="24"/>
          <w:szCs w:val="24"/>
        </w:rPr>
      </w:pPr>
    </w:p>
    <w:p w14:paraId="33009F9D" w14:textId="77777777" w:rsidR="00870C8F" w:rsidRPr="00DB74AA" w:rsidRDefault="00870C8F" w:rsidP="00870C8F">
      <w:pPr>
        <w:pStyle w:val="af7"/>
      </w:pPr>
      <w:r w:rsidRPr="003D1407">
        <w:rPr>
          <w:sz w:val="24"/>
        </w:rPr>
        <w:br w:type="page" w:clear="all"/>
      </w:r>
      <w:bookmarkStart w:id="143" w:name="_Toc133458586"/>
    </w:p>
    <w:p w14:paraId="39F80800" w14:textId="77777777" w:rsidR="00870C8F" w:rsidRPr="00DB74AA" w:rsidRDefault="00870C8F" w:rsidP="00870C8F">
      <w:pPr>
        <w:pStyle w:val="af7"/>
      </w:pPr>
      <w:bookmarkStart w:id="144" w:name="_Toc133463540"/>
      <w:r w:rsidRPr="00DB74AA">
        <w:lastRenderedPageBreak/>
        <w:t xml:space="preserve">Задание </w:t>
      </w:r>
      <w:r w:rsidRPr="00DB74AA">
        <w:rPr>
          <w:lang w:val="en-US"/>
        </w:rPr>
        <w:t>ID</w:t>
      </w:r>
      <w:r w:rsidRPr="00DB74AA">
        <w:t xml:space="preserve"> 46 – 5 баллов</w:t>
      </w:r>
      <w:r>
        <w:t xml:space="preserve"> (Вариант 1)</w:t>
      </w:r>
      <w:bookmarkEnd w:id="143"/>
      <w:bookmarkEnd w:id="144"/>
    </w:p>
    <w:p w14:paraId="7B57CA27"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71F3386B"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1AC863A0"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14A2A34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3E5DBBF2"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2D0009C2"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75831EF5"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424781C8" w14:textId="77777777" w:rsidR="00870C8F" w:rsidRPr="00DB74AA" w:rsidRDefault="00870C8F" w:rsidP="00870C8F">
      <w:pPr>
        <w:spacing w:after="0" w:line="240" w:lineRule="auto"/>
        <w:jc w:val="both"/>
        <w:rPr>
          <w:rFonts w:ascii="Cambria" w:hAnsi="Cambria"/>
          <w:b/>
          <w:bCs/>
          <w:sz w:val="24"/>
          <w:szCs w:val="24"/>
        </w:rPr>
      </w:pPr>
    </w:p>
    <w:p w14:paraId="4C4ABB55"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1. Интерфаза </w:t>
      </w:r>
      <w:r w:rsidRPr="00084333">
        <w:rPr>
          <w:rFonts w:ascii="Cambria" w:hAnsi="Cambria"/>
          <w:bCs/>
          <w:sz w:val="24"/>
          <w:szCs w:val="24"/>
          <w:lang w:val="en-US"/>
        </w:rPr>
        <w:t>G</w:t>
      </w:r>
      <w:r w:rsidRPr="00084333">
        <w:rPr>
          <w:rFonts w:ascii="Cambria" w:hAnsi="Cambria"/>
          <w:bCs/>
          <w:sz w:val="24"/>
          <w:szCs w:val="24"/>
        </w:rPr>
        <w:t>1;</w:t>
      </w:r>
    </w:p>
    <w:p w14:paraId="6A01985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2. Окончание интерфазы S;</w:t>
      </w:r>
    </w:p>
    <w:p w14:paraId="5A3F7550"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Профаза митоза;</w:t>
      </w:r>
    </w:p>
    <w:p w14:paraId="4F84611E"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Анафаза митоза;</w:t>
      </w:r>
    </w:p>
    <w:p w14:paraId="248E9AA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Профаза мейоза 1.</w:t>
      </w:r>
    </w:p>
    <w:p w14:paraId="0DD0FCCD" w14:textId="77777777" w:rsidR="00870C8F" w:rsidRPr="00DB74AA" w:rsidRDefault="00870C8F" w:rsidP="00870C8F">
      <w:pPr>
        <w:spacing w:after="0" w:line="240" w:lineRule="auto"/>
        <w:jc w:val="both"/>
        <w:rPr>
          <w:rFonts w:ascii="Cambria" w:hAnsi="Cambria"/>
          <w:b/>
          <w:bCs/>
          <w:sz w:val="24"/>
          <w:szCs w:val="24"/>
        </w:rPr>
      </w:pPr>
    </w:p>
    <w:p w14:paraId="257EF40E"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12657DAD"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5A931F5A"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5926A0CD"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39F3C1E6"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57625DD5"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73B6A6F1"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412F6157" w14:textId="77777777" w:rsidR="00870C8F" w:rsidRPr="00DB74AA" w:rsidRDefault="00870C8F" w:rsidP="00870C8F">
      <w:pPr>
        <w:spacing w:after="0" w:line="240" w:lineRule="auto"/>
        <w:jc w:val="both"/>
        <w:rPr>
          <w:rFonts w:ascii="Cambria" w:hAnsi="Cambria"/>
          <w:b/>
          <w:bCs/>
          <w:sz w:val="24"/>
          <w:szCs w:val="24"/>
        </w:rPr>
      </w:pPr>
    </w:p>
    <w:p w14:paraId="51B60EC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5061259B"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39EC9230"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43B0FDF9"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780C1EAF"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040208A1"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5D11AF13"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0A765AA6" w14:textId="77777777" w:rsidR="00870C8F" w:rsidRDefault="00870C8F" w:rsidP="00870C8F">
      <w:pPr>
        <w:spacing w:after="0" w:line="240" w:lineRule="auto"/>
        <w:jc w:val="both"/>
        <w:rPr>
          <w:rFonts w:ascii="Cambria" w:hAnsi="Cambria"/>
          <w:b/>
          <w:bCs/>
          <w:sz w:val="24"/>
          <w:szCs w:val="24"/>
        </w:rPr>
      </w:pPr>
    </w:p>
    <w:p w14:paraId="7980579C" w14:textId="77777777" w:rsidR="00870C8F" w:rsidRPr="00DB74AA" w:rsidRDefault="00870C8F" w:rsidP="00870C8F">
      <w:pPr>
        <w:spacing w:after="0" w:line="240" w:lineRule="auto"/>
        <w:jc w:val="both"/>
        <w:rPr>
          <w:rFonts w:ascii="Cambria" w:hAnsi="Cambria"/>
          <w:b/>
          <w:bCs/>
          <w:sz w:val="24"/>
          <w:szCs w:val="24"/>
        </w:rPr>
      </w:pPr>
    </w:p>
    <w:p w14:paraId="3E9CEC96" w14:textId="77777777" w:rsidR="00870C8F" w:rsidRPr="00DB74AA" w:rsidRDefault="00870C8F" w:rsidP="00870C8F">
      <w:pPr>
        <w:pStyle w:val="af7"/>
      </w:pPr>
      <w:r>
        <w:rPr>
          <w:rFonts w:eastAsia="Cambria" w:cs="Cambria"/>
          <w:szCs w:val="28"/>
        </w:rPr>
        <w:br w:type="page"/>
      </w:r>
      <w:bookmarkStart w:id="145" w:name="_Toc133458587"/>
      <w:bookmarkStart w:id="146" w:name="_Toc133463541"/>
      <w:r w:rsidRPr="00DB74AA">
        <w:lastRenderedPageBreak/>
        <w:t xml:space="preserve">Задание </w:t>
      </w:r>
      <w:r w:rsidRPr="00DB74AA">
        <w:rPr>
          <w:lang w:val="en-US"/>
        </w:rPr>
        <w:t>ID</w:t>
      </w:r>
      <w:r w:rsidRPr="00DB74AA">
        <w:t xml:space="preserve"> 46 – 5 баллов</w:t>
      </w:r>
      <w:r>
        <w:t xml:space="preserve"> (Вариант 2)</w:t>
      </w:r>
      <w:bookmarkEnd w:id="145"/>
      <w:bookmarkEnd w:id="146"/>
    </w:p>
    <w:p w14:paraId="252D06D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4B6B4EFA"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6EC1987F"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14042B8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7F05FF4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24202E73"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01A2C6D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5CB24659" w14:textId="77777777" w:rsidR="00870C8F" w:rsidRPr="00DB74AA" w:rsidRDefault="00870C8F" w:rsidP="00870C8F">
      <w:pPr>
        <w:spacing w:after="0" w:line="240" w:lineRule="auto"/>
        <w:jc w:val="both"/>
        <w:rPr>
          <w:rFonts w:ascii="Cambria" w:hAnsi="Cambria"/>
          <w:b/>
          <w:bCs/>
          <w:sz w:val="24"/>
          <w:szCs w:val="24"/>
        </w:rPr>
      </w:pPr>
    </w:p>
    <w:p w14:paraId="3E4198ED"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1. Интерфаза G0;</w:t>
      </w:r>
    </w:p>
    <w:p w14:paraId="7594A42C"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2. Интерфаза </w:t>
      </w:r>
      <w:r w:rsidRPr="00084333">
        <w:rPr>
          <w:rFonts w:ascii="Cambria" w:hAnsi="Cambria"/>
          <w:bCs/>
          <w:sz w:val="24"/>
          <w:szCs w:val="24"/>
          <w:lang w:val="en-US"/>
        </w:rPr>
        <w:t>G</w:t>
      </w:r>
      <w:r w:rsidRPr="00084333">
        <w:rPr>
          <w:rFonts w:ascii="Cambria" w:hAnsi="Cambria"/>
          <w:bCs/>
          <w:sz w:val="24"/>
          <w:szCs w:val="24"/>
        </w:rPr>
        <w:t>2;</w:t>
      </w:r>
    </w:p>
    <w:p w14:paraId="626B1149"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Метафаза митоза;</w:t>
      </w:r>
    </w:p>
    <w:p w14:paraId="40830D8A"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Телофаза митоза;</w:t>
      </w:r>
    </w:p>
    <w:p w14:paraId="7EAB2FC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Метафаза мейоза 1.</w:t>
      </w:r>
    </w:p>
    <w:p w14:paraId="08561FC0" w14:textId="77777777" w:rsidR="00870C8F" w:rsidRPr="00DB74AA" w:rsidRDefault="00870C8F" w:rsidP="00870C8F">
      <w:pPr>
        <w:spacing w:after="0" w:line="240" w:lineRule="auto"/>
        <w:jc w:val="both"/>
        <w:rPr>
          <w:rFonts w:ascii="Cambria" w:hAnsi="Cambria"/>
          <w:b/>
          <w:bCs/>
          <w:sz w:val="24"/>
          <w:szCs w:val="24"/>
        </w:rPr>
      </w:pPr>
    </w:p>
    <w:p w14:paraId="6B0CAC7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604229E6"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654E4B5F"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07AE6E28"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49C4A48F"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17E9EC5A"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041CE97A"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6435AA4F" w14:textId="77777777" w:rsidR="00870C8F" w:rsidRPr="00DB74AA" w:rsidRDefault="00870C8F" w:rsidP="00870C8F">
      <w:pPr>
        <w:spacing w:after="0" w:line="240" w:lineRule="auto"/>
        <w:jc w:val="both"/>
        <w:rPr>
          <w:rFonts w:ascii="Cambria" w:hAnsi="Cambria"/>
          <w:b/>
          <w:bCs/>
          <w:sz w:val="24"/>
          <w:szCs w:val="24"/>
        </w:rPr>
      </w:pPr>
    </w:p>
    <w:p w14:paraId="79D3935B"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44C8F129"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6BD88955"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6D19811B"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067AD323"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31028F9A"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4A4BCF07"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59520F57" w14:textId="77777777" w:rsidR="00870C8F" w:rsidRPr="00DB74AA" w:rsidRDefault="00870C8F" w:rsidP="00870C8F">
      <w:pPr>
        <w:spacing w:after="0" w:line="240" w:lineRule="auto"/>
        <w:jc w:val="both"/>
        <w:rPr>
          <w:rFonts w:ascii="Cambria" w:hAnsi="Cambria"/>
          <w:b/>
          <w:bCs/>
          <w:sz w:val="24"/>
          <w:szCs w:val="24"/>
        </w:rPr>
      </w:pPr>
    </w:p>
    <w:p w14:paraId="0F4669B9" w14:textId="77777777" w:rsidR="00870C8F" w:rsidRPr="00DB74AA" w:rsidRDefault="00870C8F" w:rsidP="00870C8F">
      <w:pPr>
        <w:pStyle w:val="af7"/>
      </w:pPr>
      <w:r>
        <w:rPr>
          <w:rFonts w:eastAsia="Cambria" w:cs="Cambria"/>
          <w:szCs w:val="28"/>
        </w:rPr>
        <w:br w:type="page"/>
      </w:r>
      <w:bookmarkStart w:id="147" w:name="_Toc133458588"/>
      <w:bookmarkStart w:id="148" w:name="_Toc133463542"/>
      <w:r w:rsidRPr="00DB74AA">
        <w:lastRenderedPageBreak/>
        <w:t xml:space="preserve">Задание </w:t>
      </w:r>
      <w:r w:rsidRPr="00DB74AA">
        <w:rPr>
          <w:lang w:val="en-US"/>
        </w:rPr>
        <w:t>ID</w:t>
      </w:r>
      <w:r w:rsidRPr="00DB74AA">
        <w:t xml:space="preserve"> 46 – 5 баллов</w:t>
      </w:r>
      <w:r>
        <w:t xml:space="preserve"> (Вариант 3)</w:t>
      </w:r>
      <w:bookmarkEnd w:id="147"/>
      <w:bookmarkEnd w:id="148"/>
    </w:p>
    <w:p w14:paraId="1B529E9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4B9A2200"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73174778"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5F1DAEE4"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10CB5B0A"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64704BEC"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431D8CE7"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5FB35089" w14:textId="77777777" w:rsidR="00870C8F" w:rsidRPr="00DB74AA" w:rsidRDefault="00870C8F" w:rsidP="00870C8F">
      <w:pPr>
        <w:spacing w:after="0" w:line="240" w:lineRule="auto"/>
        <w:jc w:val="both"/>
        <w:rPr>
          <w:rFonts w:ascii="Cambria" w:hAnsi="Cambria"/>
          <w:b/>
          <w:bCs/>
          <w:sz w:val="24"/>
          <w:szCs w:val="24"/>
        </w:rPr>
      </w:pPr>
    </w:p>
    <w:p w14:paraId="7D2570B5"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1. Интерфаза </w:t>
      </w:r>
      <w:r w:rsidRPr="00084333">
        <w:rPr>
          <w:rFonts w:ascii="Cambria" w:hAnsi="Cambria"/>
          <w:bCs/>
          <w:sz w:val="24"/>
          <w:szCs w:val="24"/>
          <w:lang w:val="en-US"/>
        </w:rPr>
        <w:t>G</w:t>
      </w:r>
      <w:r w:rsidRPr="00084333">
        <w:rPr>
          <w:rFonts w:ascii="Cambria" w:hAnsi="Cambria"/>
          <w:bCs/>
          <w:sz w:val="24"/>
          <w:szCs w:val="24"/>
        </w:rPr>
        <w:t>1;</w:t>
      </w:r>
    </w:p>
    <w:p w14:paraId="2061C0E6"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2. Интерфаза </w:t>
      </w:r>
      <w:r w:rsidRPr="00084333">
        <w:rPr>
          <w:rFonts w:ascii="Cambria" w:hAnsi="Cambria"/>
          <w:bCs/>
          <w:sz w:val="24"/>
          <w:szCs w:val="24"/>
          <w:lang w:val="en-US"/>
        </w:rPr>
        <w:t>G</w:t>
      </w:r>
      <w:r w:rsidRPr="00084333">
        <w:rPr>
          <w:rFonts w:ascii="Cambria" w:hAnsi="Cambria"/>
          <w:bCs/>
          <w:sz w:val="24"/>
          <w:szCs w:val="24"/>
        </w:rPr>
        <w:t>2;</w:t>
      </w:r>
    </w:p>
    <w:p w14:paraId="6131F5D2"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Профаза митоза;</w:t>
      </w:r>
    </w:p>
    <w:p w14:paraId="54B050F4"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Анафаза митоза;</w:t>
      </w:r>
    </w:p>
    <w:p w14:paraId="0B1E8E6A"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Метафаза мейоза 1.</w:t>
      </w:r>
    </w:p>
    <w:p w14:paraId="2E4A2FF5" w14:textId="77777777" w:rsidR="00870C8F" w:rsidRPr="00DB74AA" w:rsidRDefault="00870C8F" w:rsidP="00870C8F">
      <w:pPr>
        <w:spacing w:after="0" w:line="240" w:lineRule="auto"/>
        <w:jc w:val="both"/>
        <w:rPr>
          <w:rFonts w:ascii="Cambria" w:hAnsi="Cambria"/>
          <w:b/>
          <w:bCs/>
          <w:sz w:val="24"/>
          <w:szCs w:val="24"/>
        </w:rPr>
      </w:pPr>
    </w:p>
    <w:p w14:paraId="6F1E8D5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02220DF1"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6F7D926A"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3F66F1BC"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6B548233"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2413D49E"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27D06F11"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0241A576" w14:textId="77777777" w:rsidR="00870C8F" w:rsidRPr="00DB74AA" w:rsidRDefault="00870C8F" w:rsidP="00870C8F">
      <w:pPr>
        <w:spacing w:after="0" w:line="240" w:lineRule="auto"/>
        <w:jc w:val="both"/>
        <w:rPr>
          <w:rFonts w:ascii="Cambria" w:hAnsi="Cambria"/>
          <w:b/>
          <w:bCs/>
          <w:sz w:val="24"/>
          <w:szCs w:val="24"/>
        </w:rPr>
      </w:pPr>
    </w:p>
    <w:p w14:paraId="2B7561E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5138CF8E"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0B7F4AC3"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2D63DBF4"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6AF9F38F"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12019F93"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63539029"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17CE52DB" w14:textId="77777777" w:rsidR="00870C8F" w:rsidRPr="00DB74AA" w:rsidRDefault="00870C8F" w:rsidP="00870C8F">
      <w:pPr>
        <w:spacing w:after="0" w:line="240" w:lineRule="auto"/>
        <w:jc w:val="both"/>
        <w:rPr>
          <w:rFonts w:ascii="Cambria" w:hAnsi="Cambria"/>
          <w:b/>
          <w:bCs/>
          <w:sz w:val="24"/>
          <w:szCs w:val="24"/>
        </w:rPr>
      </w:pPr>
    </w:p>
    <w:p w14:paraId="78FF1ED4" w14:textId="77777777" w:rsidR="00870C8F" w:rsidRPr="000B7D5E" w:rsidRDefault="00870C8F" w:rsidP="00870C8F">
      <w:pPr>
        <w:pStyle w:val="af7"/>
      </w:pPr>
      <w:r>
        <w:rPr>
          <w:rFonts w:eastAsia="Cambria" w:cs="Cambria"/>
          <w:szCs w:val="28"/>
        </w:rPr>
        <w:br w:type="page"/>
      </w:r>
      <w:bookmarkStart w:id="149" w:name="_Toc133458592"/>
    </w:p>
    <w:p w14:paraId="6E4EA596" w14:textId="77777777" w:rsidR="00870C8F" w:rsidRPr="000B7D5E" w:rsidRDefault="00870C8F" w:rsidP="00870C8F">
      <w:pPr>
        <w:pStyle w:val="af7"/>
      </w:pPr>
      <w:bookmarkStart w:id="150" w:name="_Toc133463543"/>
      <w:r w:rsidRPr="000B7D5E">
        <w:lastRenderedPageBreak/>
        <w:t xml:space="preserve">Задание </w:t>
      </w:r>
      <w:r w:rsidRPr="000B7D5E">
        <w:rPr>
          <w:lang w:val="en-US"/>
        </w:rPr>
        <w:t>ID</w:t>
      </w:r>
      <w:r w:rsidRPr="000B7D5E">
        <w:t xml:space="preserve"> 48 – 5 баллов</w:t>
      </w:r>
      <w:r>
        <w:t xml:space="preserve"> (Вариант 1)</w:t>
      </w:r>
      <w:bookmarkEnd w:id="149"/>
      <w:bookmarkEnd w:id="150"/>
    </w:p>
    <w:p w14:paraId="5A3362DA"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00642CAD"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0AF486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129668"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8465136" wp14:editId="2CA65877">
                  <wp:extent cx="2156460" cy="1623060"/>
                  <wp:effectExtent l="0" t="0" r="0" b="0"/>
                  <wp:docPr id="1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20D80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9C8A87" wp14:editId="047B007D">
                  <wp:extent cx="2156460" cy="1623060"/>
                  <wp:effectExtent l="0" t="0" r="0" b="0"/>
                  <wp:docPr id="1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0CF21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CE6BA9" wp14:editId="730531B2">
                  <wp:extent cx="2156460" cy="1623060"/>
                  <wp:effectExtent l="0" t="0" r="0" b="0"/>
                  <wp:docPr id="1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27106E5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78485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9506AE2" wp14:editId="0D212544">
                  <wp:extent cx="2156460" cy="1623060"/>
                  <wp:effectExtent l="0" t="0" r="0" b="0"/>
                  <wp:docPr id="1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47B232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9F47EB" wp14:editId="3896CE46">
                  <wp:extent cx="2156460" cy="1623060"/>
                  <wp:effectExtent l="0" t="0" r="0" b="0"/>
                  <wp:docPr id="1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300F70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C655040" w14:textId="77777777" w:rsidR="00870C8F" w:rsidRPr="000B7D5E" w:rsidRDefault="00870C8F" w:rsidP="00870C8F">
      <w:pPr>
        <w:spacing w:after="0" w:line="240" w:lineRule="auto"/>
        <w:jc w:val="both"/>
        <w:rPr>
          <w:rFonts w:ascii="Cambria" w:hAnsi="Cambria"/>
          <w:b/>
          <w:bCs/>
          <w:sz w:val="24"/>
          <w:szCs w:val="24"/>
        </w:rPr>
      </w:pPr>
    </w:p>
    <w:p w14:paraId="15C488E2"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2FC41394"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102FE791"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18D34E24"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7D6971D9"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51418991"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5A4763B4" w14:textId="77777777" w:rsidR="00870C8F" w:rsidRPr="000B7D5E" w:rsidRDefault="00870C8F" w:rsidP="00870C8F">
      <w:pPr>
        <w:spacing w:after="0" w:line="240" w:lineRule="auto"/>
        <w:jc w:val="both"/>
        <w:rPr>
          <w:rFonts w:ascii="Cambria" w:hAnsi="Cambria"/>
          <w:b/>
          <w:bCs/>
          <w:sz w:val="24"/>
          <w:szCs w:val="24"/>
        </w:rPr>
      </w:pPr>
    </w:p>
    <w:p w14:paraId="7FC8DD08"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57D48AA5"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0FD7B6D5"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618DC984"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1778B961"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0D6C6B59"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135EF626" w14:textId="77777777" w:rsidR="00870C8F" w:rsidRPr="000B7D5E" w:rsidRDefault="00870C8F" w:rsidP="00870C8F">
      <w:pPr>
        <w:spacing w:after="0" w:line="240" w:lineRule="auto"/>
        <w:jc w:val="both"/>
        <w:rPr>
          <w:rFonts w:ascii="Cambria" w:hAnsi="Cambria"/>
          <w:b/>
          <w:bCs/>
          <w:sz w:val="24"/>
          <w:szCs w:val="24"/>
        </w:rPr>
      </w:pPr>
    </w:p>
    <w:p w14:paraId="3D15C7DA" w14:textId="77777777" w:rsidR="00870C8F" w:rsidRPr="000B7D5E" w:rsidRDefault="00870C8F" w:rsidP="00870C8F">
      <w:pPr>
        <w:spacing w:after="0" w:line="240" w:lineRule="auto"/>
        <w:jc w:val="both"/>
        <w:rPr>
          <w:rFonts w:ascii="Cambria" w:hAnsi="Cambria"/>
          <w:b/>
          <w:bCs/>
          <w:sz w:val="24"/>
          <w:szCs w:val="24"/>
        </w:rPr>
      </w:pPr>
    </w:p>
    <w:p w14:paraId="1FADABA7" w14:textId="77777777" w:rsidR="00870C8F" w:rsidRPr="00645B1D" w:rsidRDefault="00870C8F" w:rsidP="00870C8F">
      <w:pPr>
        <w:rPr>
          <w:rFonts w:ascii="Cambria" w:hAnsi="Cambria"/>
          <w:b/>
          <w:sz w:val="24"/>
          <w:szCs w:val="24"/>
        </w:rPr>
      </w:pPr>
      <w:r w:rsidRPr="000B7D5E">
        <w:br w:type="page" w:clear="all"/>
      </w:r>
    </w:p>
    <w:p w14:paraId="649EF311" w14:textId="77777777" w:rsidR="00870C8F" w:rsidRPr="000B7D5E" w:rsidRDefault="00870C8F" w:rsidP="00870C8F">
      <w:pPr>
        <w:pStyle w:val="af7"/>
      </w:pPr>
      <w:bookmarkStart w:id="151" w:name="_Toc133458593"/>
      <w:bookmarkStart w:id="152" w:name="_Toc133463544"/>
      <w:r w:rsidRPr="000B7D5E">
        <w:lastRenderedPageBreak/>
        <w:t xml:space="preserve">Задание </w:t>
      </w:r>
      <w:r w:rsidRPr="000B7D5E">
        <w:rPr>
          <w:lang w:val="en-US"/>
        </w:rPr>
        <w:t>ID</w:t>
      </w:r>
      <w:r w:rsidRPr="000B7D5E">
        <w:t xml:space="preserve"> 48 – 5 баллов</w:t>
      </w:r>
      <w:r>
        <w:t xml:space="preserve"> (Вариант 2)</w:t>
      </w:r>
      <w:bookmarkEnd w:id="151"/>
      <w:bookmarkEnd w:id="152"/>
    </w:p>
    <w:p w14:paraId="40DFC55E"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63A37A18"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609024D"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8FC77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C742D59" wp14:editId="5FFC619B">
                  <wp:extent cx="2156460" cy="1623060"/>
                  <wp:effectExtent l="0" t="0" r="0" b="0"/>
                  <wp:docPr id="5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3E48E9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03972F0" wp14:editId="66FB5626">
                  <wp:extent cx="2156460" cy="1623060"/>
                  <wp:effectExtent l="0" t="0" r="0" b="0"/>
                  <wp:docPr id="5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23E95E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24DE79" wp14:editId="4877ACA9">
                  <wp:extent cx="2156460" cy="1623060"/>
                  <wp:effectExtent l="0" t="0" r="0" b="0"/>
                  <wp:docPr id="51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04B7C29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AA1FD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227AE08" wp14:editId="374C2C31">
                  <wp:extent cx="2156460" cy="1623060"/>
                  <wp:effectExtent l="0" t="0" r="0" b="0"/>
                  <wp:docPr id="51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439B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4831FD" wp14:editId="6CB276BF">
                  <wp:extent cx="2156460" cy="1623060"/>
                  <wp:effectExtent l="0" t="0" r="0" b="0"/>
                  <wp:docPr id="52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78288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8B03ABA" w14:textId="77777777" w:rsidR="00870C8F" w:rsidRPr="000B7D5E" w:rsidRDefault="00870C8F" w:rsidP="00870C8F">
      <w:pPr>
        <w:spacing w:after="0" w:line="240" w:lineRule="auto"/>
        <w:jc w:val="both"/>
        <w:rPr>
          <w:rFonts w:ascii="Cambria" w:hAnsi="Cambria"/>
          <w:b/>
          <w:bCs/>
          <w:sz w:val="24"/>
          <w:szCs w:val="24"/>
        </w:rPr>
      </w:pPr>
    </w:p>
    <w:p w14:paraId="3BC9A353"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418B7202"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1DA17BD0"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5717A02B"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40688802"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05368E45"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18FCA2DE" w14:textId="77777777" w:rsidR="00870C8F" w:rsidRPr="000B7D5E" w:rsidRDefault="00870C8F" w:rsidP="00870C8F">
      <w:pPr>
        <w:spacing w:after="0" w:line="240" w:lineRule="auto"/>
        <w:jc w:val="both"/>
        <w:rPr>
          <w:rFonts w:ascii="Cambria" w:hAnsi="Cambria"/>
          <w:b/>
          <w:bCs/>
          <w:sz w:val="24"/>
          <w:szCs w:val="24"/>
        </w:rPr>
      </w:pPr>
    </w:p>
    <w:p w14:paraId="2F00E229"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4FF10B9F"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6D57AC99"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5785619E"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32FEC3F0"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72AFAA59"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58270234" w14:textId="77777777" w:rsidR="00870C8F" w:rsidRPr="000B7D5E" w:rsidRDefault="00870C8F" w:rsidP="00870C8F">
      <w:pPr>
        <w:spacing w:after="0" w:line="240" w:lineRule="auto"/>
        <w:jc w:val="both"/>
        <w:rPr>
          <w:rFonts w:ascii="Cambria" w:hAnsi="Cambria"/>
          <w:b/>
          <w:bCs/>
          <w:sz w:val="24"/>
          <w:szCs w:val="24"/>
        </w:rPr>
      </w:pPr>
    </w:p>
    <w:p w14:paraId="6B8C780E" w14:textId="77777777" w:rsidR="00870C8F" w:rsidRPr="000B7D5E" w:rsidRDefault="00870C8F" w:rsidP="00870C8F">
      <w:pPr>
        <w:spacing w:after="0" w:line="240" w:lineRule="auto"/>
        <w:jc w:val="both"/>
        <w:rPr>
          <w:rFonts w:ascii="Cambria" w:hAnsi="Cambria"/>
          <w:b/>
          <w:bCs/>
          <w:sz w:val="24"/>
          <w:szCs w:val="24"/>
        </w:rPr>
      </w:pPr>
    </w:p>
    <w:p w14:paraId="4630F1B1" w14:textId="77777777" w:rsidR="00870C8F" w:rsidRPr="00645B1D" w:rsidRDefault="00870C8F" w:rsidP="00870C8F">
      <w:pPr>
        <w:rPr>
          <w:rFonts w:ascii="Cambria" w:hAnsi="Cambria"/>
          <w:b/>
          <w:sz w:val="24"/>
          <w:szCs w:val="24"/>
        </w:rPr>
      </w:pPr>
      <w:r w:rsidRPr="000B7D5E">
        <w:br w:type="page" w:clear="all"/>
      </w:r>
    </w:p>
    <w:p w14:paraId="5EB4E246" w14:textId="77777777" w:rsidR="00870C8F" w:rsidRPr="000B7D5E" w:rsidRDefault="00870C8F" w:rsidP="00870C8F">
      <w:pPr>
        <w:pStyle w:val="af7"/>
      </w:pPr>
      <w:bookmarkStart w:id="153" w:name="_Toc133458594"/>
      <w:bookmarkStart w:id="154" w:name="_Toc133463545"/>
      <w:r w:rsidRPr="000B7D5E">
        <w:lastRenderedPageBreak/>
        <w:t xml:space="preserve">Задание </w:t>
      </w:r>
      <w:r w:rsidRPr="000B7D5E">
        <w:rPr>
          <w:lang w:val="en-US"/>
        </w:rPr>
        <w:t>ID</w:t>
      </w:r>
      <w:r w:rsidRPr="000B7D5E">
        <w:t xml:space="preserve"> 48 – 5 баллов</w:t>
      </w:r>
      <w:r>
        <w:t xml:space="preserve"> (Вариант 3)</w:t>
      </w:r>
      <w:bookmarkEnd w:id="153"/>
      <w:bookmarkEnd w:id="154"/>
    </w:p>
    <w:p w14:paraId="5C598280"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70F057FE"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0765044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6C8FE7"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1582744D" wp14:editId="48B47A06">
                  <wp:extent cx="2156460" cy="1623060"/>
                  <wp:effectExtent l="0" t="0" r="0" b="0"/>
                  <wp:docPr id="53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D968A9"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4EBA2008" wp14:editId="556BA34E">
                  <wp:extent cx="2156460" cy="1623060"/>
                  <wp:effectExtent l="0" t="0" r="0" b="0"/>
                  <wp:docPr id="5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90E9C5"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1D64BD5B" wp14:editId="3CC1139E">
                  <wp:extent cx="2156460" cy="1623060"/>
                  <wp:effectExtent l="0" t="0" r="0" b="0"/>
                  <wp:docPr id="53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25110DE"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9611BB6"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561A59C8" wp14:editId="4BF32F23">
                  <wp:extent cx="2156460" cy="1623060"/>
                  <wp:effectExtent l="0" t="0" r="0" b="0"/>
                  <wp:docPr id="53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D70F6C0"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4B64379E" wp14:editId="5EB6836F">
                  <wp:extent cx="2156460" cy="1623060"/>
                  <wp:effectExtent l="0" t="0" r="0" b="0"/>
                  <wp:docPr id="54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B6F139"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BB6CE4">
              <w:rPr>
                <w:rFonts w:ascii="Cambria" w:eastAsia="Cambria" w:hAnsi="Cambria" w:cs="Cambria"/>
                <w:b/>
                <w:color w:val="000000"/>
              </w:rPr>
              <w:t> </w:t>
            </w:r>
          </w:p>
        </w:tc>
      </w:tr>
    </w:tbl>
    <w:p w14:paraId="3B00E379" w14:textId="77777777" w:rsidR="00870C8F" w:rsidRPr="000B7D5E" w:rsidRDefault="00870C8F" w:rsidP="00870C8F">
      <w:pPr>
        <w:spacing w:after="0" w:line="240" w:lineRule="auto"/>
        <w:jc w:val="both"/>
        <w:rPr>
          <w:rFonts w:ascii="Cambria" w:hAnsi="Cambria"/>
          <w:b/>
          <w:bCs/>
          <w:sz w:val="24"/>
          <w:szCs w:val="24"/>
        </w:rPr>
      </w:pPr>
    </w:p>
    <w:p w14:paraId="2C237618"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67764817"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3FB87E3C"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23CFA282"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6F9A1F7A"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06B68BC0"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241C051E" w14:textId="77777777" w:rsidR="00870C8F" w:rsidRPr="000B7D5E" w:rsidRDefault="00870C8F" w:rsidP="00870C8F">
      <w:pPr>
        <w:spacing w:after="0" w:line="240" w:lineRule="auto"/>
        <w:jc w:val="both"/>
        <w:rPr>
          <w:rFonts w:ascii="Cambria" w:hAnsi="Cambria"/>
          <w:b/>
          <w:bCs/>
          <w:sz w:val="24"/>
          <w:szCs w:val="24"/>
        </w:rPr>
      </w:pPr>
    </w:p>
    <w:p w14:paraId="61FD047F"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42A2699B"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6BBA479B"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6459FF84"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6BAC4EAE"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4C536059"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35A408FB" w14:textId="77777777" w:rsidR="00870C8F" w:rsidRPr="000B7D5E" w:rsidRDefault="00870C8F" w:rsidP="00870C8F">
      <w:pPr>
        <w:spacing w:after="0" w:line="240" w:lineRule="auto"/>
        <w:jc w:val="both"/>
        <w:rPr>
          <w:rFonts w:ascii="Cambria" w:hAnsi="Cambria"/>
          <w:b/>
          <w:bCs/>
          <w:sz w:val="24"/>
          <w:szCs w:val="24"/>
        </w:rPr>
      </w:pPr>
    </w:p>
    <w:p w14:paraId="70F94612" w14:textId="77777777" w:rsidR="00870C8F" w:rsidRPr="000B7D5E" w:rsidRDefault="00870C8F" w:rsidP="00870C8F">
      <w:pPr>
        <w:spacing w:after="0" w:line="240" w:lineRule="auto"/>
        <w:jc w:val="both"/>
        <w:rPr>
          <w:rFonts w:ascii="Cambria" w:hAnsi="Cambria"/>
          <w:b/>
          <w:bCs/>
          <w:sz w:val="24"/>
          <w:szCs w:val="24"/>
        </w:rPr>
      </w:pPr>
    </w:p>
    <w:p w14:paraId="3C22775C" w14:textId="77777777" w:rsidR="00870C8F" w:rsidRPr="00645B1D" w:rsidRDefault="00870C8F" w:rsidP="00870C8F">
      <w:pPr>
        <w:rPr>
          <w:rFonts w:ascii="Cambria" w:hAnsi="Cambria"/>
          <w:b/>
          <w:sz w:val="24"/>
          <w:szCs w:val="24"/>
        </w:rPr>
      </w:pPr>
      <w:r w:rsidRPr="000B7D5E">
        <w:br w:type="page" w:clear="all"/>
      </w:r>
    </w:p>
    <w:p w14:paraId="1149CED4" w14:textId="77777777" w:rsidR="00870C8F" w:rsidRPr="0037721D" w:rsidRDefault="00870C8F" w:rsidP="00870C8F">
      <w:pPr>
        <w:spacing w:after="0" w:line="240" w:lineRule="auto"/>
        <w:rPr>
          <w:rFonts w:ascii="Cambria" w:hAnsi="Cambria"/>
          <w:sz w:val="28"/>
          <w:szCs w:val="28"/>
        </w:rPr>
      </w:pPr>
    </w:p>
    <w:p w14:paraId="57905CA7" w14:textId="77777777" w:rsidR="00870C8F" w:rsidRPr="00821EAB" w:rsidRDefault="00870C8F" w:rsidP="00870C8F">
      <w:pPr>
        <w:pStyle w:val="af8"/>
      </w:pPr>
      <w:bookmarkStart w:id="155" w:name="_Toc133463546"/>
      <w:r>
        <w:t>Тип заданий</w:t>
      </w:r>
      <w:r w:rsidRPr="00821EAB">
        <w:t xml:space="preserve"> С. Задачи со свободным ответом</w:t>
      </w:r>
      <w:bookmarkEnd w:id="155"/>
    </w:p>
    <w:p w14:paraId="583F5100" w14:textId="77777777" w:rsidR="00870C8F" w:rsidRPr="00645B1D" w:rsidRDefault="00870C8F" w:rsidP="00870C8F">
      <w:pPr>
        <w:spacing w:after="0" w:line="240" w:lineRule="auto"/>
        <w:jc w:val="both"/>
        <w:rPr>
          <w:rFonts w:ascii="Cambria" w:hAnsi="Cambria"/>
          <w:b/>
          <w:sz w:val="24"/>
          <w:szCs w:val="24"/>
        </w:rPr>
      </w:pPr>
    </w:p>
    <w:p w14:paraId="10136124" w14:textId="77777777" w:rsidR="00870C8F" w:rsidRPr="00E87447" w:rsidRDefault="00870C8F" w:rsidP="00870C8F">
      <w:pPr>
        <w:spacing w:after="0" w:line="240" w:lineRule="auto"/>
        <w:jc w:val="both"/>
        <w:rPr>
          <w:rFonts w:ascii="Cambria" w:hAnsi="Cambria"/>
          <w:sz w:val="24"/>
          <w:szCs w:val="24"/>
        </w:rPr>
      </w:pPr>
      <w:r w:rsidRPr="00E87447">
        <w:rPr>
          <w:rFonts w:ascii="Cambria" w:hAnsi="Cambria"/>
          <w:sz w:val="24"/>
          <w:szCs w:val="24"/>
        </w:rPr>
        <w:t>Во всех заданиях данной части в начале идет условие задачи, а затем к нему задается несколько вопросов. Ответы на вопросы должны быть записаны в виде текста. 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52826A62" w14:textId="77777777" w:rsidR="00870C8F" w:rsidRDefault="00870C8F" w:rsidP="00870C8F">
      <w:pPr>
        <w:spacing w:after="0" w:line="240" w:lineRule="auto"/>
        <w:jc w:val="both"/>
        <w:rPr>
          <w:rFonts w:ascii="Cambria" w:hAnsi="Cambria"/>
          <w:sz w:val="24"/>
          <w:szCs w:val="24"/>
        </w:rPr>
      </w:pPr>
    </w:p>
    <w:p w14:paraId="7038164D"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32BC8CF9" w14:textId="77777777" w:rsidR="00870C8F" w:rsidRPr="00C544D3" w:rsidRDefault="00870C8F" w:rsidP="00870C8F">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0678EFD2" w14:textId="77777777" w:rsidR="00870C8F" w:rsidRPr="00E87447" w:rsidRDefault="00870C8F" w:rsidP="00870C8F">
      <w:pPr>
        <w:spacing w:after="0" w:line="240" w:lineRule="auto"/>
        <w:jc w:val="both"/>
        <w:rPr>
          <w:rFonts w:ascii="Cambria" w:hAnsi="Cambria"/>
          <w:sz w:val="24"/>
          <w:szCs w:val="24"/>
        </w:rPr>
      </w:pPr>
    </w:p>
    <w:p w14:paraId="68950A14" w14:textId="77777777" w:rsidR="00870C8F" w:rsidRPr="002B16E3" w:rsidRDefault="00870C8F" w:rsidP="00870C8F">
      <w:pPr>
        <w:pStyle w:val="af7"/>
      </w:pPr>
      <w:r>
        <w:rPr>
          <w:sz w:val="24"/>
        </w:rPr>
        <w:br w:type="page"/>
      </w:r>
      <w:bookmarkStart w:id="156" w:name="_Toc133458597"/>
    </w:p>
    <w:p w14:paraId="3F48642B" w14:textId="77777777" w:rsidR="00870C8F" w:rsidRPr="001F34B2" w:rsidRDefault="00870C8F" w:rsidP="00870C8F">
      <w:pPr>
        <w:pStyle w:val="af7"/>
        <w:rPr>
          <w:bCs/>
          <w:szCs w:val="28"/>
        </w:rPr>
      </w:pPr>
      <w:bookmarkStart w:id="157" w:name="_Toc133458601"/>
      <w:bookmarkStart w:id="158" w:name="_Toc133463547"/>
      <w:bookmarkEnd w:id="156"/>
      <w:r w:rsidRPr="001F34B2">
        <w:lastRenderedPageBreak/>
        <w:t xml:space="preserve">Задание </w:t>
      </w:r>
      <w:r w:rsidRPr="001F34B2">
        <w:rPr>
          <w:lang w:val="en-US"/>
        </w:rPr>
        <w:t>ID</w:t>
      </w:r>
      <w:r w:rsidRPr="001F34B2">
        <w:t xml:space="preserve"> 54 – Максимум 10 баллов</w:t>
      </w:r>
      <w:bookmarkEnd w:id="157"/>
      <w:bookmarkEnd w:id="158"/>
    </w:p>
    <w:p w14:paraId="57378EFA" w14:textId="77777777" w:rsidR="00870C8F" w:rsidRPr="001F34B2" w:rsidRDefault="00870C8F" w:rsidP="00870C8F">
      <w:pPr>
        <w:spacing w:after="0" w:line="240" w:lineRule="auto"/>
        <w:jc w:val="both"/>
        <w:rPr>
          <w:rFonts w:ascii="Cambria" w:hAnsi="Cambria"/>
          <w:bCs/>
          <w:i/>
          <w:sz w:val="24"/>
          <w:szCs w:val="24"/>
        </w:rPr>
      </w:pPr>
    </w:p>
    <w:p w14:paraId="0974DFF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Исследователи изучали механизмы синаптической передачи в нервно-мышечном синапсе. В этой работе использовалась специальная электрофизиологическая методика (</w:t>
      </w:r>
      <w:r w:rsidRPr="001F34B2">
        <w:rPr>
          <w:rFonts w:ascii="Cambria" w:hAnsi="Cambria"/>
          <w:b/>
          <w:bCs/>
          <w:sz w:val="24"/>
          <w:szCs w:val="24"/>
          <w:lang w:val="en-US"/>
        </w:rPr>
        <w:t>voltage</w:t>
      </w:r>
      <w:r w:rsidRPr="001F34B2">
        <w:rPr>
          <w:rFonts w:ascii="Cambria" w:hAnsi="Cambria"/>
          <w:b/>
          <w:bCs/>
          <w:sz w:val="24"/>
          <w:szCs w:val="24"/>
        </w:rPr>
        <w:t xml:space="preserve"> </w:t>
      </w:r>
      <w:r w:rsidRPr="001F34B2">
        <w:rPr>
          <w:rFonts w:ascii="Cambria" w:hAnsi="Cambria"/>
          <w:b/>
          <w:bCs/>
          <w:sz w:val="24"/>
          <w:szCs w:val="24"/>
          <w:lang w:val="en-US"/>
        </w:rPr>
        <w:t>clamp</w:t>
      </w:r>
      <w:r w:rsidRPr="001F34B2">
        <w:rPr>
          <w:rFonts w:ascii="Cambria" w:hAnsi="Cambria"/>
          <w:b/>
          <w:bCs/>
          <w:sz w:val="24"/>
          <w:szCs w:val="24"/>
        </w:rPr>
        <w:t xml:space="preserve">), позволяющая удерживать (фиксировать) мембранный потенциал на заданном уровне и измерять величину ионных токов через мембрану, возникающих при установлении этого значения потенциала. </w:t>
      </w:r>
    </w:p>
    <w:p w14:paraId="63C1DE93"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В ходе исследования мембранный потенциал фиксировался на уровне -25 мВ (графики под буквой А) и +50 мВ (В), при этом регистрировался возникающий в пресинаптическом окончании трансмембранный кальциевый ток, а также суммарный ток через постсинаптическую мембрану. Для того, чтобы измерять именно кальциевый ток, в омывающий раствор добавлялись специальные вещества, блокирующие иные потенциалзависимые ионные каналы. Результаты измерений приведены на рисунке ниже. </w:t>
      </w:r>
    </w:p>
    <w:p w14:paraId="1F849C4C" w14:textId="77777777" w:rsidR="00870C8F" w:rsidRPr="001F34B2" w:rsidRDefault="00870C8F" w:rsidP="00870C8F">
      <w:pPr>
        <w:spacing w:after="0" w:line="240" w:lineRule="auto"/>
        <w:jc w:val="center"/>
        <w:rPr>
          <w:rFonts w:ascii="Cambria" w:hAnsi="Cambria"/>
          <w:b/>
          <w:bCs/>
          <w:sz w:val="24"/>
          <w:szCs w:val="24"/>
        </w:rPr>
      </w:pPr>
      <w:r w:rsidRPr="00575B61">
        <w:rPr>
          <w:rFonts w:ascii="Cambria" w:hAnsi="Cambria"/>
          <w:b/>
          <w:noProof/>
          <w:sz w:val="24"/>
          <w:szCs w:val="24"/>
        </w:rPr>
        <w:drawing>
          <wp:inline distT="0" distB="0" distL="0" distR="0" wp14:anchorId="1CD181FC" wp14:editId="2C7452AD">
            <wp:extent cx="6477000" cy="4861560"/>
            <wp:effectExtent l="0" t="0" r="0" b="0"/>
            <wp:docPr id="20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3D6CE2DB"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Проанализируйте представленные данные и ответьте на следующие подвопросы:</w:t>
      </w:r>
    </w:p>
    <w:p w14:paraId="1547BDD5" w14:textId="77777777" w:rsidR="00870C8F" w:rsidRPr="001F34B2" w:rsidRDefault="00870C8F" w:rsidP="00870C8F">
      <w:pPr>
        <w:spacing w:after="0" w:line="240" w:lineRule="auto"/>
        <w:jc w:val="both"/>
        <w:rPr>
          <w:rFonts w:ascii="Cambria" w:hAnsi="Cambria"/>
          <w:bCs/>
          <w:sz w:val="24"/>
          <w:szCs w:val="24"/>
        </w:rPr>
      </w:pPr>
      <w:r w:rsidRPr="001F34B2">
        <w:rPr>
          <w:rFonts w:ascii="Cambria" w:hAnsi="Cambria"/>
          <w:bCs/>
          <w:sz w:val="24"/>
          <w:szCs w:val="24"/>
        </w:rPr>
        <w:t>1) Какие иные, кроме кальциевого, трансмембранные токи будут возникать на мембране пресинаптического окончания при фиксации мембранного потенциала на уровне -25 мВ?</w:t>
      </w:r>
    </w:p>
    <w:p w14:paraId="7C4A58C9" w14:textId="77777777" w:rsidR="00870C8F" w:rsidRPr="001F34B2" w:rsidRDefault="00870C8F" w:rsidP="00870C8F">
      <w:pPr>
        <w:spacing w:after="0" w:line="240" w:lineRule="auto"/>
        <w:jc w:val="both"/>
        <w:rPr>
          <w:rFonts w:ascii="Cambria" w:hAnsi="Cambria"/>
          <w:bCs/>
          <w:sz w:val="24"/>
          <w:szCs w:val="24"/>
        </w:rPr>
      </w:pPr>
      <w:r w:rsidRPr="001F34B2">
        <w:rPr>
          <w:rFonts w:ascii="Cambria" w:hAnsi="Cambria"/>
          <w:bCs/>
          <w:sz w:val="24"/>
          <w:szCs w:val="24"/>
        </w:rPr>
        <w:t>2) Почему в эксперименте (А) при деполяризации пресинаптического окончания трансмембранный ток на постсинаптической мембране возникает не сразу, а с некоторой задержкой?</w:t>
      </w:r>
    </w:p>
    <w:p w14:paraId="4B3D1101" w14:textId="77777777" w:rsidR="00870C8F" w:rsidRPr="001F34B2" w:rsidRDefault="00870C8F" w:rsidP="00870C8F">
      <w:pPr>
        <w:spacing w:after="0" w:line="240" w:lineRule="auto"/>
        <w:jc w:val="both"/>
        <w:rPr>
          <w:rFonts w:ascii="Cambria" w:hAnsi="Cambria"/>
          <w:bCs/>
          <w:sz w:val="24"/>
          <w:szCs w:val="24"/>
        </w:rPr>
      </w:pPr>
      <w:r w:rsidRPr="001F34B2">
        <w:rPr>
          <w:rFonts w:ascii="Cambria" w:hAnsi="Cambria"/>
          <w:bCs/>
          <w:sz w:val="24"/>
          <w:szCs w:val="24"/>
        </w:rPr>
        <w:t xml:space="preserve">3) Почему при фиксации трансмембранного потенциала на уровне +50 мВ кальциевого тока в пресинаптическом окончании не возникает (графики под буквой В)? </w:t>
      </w:r>
    </w:p>
    <w:p w14:paraId="00C2221E" w14:textId="77777777" w:rsidR="00870C8F" w:rsidRPr="001F34B2" w:rsidRDefault="00870C8F" w:rsidP="00870C8F">
      <w:pPr>
        <w:spacing w:after="0" w:line="240" w:lineRule="auto"/>
        <w:jc w:val="both"/>
        <w:rPr>
          <w:rFonts w:ascii="Cambria" w:hAnsi="Cambria"/>
          <w:bCs/>
          <w:sz w:val="24"/>
          <w:szCs w:val="24"/>
        </w:rPr>
      </w:pPr>
      <w:r w:rsidRPr="001F34B2">
        <w:rPr>
          <w:rFonts w:ascii="Cambria" w:hAnsi="Cambria"/>
          <w:bCs/>
          <w:sz w:val="24"/>
          <w:szCs w:val="24"/>
        </w:rPr>
        <w:t>4) Почему в эксперименте (В) после мгновенного возвращения мембранного потенциала к потенциалу покоя в пресинаптическом окончании возникал кальциевый ток?</w:t>
      </w:r>
    </w:p>
    <w:p w14:paraId="32A388B4" w14:textId="77777777" w:rsidR="00870C8F" w:rsidRPr="001F34B2" w:rsidRDefault="00870C8F" w:rsidP="00870C8F">
      <w:pPr>
        <w:spacing w:after="0" w:line="240" w:lineRule="auto"/>
        <w:jc w:val="both"/>
        <w:rPr>
          <w:rFonts w:ascii="Cambria" w:hAnsi="Cambria"/>
          <w:bCs/>
          <w:sz w:val="24"/>
          <w:szCs w:val="24"/>
        </w:rPr>
      </w:pPr>
    </w:p>
    <w:p w14:paraId="0A951F06" w14:textId="77777777" w:rsidR="00870C8F" w:rsidRPr="003D1407" w:rsidRDefault="00870C8F" w:rsidP="00870C8F">
      <w:pPr>
        <w:pStyle w:val="af7"/>
      </w:pPr>
      <w:r>
        <w:rPr>
          <w:sz w:val="24"/>
        </w:rPr>
        <w:br w:type="page"/>
      </w:r>
      <w:bookmarkStart w:id="159" w:name="_Toc133458603"/>
    </w:p>
    <w:p w14:paraId="15D3E6EC" w14:textId="77777777" w:rsidR="00870C8F" w:rsidRPr="003D1407" w:rsidRDefault="00870C8F" w:rsidP="00870C8F">
      <w:pPr>
        <w:pStyle w:val="af7"/>
      </w:pPr>
      <w:bookmarkStart w:id="160" w:name="_Toc133463548"/>
      <w:r w:rsidRPr="003D1407">
        <w:lastRenderedPageBreak/>
        <w:t xml:space="preserve">Задание </w:t>
      </w:r>
      <w:r w:rsidRPr="003D1407">
        <w:rPr>
          <w:lang w:val="en-US"/>
        </w:rPr>
        <w:t>ID</w:t>
      </w:r>
      <w:r w:rsidRPr="003D1407">
        <w:t xml:space="preserve"> 56 –</w:t>
      </w:r>
      <w:r>
        <w:t xml:space="preserve"> Максимум </w:t>
      </w:r>
      <w:r w:rsidRPr="003D1407">
        <w:t>10 баллов</w:t>
      </w:r>
      <w:bookmarkEnd w:id="159"/>
      <w:bookmarkEnd w:id="160"/>
    </w:p>
    <w:p w14:paraId="7D4EB8FB" w14:textId="77777777" w:rsidR="00870C8F" w:rsidRDefault="00870C8F" w:rsidP="00870C8F">
      <w:pPr>
        <w:spacing w:after="0" w:line="240" w:lineRule="auto"/>
        <w:jc w:val="both"/>
        <w:rPr>
          <w:rFonts w:ascii="Cambria" w:hAnsi="Cambria"/>
          <w:bCs/>
          <w:i/>
          <w:sz w:val="24"/>
          <w:szCs w:val="24"/>
        </w:rPr>
      </w:pPr>
    </w:p>
    <w:p w14:paraId="501B7FCD"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Для измерения скорости транскрипции ученые поставили следующий эксперимент. Они обработали культуру клеток человека (клеточная линия </w:t>
      </w:r>
      <w:r w:rsidRPr="003D1407">
        <w:rPr>
          <w:rFonts w:ascii="Cambria" w:hAnsi="Cambria"/>
          <w:b/>
          <w:bCs/>
          <w:sz w:val="24"/>
          <w:szCs w:val="24"/>
          <w:lang w:val="en-US"/>
        </w:rPr>
        <w:t>Tet</w:t>
      </w:r>
      <w:r w:rsidRPr="003D1407">
        <w:rPr>
          <w:rFonts w:ascii="Cambria" w:hAnsi="Cambria"/>
          <w:b/>
          <w:bCs/>
          <w:sz w:val="24"/>
          <w:szCs w:val="24"/>
        </w:rPr>
        <w:t>-21) в течение трех часов 5,6-дихлорбензимидазол-1-β-</w:t>
      </w:r>
      <w:r w:rsidRPr="003D1407">
        <w:rPr>
          <w:rFonts w:ascii="Cambria" w:hAnsi="Cambria"/>
          <w:b/>
          <w:bCs/>
          <w:sz w:val="24"/>
          <w:szCs w:val="24"/>
          <w:lang w:val="en-US"/>
        </w:rPr>
        <w:t>D</w:t>
      </w:r>
      <w:r w:rsidRPr="003D1407">
        <w:rPr>
          <w:rFonts w:ascii="Cambria" w:hAnsi="Cambria"/>
          <w:b/>
          <w:bCs/>
          <w:sz w:val="24"/>
          <w:szCs w:val="24"/>
        </w:rPr>
        <w:t xml:space="preserve">-рибофуранозидом (сокращенно </w:t>
      </w:r>
      <w:r w:rsidRPr="003D1407">
        <w:rPr>
          <w:rFonts w:ascii="Cambria" w:hAnsi="Cambria"/>
          <w:b/>
          <w:bCs/>
          <w:sz w:val="24"/>
          <w:szCs w:val="24"/>
          <w:lang w:val="en-US"/>
        </w:rPr>
        <w:t>DRB</w:t>
      </w:r>
      <w:r w:rsidRPr="003D1407">
        <w:rPr>
          <w:rFonts w:ascii="Cambria" w:hAnsi="Cambria"/>
          <w:b/>
          <w:bCs/>
          <w:sz w:val="24"/>
          <w:szCs w:val="24"/>
        </w:rPr>
        <w:t xml:space="preserve">) – веществом, которое обратимо ингибирует переход от инициации к элонгации транскрипции. Затем клетки за короткое время отмывали от </w:t>
      </w:r>
      <w:r w:rsidRPr="003D1407">
        <w:rPr>
          <w:rFonts w:ascii="Cambria" w:hAnsi="Cambria"/>
          <w:b/>
          <w:bCs/>
          <w:sz w:val="24"/>
          <w:szCs w:val="24"/>
          <w:lang w:val="en-US"/>
        </w:rPr>
        <w:t>DRB</w:t>
      </w:r>
      <w:r w:rsidRPr="003D1407">
        <w:rPr>
          <w:rFonts w:ascii="Cambria" w:hAnsi="Cambria"/>
          <w:b/>
          <w:bCs/>
          <w:sz w:val="24"/>
          <w:szCs w:val="24"/>
        </w:rPr>
        <w:t xml:space="preserve"> и через каждые 5 минут отбирали пробы и выделяли из клеток РНК (попавшие в образец молекулы геномной ДНК уничтожали обработкой ДНКазой). Молекулы РНК количественно переводили в кДНК путем обратной транскрипции, после чего проводили количественную ПЦР с праймерами на разные интроны и экзоны гена белка утрофина. Количественная ПЦР позволяет определить содержание молекул кДНК, к которым подобраны праймеры, что соответствует количественному содержанию соответствующих последовательностей РНК. </w:t>
      </w:r>
    </w:p>
    <w:p w14:paraId="4A02B6CF"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Для измерения скорости транскрипции ученые определяли количество новосинтезированных молекул РНК, используя ПЦР праймеры на стык экзонов и интронов. На графике А показано изменение содержание различных участков мРНК утрофина. Каждая кривая соответствует одному из продуктов ПЦР с праймерами на стык обозначенных экзонов и интронов. В каждом случае количество соответствующих молекул РНК нормировали на их количество в отрицательном контроле (клетки без обработки </w:t>
      </w:r>
      <w:r w:rsidRPr="003D1407">
        <w:rPr>
          <w:rFonts w:ascii="Cambria" w:hAnsi="Cambria"/>
          <w:b/>
          <w:bCs/>
          <w:sz w:val="24"/>
          <w:szCs w:val="24"/>
          <w:lang w:val="en-US"/>
        </w:rPr>
        <w:t>DRB</w:t>
      </w:r>
      <w:r w:rsidRPr="003D1407">
        <w:rPr>
          <w:rFonts w:ascii="Cambria" w:hAnsi="Cambria"/>
          <w:b/>
          <w:bCs/>
          <w:sz w:val="24"/>
          <w:szCs w:val="24"/>
        </w:rPr>
        <w:t xml:space="preserve">). Начало шкалы времени (ось абсцисс) – момент отмывки клеток от </w:t>
      </w:r>
      <w:r w:rsidRPr="003D1407">
        <w:rPr>
          <w:rFonts w:ascii="Cambria" w:hAnsi="Cambria"/>
          <w:b/>
          <w:bCs/>
          <w:sz w:val="24"/>
          <w:szCs w:val="24"/>
          <w:lang w:val="en-US"/>
        </w:rPr>
        <w:t>DRB</w:t>
      </w:r>
      <w:r w:rsidRPr="003D1407">
        <w:rPr>
          <w:rFonts w:ascii="Cambria" w:hAnsi="Cambria"/>
          <w:b/>
          <w:bCs/>
          <w:sz w:val="24"/>
          <w:szCs w:val="24"/>
        </w:rPr>
        <w:t xml:space="preserve">. Под графиком показана карта гена утрофина, содержащего 74 экзона. Штрихи на карте соответствуют положению экзонов. Размер всего гена – 561 т.п.н., а размер первого интрона – 111 т.п.н. </w:t>
      </w:r>
    </w:p>
    <w:p w14:paraId="652C0D25"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На рисунке Б также показано изменение содержания различных участков мРНК утрофина, но с другими парами праймеров. Обратите внимание, что одна из пар праймеров здесь была на стык экзона 1 и интрона 2, что соответствовало молекулам РНК, у которых вырезался первый интрон в процессе сплайсинга.  </w:t>
      </w:r>
    </w:p>
    <w:p w14:paraId="66013E7F"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 рисунке В показано изменения содержания участка мРНК утрофина на стыке экзона 2 и интрона 2 в норме (контроль) и в присутствии кам</w:t>
      </w:r>
      <w:r>
        <w:rPr>
          <w:rFonts w:ascii="Cambria" w:hAnsi="Cambria"/>
          <w:b/>
          <w:bCs/>
          <w:sz w:val="24"/>
          <w:szCs w:val="24"/>
        </w:rPr>
        <w:t>п</w:t>
      </w:r>
      <w:r w:rsidRPr="003D1407">
        <w:rPr>
          <w:rFonts w:ascii="Cambria" w:hAnsi="Cambria"/>
          <w:b/>
          <w:bCs/>
          <w:sz w:val="24"/>
          <w:szCs w:val="24"/>
        </w:rPr>
        <w:t xml:space="preserve">тотецина (+ </w:t>
      </w:r>
      <w:r w:rsidRPr="003D1407">
        <w:rPr>
          <w:rFonts w:ascii="Cambria" w:hAnsi="Cambria"/>
          <w:b/>
          <w:bCs/>
          <w:sz w:val="24"/>
          <w:szCs w:val="24"/>
          <w:lang w:val="en-US"/>
        </w:rPr>
        <w:t>Cpt</w:t>
      </w:r>
      <w:r w:rsidRPr="003D1407">
        <w:rPr>
          <w:rFonts w:ascii="Cambria" w:hAnsi="Cambria"/>
          <w:b/>
          <w:bCs/>
          <w:sz w:val="24"/>
          <w:szCs w:val="24"/>
        </w:rPr>
        <w:t xml:space="preserve">). Камптотецин – вещество, ингибирующее ДНК-топоизомеразы типа </w:t>
      </w:r>
      <w:r w:rsidRPr="003D1407">
        <w:rPr>
          <w:rFonts w:ascii="Cambria" w:hAnsi="Cambria"/>
          <w:b/>
          <w:bCs/>
          <w:sz w:val="24"/>
          <w:szCs w:val="24"/>
          <w:lang w:val="en-US"/>
        </w:rPr>
        <w:t>I</w:t>
      </w:r>
      <w:r w:rsidRPr="003D1407">
        <w:rPr>
          <w:rFonts w:ascii="Cambria" w:hAnsi="Cambria"/>
          <w:b/>
          <w:bCs/>
          <w:sz w:val="24"/>
          <w:szCs w:val="24"/>
        </w:rPr>
        <w:t xml:space="preserve">. </w:t>
      </w:r>
    </w:p>
    <w:p w14:paraId="58C78A37" w14:textId="77777777" w:rsidR="00870C8F" w:rsidRPr="003D1407" w:rsidRDefault="00870C8F" w:rsidP="00870C8F">
      <w:pPr>
        <w:spacing w:after="0" w:line="240" w:lineRule="auto"/>
        <w:jc w:val="both"/>
        <w:rPr>
          <w:rFonts w:ascii="Cambria" w:hAnsi="Cambria"/>
          <w:b/>
          <w:bCs/>
          <w:sz w:val="24"/>
          <w:szCs w:val="24"/>
          <w:lang w:val="en-US"/>
        </w:rPr>
      </w:pPr>
      <w:r w:rsidRPr="008F5D63">
        <w:rPr>
          <w:rFonts w:ascii="Cambria" w:hAnsi="Cambria"/>
          <w:b/>
          <w:noProof/>
          <w:sz w:val="24"/>
          <w:szCs w:val="24"/>
          <w:lang w:val="en-US"/>
        </w:rPr>
        <w:drawing>
          <wp:inline distT="0" distB="0" distL="0" distR="0" wp14:anchorId="05947E2F" wp14:editId="2CB9818E">
            <wp:extent cx="5608320" cy="3825240"/>
            <wp:effectExtent l="0" t="0" r="0" b="0"/>
            <wp:docPr id="20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98" cstate="print">
                      <a:extLst>
                        <a:ext uri="{28A0092B-C50C-407E-A947-70E740481C1C}">
                          <a14:useLocalDpi xmlns:a14="http://schemas.microsoft.com/office/drawing/2010/main" val="0"/>
                        </a:ext>
                      </a:extLst>
                    </a:blip>
                    <a:srcRect b="56474"/>
                    <a:stretch>
                      <a:fillRect/>
                    </a:stretch>
                  </pic:blipFill>
                  <pic:spPr bwMode="auto">
                    <a:xfrm>
                      <a:off x="0" y="0"/>
                      <a:ext cx="5608320" cy="3825240"/>
                    </a:xfrm>
                    <a:prstGeom prst="rect">
                      <a:avLst/>
                    </a:prstGeom>
                    <a:noFill/>
                    <a:ln>
                      <a:noFill/>
                    </a:ln>
                  </pic:spPr>
                </pic:pic>
              </a:graphicData>
            </a:graphic>
          </wp:inline>
        </w:drawing>
      </w:r>
    </w:p>
    <w:p w14:paraId="7A0E5863" w14:textId="77777777" w:rsidR="00870C8F" w:rsidRPr="003D1407" w:rsidRDefault="00870C8F" w:rsidP="00870C8F">
      <w:pPr>
        <w:spacing w:after="0" w:line="240" w:lineRule="auto"/>
        <w:jc w:val="both"/>
        <w:rPr>
          <w:rFonts w:ascii="Cambria" w:hAnsi="Cambria"/>
          <w:b/>
          <w:sz w:val="24"/>
          <w:szCs w:val="24"/>
        </w:rPr>
      </w:pPr>
      <w:r w:rsidRPr="008F5D63">
        <w:rPr>
          <w:rFonts w:ascii="Cambria" w:hAnsi="Cambria"/>
          <w:b/>
          <w:noProof/>
          <w:sz w:val="24"/>
          <w:szCs w:val="24"/>
          <w:lang w:val="en-US"/>
        </w:rPr>
        <w:lastRenderedPageBreak/>
        <w:drawing>
          <wp:inline distT="0" distB="0" distL="0" distR="0" wp14:anchorId="63ABEC11" wp14:editId="558C2CF4">
            <wp:extent cx="5608320" cy="4838700"/>
            <wp:effectExtent l="0" t="0" r="0" b="0"/>
            <wp:docPr id="20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98" cstate="print">
                      <a:extLst>
                        <a:ext uri="{28A0092B-C50C-407E-A947-70E740481C1C}">
                          <a14:useLocalDpi xmlns:a14="http://schemas.microsoft.com/office/drawing/2010/main" val="0"/>
                        </a:ext>
                      </a:extLst>
                    </a:blip>
                    <a:srcRect t="44652" b="291"/>
                    <a:stretch>
                      <a:fillRect/>
                    </a:stretch>
                  </pic:blipFill>
                  <pic:spPr bwMode="auto">
                    <a:xfrm>
                      <a:off x="0" y="0"/>
                      <a:ext cx="5608320" cy="4838700"/>
                    </a:xfrm>
                    <a:prstGeom prst="rect">
                      <a:avLst/>
                    </a:prstGeom>
                    <a:noFill/>
                    <a:ln>
                      <a:noFill/>
                    </a:ln>
                  </pic:spPr>
                </pic:pic>
              </a:graphicData>
            </a:graphic>
          </wp:inline>
        </w:drawing>
      </w:r>
      <w:r w:rsidRPr="003D1407">
        <w:rPr>
          <w:rFonts w:ascii="Cambria" w:hAnsi="Cambria"/>
          <w:b/>
          <w:sz w:val="24"/>
          <w:szCs w:val="24"/>
        </w:rPr>
        <w:t>Проанализируйте представленные данные и ответьте на следующие подвопросы:</w:t>
      </w:r>
    </w:p>
    <w:p w14:paraId="1361CA33"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1) Объясните, как описанный эксперимент позволяет определить скорость транскрипции?</w:t>
      </w:r>
    </w:p>
    <w:p w14:paraId="2996C04C"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 xml:space="preserve">2) Используя данные эксперимента, определите скорость транскрипции гена утрофина. Проведите расчет для двух случаев, используя в одном случае расстояние между экзонами 1 и 2, а во втором – расстояние между экзонами 1 и 74. Считайте, что размеры экзонов пренебрежимо малы по сравнению с размером интронов. Также считайте за момент появления соответствующего участка РНК момент начала роста количества этого участка РНК в клетке. Учтите, что точность определения времени по графику составляет 5 минут. Объясните расчёты. Ответ дайте в единицах измерения т.п.н./мин. с точностью до десятых долей.  </w:t>
      </w:r>
    </w:p>
    <w:p w14:paraId="175BFF2D"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 xml:space="preserve">3) Как кампотецин влияет на скорость транскрипции? Почему камптотецин оказывает такое влияние? </w:t>
      </w:r>
    </w:p>
    <w:p w14:paraId="3F59137A"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4) Описанный эксперимент позволяет также определить время, необходимое для сплайсинга молекулы РНК. Каким образом?</w:t>
      </w:r>
    </w:p>
    <w:p w14:paraId="574CF6A7"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5) Рассчитайте время сплайсинга – вырезания первого интрона гена утрофина;</w:t>
      </w:r>
    </w:p>
    <w:p w14:paraId="3E9F3B83"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6) Позволяют ли результаты эксперимента сделать вывод, идет ли сплайсинг ко-транскрипционно (одновременно с транскрипцией), или пост-транск</w:t>
      </w:r>
      <w:r>
        <w:rPr>
          <w:rFonts w:ascii="Cambria" w:hAnsi="Cambria"/>
          <w:bCs/>
          <w:sz w:val="24"/>
          <w:szCs w:val="24"/>
        </w:rPr>
        <w:t>р</w:t>
      </w:r>
      <w:r w:rsidRPr="003D1407">
        <w:rPr>
          <w:rFonts w:ascii="Cambria" w:hAnsi="Cambria"/>
          <w:bCs/>
          <w:sz w:val="24"/>
          <w:szCs w:val="24"/>
        </w:rPr>
        <w:t xml:space="preserve">ипционно (то есть, после окончания синтеза молекулы РНК)? Поясните ответ. </w:t>
      </w:r>
    </w:p>
    <w:p w14:paraId="7DBAD811" w14:textId="77777777" w:rsidR="00870C8F" w:rsidRPr="003D1407" w:rsidRDefault="00870C8F" w:rsidP="00870C8F">
      <w:pPr>
        <w:spacing w:after="0" w:line="240" w:lineRule="auto"/>
        <w:jc w:val="both"/>
        <w:rPr>
          <w:rFonts w:ascii="Cambria" w:hAnsi="Cambria"/>
          <w:bCs/>
          <w:sz w:val="24"/>
          <w:szCs w:val="24"/>
        </w:rPr>
      </w:pPr>
    </w:p>
    <w:p w14:paraId="04000F52" w14:textId="77777777" w:rsidR="00870C8F" w:rsidRPr="003D1407" w:rsidRDefault="00870C8F" w:rsidP="00870C8F">
      <w:pPr>
        <w:spacing w:after="0" w:line="240" w:lineRule="auto"/>
        <w:jc w:val="both"/>
        <w:rPr>
          <w:rFonts w:ascii="Cambria" w:hAnsi="Cambria"/>
          <w:bCs/>
          <w:sz w:val="24"/>
          <w:szCs w:val="24"/>
        </w:rPr>
      </w:pPr>
    </w:p>
    <w:p w14:paraId="68406BD5" w14:textId="09960BE9" w:rsidR="00870C8F" w:rsidRPr="000B7D5E" w:rsidRDefault="00870C8F" w:rsidP="00870C8F">
      <w:pPr>
        <w:pStyle w:val="af7"/>
      </w:pPr>
    </w:p>
    <w:sectPr w:rsidR="00870C8F" w:rsidRPr="000B7D5E" w:rsidSect="005401AC">
      <w:headerReference w:type="default" r:id="rId199"/>
      <w:footerReference w:type="default" r:id="rId200"/>
      <w:type w:val="continuous"/>
      <w:pgSz w:w="11906" w:h="16838"/>
      <w:pgMar w:top="851" w:right="851" w:bottom="851" w:left="851" w:header="426"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8CC178E" w14:textId="77777777" w:rsidR="00620743" w:rsidRDefault="00620743" w:rsidP="00DE48AF">
      <w:pPr>
        <w:spacing w:after="0" w:line="240" w:lineRule="auto"/>
      </w:pPr>
      <w:r>
        <w:separator/>
      </w:r>
    </w:p>
  </w:endnote>
  <w:endnote w:type="continuationSeparator" w:id="0">
    <w:p w14:paraId="405E0FEC" w14:textId="77777777" w:rsidR="00620743" w:rsidRDefault="00620743" w:rsidP="00DE48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Helvetica Neue">
    <w:altName w:val="Corbel"/>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CC"/>
    <w:family w:val="swiss"/>
    <w:pitch w:val="variable"/>
    <w:sig w:usb0="E4002EFF" w:usb1="C000E47F" w:usb2="00000009" w:usb3="00000000" w:csb0="000001FF" w:csb1="00000000"/>
  </w:font>
  <w:font w:name="DejaVu Sans">
    <w:altName w:val="Verdana"/>
    <w:charset w:val="00"/>
    <w:family w:val="auto"/>
    <w:pitch w:val="default"/>
  </w:font>
  <w:font w:name="Liberation Sans">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A272C0" w14:textId="77777777" w:rsidR="00DC35B0" w:rsidRDefault="00DC35B0" w:rsidP="006F6051">
    <w:pPr>
      <w:pStyle w:val="ab"/>
      <w:jc w:val="center"/>
    </w:pPr>
    <w:r>
      <w:fldChar w:fldCharType="begin"/>
    </w:r>
    <w:r>
      <w:instrText>PAGE   \* MERGEFORMAT</w:instrText>
    </w:r>
    <w:r>
      <w:fldChar w:fldCharType="separate"/>
    </w:r>
    <w:r>
      <w:rPr>
        <w:noProof/>
      </w:rPr>
      <w:t>132</w:t>
    </w:r>
    <w:r>
      <w:fldChar w:fldCharType="end"/>
    </w:r>
  </w:p>
  <w:p w14:paraId="74191F51" w14:textId="77777777" w:rsidR="00DC35B0" w:rsidRDefault="00DC35B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9FA41D" w14:textId="77777777" w:rsidR="00620743" w:rsidRDefault="00620743" w:rsidP="00DE48AF">
      <w:pPr>
        <w:spacing w:after="0" w:line="240" w:lineRule="auto"/>
      </w:pPr>
      <w:r>
        <w:separator/>
      </w:r>
    </w:p>
  </w:footnote>
  <w:footnote w:type="continuationSeparator" w:id="0">
    <w:p w14:paraId="72158F59" w14:textId="77777777" w:rsidR="00620743" w:rsidRDefault="00620743" w:rsidP="00DE48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57FF1" w14:textId="1A34C082" w:rsidR="00DC35B0" w:rsidRPr="00681621" w:rsidRDefault="00DC35B0" w:rsidP="008C49FE">
    <w:pPr>
      <w:pStyle w:val="a9"/>
      <w:tabs>
        <w:tab w:val="clear" w:pos="9355"/>
        <w:tab w:val="right" w:pos="10065"/>
      </w:tabs>
      <w:rPr>
        <w:rFonts w:ascii="Cambria" w:hAnsi="Cambria"/>
        <w:b/>
        <w:i/>
        <w:color w:val="FF0000"/>
      </w:rPr>
    </w:pPr>
    <w:r w:rsidRPr="00DC35B0">
      <w:rPr>
        <w:rFonts w:ascii="Cambria" w:hAnsi="Cambria"/>
        <w:i/>
      </w:rPr>
      <w:t>Задания олимпиады «Физтех» по биологии. Заключительный этап 2022/23 уч.год</w:t>
    </w:r>
    <w:r w:rsidRPr="00815F4E">
      <w:rPr>
        <w:rFonts w:ascii="Cambria" w:hAnsi="Cambria"/>
        <w:i/>
      </w:rPr>
      <w:tab/>
    </w:r>
    <w:r>
      <w:rPr>
        <w:rFonts w:ascii="Cambria" w:hAnsi="Cambria"/>
        <w:b/>
        <w:i/>
        <w:color w:val="FF0000"/>
      </w:rPr>
      <w:t>11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name w:val="WW8Num3"/>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5"/>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0000006"/>
    <w:multiLevelType w:val="multilevel"/>
    <w:tmpl w:val="00000006"/>
    <w:name w:val="WW8Num7"/>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0000007"/>
    <w:multiLevelType w:val="multilevel"/>
    <w:tmpl w:val="00000007"/>
    <w:name w:val="WW8Num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00000008"/>
    <w:multiLevelType w:val="multilevel"/>
    <w:tmpl w:val="00000008"/>
    <w:name w:val="WW8Num9"/>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00000009"/>
    <w:multiLevelType w:val="multilevel"/>
    <w:tmpl w:val="00000009"/>
    <w:name w:val="WW8Num10"/>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04F752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098714D"/>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199004D"/>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1F657E9"/>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2343C4A"/>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842C4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28C6BC7"/>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AF090A"/>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7" w15:restartNumberingAfterBreak="0">
    <w:nsid w:val="042A7061"/>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18" w15:restartNumberingAfterBreak="0">
    <w:nsid w:val="05343892"/>
    <w:multiLevelType w:val="hybridMultilevel"/>
    <w:tmpl w:val="E26277A4"/>
    <w:lvl w:ilvl="0" w:tplc="47C8166A">
      <w:start w:val="1"/>
      <w:numFmt w:val="upperRoman"/>
      <w:lvlText w:val="%1)"/>
      <w:lvlJc w:val="right"/>
      <w:pPr>
        <w:ind w:left="720" w:hanging="360"/>
      </w:pPr>
      <w:rPr>
        <w:rFonts w:hint="default"/>
      </w:rPr>
    </w:lvl>
    <w:lvl w:ilvl="1" w:tplc="480C4B0E">
      <w:start w:val="1"/>
      <w:numFmt w:val="lowerLetter"/>
      <w:lvlText w:val="%2."/>
      <w:lvlJc w:val="left"/>
      <w:pPr>
        <w:ind w:left="1440" w:hanging="360"/>
      </w:pPr>
    </w:lvl>
    <w:lvl w:ilvl="2" w:tplc="CA1E6692">
      <w:start w:val="1"/>
      <w:numFmt w:val="lowerRoman"/>
      <w:lvlText w:val="%3."/>
      <w:lvlJc w:val="right"/>
      <w:pPr>
        <w:ind w:left="2160" w:hanging="180"/>
      </w:pPr>
    </w:lvl>
    <w:lvl w:ilvl="3" w:tplc="48A438CA">
      <w:start w:val="1"/>
      <w:numFmt w:val="decimal"/>
      <w:lvlText w:val="%4."/>
      <w:lvlJc w:val="left"/>
      <w:pPr>
        <w:ind w:left="2880" w:hanging="360"/>
      </w:pPr>
    </w:lvl>
    <w:lvl w:ilvl="4" w:tplc="00C8652E">
      <w:start w:val="1"/>
      <w:numFmt w:val="lowerLetter"/>
      <w:lvlText w:val="%5."/>
      <w:lvlJc w:val="left"/>
      <w:pPr>
        <w:ind w:left="3600" w:hanging="360"/>
      </w:pPr>
    </w:lvl>
    <w:lvl w:ilvl="5" w:tplc="30E6650A">
      <w:start w:val="1"/>
      <w:numFmt w:val="lowerRoman"/>
      <w:lvlText w:val="%6."/>
      <w:lvlJc w:val="right"/>
      <w:pPr>
        <w:ind w:left="4320" w:hanging="180"/>
      </w:pPr>
    </w:lvl>
    <w:lvl w:ilvl="6" w:tplc="862CD158">
      <w:start w:val="1"/>
      <w:numFmt w:val="decimal"/>
      <w:lvlText w:val="%7."/>
      <w:lvlJc w:val="left"/>
      <w:pPr>
        <w:ind w:left="5040" w:hanging="360"/>
      </w:pPr>
    </w:lvl>
    <w:lvl w:ilvl="7" w:tplc="A2D44108">
      <w:start w:val="1"/>
      <w:numFmt w:val="lowerLetter"/>
      <w:lvlText w:val="%8."/>
      <w:lvlJc w:val="left"/>
      <w:pPr>
        <w:ind w:left="5760" w:hanging="360"/>
      </w:pPr>
    </w:lvl>
    <w:lvl w:ilvl="8" w:tplc="52A620E2">
      <w:start w:val="1"/>
      <w:numFmt w:val="lowerRoman"/>
      <w:lvlText w:val="%9."/>
      <w:lvlJc w:val="right"/>
      <w:pPr>
        <w:ind w:left="6480" w:hanging="180"/>
      </w:pPr>
    </w:lvl>
  </w:abstractNum>
  <w:abstractNum w:abstractNumId="19" w15:restartNumberingAfterBreak="0">
    <w:nsid w:val="05387700"/>
    <w:multiLevelType w:val="hybridMultilevel"/>
    <w:tmpl w:val="095EDE32"/>
    <w:lvl w:ilvl="0" w:tplc="ACC23238">
      <w:start w:val="1"/>
      <w:numFmt w:val="upperRoman"/>
      <w:lvlText w:val="%1)"/>
      <w:lvlJc w:val="right"/>
      <w:pPr>
        <w:ind w:left="720" w:hanging="360"/>
      </w:pPr>
      <w:rPr>
        <w:rFonts w:hint="default"/>
      </w:rPr>
    </w:lvl>
    <w:lvl w:ilvl="1" w:tplc="1032C0E8">
      <w:start w:val="1"/>
      <w:numFmt w:val="lowerLetter"/>
      <w:lvlText w:val="%2."/>
      <w:lvlJc w:val="left"/>
      <w:pPr>
        <w:ind w:left="1440" w:hanging="360"/>
      </w:pPr>
    </w:lvl>
    <w:lvl w:ilvl="2" w:tplc="108AEDB0">
      <w:start w:val="1"/>
      <w:numFmt w:val="lowerRoman"/>
      <w:lvlText w:val="%3."/>
      <w:lvlJc w:val="right"/>
      <w:pPr>
        <w:ind w:left="2160" w:hanging="180"/>
      </w:pPr>
    </w:lvl>
    <w:lvl w:ilvl="3" w:tplc="42422D82">
      <w:start w:val="1"/>
      <w:numFmt w:val="decimal"/>
      <w:lvlText w:val="%4."/>
      <w:lvlJc w:val="left"/>
      <w:pPr>
        <w:ind w:left="2880" w:hanging="360"/>
      </w:pPr>
    </w:lvl>
    <w:lvl w:ilvl="4" w:tplc="57DADC80">
      <w:start w:val="1"/>
      <w:numFmt w:val="lowerLetter"/>
      <w:lvlText w:val="%5."/>
      <w:lvlJc w:val="left"/>
      <w:pPr>
        <w:ind w:left="3600" w:hanging="360"/>
      </w:pPr>
    </w:lvl>
    <w:lvl w:ilvl="5" w:tplc="C55E4344">
      <w:start w:val="1"/>
      <w:numFmt w:val="lowerRoman"/>
      <w:lvlText w:val="%6."/>
      <w:lvlJc w:val="right"/>
      <w:pPr>
        <w:ind w:left="4320" w:hanging="180"/>
      </w:pPr>
    </w:lvl>
    <w:lvl w:ilvl="6" w:tplc="E19E278C">
      <w:start w:val="1"/>
      <w:numFmt w:val="decimal"/>
      <w:lvlText w:val="%7."/>
      <w:lvlJc w:val="left"/>
      <w:pPr>
        <w:ind w:left="5040" w:hanging="360"/>
      </w:pPr>
    </w:lvl>
    <w:lvl w:ilvl="7" w:tplc="6E2AE2A4">
      <w:start w:val="1"/>
      <w:numFmt w:val="lowerLetter"/>
      <w:lvlText w:val="%8."/>
      <w:lvlJc w:val="left"/>
      <w:pPr>
        <w:ind w:left="5760" w:hanging="360"/>
      </w:pPr>
    </w:lvl>
    <w:lvl w:ilvl="8" w:tplc="73EEEAB2">
      <w:start w:val="1"/>
      <w:numFmt w:val="lowerRoman"/>
      <w:lvlText w:val="%9."/>
      <w:lvlJc w:val="right"/>
      <w:pPr>
        <w:ind w:left="6480" w:hanging="180"/>
      </w:pPr>
    </w:lvl>
  </w:abstractNum>
  <w:abstractNum w:abstractNumId="20" w15:restartNumberingAfterBreak="0">
    <w:nsid w:val="06C01485"/>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21" w15:restartNumberingAfterBreak="0">
    <w:nsid w:val="07236DCD"/>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872FC9"/>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23" w15:restartNumberingAfterBreak="0">
    <w:nsid w:val="0A370A0F"/>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A5D3F07"/>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ACC65DF"/>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26" w15:restartNumberingAfterBreak="0">
    <w:nsid w:val="0B270398"/>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61469E"/>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28" w15:restartNumberingAfterBreak="0">
    <w:nsid w:val="0B7D5B05"/>
    <w:multiLevelType w:val="hybridMultilevel"/>
    <w:tmpl w:val="2342F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0CB0642A"/>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E154E2"/>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31" w15:restartNumberingAfterBreak="0">
    <w:nsid w:val="0D856B63"/>
    <w:multiLevelType w:val="hybridMultilevel"/>
    <w:tmpl w:val="FF90D024"/>
    <w:lvl w:ilvl="0" w:tplc="7B7A9920">
      <w:start w:val="1"/>
      <w:numFmt w:val="upperLetter"/>
      <w:lvlText w:val="%1)"/>
      <w:lvlJc w:val="left"/>
      <w:pPr>
        <w:ind w:left="720" w:hanging="360"/>
      </w:pPr>
      <w:rPr>
        <w:rFonts w:hint="default"/>
      </w:rPr>
    </w:lvl>
    <w:lvl w:ilvl="1" w:tplc="DC8A4AAA">
      <w:start w:val="1"/>
      <w:numFmt w:val="lowerLetter"/>
      <w:lvlText w:val="%2."/>
      <w:lvlJc w:val="left"/>
      <w:pPr>
        <w:ind w:left="1440" w:hanging="360"/>
      </w:pPr>
    </w:lvl>
    <w:lvl w:ilvl="2" w:tplc="C100BB06">
      <w:start w:val="1"/>
      <w:numFmt w:val="lowerRoman"/>
      <w:lvlText w:val="%3."/>
      <w:lvlJc w:val="right"/>
      <w:pPr>
        <w:ind w:left="2160" w:hanging="180"/>
      </w:pPr>
    </w:lvl>
    <w:lvl w:ilvl="3" w:tplc="8780CFC8">
      <w:start w:val="1"/>
      <w:numFmt w:val="decimal"/>
      <w:lvlText w:val="%4."/>
      <w:lvlJc w:val="left"/>
      <w:pPr>
        <w:ind w:left="2880" w:hanging="360"/>
      </w:pPr>
    </w:lvl>
    <w:lvl w:ilvl="4" w:tplc="A4C8FC6C">
      <w:start w:val="1"/>
      <w:numFmt w:val="lowerLetter"/>
      <w:lvlText w:val="%5."/>
      <w:lvlJc w:val="left"/>
      <w:pPr>
        <w:ind w:left="3600" w:hanging="360"/>
      </w:pPr>
    </w:lvl>
    <w:lvl w:ilvl="5" w:tplc="648CB10A">
      <w:start w:val="1"/>
      <w:numFmt w:val="lowerRoman"/>
      <w:lvlText w:val="%6."/>
      <w:lvlJc w:val="right"/>
      <w:pPr>
        <w:ind w:left="4320" w:hanging="180"/>
      </w:pPr>
    </w:lvl>
    <w:lvl w:ilvl="6" w:tplc="7EE8E70A">
      <w:start w:val="1"/>
      <w:numFmt w:val="decimal"/>
      <w:lvlText w:val="%7."/>
      <w:lvlJc w:val="left"/>
      <w:pPr>
        <w:ind w:left="5040" w:hanging="360"/>
      </w:pPr>
    </w:lvl>
    <w:lvl w:ilvl="7" w:tplc="F8D83EC8">
      <w:start w:val="1"/>
      <w:numFmt w:val="lowerLetter"/>
      <w:lvlText w:val="%8."/>
      <w:lvlJc w:val="left"/>
      <w:pPr>
        <w:ind w:left="5760" w:hanging="360"/>
      </w:pPr>
    </w:lvl>
    <w:lvl w:ilvl="8" w:tplc="E878E8BC">
      <w:start w:val="1"/>
      <w:numFmt w:val="lowerRoman"/>
      <w:lvlText w:val="%9."/>
      <w:lvlJc w:val="right"/>
      <w:pPr>
        <w:ind w:left="6480" w:hanging="180"/>
      </w:pPr>
    </w:lvl>
  </w:abstractNum>
  <w:abstractNum w:abstractNumId="32" w15:restartNumberingAfterBreak="0">
    <w:nsid w:val="0E6C78D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E9B776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D07D5B"/>
    <w:multiLevelType w:val="hybridMultilevel"/>
    <w:tmpl w:val="D9902A4E"/>
    <w:lvl w:ilvl="0" w:tplc="4612794C">
      <w:start w:val="1"/>
      <w:numFmt w:val="upperRoman"/>
      <w:lvlText w:val="%1)"/>
      <w:lvlJc w:val="right"/>
      <w:pPr>
        <w:ind w:left="720" w:hanging="360"/>
      </w:pPr>
      <w:rPr>
        <w:vertAlign w:val="baseline"/>
      </w:rPr>
    </w:lvl>
    <w:lvl w:ilvl="1" w:tplc="D272DE4E">
      <w:start w:val="1"/>
      <w:numFmt w:val="lowerLetter"/>
      <w:lvlText w:val="%2."/>
      <w:lvlJc w:val="left"/>
      <w:pPr>
        <w:ind w:left="1440" w:hanging="360"/>
      </w:pPr>
      <w:rPr>
        <w:vertAlign w:val="baseline"/>
      </w:rPr>
    </w:lvl>
    <w:lvl w:ilvl="2" w:tplc="E0829770">
      <w:start w:val="1"/>
      <w:numFmt w:val="lowerRoman"/>
      <w:lvlText w:val="%3."/>
      <w:lvlJc w:val="right"/>
      <w:pPr>
        <w:ind w:left="2160" w:hanging="180"/>
      </w:pPr>
      <w:rPr>
        <w:vertAlign w:val="baseline"/>
      </w:rPr>
    </w:lvl>
    <w:lvl w:ilvl="3" w:tplc="460216A8">
      <w:start w:val="1"/>
      <w:numFmt w:val="decimal"/>
      <w:lvlText w:val="%4."/>
      <w:lvlJc w:val="left"/>
      <w:pPr>
        <w:ind w:left="2880" w:hanging="360"/>
      </w:pPr>
      <w:rPr>
        <w:vertAlign w:val="baseline"/>
      </w:rPr>
    </w:lvl>
    <w:lvl w:ilvl="4" w:tplc="89620F6E">
      <w:start w:val="1"/>
      <w:numFmt w:val="lowerLetter"/>
      <w:lvlText w:val="%5."/>
      <w:lvlJc w:val="left"/>
      <w:pPr>
        <w:ind w:left="3600" w:hanging="360"/>
      </w:pPr>
      <w:rPr>
        <w:vertAlign w:val="baseline"/>
      </w:rPr>
    </w:lvl>
    <w:lvl w:ilvl="5" w:tplc="733C589E">
      <w:start w:val="1"/>
      <w:numFmt w:val="lowerRoman"/>
      <w:lvlText w:val="%6."/>
      <w:lvlJc w:val="right"/>
      <w:pPr>
        <w:ind w:left="4320" w:hanging="180"/>
      </w:pPr>
      <w:rPr>
        <w:vertAlign w:val="baseline"/>
      </w:rPr>
    </w:lvl>
    <w:lvl w:ilvl="6" w:tplc="24089546">
      <w:start w:val="1"/>
      <w:numFmt w:val="decimal"/>
      <w:lvlText w:val="%7."/>
      <w:lvlJc w:val="left"/>
      <w:pPr>
        <w:ind w:left="5040" w:hanging="360"/>
      </w:pPr>
      <w:rPr>
        <w:vertAlign w:val="baseline"/>
      </w:rPr>
    </w:lvl>
    <w:lvl w:ilvl="7" w:tplc="41F6CA24">
      <w:start w:val="1"/>
      <w:numFmt w:val="lowerLetter"/>
      <w:lvlText w:val="%8."/>
      <w:lvlJc w:val="left"/>
      <w:pPr>
        <w:ind w:left="5760" w:hanging="360"/>
      </w:pPr>
      <w:rPr>
        <w:vertAlign w:val="baseline"/>
      </w:rPr>
    </w:lvl>
    <w:lvl w:ilvl="8" w:tplc="5E86A4BE">
      <w:start w:val="1"/>
      <w:numFmt w:val="lowerRoman"/>
      <w:lvlText w:val="%9."/>
      <w:lvlJc w:val="right"/>
      <w:pPr>
        <w:ind w:left="6480" w:hanging="180"/>
      </w:pPr>
      <w:rPr>
        <w:vertAlign w:val="baseline"/>
      </w:rPr>
    </w:lvl>
  </w:abstractNum>
  <w:abstractNum w:abstractNumId="35" w15:restartNumberingAfterBreak="0">
    <w:nsid w:val="0F05789A"/>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36" w15:restartNumberingAfterBreak="0">
    <w:nsid w:val="0FFF6844"/>
    <w:multiLevelType w:val="hybridMultilevel"/>
    <w:tmpl w:val="743A6C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0733A61"/>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1692DF9"/>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64447"/>
    <w:multiLevelType w:val="hybridMultilevel"/>
    <w:tmpl w:val="23B43B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2305F7D"/>
    <w:multiLevelType w:val="hybridMultilevel"/>
    <w:tmpl w:val="33ACBEE8"/>
    <w:lvl w:ilvl="0" w:tplc="6052841E">
      <w:start w:val="1"/>
      <w:numFmt w:val="upperRoman"/>
      <w:lvlText w:val="%1)"/>
      <w:lvlJc w:val="right"/>
      <w:pPr>
        <w:ind w:left="720" w:hanging="360"/>
      </w:pPr>
      <w:rPr>
        <w:rFonts w:hint="default"/>
      </w:rPr>
    </w:lvl>
    <w:lvl w:ilvl="1" w:tplc="DEBA18CC">
      <w:start w:val="1"/>
      <w:numFmt w:val="lowerLetter"/>
      <w:lvlText w:val="%2."/>
      <w:lvlJc w:val="left"/>
      <w:pPr>
        <w:ind w:left="1440" w:hanging="360"/>
      </w:pPr>
    </w:lvl>
    <w:lvl w:ilvl="2" w:tplc="B7AE3778">
      <w:start w:val="1"/>
      <w:numFmt w:val="lowerRoman"/>
      <w:lvlText w:val="%3."/>
      <w:lvlJc w:val="right"/>
      <w:pPr>
        <w:ind w:left="2160" w:hanging="180"/>
      </w:pPr>
    </w:lvl>
    <w:lvl w:ilvl="3" w:tplc="76005A82">
      <w:start w:val="1"/>
      <w:numFmt w:val="decimal"/>
      <w:lvlText w:val="%4."/>
      <w:lvlJc w:val="left"/>
      <w:pPr>
        <w:ind w:left="2880" w:hanging="360"/>
      </w:pPr>
    </w:lvl>
    <w:lvl w:ilvl="4" w:tplc="C45CB0F8">
      <w:start w:val="1"/>
      <w:numFmt w:val="lowerLetter"/>
      <w:lvlText w:val="%5."/>
      <w:lvlJc w:val="left"/>
      <w:pPr>
        <w:ind w:left="3600" w:hanging="360"/>
      </w:pPr>
    </w:lvl>
    <w:lvl w:ilvl="5" w:tplc="977625D6">
      <w:start w:val="1"/>
      <w:numFmt w:val="lowerRoman"/>
      <w:lvlText w:val="%6."/>
      <w:lvlJc w:val="right"/>
      <w:pPr>
        <w:ind w:left="4320" w:hanging="180"/>
      </w:pPr>
    </w:lvl>
    <w:lvl w:ilvl="6" w:tplc="E26ABCAC">
      <w:start w:val="1"/>
      <w:numFmt w:val="decimal"/>
      <w:lvlText w:val="%7."/>
      <w:lvlJc w:val="left"/>
      <w:pPr>
        <w:ind w:left="5040" w:hanging="360"/>
      </w:pPr>
    </w:lvl>
    <w:lvl w:ilvl="7" w:tplc="9438BE2A">
      <w:start w:val="1"/>
      <w:numFmt w:val="lowerLetter"/>
      <w:lvlText w:val="%8."/>
      <w:lvlJc w:val="left"/>
      <w:pPr>
        <w:ind w:left="5760" w:hanging="360"/>
      </w:pPr>
    </w:lvl>
    <w:lvl w:ilvl="8" w:tplc="DBA86120">
      <w:start w:val="1"/>
      <w:numFmt w:val="lowerRoman"/>
      <w:lvlText w:val="%9."/>
      <w:lvlJc w:val="right"/>
      <w:pPr>
        <w:ind w:left="6480" w:hanging="180"/>
      </w:pPr>
    </w:lvl>
  </w:abstractNum>
  <w:abstractNum w:abstractNumId="41" w15:restartNumberingAfterBreak="0">
    <w:nsid w:val="12712BF5"/>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42" w15:restartNumberingAfterBreak="0">
    <w:nsid w:val="12A443EC"/>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406586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44" w15:restartNumberingAfterBreak="0">
    <w:nsid w:val="150875CD"/>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572756C"/>
    <w:multiLevelType w:val="hybridMultilevel"/>
    <w:tmpl w:val="26E221D8"/>
    <w:lvl w:ilvl="0" w:tplc="B5AE4AF4">
      <w:start w:val="1"/>
      <w:numFmt w:val="upperRoman"/>
      <w:lvlText w:val="%1)"/>
      <w:lvlJc w:val="right"/>
      <w:pPr>
        <w:tabs>
          <w:tab w:val="num" w:pos="0"/>
        </w:tabs>
        <w:ind w:left="720" w:hanging="360"/>
      </w:pPr>
      <w:rPr>
        <w:rFonts w:cs="Cambria"/>
      </w:rPr>
    </w:lvl>
    <w:lvl w:ilvl="1" w:tplc="075CA54E">
      <w:start w:val="1"/>
      <w:numFmt w:val="bullet"/>
      <w:lvlText w:val="o"/>
      <w:lvlJc w:val="left"/>
      <w:pPr>
        <w:ind w:left="1440" w:hanging="360"/>
      </w:pPr>
      <w:rPr>
        <w:rFonts w:ascii="Courier New" w:eastAsia="Courier New" w:hAnsi="Courier New" w:cs="Courier New" w:hint="default"/>
      </w:rPr>
    </w:lvl>
    <w:lvl w:ilvl="2" w:tplc="191CC41E">
      <w:start w:val="1"/>
      <w:numFmt w:val="bullet"/>
      <w:lvlText w:val="§"/>
      <w:lvlJc w:val="left"/>
      <w:pPr>
        <w:ind w:left="2160" w:hanging="360"/>
      </w:pPr>
      <w:rPr>
        <w:rFonts w:ascii="Wingdings" w:eastAsia="Wingdings" w:hAnsi="Wingdings" w:cs="Wingdings" w:hint="default"/>
      </w:rPr>
    </w:lvl>
    <w:lvl w:ilvl="3" w:tplc="568241B6">
      <w:start w:val="1"/>
      <w:numFmt w:val="bullet"/>
      <w:lvlText w:val="·"/>
      <w:lvlJc w:val="left"/>
      <w:pPr>
        <w:ind w:left="2880" w:hanging="360"/>
      </w:pPr>
      <w:rPr>
        <w:rFonts w:ascii="Symbol" w:eastAsia="Symbol" w:hAnsi="Symbol" w:cs="Symbol" w:hint="default"/>
      </w:rPr>
    </w:lvl>
    <w:lvl w:ilvl="4" w:tplc="34B4302E">
      <w:start w:val="1"/>
      <w:numFmt w:val="bullet"/>
      <w:lvlText w:val="o"/>
      <w:lvlJc w:val="left"/>
      <w:pPr>
        <w:ind w:left="3600" w:hanging="360"/>
      </w:pPr>
      <w:rPr>
        <w:rFonts w:ascii="Courier New" w:eastAsia="Courier New" w:hAnsi="Courier New" w:cs="Courier New" w:hint="default"/>
      </w:rPr>
    </w:lvl>
    <w:lvl w:ilvl="5" w:tplc="B44EC33A">
      <w:start w:val="1"/>
      <w:numFmt w:val="bullet"/>
      <w:lvlText w:val="§"/>
      <w:lvlJc w:val="left"/>
      <w:pPr>
        <w:ind w:left="4320" w:hanging="360"/>
      </w:pPr>
      <w:rPr>
        <w:rFonts w:ascii="Wingdings" w:eastAsia="Wingdings" w:hAnsi="Wingdings" w:cs="Wingdings" w:hint="default"/>
      </w:rPr>
    </w:lvl>
    <w:lvl w:ilvl="6" w:tplc="31F871CE">
      <w:start w:val="1"/>
      <w:numFmt w:val="bullet"/>
      <w:lvlText w:val="·"/>
      <w:lvlJc w:val="left"/>
      <w:pPr>
        <w:ind w:left="5040" w:hanging="360"/>
      </w:pPr>
      <w:rPr>
        <w:rFonts w:ascii="Symbol" w:eastAsia="Symbol" w:hAnsi="Symbol" w:cs="Symbol" w:hint="default"/>
      </w:rPr>
    </w:lvl>
    <w:lvl w:ilvl="7" w:tplc="47ACE05E">
      <w:start w:val="1"/>
      <w:numFmt w:val="bullet"/>
      <w:lvlText w:val="o"/>
      <w:lvlJc w:val="left"/>
      <w:pPr>
        <w:ind w:left="5760" w:hanging="360"/>
      </w:pPr>
      <w:rPr>
        <w:rFonts w:ascii="Courier New" w:eastAsia="Courier New" w:hAnsi="Courier New" w:cs="Courier New" w:hint="default"/>
      </w:rPr>
    </w:lvl>
    <w:lvl w:ilvl="8" w:tplc="15942280">
      <w:start w:val="1"/>
      <w:numFmt w:val="bullet"/>
      <w:lvlText w:val="§"/>
      <w:lvlJc w:val="left"/>
      <w:pPr>
        <w:ind w:left="6480" w:hanging="360"/>
      </w:pPr>
      <w:rPr>
        <w:rFonts w:ascii="Wingdings" w:eastAsia="Wingdings" w:hAnsi="Wingdings" w:cs="Wingdings" w:hint="default"/>
      </w:rPr>
    </w:lvl>
  </w:abstractNum>
  <w:abstractNum w:abstractNumId="46" w15:restartNumberingAfterBreak="0">
    <w:nsid w:val="173466C4"/>
    <w:multiLevelType w:val="hybridMultilevel"/>
    <w:tmpl w:val="6C4CFAF0"/>
    <w:lvl w:ilvl="0" w:tplc="6D18C9A0">
      <w:start w:val="1"/>
      <w:numFmt w:val="upperRoman"/>
      <w:lvlText w:val="%1)"/>
      <w:lvlJc w:val="right"/>
      <w:pPr>
        <w:ind w:left="720" w:hanging="360"/>
      </w:pPr>
      <w:rPr>
        <w:rFonts w:hint="default"/>
      </w:rPr>
    </w:lvl>
    <w:lvl w:ilvl="1" w:tplc="B5A6233E">
      <w:start w:val="1"/>
      <w:numFmt w:val="lowerLetter"/>
      <w:lvlText w:val="%2."/>
      <w:lvlJc w:val="left"/>
      <w:pPr>
        <w:ind w:left="1440" w:hanging="360"/>
      </w:pPr>
    </w:lvl>
    <w:lvl w:ilvl="2" w:tplc="67408946">
      <w:start w:val="1"/>
      <w:numFmt w:val="lowerRoman"/>
      <w:lvlText w:val="%3."/>
      <w:lvlJc w:val="right"/>
      <w:pPr>
        <w:ind w:left="2160" w:hanging="180"/>
      </w:pPr>
    </w:lvl>
    <w:lvl w:ilvl="3" w:tplc="EB98DC0A">
      <w:start w:val="1"/>
      <w:numFmt w:val="decimal"/>
      <w:lvlText w:val="%4."/>
      <w:lvlJc w:val="left"/>
      <w:pPr>
        <w:ind w:left="2880" w:hanging="360"/>
      </w:pPr>
    </w:lvl>
    <w:lvl w:ilvl="4" w:tplc="0D921290">
      <w:start w:val="1"/>
      <w:numFmt w:val="lowerLetter"/>
      <w:lvlText w:val="%5."/>
      <w:lvlJc w:val="left"/>
      <w:pPr>
        <w:ind w:left="3600" w:hanging="360"/>
      </w:pPr>
    </w:lvl>
    <w:lvl w:ilvl="5" w:tplc="9DB80F72">
      <w:start w:val="1"/>
      <w:numFmt w:val="lowerRoman"/>
      <w:lvlText w:val="%6."/>
      <w:lvlJc w:val="right"/>
      <w:pPr>
        <w:ind w:left="4320" w:hanging="180"/>
      </w:pPr>
    </w:lvl>
    <w:lvl w:ilvl="6" w:tplc="C570FCDE">
      <w:start w:val="1"/>
      <w:numFmt w:val="decimal"/>
      <w:lvlText w:val="%7."/>
      <w:lvlJc w:val="left"/>
      <w:pPr>
        <w:ind w:left="5040" w:hanging="360"/>
      </w:pPr>
    </w:lvl>
    <w:lvl w:ilvl="7" w:tplc="7DD27E02">
      <w:start w:val="1"/>
      <w:numFmt w:val="lowerLetter"/>
      <w:lvlText w:val="%8."/>
      <w:lvlJc w:val="left"/>
      <w:pPr>
        <w:ind w:left="5760" w:hanging="360"/>
      </w:pPr>
    </w:lvl>
    <w:lvl w:ilvl="8" w:tplc="8508F824">
      <w:start w:val="1"/>
      <w:numFmt w:val="lowerRoman"/>
      <w:lvlText w:val="%9."/>
      <w:lvlJc w:val="right"/>
      <w:pPr>
        <w:ind w:left="6480" w:hanging="180"/>
      </w:pPr>
    </w:lvl>
  </w:abstractNum>
  <w:abstractNum w:abstractNumId="47" w15:restartNumberingAfterBreak="0">
    <w:nsid w:val="17D2110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84D73D8"/>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9337267"/>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50" w15:restartNumberingAfterBreak="0">
    <w:nsid w:val="1B716AA6"/>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51" w15:restartNumberingAfterBreak="0">
    <w:nsid w:val="1C8B42A8"/>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CCD0CD5"/>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D10246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D197FCE"/>
    <w:multiLevelType w:val="hybridMultilevel"/>
    <w:tmpl w:val="BA389934"/>
    <w:lvl w:ilvl="0" w:tplc="F2449A2A">
      <w:start w:val="1"/>
      <w:numFmt w:val="upperLetter"/>
      <w:lvlText w:val="%1)"/>
      <w:lvlJc w:val="left"/>
      <w:pPr>
        <w:ind w:left="720" w:hanging="360"/>
      </w:pPr>
      <w:rPr>
        <w:rFonts w:hint="default"/>
      </w:rPr>
    </w:lvl>
    <w:lvl w:ilvl="1" w:tplc="B518CC4C">
      <w:start w:val="1"/>
      <w:numFmt w:val="lowerLetter"/>
      <w:lvlText w:val="%2."/>
      <w:lvlJc w:val="left"/>
      <w:pPr>
        <w:ind w:left="1440" w:hanging="360"/>
      </w:pPr>
    </w:lvl>
    <w:lvl w:ilvl="2" w:tplc="00B80BBE">
      <w:start w:val="1"/>
      <w:numFmt w:val="lowerRoman"/>
      <w:lvlText w:val="%3."/>
      <w:lvlJc w:val="right"/>
      <w:pPr>
        <w:ind w:left="2160" w:hanging="180"/>
      </w:pPr>
    </w:lvl>
    <w:lvl w:ilvl="3" w:tplc="EDBAA55A">
      <w:start w:val="1"/>
      <w:numFmt w:val="decimal"/>
      <w:lvlText w:val="%4."/>
      <w:lvlJc w:val="left"/>
      <w:pPr>
        <w:ind w:left="2880" w:hanging="360"/>
      </w:pPr>
    </w:lvl>
    <w:lvl w:ilvl="4" w:tplc="10D636A4">
      <w:start w:val="1"/>
      <w:numFmt w:val="lowerLetter"/>
      <w:lvlText w:val="%5."/>
      <w:lvlJc w:val="left"/>
      <w:pPr>
        <w:ind w:left="3600" w:hanging="360"/>
      </w:pPr>
    </w:lvl>
    <w:lvl w:ilvl="5" w:tplc="9DA40494">
      <w:start w:val="1"/>
      <w:numFmt w:val="lowerRoman"/>
      <w:lvlText w:val="%6."/>
      <w:lvlJc w:val="right"/>
      <w:pPr>
        <w:ind w:left="4320" w:hanging="180"/>
      </w:pPr>
    </w:lvl>
    <w:lvl w:ilvl="6" w:tplc="EE2A483A">
      <w:start w:val="1"/>
      <w:numFmt w:val="decimal"/>
      <w:lvlText w:val="%7."/>
      <w:lvlJc w:val="left"/>
      <w:pPr>
        <w:ind w:left="5040" w:hanging="360"/>
      </w:pPr>
    </w:lvl>
    <w:lvl w:ilvl="7" w:tplc="4CC6D760">
      <w:start w:val="1"/>
      <w:numFmt w:val="lowerLetter"/>
      <w:lvlText w:val="%8."/>
      <w:lvlJc w:val="left"/>
      <w:pPr>
        <w:ind w:left="5760" w:hanging="360"/>
      </w:pPr>
    </w:lvl>
    <w:lvl w:ilvl="8" w:tplc="1DD600B8">
      <w:start w:val="1"/>
      <w:numFmt w:val="lowerRoman"/>
      <w:lvlText w:val="%9."/>
      <w:lvlJc w:val="right"/>
      <w:pPr>
        <w:ind w:left="6480" w:hanging="180"/>
      </w:pPr>
    </w:lvl>
  </w:abstractNum>
  <w:abstractNum w:abstractNumId="55" w15:restartNumberingAfterBreak="0">
    <w:nsid w:val="1E4E507B"/>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56" w15:restartNumberingAfterBreak="0">
    <w:nsid w:val="1E7F1F91"/>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7" w15:restartNumberingAfterBreak="0">
    <w:nsid w:val="1E8F7EC1"/>
    <w:multiLevelType w:val="hybridMultilevel"/>
    <w:tmpl w:val="2176EC3C"/>
    <w:lvl w:ilvl="0" w:tplc="3A0A1376">
      <w:start w:val="1"/>
      <w:numFmt w:val="upperRoman"/>
      <w:lvlText w:val="%1)"/>
      <w:lvlJc w:val="right"/>
      <w:pPr>
        <w:ind w:left="720" w:hanging="360"/>
      </w:pPr>
      <w:rPr>
        <w:rFonts w:hint="default"/>
      </w:rPr>
    </w:lvl>
    <w:lvl w:ilvl="1" w:tplc="0C5C88EA">
      <w:start w:val="1"/>
      <w:numFmt w:val="lowerLetter"/>
      <w:lvlText w:val="%2."/>
      <w:lvlJc w:val="left"/>
      <w:pPr>
        <w:ind w:left="1440" w:hanging="360"/>
      </w:pPr>
    </w:lvl>
    <w:lvl w:ilvl="2" w:tplc="00AE95A6">
      <w:start w:val="1"/>
      <w:numFmt w:val="lowerRoman"/>
      <w:lvlText w:val="%3."/>
      <w:lvlJc w:val="right"/>
      <w:pPr>
        <w:ind w:left="2160" w:hanging="180"/>
      </w:pPr>
    </w:lvl>
    <w:lvl w:ilvl="3" w:tplc="698A4570">
      <w:start w:val="1"/>
      <w:numFmt w:val="decimal"/>
      <w:lvlText w:val="%4."/>
      <w:lvlJc w:val="left"/>
      <w:pPr>
        <w:ind w:left="2880" w:hanging="360"/>
      </w:pPr>
    </w:lvl>
    <w:lvl w:ilvl="4" w:tplc="6DFA7D78">
      <w:start w:val="1"/>
      <w:numFmt w:val="lowerLetter"/>
      <w:lvlText w:val="%5."/>
      <w:lvlJc w:val="left"/>
      <w:pPr>
        <w:ind w:left="3600" w:hanging="360"/>
      </w:pPr>
    </w:lvl>
    <w:lvl w:ilvl="5" w:tplc="F20C51CE">
      <w:start w:val="1"/>
      <w:numFmt w:val="lowerRoman"/>
      <w:lvlText w:val="%6."/>
      <w:lvlJc w:val="right"/>
      <w:pPr>
        <w:ind w:left="4320" w:hanging="180"/>
      </w:pPr>
    </w:lvl>
    <w:lvl w:ilvl="6" w:tplc="D6A88864">
      <w:start w:val="1"/>
      <w:numFmt w:val="decimal"/>
      <w:lvlText w:val="%7."/>
      <w:lvlJc w:val="left"/>
      <w:pPr>
        <w:ind w:left="5040" w:hanging="360"/>
      </w:pPr>
    </w:lvl>
    <w:lvl w:ilvl="7" w:tplc="01C066EE">
      <w:start w:val="1"/>
      <w:numFmt w:val="lowerLetter"/>
      <w:lvlText w:val="%8."/>
      <w:lvlJc w:val="left"/>
      <w:pPr>
        <w:ind w:left="5760" w:hanging="360"/>
      </w:pPr>
    </w:lvl>
    <w:lvl w:ilvl="8" w:tplc="158AB49A">
      <w:start w:val="1"/>
      <w:numFmt w:val="lowerRoman"/>
      <w:lvlText w:val="%9."/>
      <w:lvlJc w:val="right"/>
      <w:pPr>
        <w:ind w:left="6480" w:hanging="180"/>
      </w:pPr>
    </w:lvl>
  </w:abstractNum>
  <w:abstractNum w:abstractNumId="58" w15:restartNumberingAfterBreak="0">
    <w:nsid w:val="1EA8576D"/>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9" w15:restartNumberingAfterBreak="0">
    <w:nsid w:val="1F0246F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60" w15:restartNumberingAfterBreak="0">
    <w:nsid w:val="204D70FA"/>
    <w:multiLevelType w:val="hybridMultilevel"/>
    <w:tmpl w:val="77E4CA42"/>
    <w:lvl w:ilvl="0" w:tplc="647C558E">
      <w:start w:val="1"/>
      <w:numFmt w:val="upperLetter"/>
      <w:lvlText w:val="%1)"/>
      <w:lvlJc w:val="left"/>
      <w:pPr>
        <w:tabs>
          <w:tab w:val="num" w:pos="0"/>
        </w:tabs>
        <w:ind w:left="720" w:hanging="360"/>
      </w:pPr>
      <w:rPr>
        <w:rFonts w:cs="Cambria" w:hint="default"/>
        <w:lang w:val="en-US"/>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61" w15:restartNumberingAfterBreak="0">
    <w:nsid w:val="205811D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0905935"/>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0C725AE"/>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64" w15:restartNumberingAfterBreak="0">
    <w:nsid w:val="21C83467"/>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1D530A8"/>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2277BE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24B427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68" w15:restartNumberingAfterBreak="0">
    <w:nsid w:val="228F794F"/>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69" w15:restartNumberingAfterBreak="0">
    <w:nsid w:val="2377519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412078E"/>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5392419"/>
    <w:multiLevelType w:val="hybridMultilevel"/>
    <w:tmpl w:val="F3FA7E6C"/>
    <w:lvl w:ilvl="0" w:tplc="6310C5E4">
      <w:start w:val="1"/>
      <w:numFmt w:val="upperRoman"/>
      <w:lvlText w:val="%1)"/>
      <w:lvlJc w:val="right"/>
      <w:pPr>
        <w:ind w:left="720" w:hanging="360"/>
      </w:pPr>
      <w:rPr>
        <w:rFonts w:hint="default"/>
      </w:rPr>
    </w:lvl>
    <w:lvl w:ilvl="1" w:tplc="4D562A4A">
      <w:start w:val="1"/>
      <w:numFmt w:val="lowerLetter"/>
      <w:lvlText w:val="%2."/>
      <w:lvlJc w:val="left"/>
      <w:pPr>
        <w:ind w:left="1440" w:hanging="360"/>
      </w:pPr>
    </w:lvl>
    <w:lvl w:ilvl="2" w:tplc="D63EAE90">
      <w:start w:val="1"/>
      <w:numFmt w:val="lowerRoman"/>
      <w:lvlText w:val="%3."/>
      <w:lvlJc w:val="right"/>
      <w:pPr>
        <w:ind w:left="2160" w:hanging="180"/>
      </w:pPr>
    </w:lvl>
    <w:lvl w:ilvl="3" w:tplc="504E4D1A">
      <w:start w:val="1"/>
      <w:numFmt w:val="decimal"/>
      <w:lvlText w:val="%4."/>
      <w:lvlJc w:val="left"/>
      <w:pPr>
        <w:ind w:left="2880" w:hanging="360"/>
      </w:pPr>
    </w:lvl>
    <w:lvl w:ilvl="4" w:tplc="6BA073F2">
      <w:start w:val="1"/>
      <w:numFmt w:val="lowerLetter"/>
      <w:lvlText w:val="%5."/>
      <w:lvlJc w:val="left"/>
      <w:pPr>
        <w:ind w:left="3600" w:hanging="360"/>
      </w:pPr>
    </w:lvl>
    <w:lvl w:ilvl="5" w:tplc="73225508">
      <w:start w:val="1"/>
      <w:numFmt w:val="lowerRoman"/>
      <w:lvlText w:val="%6."/>
      <w:lvlJc w:val="right"/>
      <w:pPr>
        <w:ind w:left="4320" w:hanging="180"/>
      </w:pPr>
    </w:lvl>
    <w:lvl w:ilvl="6" w:tplc="90C8F182">
      <w:start w:val="1"/>
      <w:numFmt w:val="decimal"/>
      <w:lvlText w:val="%7."/>
      <w:lvlJc w:val="left"/>
      <w:pPr>
        <w:ind w:left="5040" w:hanging="360"/>
      </w:pPr>
    </w:lvl>
    <w:lvl w:ilvl="7" w:tplc="8A44CACE">
      <w:start w:val="1"/>
      <w:numFmt w:val="lowerLetter"/>
      <w:lvlText w:val="%8."/>
      <w:lvlJc w:val="left"/>
      <w:pPr>
        <w:ind w:left="5760" w:hanging="360"/>
      </w:pPr>
    </w:lvl>
    <w:lvl w:ilvl="8" w:tplc="C01EAF28">
      <w:start w:val="1"/>
      <w:numFmt w:val="lowerRoman"/>
      <w:lvlText w:val="%9."/>
      <w:lvlJc w:val="right"/>
      <w:pPr>
        <w:ind w:left="6480" w:hanging="180"/>
      </w:pPr>
    </w:lvl>
  </w:abstractNum>
  <w:abstractNum w:abstractNumId="72" w15:restartNumberingAfterBreak="0">
    <w:nsid w:val="25E74944"/>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6350822"/>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71D2FBE"/>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7BD458F"/>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85A4860"/>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8F3248B"/>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78" w15:restartNumberingAfterBreak="0">
    <w:nsid w:val="29363403"/>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79" w15:restartNumberingAfterBreak="0">
    <w:nsid w:val="2AD43D34"/>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AD84E4A"/>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B4C4B5C"/>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2C365143"/>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83" w15:restartNumberingAfterBreak="0">
    <w:nsid w:val="2C4A4B08"/>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84" w15:restartNumberingAfterBreak="0">
    <w:nsid w:val="2C754EC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EB8012B"/>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F4F161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30003A94"/>
    <w:multiLevelType w:val="hybridMultilevel"/>
    <w:tmpl w:val="DEA29672"/>
    <w:lvl w:ilvl="0" w:tplc="F8CA2614">
      <w:start w:val="1"/>
      <w:numFmt w:val="upperLetter"/>
      <w:lvlText w:val="%1)"/>
      <w:lvlJc w:val="left"/>
      <w:pPr>
        <w:ind w:left="720" w:hanging="360"/>
      </w:pPr>
      <w:rPr>
        <w:rFonts w:hint="default"/>
      </w:rPr>
    </w:lvl>
    <w:lvl w:ilvl="1" w:tplc="2EE6AB30">
      <w:start w:val="1"/>
      <w:numFmt w:val="lowerLetter"/>
      <w:lvlText w:val="%2."/>
      <w:lvlJc w:val="left"/>
      <w:pPr>
        <w:ind w:left="1440" w:hanging="360"/>
      </w:pPr>
    </w:lvl>
    <w:lvl w:ilvl="2" w:tplc="C0AAF396">
      <w:start w:val="1"/>
      <w:numFmt w:val="lowerRoman"/>
      <w:lvlText w:val="%3."/>
      <w:lvlJc w:val="right"/>
      <w:pPr>
        <w:ind w:left="2160" w:hanging="180"/>
      </w:pPr>
    </w:lvl>
    <w:lvl w:ilvl="3" w:tplc="43E07F80">
      <w:start w:val="1"/>
      <w:numFmt w:val="decimal"/>
      <w:lvlText w:val="%4."/>
      <w:lvlJc w:val="left"/>
      <w:pPr>
        <w:ind w:left="2880" w:hanging="360"/>
      </w:pPr>
    </w:lvl>
    <w:lvl w:ilvl="4" w:tplc="EC447FD2">
      <w:start w:val="1"/>
      <w:numFmt w:val="lowerLetter"/>
      <w:lvlText w:val="%5."/>
      <w:lvlJc w:val="left"/>
      <w:pPr>
        <w:ind w:left="3600" w:hanging="360"/>
      </w:pPr>
    </w:lvl>
    <w:lvl w:ilvl="5" w:tplc="06C4E6C2">
      <w:start w:val="1"/>
      <w:numFmt w:val="lowerRoman"/>
      <w:lvlText w:val="%6."/>
      <w:lvlJc w:val="right"/>
      <w:pPr>
        <w:ind w:left="4320" w:hanging="180"/>
      </w:pPr>
    </w:lvl>
    <w:lvl w:ilvl="6" w:tplc="284C74C6">
      <w:start w:val="1"/>
      <w:numFmt w:val="decimal"/>
      <w:lvlText w:val="%7."/>
      <w:lvlJc w:val="left"/>
      <w:pPr>
        <w:ind w:left="5040" w:hanging="360"/>
      </w:pPr>
    </w:lvl>
    <w:lvl w:ilvl="7" w:tplc="45FA025C">
      <w:start w:val="1"/>
      <w:numFmt w:val="lowerLetter"/>
      <w:lvlText w:val="%8."/>
      <w:lvlJc w:val="left"/>
      <w:pPr>
        <w:ind w:left="5760" w:hanging="360"/>
      </w:pPr>
    </w:lvl>
    <w:lvl w:ilvl="8" w:tplc="009CC08E">
      <w:start w:val="1"/>
      <w:numFmt w:val="lowerRoman"/>
      <w:lvlText w:val="%9."/>
      <w:lvlJc w:val="right"/>
      <w:pPr>
        <w:ind w:left="6480" w:hanging="180"/>
      </w:pPr>
    </w:lvl>
  </w:abstractNum>
  <w:abstractNum w:abstractNumId="88" w15:restartNumberingAfterBreak="0">
    <w:nsid w:val="301540C6"/>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89" w15:restartNumberingAfterBreak="0">
    <w:nsid w:val="30736751"/>
    <w:multiLevelType w:val="hybridMultilevel"/>
    <w:tmpl w:val="A3DE20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30C10C11"/>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33DF3294"/>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92" w15:restartNumberingAfterBreak="0">
    <w:nsid w:val="3456094E"/>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93" w15:restartNumberingAfterBreak="0">
    <w:nsid w:val="346A08FD"/>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94" w15:restartNumberingAfterBreak="0">
    <w:nsid w:val="34D8095B"/>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51B0B83"/>
    <w:multiLevelType w:val="hybridMultilevel"/>
    <w:tmpl w:val="AFFCD3D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6" w15:restartNumberingAfterBreak="0">
    <w:nsid w:val="35C20DC3"/>
    <w:multiLevelType w:val="hybridMultilevel"/>
    <w:tmpl w:val="30F699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3634281D"/>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98" w15:restartNumberingAfterBreak="0">
    <w:nsid w:val="36DB3BD5"/>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73649D1"/>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8513DB2"/>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86A72C7"/>
    <w:multiLevelType w:val="hybridMultilevel"/>
    <w:tmpl w:val="F754E08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2" w15:restartNumberingAfterBreak="0">
    <w:nsid w:val="3980318C"/>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3" w15:restartNumberingAfterBreak="0">
    <w:nsid w:val="39926179"/>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04" w15:restartNumberingAfterBreak="0">
    <w:nsid w:val="39AC2DF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05" w15:restartNumberingAfterBreak="0">
    <w:nsid w:val="3A2C6E8F"/>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A5A3E9A"/>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3A5E5ABA"/>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8" w15:restartNumberingAfterBreak="0">
    <w:nsid w:val="3ACF52B0"/>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09" w15:restartNumberingAfterBreak="0">
    <w:nsid w:val="3C8D29E3"/>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CC16E84"/>
    <w:multiLevelType w:val="hybridMultilevel"/>
    <w:tmpl w:val="31224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3D1C0E8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D604FA4"/>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13" w15:restartNumberingAfterBreak="0">
    <w:nsid w:val="3DA06975"/>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DE36004"/>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5" w15:restartNumberingAfterBreak="0">
    <w:nsid w:val="3EDA76AC"/>
    <w:multiLevelType w:val="hybridMultilevel"/>
    <w:tmpl w:val="D85AB65A"/>
    <w:lvl w:ilvl="0" w:tplc="51361C26">
      <w:start w:val="1"/>
      <w:numFmt w:val="upperRoman"/>
      <w:lvlText w:val="%1)"/>
      <w:lvlJc w:val="right"/>
      <w:pPr>
        <w:ind w:left="720" w:hanging="360"/>
      </w:pPr>
      <w:rPr>
        <w:vertAlign w:val="baseline"/>
      </w:rPr>
    </w:lvl>
    <w:lvl w:ilvl="1" w:tplc="4C606176">
      <w:start w:val="1"/>
      <w:numFmt w:val="lowerLetter"/>
      <w:lvlText w:val="%2."/>
      <w:lvlJc w:val="left"/>
      <w:pPr>
        <w:ind w:left="1440" w:hanging="360"/>
      </w:pPr>
      <w:rPr>
        <w:vertAlign w:val="baseline"/>
      </w:rPr>
    </w:lvl>
    <w:lvl w:ilvl="2" w:tplc="8AE880DE">
      <w:start w:val="1"/>
      <w:numFmt w:val="lowerRoman"/>
      <w:lvlText w:val="%3."/>
      <w:lvlJc w:val="right"/>
      <w:pPr>
        <w:ind w:left="2160" w:hanging="180"/>
      </w:pPr>
      <w:rPr>
        <w:vertAlign w:val="baseline"/>
      </w:rPr>
    </w:lvl>
    <w:lvl w:ilvl="3" w:tplc="36D63CDE">
      <w:start w:val="1"/>
      <w:numFmt w:val="decimal"/>
      <w:lvlText w:val="%4."/>
      <w:lvlJc w:val="left"/>
      <w:pPr>
        <w:ind w:left="2880" w:hanging="360"/>
      </w:pPr>
      <w:rPr>
        <w:vertAlign w:val="baseline"/>
      </w:rPr>
    </w:lvl>
    <w:lvl w:ilvl="4" w:tplc="823810EA">
      <w:start w:val="1"/>
      <w:numFmt w:val="lowerLetter"/>
      <w:lvlText w:val="%5."/>
      <w:lvlJc w:val="left"/>
      <w:pPr>
        <w:ind w:left="3600" w:hanging="360"/>
      </w:pPr>
      <w:rPr>
        <w:vertAlign w:val="baseline"/>
      </w:rPr>
    </w:lvl>
    <w:lvl w:ilvl="5" w:tplc="3BA46F52">
      <w:start w:val="1"/>
      <w:numFmt w:val="lowerRoman"/>
      <w:lvlText w:val="%6."/>
      <w:lvlJc w:val="right"/>
      <w:pPr>
        <w:ind w:left="4320" w:hanging="180"/>
      </w:pPr>
      <w:rPr>
        <w:vertAlign w:val="baseline"/>
      </w:rPr>
    </w:lvl>
    <w:lvl w:ilvl="6" w:tplc="165E65C4">
      <w:start w:val="1"/>
      <w:numFmt w:val="decimal"/>
      <w:lvlText w:val="%7."/>
      <w:lvlJc w:val="left"/>
      <w:pPr>
        <w:ind w:left="5040" w:hanging="360"/>
      </w:pPr>
      <w:rPr>
        <w:vertAlign w:val="baseline"/>
      </w:rPr>
    </w:lvl>
    <w:lvl w:ilvl="7" w:tplc="7234CE50">
      <w:start w:val="1"/>
      <w:numFmt w:val="lowerLetter"/>
      <w:lvlText w:val="%8."/>
      <w:lvlJc w:val="left"/>
      <w:pPr>
        <w:ind w:left="5760" w:hanging="360"/>
      </w:pPr>
      <w:rPr>
        <w:vertAlign w:val="baseline"/>
      </w:rPr>
    </w:lvl>
    <w:lvl w:ilvl="8" w:tplc="903E39C8">
      <w:start w:val="1"/>
      <w:numFmt w:val="lowerRoman"/>
      <w:lvlText w:val="%9."/>
      <w:lvlJc w:val="right"/>
      <w:pPr>
        <w:ind w:left="6480" w:hanging="180"/>
      </w:pPr>
      <w:rPr>
        <w:vertAlign w:val="baseline"/>
      </w:rPr>
    </w:lvl>
  </w:abstractNum>
  <w:abstractNum w:abstractNumId="116" w15:restartNumberingAfterBreak="0">
    <w:nsid w:val="3FEF7D3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072197A"/>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46E221D7"/>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9" w15:restartNumberingAfterBreak="0">
    <w:nsid w:val="4720663D"/>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0" w15:restartNumberingAfterBreak="0">
    <w:nsid w:val="477C24D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21" w15:restartNumberingAfterBreak="0">
    <w:nsid w:val="4804733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495B72B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3" w15:restartNumberingAfterBreak="0">
    <w:nsid w:val="49CD0B9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49EF1365"/>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A2A74E4"/>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26" w15:restartNumberingAfterBreak="0">
    <w:nsid w:val="4A833BB7"/>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27" w15:restartNumberingAfterBreak="0">
    <w:nsid w:val="4B0C5AB9"/>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4BFE0261"/>
    <w:multiLevelType w:val="hybridMultilevel"/>
    <w:tmpl w:val="D720A004"/>
    <w:lvl w:ilvl="0" w:tplc="4DB690BA">
      <w:start w:val="1"/>
      <w:numFmt w:val="upperRoman"/>
      <w:lvlText w:val="%1)"/>
      <w:lvlJc w:val="right"/>
      <w:pPr>
        <w:ind w:left="720" w:hanging="360"/>
      </w:pPr>
      <w:rPr>
        <w:rFonts w:hint="default"/>
      </w:rPr>
    </w:lvl>
    <w:lvl w:ilvl="1" w:tplc="B61A8258">
      <w:start w:val="1"/>
      <w:numFmt w:val="lowerLetter"/>
      <w:lvlText w:val="%2."/>
      <w:lvlJc w:val="left"/>
      <w:pPr>
        <w:ind w:left="1440" w:hanging="360"/>
      </w:pPr>
    </w:lvl>
    <w:lvl w:ilvl="2" w:tplc="07E664FA">
      <w:start w:val="1"/>
      <w:numFmt w:val="lowerRoman"/>
      <w:lvlText w:val="%3."/>
      <w:lvlJc w:val="right"/>
      <w:pPr>
        <w:ind w:left="2160" w:hanging="180"/>
      </w:pPr>
    </w:lvl>
    <w:lvl w:ilvl="3" w:tplc="6B68D2D8">
      <w:start w:val="1"/>
      <w:numFmt w:val="decimal"/>
      <w:lvlText w:val="%4."/>
      <w:lvlJc w:val="left"/>
      <w:pPr>
        <w:ind w:left="2880" w:hanging="360"/>
      </w:pPr>
    </w:lvl>
    <w:lvl w:ilvl="4" w:tplc="49CC68CE">
      <w:start w:val="1"/>
      <w:numFmt w:val="lowerLetter"/>
      <w:lvlText w:val="%5."/>
      <w:lvlJc w:val="left"/>
      <w:pPr>
        <w:ind w:left="3600" w:hanging="360"/>
      </w:pPr>
    </w:lvl>
    <w:lvl w:ilvl="5" w:tplc="FFF06890">
      <w:start w:val="1"/>
      <w:numFmt w:val="lowerRoman"/>
      <w:lvlText w:val="%6."/>
      <w:lvlJc w:val="right"/>
      <w:pPr>
        <w:ind w:left="4320" w:hanging="180"/>
      </w:pPr>
    </w:lvl>
    <w:lvl w:ilvl="6" w:tplc="F0A4591C">
      <w:start w:val="1"/>
      <w:numFmt w:val="decimal"/>
      <w:lvlText w:val="%7."/>
      <w:lvlJc w:val="left"/>
      <w:pPr>
        <w:ind w:left="5040" w:hanging="360"/>
      </w:pPr>
    </w:lvl>
    <w:lvl w:ilvl="7" w:tplc="1C22CCAA">
      <w:start w:val="1"/>
      <w:numFmt w:val="lowerLetter"/>
      <w:lvlText w:val="%8."/>
      <w:lvlJc w:val="left"/>
      <w:pPr>
        <w:ind w:left="5760" w:hanging="360"/>
      </w:pPr>
    </w:lvl>
    <w:lvl w:ilvl="8" w:tplc="2A160E76">
      <w:start w:val="1"/>
      <w:numFmt w:val="lowerRoman"/>
      <w:lvlText w:val="%9."/>
      <w:lvlJc w:val="right"/>
      <w:pPr>
        <w:ind w:left="6480" w:hanging="180"/>
      </w:pPr>
    </w:lvl>
  </w:abstractNum>
  <w:abstractNum w:abstractNumId="129" w15:restartNumberingAfterBreak="0">
    <w:nsid w:val="4CB2103A"/>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0" w15:restartNumberingAfterBreak="0">
    <w:nsid w:val="4CFF0DEB"/>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31" w15:restartNumberingAfterBreak="0">
    <w:nsid w:val="4DB84BD2"/>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4F4B4147"/>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503E11B7"/>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34" w15:restartNumberingAfterBreak="0">
    <w:nsid w:val="519160A0"/>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35" w15:restartNumberingAfterBreak="0">
    <w:nsid w:val="530A6F7C"/>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54C727F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561940D8"/>
    <w:multiLevelType w:val="hybridMultilevel"/>
    <w:tmpl w:val="AEAC8E80"/>
    <w:lvl w:ilvl="0" w:tplc="3F7CE604">
      <w:start w:val="1"/>
      <w:numFmt w:val="upperLetter"/>
      <w:lvlText w:val="%1)"/>
      <w:lvlJc w:val="left"/>
      <w:pPr>
        <w:ind w:left="720" w:hanging="360"/>
      </w:pPr>
      <w:rPr>
        <w:rFonts w:hint="default"/>
      </w:rPr>
    </w:lvl>
    <w:lvl w:ilvl="1" w:tplc="EDCC563C">
      <w:start w:val="1"/>
      <w:numFmt w:val="lowerLetter"/>
      <w:lvlText w:val="%2."/>
      <w:lvlJc w:val="left"/>
      <w:pPr>
        <w:ind w:left="1440" w:hanging="360"/>
      </w:pPr>
    </w:lvl>
    <w:lvl w:ilvl="2" w:tplc="D5EA0296">
      <w:start w:val="1"/>
      <w:numFmt w:val="lowerRoman"/>
      <w:lvlText w:val="%3."/>
      <w:lvlJc w:val="right"/>
      <w:pPr>
        <w:ind w:left="2160" w:hanging="180"/>
      </w:pPr>
    </w:lvl>
    <w:lvl w:ilvl="3" w:tplc="882A2860">
      <w:start w:val="1"/>
      <w:numFmt w:val="decimal"/>
      <w:lvlText w:val="%4."/>
      <w:lvlJc w:val="left"/>
      <w:pPr>
        <w:ind w:left="2880" w:hanging="360"/>
      </w:pPr>
    </w:lvl>
    <w:lvl w:ilvl="4" w:tplc="5E94B1A6">
      <w:start w:val="1"/>
      <w:numFmt w:val="lowerLetter"/>
      <w:lvlText w:val="%5."/>
      <w:lvlJc w:val="left"/>
      <w:pPr>
        <w:ind w:left="3600" w:hanging="360"/>
      </w:pPr>
    </w:lvl>
    <w:lvl w:ilvl="5" w:tplc="CC7C6BEE">
      <w:start w:val="1"/>
      <w:numFmt w:val="lowerRoman"/>
      <w:lvlText w:val="%6."/>
      <w:lvlJc w:val="right"/>
      <w:pPr>
        <w:ind w:left="4320" w:hanging="180"/>
      </w:pPr>
    </w:lvl>
    <w:lvl w:ilvl="6" w:tplc="01D6ACF0">
      <w:start w:val="1"/>
      <w:numFmt w:val="decimal"/>
      <w:lvlText w:val="%7."/>
      <w:lvlJc w:val="left"/>
      <w:pPr>
        <w:ind w:left="5040" w:hanging="360"/>
      </w:pPr>
    </w:lvl>
    <w:lvl w:ilvl="7" w:tplc="17905F06">
      <w:start w:val="1"/>
      <w:numFmt w:val="lowerLetter"/>
      <w:lvlText w:val="%8."/>
      <w:lvlJc w:val="left"/>
      <w:pPr>
        <w:ind w:left="5760" w:hanging="360"/>
      </w:pPr>
    </w:lvl>
    <w:lvl w:ilvl="8" w:tplc="03FE6F3C">
      <w:start w:val="1"/>
      <w:numFmt w:val="lowerRoman"/>
      <w:lvlText w:val="%9."/>
      <w:lvlJc w:val="right"/>
      <w:pPr>
        <w:ind w:left="6480" w:hanging="180"/>
      </w:pPr>
    </w:lvl>
  </w:abstractNum>
  <w:abstractNum w:abstractNumId="138" w15:restartNumberingAfterBreak="0">
    <w:nsid w:val="56CC0DC0"/>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9" w15:restartNumberingAfterBreak="0">
    <w:nsid w:val="578378EB"/>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40" w15:restartNumberingAfterBreak="0">
    <w:nsid w:val="58020671"/>
    <w:multiLevelType w:val="hybridMultilevel"/>
    <w:tmpl w:val="605E8134"/>
    <w:lvl w:ilvl="0" w:tplc="04090015">
      <w:start w:val="1"/>
      <w:numFmt w:val="upperLetter"/>
      <w:lvlText w:val="%1."/>
      <w:lvlJc w:val="left"/>
      <w:pPr>
        <w:ind w:left="720" w:hanging="360"/>
      </w:pPr>
    </w:lvl>
    <w:lvl w:ilvl="1" w:tplc="04090019">
      <w:start w:val="1"/>
      <w:numFmt w:val="lowerLetter"/>
      <w:pStyle w:val="2"/>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1" w15:restartNumberingAfterBreak="0">
    <w:nsid w:val="58550032"/>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588124BD"/>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43" w15:restartNumberingAfterBreak="0">
    <w:nsid w:val="58E05E3A"/>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5A8B52AC"/>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5B744356"/>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5C91779D"/>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147" w15:restartNumberingAfterBreak="0">
    <w:nsid w:val="5CFB4373"/>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5D4A33DD"/>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149" w15:restartNumberingAfterBreak="0">
    <w:nsid w:val="5D84607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5DD203C2"/>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51" w15:restartNumberingAfterBreak="0">
    <w:nsid w:val="5DEF68C6"/>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2" w15:restartNumberingAfterBreak="0">
    <w:nsid w:val="5EB805B5"/>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5EFB18B1"/>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F946BDA"/>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55" w15:restartNumberingAfterBreak="0">
    <w:nsid w:val="603814D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61457170"/>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57" w15:restartNumberingAfterBreak="0">
    <w:nsid w:val="618E4002"/>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8" w15:restartNumberingAfterBreak="0">
    <w:nsid w:val="628F50CF"/>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159" w15:restartNumberingAfterBreak="0">
    <w:nsid w:val="62C6117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630450FC"/>
    <w:multiLevelType w:val="hybridMultilevel"/>
    <w:tmpl w:val="0E3ED6A2"/>
    <w:lvl w:ilvl="0" w:tplc="9ACAD724">
      <w:start w:val="1"/>
      <w:numFmt w:val="upperRoman"/>
      <w:lvlText w:val="%1)"/>
      <w:lvlJc w:val="right"/>
      <w:pPr>
        <w:ind w:left="720" w:hanging="360"/>
      </w:pPr>
      <w:rPr>
        <w:rFonts w:hint="default"/>
      </w:rPr>
    </w:lvl>
    <w:lvl w:ilvl="1" w:tplc="08CE417A">
      <w:start w:val="1"/>
      <w:numFmt w:val="lowerLetter"/>
      <w:lvlText w:val="%2."/>
      <w:lvlJc w:val="left"/>
      <w:pPr>
        <w:ind w:left="1440" w:hanging="360"/>
      </w:pPr>
    </w:lvl>
    <w:lvl w:ilvl="2" w:tplc="6D84C5C8">
      <w:start w:val="1"/>
      <w:numFmt w:val="lowerRoman"/>
      <w:lvlText w:val="%3."/>
      <w:lvlJc w:val="right"/>
      <w:pPr>
        <w:ind w:left="2160" w:hanging="180"/>
      </w:pPr>
    </w:lvl>
    <w:lvl w:ilvl="3" w:tplc="2D4C2A00">
      <w:start w:val="1"/>
      <w:numFmt w:val="decimal"/>
      <w:lvlText w:val="%4."/>
      <w:lvlJc w:val="left"/>
      <w:pPr>
        <w:ind w:left="2880" w:hanging="360"/>
      </w:pPr>
    </w:lvl>
    <w:lvl w:ilvl="4" w:tplc="A358FE96">
      <w:start w:val="1"/>
      <w:numFmt w:val="lowerLetter"/>
      <w:lvlText w:val="%5."/>
      <w:lvlJc w:val="left"/>
      <w:pPr>
        <w:ind w:left="3600" w:hanging="360"/>
      </w:pPr>
    </w:lvl>
    <w:lvl w:ilvl="5" w:tplc="4F96AF56">
      <w:start w:val="1"/>
      <w:numFmt w:val="lowerRoman"/>
      <w:lvlText w:val="%6."/>
      <w:lvlJc w:val="right"/>
      <w:pPr>
        <w:ind w:left="4320" w:hanging="180"/>
      </w:pPr>
    </w:lvl>
    <w:lvl w:ilvl="6" w:tplc="F6DAABA0">
      <w:start w:val="1"/>
      <w:numFmt w:val="decimal"/>
      <w:lvlText w:val="%7."/>
      <w:lvlJc w:val="left"/>
      <w:pPr>
        <w:ind w:left="5040" w:hanging="360"/>
      </w:pPr>
    </w:lvl>
    <w:lvl w:ilvl="7" w:tplc="9AAE8926">
      <w:start w:val="1"/>
      <w:numFmt w:val="lowerLetter"/>
      <w:lvlText w:val="%8."/>
      <w:lvlJc w:val="left"/>
      <w:pPr>
        <w:ind w:left="5760" w:hanging="360"/>
      </w:pPr>
    </w:lvl>
    <w:lvl w:ilvl="8" w:tplc="1C12595C">
      <w:start w:val="1"/>
      <w:numFmt w:val="lowerRoman"/>
      <w:lvlText w:val="%9."/>
      <w:lvlJc w:val="right"/>
      <w:pPr>
        <w:ind w:left="6480" w:hanging="180"/>
      </w:pPr>
    </w:lvl>
  </w:abstractNum>
  <w:abstractNum w:abstractNumId="161" w15:restartNumberingAfterBreak="0">
    <w:nsid w:val="636F6C91"/>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62" w15:restartNumberingAfterBreak="0">
    <w:nsid w:val="64084400"/>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63" w15:restartNumberingAfterBreak="0">
    <w:nsid w:val="64333571"/>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670321EC"/>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686949EA"/>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66" w15:restartNumberingAfterBreak="0">
    <w:nsid w:val="686963EC"/>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69291B09"/>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168" w15:restartNumberingAfterBreak="0">
    <w:nsid w:val="6932700B"/>
    <w:multiLevelType w:val="hybridMultilevel"/>
    <w:tmpl w:val="62607A62"/>
    <w:lvl w:ilvl="0" w:tplc="743A63B6">
      <w:start w:val="1"/>
      <w:numFmt w:val="upperRoman"/>
      <w:lvlText w:val="%1)"/>
      <w:lvlJc w:val="right"/>
      <w:pPr>
        <w:ind w:left="2346" w:hanging="360"/>
      </w:pPr>
      <w:rPr>
        <w:vertAlign w:val="baseline"/>
      </w:rPr>
    </w:lvl>
    <w:lvl w:ilvl="1" w:tplc="96887E1C">
      <w:start w:val="1"/>
      <w:numFmt w:val="lowerLetter"/>
      <w:lvlText w:val="%2."/>
      <w:lvlJc w:val="left"/>
      <w:pPr>
        <w:ind w:left="1440" w:hanging="360"/>
      </w:pPr>
      <w:rPr>
        <w:vertAlign w:val="baseline"/>
      </w:rPr>
    </w:lvl>
    <w:lvl w:ilvl="2" w:tplc="5F0E2B7E">
      <w:start w:val="1"/>
      <w:numFmt w:val="lowerRoman"/>
      <w:lvlText w:val="%3."/>
      <w:lvlJc w:val="right"/>
      <w:pPr>
        <w:ind w:left="2160" w:hanging="180"/>
      </w:pPr>
      <w:rPr>
        <w:vertAlign w:val="baseline"/>
      </w:rPr>
    </w:lvl>
    <w:lvl w:ilvl="3" w:tplc="0C58EF26">
      <w:start w:val="1"/>
      <w:numFmt w:val="decimal"/>
      <w:lvlText w:val="%4."/>
      <w:lvlJc w:val="left"/>
      <w:pPr>
        <w:ind w:left="2880" w:hanging="360"/>
      </w:pPr>
      <w:rPr>
        <w:vertAlign w:val="baseline"/>
      </w:rPr>
    </w:lvl>
    <w:lvl w:ilvl="4" w:tplc="3480661A">
      <w:start w:val="1"/>
      <w:numFmt w:val="lowerLetter"/>
      <w:lvlText w:val="%5."/>
      <w:lvlJc w:val="left"/>
      <w:pPr>
        <w:ind w:left="3600" w:hanging="360"/>
      </w:pPr>
      <w:rPr>
        <w:vertAlign w:val="baseline"/>
      </w:rPr>
    </w:lvl>
    <w:lvl w:ilvl="5" w:tplc="5DFE61D2">
      <w:start w:val="1"/>
      <w:numFmt w:val="lowerRoman"/>
      <w:lvlText w:val="%6."/>
      <w:lvlJc w:val="right"/>
      <w:pPr>
        <w:ind w:left="4320" w:hanging="180"/>
      </w:pPr>
      <w:rPr>
        <w:vertAlign w:val="baseline"/>
      </w:rPr>
    </w:lvl>
    <w:lvl w:ilvl="6" w:tplc="26F85BC4">
      <w:start w:val="1"/>
      <w:numFmt w:val="decimal"/>
      <w:lvlText w:val="%7."/>
      <w:lvlJc w:val="left"/>
      <w:pPr>
        <w:ind w:left="5040" w:hanging="360"/>
      </w:pPr>
      <w:rPr>
        <w:vertAlign w:val="baseline"/>
      </w:rPr>
    </w:lvl>
    <w:lvl w:ilvl="7" w:tplc="CC602692">
      <w:start w:val="1"/>
      <w:numFmt w:val="lowerLetter"/>
      <w:lvlText w:val="%8."/>
      <w:lvlJc w:val="left"/>
      <w:pPr>
        <w:ind w:left="5760" w:hanging="360"/>
      </w:pPr>
      <w:rPr>
        <w:vertAlign w:val="baseline"/>
      </w:rPr>
    </w:lvl>
    <w:lvl w:ilvl="8" w:tplc="0F8605B4">
      <w:start w:val="1"/>
      <w:numFmt w:val="lowerRoman"/>
      <w:lvlText w:val="%9."/>
      <w:lvlJc w:val="right"/>
      <w:pPr>
        <w:ind w:left="6480" w:hanging="180"/>
      </w:pPr>
      <w:rPr>
        <w:vertAlign w:val="baseline"/>
      </w:rPr>
    </w:lvl>
  </w:abstractNum>
  <w:abstractNum w:abstractNumId="169" w15:restartNumberingAfterBreak="0">
    <w:nsid w:val="694844BA"/>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696175D3"/>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71" w15:restartNumberingAfterBreak="0">
    <w:nsid w:val="6B64275B"/>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6C210C97"/>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6D953B1D"/>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6DCC7DF8"/>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6E0513F3"/>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6E48137A"/>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6FC244F7"/>
    <w:multiLevelType w:val="hybridMultilevel"/>
    <w:tmpl w:val="00F8A2DA"/>
    <w:lvl w:ilvl="0" w:tplc="18C0C2B2">
      <w:start w:val="1"/>
      <w:numFmt w:val="upperLetter"/>
      <w:lvlText w:val="%1)"/>
      <w:lvlJc w:val="left"/>
      <w:pPr>
        <w:ind w:left="720" w:hanging="360"/>
      </w:pPr>
      <w:rPr>
        <w:rFonts w:hint="default"/>
      </w:rPr>
    </w:lvl>
    <w:lvl w:ilvl="1" w:tplc="A70031CA">
      <w:start w:val="1"/>
      <w:numFmt w:val="lowerLetter"/>
      <w:lvlText w:val="%2."/>
      <w:lvlJc w:val="left"/>
      <w:pPr>
        <w:ind w:left="1440" w:hanging="360"/>
      </w:pPr>
    </w:lvl>
    <w:lvl w:ilvl="2" w:tplc="7002776A">
      <w:start w:val="1"/>
      <w:numFmt w:val="lowerRoman"/>
      <w:lvlText w:val="%3."/>
      <w:lvlJc w:val="right"/>
      <w:pPr>
        <w:ind w:left="2160" w:hanging="180"/>
      </w:pPr>
    </w:lvl>
    <w:lvl w:ilvl="3" w:tplc="AAA63002">
      <w:start w:val="1"/>
      <w:numFmt w:val="decimal"/>
      <w:lvlText w:val="%4."/>
      <w:lvlJc w:val="left"/>
      <w:pPr>
        <w:ind w:left="2880" w:hanging="360"/>
      </w:pPr>
    </w:lvl>
    <w:lvl w:ilvl="4" w:tplc="3BF6D952">
      <w:start w:val="1"/>
      <w:numFmt w:val="lowerLetter"/>
      <w:lvlText w:val="%5."/>
      <w:lvlJc w:val="left"/>
      <w:pPr>
        <w:ind w:left="3600" w:hanging="360"/>
      </w:pPr>
    </w:lvl>
    <w:lvl w:ilvl="5" w:tplc="A0FA40DC">
      <w:start w:val="1"/>
      <w:numFmt w:val="lowerRoman"/>
      <w:lvlText w:val="%6."/>
      <w:lvlJc w:val="right"/>
      <w:pPr>
        <w:ind w:left="4320" w:hanging="180"/>
      </w:pPr>
    </w:lvl>
    <w:lvl w:ilvl="6" w:tplc="A0CE6AA2">
      <w:start w:val="1"/>
      <w:numFmt w:val="decimal"/>
      <w:lvlText w:val="%7."/>
      <w:lvlJc w:val="left"/>
      <w:pPr>
        <w:ind w:left="5040" w:hanging="360"/>
      </w:pPr>
    </w:lvl>
    <w:lvl w:ilvl="7" w:tplc="504CE48E">
      <w:start w:val="1"/>
      <w:numFmt w:val="lowerLetter"/>
      <w:lvlText w:val="%8."/>
      <w:lvlJc w:val="left"/>
      <w:pPr>
        <w:ind w:left="5760" w:hanging="360"/>
      </w:pPr>
    </w:lvl>
    <w:lvl w:ilvl="8" w:tplc="CC7E8C5E">
      <w:start w:val="1"/>
      <w:numFmt w:val="lowerRoman"/>
      <w:lvlText w:val="%9."/>
      <w:lvlJc w:val="right"/>
      <w:pPr>
        <w:ind w:left="6480" w:hanging="180"/>
      </w:pPr>
    </w:lvl>
  </w:abstractNum>
  <w:abstractNum w:abstractNumId="178" w15:restartNumberingAfterBreak="0">
    <w:nsid w:val="6FEE549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704D121C"/>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709D059A"/>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70F70A6A"/>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71510A4A"/>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83" w15:restartNumberingAfterBreak="0">
    <w:nsid w:val="716A2E9E"/>
    <w:multiLevelType w:val="hybridMultilevel"/>
    <w:tmpl w:val="28246490"/>
    <w:lvl w:ilvl="0" w:tplc="588EC828">
      <w:start w:val="1"/>
      <w:numFmt w:val="upperRoman"/>
      <w:lvlText w:val="%1)"/>
      <w:lvlJc w:val="right"/>
      <w:pPr>
        <w:tabs>
          <w:tab w:val="num" w:pos="0"/>
        </w:tabs>
        <w:ind w:left="720" w:hanging="360"/>
      </w:pPr>
      <w:rPr>
        <w:rFonts w:cs="Times" w:hint="default"/>
      </w:rPr>
    </w:lvl>
    <w:lvl w:ilvl="1" w:tplc="5B40053C">
      <w:start w:val="1"/>
      <w:numFmt w:val="lowerLetter"/>
      <w:lvlText w:val="%2."/>
      <w:lvlJc w:val="left"/>
      <w:pPr>
        <w:tabs>
          <w:tab w:val="num" w:pos="0"/>
        </w:tabs>
        <w:ind w:left="1440" w:hanging="360"/>
      </w:pPr>
      <w:rPr>
        <w:rFonts w:cs="Cambria"/>
      </w:rPr>
    </w:lvl>
    <w:lvl w:ilvl="2" w:tplc="509E389E">
      <w:start w:val="1"/>
      <w:numFmt w:val="lowerRoman"/>
      <w:lvlText w:val="%3."/>
      <w:lvlJc w:val="right"/>
      <w:pPr>
        <w:tabs>
          <w:tab w:val="num" w:pos="0"/>
        </w:tabs>
        <w:ind w:left="2160" w:hanging="180"/>
      </w:pPr>
    </w:lvl>
    <w:lvl w:ilvl="3" w:tplc="85406DFC">
      <w:start w:val="1"/>
      <w:numFmt w:val="decimal"/>
      <w:lvlText w:val="%4."/>
      <w:lvlJc w:val="left"/>
      <w:pPr>
        <w:tabs>
          <w:tab w:val="num" w:pos="0"/>
        </w:tabs>
        <w:ind w:left="2880" w:hanging="360"/>
      </w:pPr>
    </w:lvl>
    <w:lvl w:ilvl="4" w:tplc="E33E6920">
      <w:start w:val="1"/>
      <w:numFmt w:val="lowerLetter"/>
      <w:lvlText w:val="%5."/>
      <w:lvlJc w:val="left"/>
      <w:pPr>
        <w:tabs>
          <w:tab w:val="num" w:pos="0"/>
        </w:tabs>
        <w:ind w:left="3600" w:hanging="360"/>
      </w:pPr>
    </w:lvl>
    <w:lvl w:ilvl="5" w:tplc="7892FCC6">
      <w:start w:val="1"/>
      <w:numFmt w:val="lowerRoman"/>
      <w:lvlText w:val="%6."/>
      <w:lvlJc w:val="right"/>
      <w:pPr>
        <w:tabs>
          <w:tab w:val="num" w:pos="0"/>
        </w:tabs>
        <w:ind w:left="4320" w:hanging="180"/>
      </w:pPr>
    </w:lvl>
    <w:lvl w:ilvl="6" w:tplc="D4C8B602">
      <w:start w:val="1"/>
      <w:numFmt w:val="decimal"/>
      <w:lvlText w:val="%7."/>
      <w:lvlJc w:val="left"/>
      <w:pPr>
        <w:tabs>
          <w:tab w:val="num" w:pos="0"/>
        </w:tabs>
        <w:ind w:left="5040" w:hanging="360"/>
      </w:pPr>
    </w:lvl>
    <w:lvl w:ilvl="7" w:tplc="F6C2034A">
      <w:start w:val="1"/>
      <w:numFmt w:val="lowerLetter"/>
      <w:lvlText w:val="%8."/>
      <w:lvlJc w:val="left"/>
      <w:pPr>
        <w:tabs>
          <w:tab w:val="num" w:pos="0"/>
        </w:tabs>
        <w:ind w:left="5760" w:hanging="360"/>
      </w:pPr>
    </w:lvl>
    <w:lvl w:ilvl="8" w:tplc="71C63556">
      <w:start w:val="1"/>
      <w:numFmt w:val="lowerRoman"/>
      <w:lvlText w:val="%9."/>
      <w:lvlJc w:val="right"/>
      <w:pPr>
        <w:tabs>
          <w:tab w:val="num" w:pos="0"/>
        </w:tabs>
        <w:ind w:left="6480" w:hanging="180"/>
      </w:pPr>
    </w:lvl>
  </w:abstractNum>
  <w:abstractNum w:abstractNumId="184" w15:restartNumberingAfterBreak="0">
    <w:nsid w:val="72297168"/>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72FF6F8D"/>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754116E1"/>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758D7DAE"/>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88" w15:restartNumberingAfterBreak="0">
    <w:nsid w:val="764753E7"/>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766C71CF"/>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90" w15:restartNumberingAfterBreak="0">
    <w:nsid w:val="7A432567"/>
    <w:multiLevelType w:val="hybridMultilevel"/>
    <w:tmpl w:val="37FE867A"/>
    <w:lvl w:ilvl="0" w:tplc="9B4C3A6A">
      <w:start w:val="1"/>
      <w:numFmt w:val="upperRoman"/>
      <w:lvlText w:val="%1)"/>
      <w:lvlJc w:val="right"/>
      <w:pPr>
        <w:tabs>
          <w:tab w:val="num" w:pos="0"/>
        </w:tabs>
        <w:ind w:left="720" w:hanging="360"/>
      </w:pPr>
      <w:rPr>
        <w:rFonts w:ascii="Cambria" w:hAnsi="Cambria" w:cs="Cambria" w:hint="default"/>
        <w:bCs/>
        <w:sz w:val="24"/>
        <w:szCs w:val="24"/>
      </w:rPr>
    </w:lvl>
    <w:lvl w:ilvl="1" w:tplc="7370F6EC">
      <w:start w:val="1"/>
      <w:numFmt w:val="bullet"/>
      <w:lvlText w:val="o"/>
      <w:lvlJc w:val="left"/>
      <w:pPr>
        <w:ind w:left="1440" w:hanging="360"/>
      </w:pPr>
      <w:rPr>
        <w:rFonts w:ascii="Courier New" w:eastAsia="Courier New" w:hAnsi="Courier New" w:cs="Courier New" w:hint="default"/>
      </w:rPr>
    </w:lvl>
    <w:lvl w:ilvl="2" w:tplc="40CA029E">
      <w:start w:val="1"/>
      <w:numFmt w:val="bullet"/>
      <w:lvlText w:val="§"/>
      <w:lvlJc w:val="left"/>
      <w:pPr>
        <w:ind w:left="2160" w:hanging="360"/>
      </w:pPr>
      <w:rPr>
        <w:rFonts w:ascii="Wingdings" w:eastAsia="Wingdings" w:hAnsi="Wingdings" w:cs="Wingdings" w:hint="default"/>
      </w:rPr>
    </w:lvl>
    <w:lvl w:ilvl="3" w:tplc="A5808ECA">
      <w:start w:val="1"/>
      <w:numFmt w:val="bullet"/>
      <w:lvlText w:val="·"/>
      <w:lvlJc w:val="left"/>
      <w:pPr>
        <w:ind w:left="2880" w:hanging="360"/>
      </w:pPr>
      <w:rPr>
        <w:rFonts w:ascii="Symbol" w:eastAsia="Symbol" w:hAnsi="Symbol" w:cs="Symbol" w:hint="default"/>
      </w:rPr>
    </w:lvl>
    <w:lvl w:ilvl="4" w:tplc="60AAD05A">
      <w:start w:val="1"/>
      <w:numFmt w:val="bullet"/>
      <w:lvlText w:val="o"/>
      <w:lvlJc w:val="left"/>
      <w:pPr>
        <w:ind w:left="3600" w:hanging="360"/>
      </w:pPr>
      <w:rPr>
        <w:rFonts w:ascii="Courier New" w:eastAsia="Courier New" w:hAnsi="Courier New" w:cs="Courier New" w:hint="default"/>
      </w:rPr>
    </w:lvl>
    <w:lvl w:ilvl="5" w:tplc="8BA25C76">
      <w:start w:val="1"/>
      <w:numFmt w:val="bullet"/>
      <w:lvlText w:val="§"/>
      <w:lvlJc w:val="left"/>
      <w:pPr>
        <w:ind w:left="4320" w:hanging="360"/>
      </w:pPr>
      <w:rPr>
        <w:rFonts w:ascii="Wingdings" w:eastAsia="Wingdings" w:hAnsi="Wingdings" w:cs="Wingdings" w:hint="default"/>
      </w:rPr>
    </w:lvl>
    <w:lvl w:ilvl="6" w:tplc="765E5E22">
      <w:start w:val="1"/>
      <w:numFmt w:val="bullet"/>
      <w:lvlText w:val="·"/>
      <w:lvlJc w:val="left"/>
      <w:pPr>
        <w:ind w:left="5040" w:hanging="360"/>
      </w:pPr>
      <w:rPr>
        <w:rFonts w:ascii="Symbol" w:eastAsia="Symbol" w:hAnsi="Symbol" w:cs="Symbol" w:hint="default"/>
      </w:rPr>
    </w:lvl>
    <w:lvl w:ilvl="7" w:tplc="DC7AF57C">
      <w:start w:val="1"/>
      <w:numFmt w:val="bullet"/>
      <w:lvlText w:val="o"/>
      <w:lvlJc w:val="left"/>
      <w:pPr>
        <w:ind w:left="5760" w:hanging="360"/>
      </w:pPr>
      <w:rPr>
        <w:rFonts w:ascii="Courier New" w:eastAsia="Courier New" w:hAnsi="Courier New" w:cs="Courier New" w:hint="default"/>
      </w:rPr>
    </w:lvl>
    <w:lvl w:ilvl="8" w:tplc="5A981462">
      <w:start w:val="1"/>
      <w:numFmt w:val="bullet"/>
      <w:lvlText w:val="§"/>
      <w:lvlJc w:val="left"/>
      <w:pPr>
        <w:ind w:left="6480" w:hanging="360"/>
      </w:pPr>
      <w:rPr>
        <w:rFonts w:ascii="Wingdings" w:eastAsia="Wingdings" w:hAnsi="Wingdings" w:cs="Wingdings" w:hint="default"/>
      </w:rPr>
    </w:lvl>
  </w:abstractNum>
  <w:abstractNum w:abstractNumId="191" w15:restartNumberingAfterBreak="0">
    <w:nsid w:val="7B430B23"/>
    <w:multiLevelType w:val="hybridMultilevel"/>
    <w:tmpl w:val="F9F025F0"/>
    <w:lvl w:ilvl="0" w:tplc="F4B8E39E">
      <w:start w:val="1"/>
      <w:numFmt w:val="upperRoman"/>
      <w:lvlText w:val="%1)"/>
      <w:lvlJc w:val="right"/>
      <w:pPr>
        <w:ind w:left="720" w:hanging="360"/>
      </w:pPr>
      <w:rPr>
        <w:rFonts w:hint="default"/>
      </w:rPr>
    </w:lvl>
    <w:lvl w:ilvl="1" w:tplc="E1484A3A">
      <w:start w:val="1"/>
      <w:numFmt w:val="lowerLetter"/>
      <w:lvlText w:val="%2."/>
      <w:lvlJc w:val="left"/>
      <w:pPr>
        <w:ind w:left="1440" w:hanging="360"/>
      </w:pPr>
    </w:lvl>
    <w:lvl w:ilvl="2" w:tplc="F4F4CC12">
      <w:start w:val="1"/>
      <w:numFmt w:val="lowerRoman"/>
      <w:lvlText w:val="%3."/>
      <w:lvlJc w:val="right"/>
      <w:pPr>
        <w:ind w:left="2160" w:hanging="180"/>
      </w:pPr>
    </w:lvl>
    <w:lvl w:ilvl="3" w:tplc="4D2E6C90">
      <w:start w:val="1"/>
      <w:numFmt w:val="decimal"/>
      <w:lvlText w:val="%4."/>
      <w:lvlJc w:val="left"/>
      <w:pPr>
        <w:ind w:left="2880" w:hanging="360"/>
      </w:pPr>
    </w:lvl>
    <w:lvl w:ilvl="4" w:tplc="664ABCBC">
      <w:start w:val="1"/>
      <w:numFmt w:val="lowerLetter"/>
      <w:lvlText w:val="%5."/>
      <w:lvlJc w:val="left"/>
      <w:pPr>
        <w:ind w:left="3600" w:hanging="360"/>
      </w:pPr>
    </w:lvl>
    <w:lvl w:ilvl="5" w:tplc="0E3ECAAA">
      <w:start w:val="1"/>
      <w:numFmt w:val="lowerRoman"/>
      <w:lvlText w:val="%6."/>
      <w:lvlJc w:val="right"/>
      <w:pPr>
        <w:ind w:left="4320" w:hanging="180"/>
      </w:pPr>
    </w:lvl>
    <w:lvl w:ilvl="6" w:tplc="59545D18">
      <w:start w:val="1"/>
      <w:numFmt w:val="decimal"/>
      <w:lvlText w:val="%7."/>
      <w:lvlJc w:val="left"/>
      <w:pPr>
        <w:ind w:left="5040" w:hanging="360"/>
      </w:pPr>
    </w:lvl>
    <w:lvl w:ilvl="7" w:tplc="C75C90CC">
      <w:start w:val="1"/>
      <w:numFmt w:val="lowerLetter"/>
      <w:lvlText w:val="%8."/>
      <w:lvlJc w:val="left"/>
      <w:pPr>
        <w:ind w:left="5760" w:hanging="360"/>
      </w:pPr>
    </w:lvl>
    <w:lvl w:ilvl="8" w:tplc="59743588">
      <w:start w:val="1"/>
      <w:numFmt w:val="lowerRoman"/>
      <w:lvlText w:val="%9."/>
      <w:lvlJc w:val="right"/>
      <w:pPr>
        <w:ind w:left="6480" w:hanging="180"/>
      </w:pPr>
    </w:lvl>
  </w:abstractNum>
  <w:abstractNum w:abstractNumId="192" w15:restartNumberingAfterBreak="0">
    <w:nsid w:val="7B8270C4"/>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7B9568EE"/>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7BA83E83"/>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7BFB1228"/>
    <w:multiLevelType w:val="hybridMultilevel"/>
    <w:tmpl w:val="60DAEB62"/>
    <w:lvl w:ilvl="0" w:tplc="D21E6816">
      <w:start w:val="1"/>
      <w:numFmt w:val="upperLetter"/>
      <w:lvlText w:val="%1)"/>
      <w:lvlJc w:val="left"/>
      <w:pPr>
        <w:ind w:left="720" w:hanging="360"/>
      </w:pPr>
      <w:rPr>
        <w:rFonts w:hint="default"/>
      </w:rPr>
    </w:lvl>
    <w:lvl w:ilvl="1" w:tplc="976A4120">
      <w:start w:val="1"/>
      <w:numFmt w:val="lowerLetter"/>
      <w:lvlText w:val="%2."/>
      <w:lvlJc w:val="left"/>
      <w:pPr>
        <w:ind w:left="1440" w:hanging="360"/>
      </w:pPr>
    </w:lvl>
    <w:lvl w:ilvl="2" w:tplc="DD8250A2">
      <w:start w:val="1"/>
      <w:numFmt w:val="lowerRoman"/>
      <w:lvlText w:val="%3."/>
      <w:lvlJc w:val="right"/>
      <w:pPr>
        <w:ind w:left="2160" w:hanging="180"/>
      </w:pPr>
    </w:lvl>
    <w:lvl w:ilvl="3" w:tplc="AF524DF0">
      <w:start w:val="1"/>
      <w:numFmt w:val="decimal"/>
      <w:lvlText w:val="%4."/>
      <w:lvlJc w:val="left"/>
      <w:pPr>
        <w:ind w:left="2880" w:hanging="360"/>
      </w:pPr>
    </w:lvl>
    <w:lvl w:ilvl="4" w:tplc="7D103BA0">
      <w:start w:val="1"/>
      <w:numFmt w:val="lowerLetter"/>
      <w:lvlText w:val="%5."/>
      <w:lvlJc w:val="left"/>
      <w:pPr>
        <w:ind w:left="3600" w:hanging="360"/>
      </w:pPr>
    </w:lvl>
    <w:lvl w:ilvl="5" w:tplc="EC180698">
      <w:start w:val="1"/>
      <w:numFmt w:val="lowerRoman"/>
      <w:lvlText w:val="%6."/>
      <w:lvlJc w:val="right"/>
      <w:pPr>
        <w:ind w:left="4320" w:hanging="180"/>
      </w:pPr>
    </w:lvl>
    <w:lvl w:ilvl="6" w:tplc="65AAAC34">
      <w:start w:val="1"/>
      <w:numFmt w:val="decimal"/>
      <w:lvlText w:val="%7."/>
      <w:lvlJc w:val="left"/>
      <w:pPr>
        <w:ind w:left="5040" w:hanging="360"/>
      </w:pPr>
    </w:lvl>
    <w:lvl w:ilvl="7" w:tplc="B1883C7E">
      <w:start w:val="1"/>
      <w:numFmt w:val="lowerLetter"/>
      <w:lvlText w:val="%8."/>
      <w:lvlJc w:val="left"/>
      <w:pPr>
        <w:ind w:left="5760" w:hanging="360"/>
      </w:pPr>
    </w:lvl>
    <w:lvl w:ilvl="8" w:tplc="3F2CCFC0">
      <w:start w:val="1"/>
      <w:numFmt w:val="lowerRoman"/>
      <w:lvlText w:val="%9."/>
      <w:lvlJc w:val="right"/>
      <w:pPr>
        <w:ind w:left="6480" w:hanging="180"/>
      </w:pPr>
    </w:lvl>
  </w:abstractNum>
  <w:abstractNum w:abstractNumId="196" w15:restartNumberingAfterBreak="0">
    <w:nsid w:val="7D21270F"/>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97" w15:restartNumberingAfterBreak="0">
    <w:nsid w:val="7E722D34"/>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1"/>
  </w:num>
  <w:num w:numId="3">
    <w:abstractNumId w:val="38"/>
  </w:num>
  <w:num w:numId="4">
    <w:abstractNumId w:val="136"/>
  </w:num>
  <w:num w:numId="5">
    <w:abstractNumId w:val="184"/>
  </w:num>
  <w:num w:numId="6">
    <w:abstractNumId w:val="42"/>
  </w:num>
  <w:num w:numId="7">
    <w:abstractNumId w:val="15"/>
  </w:num>
  <w:num w:numId="8">
    <w:abstractNumId w:val="193"/>
  </w:num>
  <w:num w:numId="9">
    <w:abstractNumId w:val="64"/>
  </w:num>
  <w:num w:numId="10">
    <w:abstractNumId w:val="51"/>
  </w:num>
  <w:num w:numId="11">
    <w:abstractNumId w:val="177"/>
  </w:num>
  <w:num w:numId="12">
    <w:abstractNumId w:val="87"/>
  </w:num>
  <w:num w:numId="13">
    <w:abstractNumId w:val="31"/>
  </w:num>
  <w:num w:numId="14">
    <w:abstractNumId w:val="19"/>
  </w:num>
  <w:num w:numId="15">
    <w:abstractNumId w:val="71"/>
  </w:num>
  <w:num w:numId="16">
    <w:abstractNumId w:val="57"/>
  </w:num>
  <w:num w:numId="17">
    <w:abstractNumId w:val="53"/>
  </w:num>
  <w:num w:numId="18">
    <w:abstractNumId w:val="123"/>
  </w:num>
  <w:num w:numId="19">
    <w:abstractNumId w:val="65"/>
  </w:num>
  <w:num w:numId="20">
    <w:abstractNumId w:val="83"/>
  </w:num>
  <w:num w:numId="21">
    <w:abstractNumId w:val="97"/>
  </w:num>
  <w:num w:numId="22">
    <w:abstractNumId w:val="30"/>
  </w:num>
  <w:num w:numId="23">
    <w:abstractNumId w:val="32"/>
  </w:num>
  <w:num w:numId="24">
    <w:abstractNumId w:val="111"/>
  </w:num>
  <w:num w:numId="25">
    <w:abstractNumId w:val="192"/>
  </w:num>
  <w:num w:numId="26">
    <w:abstractNumId w:val="93"/>
  </w:num>
  <w:num w:numId="27">
    <w:abstractNumId w:val="146"/>
  </w:num>
  <w:num w:numId="28">
    <w:abstractNumId w:val="11"/>
  </w:num>
  <w:num w:numId="29">
    <w:abstractNumId w:val="109"/>
  </w:num>
  <w:num w:numId="30">
    <w:abstractNumId w:val="98"/>
  </w:num>
  <w:num w:numId="31">
    <w:abstractNumId w:val="33"/>
  </w:num>
  <w:num w:numId="32">
    <w:abstractNumId w:val="169"/>
  </w:num>
  <w:num w:numId="33">
    <w:abstractNumId w:val="149"/>
  </w:num>
  <w:num w:numId="34">
    <w:abstractNumId w:val="72"/>
  </w:num>
  <w:num w:numId="35">
    <w:abstractNumId w:val="166"/>
  </w:num>
  <w:num w:numId="36">
    <w:abstractNumId w:val="62"/>
  </w:num>
  <w:num w:numId="37">
    <w:abstractNumId w:val="167"/>
  </w:num>
  <w:num w:numId="38">
    <w:abstractNumId w:val="134"/>
  </w:num>
  <w:num w:numId="39">
    <w:abstractNumId w:val="180"/>
  </w:num>
  <w:num w:numId="40">
    <w:abstractNumId w:val="197"/>
  </w:num>
  <w:num w:numId="41">
    <w:abstractNumId w:val="164"/>
  </w:num>
  <w:num w:numId="42">
    <w:abstractNumId w:val="23"/>
  </w:num>
  <w:num w:numId="43">
    <w:abstractNumId w:val="90"/>
  </w:num>
  <w:num w:numId="44">
    <w:abstractNumId w:val="74"/>
  </w:num>
  <w:num w:numId="45">
    <w:abstractNumId w:val="105"/>
  </w:num>
  <w:num w:numId="46">
    <w:abstractNumId w:val="73"/>
  </w:num>
  <w:num w:numId="47">
    <w:abstractNumId w:val="117"/>
  </w:num>
  <w:num w:numId="48">
    <w:abstractNumId w:val="45"/>
  </w:num>
  <w:num w:numId="49">
    <w:abstractNumId w:val="190"/>
  </w:num>
  <w:num w:numId="50">
    <w:abstractNumId w:val="60"/>
  </w:num>
  <w:num w:numId="51">
    <w:abstractNumId w:val="183"/>
  </w:num>
  <w:num w:numId="52">
    <w:abstractNumId w:val="181"/>
  </w:num>
  <w:num w:numId="53">
    <w:abstractNumId w:val="48"/>
  </w:num>
  <w:num w:numId="54">
    <w:abstractNumId w:val="172"/>
  </w:num>
  <w:num w:numId="55">
    <w:abstractNumId w:val="106"/>
  </w:num>
  <w:num w:numId="56">
    <w:abstractNumId w:val="124"/>
  </w:num>
  <w:num w:numId="57">
    <w:abstractNumId w:val="94"/>
  </w:num>
  <w:num w:numId="58">
    <w:abstractNumId w:val="143"/>
  </w:num>
  <w:num w:numId="59">
    <w:abstractNumId w:val="10"/>
  </w:num>
  <w:num w:numId="60">
    <w:abstractNumId w:val="171"/>
  </w:num>
  <w:num w:numId="61">
    <w:abstractNumId w:val="103"/>
  </w:num>
  <w:num w:numId="62">
    <w:abstractNumId w:val="35"/>
  </w:num>
  <w:num w:numId="63">
    <w:abstractNumId w:val="28"/>
  </w:num>
  <w:num w:numId="64">
    <w:abstractNumId w:val="96"/>
  </w:num>
  <w:num w:numId="65">
    <w:abstractNumId w:val="89"/>
  </w:num>
  <w:num w:numId="66">
    <w:abstractNumId w:val="39"/>
  </w:num>
  <w:num w:numId="67">
    <w:abstractNumId w:val="36"/>
  </w:num>
  <w:num w:numId="68">
    <w:abstractNumId w:val="110"/>
  </w:num>
  <w:num w:numId="69">
    <w:abstractNumId w:val="12"/>
  </w:num>
  <w:num w:numId="70">
    <w:abstractNumId w:val="176"/>
  </w:num>
  <w:num w:numId="71">
    <w:abstractNumId w:val="186"/>
  </w:num>
  <w:num w:numId="72">
    <w:abstractNumId w:val="132"/>
  </w:num>
  <w:num w:numId="73">
    <w:abstractNumId w:val="163"/>
  </w:num>
  <w:num w:numId="74">
    <w:abstractNumId w:val="173"/>
  </w:num>
  <w:num w:numId="75">
    <w:abstractNumId w:val="185"/>
  </w:num>
  <w:num w:numId="76">
    <w:abstractNumId w:val="145"/>
  </w:num>
  <w:num w:numId="77">
    <w:abstractNumId w:val="24"/>
  </w:num>
  <w:num w:numId="78">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0"/>
  </w:num>
  <w:num w:numId="81">
    <w:abstractNumId w:val="18"/>
  </w:num>
  <w:num w:numId="82">
    <w:abstractNumId w:val="95"/>
  </w:num>
  <w:num w:numId="83">
    <w:abstractNumId w:val="101"/>
  </w:num>
  <w:num w:numId="84">
    <w:abstractNumId w:val="69"/>
  </w:num>
  <w:num w:numId="85">
    <w:abstractNumId w:val="155"/>
  </w:num>
  <w:num w:numId="86">
    <w:abstractNumId w:val="144"/>
  </w:num>
  <w:num w:numId="87">
    <w:abstractNumId w:val="26"/>
  </w:num>
  <w:num w:numId="88">
    <w:abstractNumId w:val="179"/>
  </w:num>
  <w:num w:numId="89">
    <w:abstractNumId w:val="153"/>
  </w:num>
  <w:num w:numId="90">
    <w:abstractNumId w:val="152"/>
  </w:num>
  <w:num w:numId="91">
    <w:abstractNumId w:val="80"/>
  </w:num>
  <w:num w:numId="92">
    <w:abstractNumId w:val="76"/>
  </w:num>
  <w:num w:numId="93">
    <w:abstractNumId w:val="195"/>
  </w:num>
  <w:num w:numId="94">
    <w:abstractNumId w:val="128"/>
  </w:num>
  <w:num w:numId="95">
    <w:abstractNumId w:val="191"/>
  </w:num>
  <w:num w:numId="96">
    <w:abstractNumId w:val="46"/>
  </w:num>
  <w:num w:numId="97">
    <w:abstractNumId w:val="137"/>
  </w:num>
  <w:num w:numId="98">
    <w:abstractNumId w:val="54"/>
  </w:num>
  <w:num w:numId="99">
    <w:abstractNumId w:val="131"/>
  </w:num>
  <w:num w:numId="100">
    <w:abstractNumId w:val="116"/>
  </w:num>
  <w:num w:numId="101">
    <w:abstractNumId w:val="61"/>
  </w:num>
  <w:num w:numId="102">
    <w:abstractNumId w:val="99"/>
  </w:num>
  <w:num w:numId="103">
    <w:abstractNumId w:val="47"/>
  </w:num>
  <w:num w:numId="104">
    <w:abstractNumId w:val="86"/>
  </w:num>
  <w:num w:numId="105">
    <w:abstractNumId w:val="113"/>
  </w:num>
  <w:num w:numId="106">
    <w:abstractNumId w:val="135"/>
  </w:num>
  <w:num w:numId="107">
    <w:abstractNumId w:val="75"/>
  </w:num>
  <w:num w:numId="108">
    <w:abstractNumId w:val="58"/>
  </w:num>
  <w:num w:numId="109">
    <w:abstractNumId w:val="126"/>
  </w:num>
  <w:num w:numId="110">
    <w:abstractNumId w:val="102"/>
  </w:num>
  <w:num w:numId="111">
    <w:abstractNumId w:val="118"/>
  </w:num>
  <w:num w:numId="112">
    <w:abstractNumId w:val="119"/>
  </w:num>
  <w:num w:numId="113">
    <w:abstractNumId w:val="114"/>
  </w:num>
  <w:num w:numId="114">
    <w:abstractNumId w:val="107"/>
  </w:num>
  <w:num w:numId="115">
    <w:abstractNumId w:val="139"/>
  </w:num>
  <w:num w:numId="116">
    <w:abstractNumId w:val="122"/>
  </w:num>
  <w:num w:numId="117">
    <w:abstractNumId w:val="162"/>
  </w:num>
  <w:num w:numId="118">
    <w:abstractNumId w:val="59"/>
  </w:num>
  <w:num w:numId="119">
    <w:abstractNumId w:val="34"/>
  </w:num>
  <w:num w:numId="120">
    <w:abstractNumId w:val="115"/>
  </w:num>
  <w:num w:numId="121">
    <w:abstractNumId w:val="168"/>
  </w:num>
  <w:num w:numId="122">
    <w:abstractNumId w:val="22"/>
  </w:num>
  <w:num w:numId="123">
    <w:abstractNumId w:val="157"/>
  </w:num>
  <w:num w:numId="124">
    <w:abstractNumId w:val="151"/>
  </w:num>
  <w:num w:numId="125">
    <w:abstractNumId w:val="159"/>
  </w:num>
  <w:num w:numId="126">
    <w:abstractNumId w:val="9"/>
  </w:num>
  <w:num w:numId="127">
    <w:abstractNumId w:val="44"/>
  </w:num>
  <w:num w:numId="128">
    <w:abstractNumId w:val="156"/>
  </w:num>
  <w:num w:numId="129">
    <w:abstractNumId w:val="50"/>
  </w:num>
  <w:num w:numId="130">
    <w:abstractNumId w:val="112"/>
  </w:num>
  <w:num w:numId="131">
    <w:abstractNumId w:val="16"/>
  </w:num>
  <w:num w:numId="132">
    <w:abstractNumId w:val="133"/>
  </w:num>
  <w:num w:numId="133">
    <w:abstractNumId w:val="141"/>
  </w:num>
  <w:num w:numId="134">
    <w:abstractNumId w:val="70"/>
  </w:num>
  <w:num w:numId="135">
    <w:abstractNumId w:val="13"/>
  </w:num>
  <w:num w:numId="136">
    <w:abstractNumId w:val="100"/>
  </w:num>
  <w:num w:numId="137">
    <w:abstractNumId w:val="81"/>
  </w:num>
  <w:num w:numId="138">
    <w:abstractNumId w:val="194"/>
  </w:num>
  <w:num w:numId="139">
    <w:abstractNumId w:val="66"/>
  </w:num>
  <w:num w:numId="140">
    <w:abstractNumId w:val="127"/>
  </w:num>
  <w:num w:numId="141">
    <w:abstractNumId w:val="84"/>
  </w:num>
  <w:num w:numId="142">
    <w:abstractNumId w:val="91"/>
  </w:num>
  <w:num w:numId="143">
    <w:abstractNumId w:val="14"/>
  </w:num>
  <w:num w:numId="144">
    <w:abstractNumId w:val="29"/>
  </w:num>
  <w:num w:numId="145">
    <w:abstractNumId w:val="37"/>
  </w:num>
  <w:num w:numId="146">
    <w:abstractNumId w:val="175"/>
  </w:num>
  <w:num w:numId="147">
    <w:abstractNumId w:val="174"/>
  </w:num>
  <w:num w:numId="148">
    <w:abstractNumId w:val="21"/>
  </w:num>
  <w:num w:numId="149">
    <w:abstractNumId w:val="79"/>
  </w:num>
  <w:num w:numId="150">
    <w:abstractNumId w:val="85"/>
  </w:num>
  <w:num w:numId="151">
    <w:abstractNumId w:val="188"/>
  </w:num>
  <w:num w:numId="152">
    <w:abstractNumId w:val="52"/>
  </w:num>
  <w:num w:numId="153">
    <w:abstractNumId w:val="129"/>
  </w:num>
  <w:num w:numId="154">
    <w:abstractNumId w:val="88"/>
  </w:num>
  <w:num w:numId="155">
    <w:abstractNumId w:val="17"/>
  </w:num>
  <w:num w:numId="156">
    <w:abstractNumId w:val="77"/>
  </w:num>
  <w:num w:numId="157">
    <w:abstractNumId w:val="63"/>
  </w:num>
  <w:num w:numId="158">
    <w:abstractNumId w:val="25"/>
  </w:num>
  <w:num w:numId="159">
    <w:abstractNumId w:val="104"/>
  </w:num>
  <w:num w:numId="160">
    <w:abstractNumId w:val="41"/>
  </w:num>
  <w:num w:numId="161">
    <w:abstractNumId w:val="67"/>
  </w:num>
  <w:num w:numId="162">
    <w:abstractNumId w:val="78"/>
  </w:num>
  <w:num w:numId="163">
    <w:abstractNumId w:val="150"/>
  </w:num>
  <w:num w:numId="164">
    <w:abstractNumId w:val="189"/>
  </w:num>
  <w:num w:numId="165">
    <w:abstractNumId w:val="158"/>
  </w:num>
  <w:num w:numId="166">
    <w:abstractNumId w:val="55"/>
  </w:num>
  <w:num w:numId="167">
    <w:abstractNumId w:val="92"/>
  </w:num>
  <w:num w:numId="168">
    <w:abstractNumId w:val="165"/>
  </w:num>
  <w:num w:numId="169">
    <w:abstractNumId w:val="120"/>
  </w:num>
  <w:num w:numId="170">
    <w:abstractNumId w:val="43"/>
  </w:num>
  <w:num w:numId="171">
    <w:abstractNumId w:val="27"/>
  </w:num>
  <w:num w:numId="172">
    <w:abstractNumId w:val="130"/>
  </w:num>
  <w:num w:numId="173">
    <w:abstractNumId w:val="56"/>
  </w:num>
  <w:num w:numId="174">
    <w:abstractNumId w:val="68"/>
  </w:num>
  <w:num w:numId="175">
    <w:abstractNumId w:val="196"/>
  </w:num>
  <w:num w:numId="176">
    <w:abstractNumId w:val="182"/>
  </w:num>
  <w:num w:numId="177">
    <w:abstractNumId w:val="82"/>
  </w:num>
  <w:num w:numId="178">
    <w:abstractNumId w:val="142"/>
  </w:num>
  <w:num w:numId="179">
    <w:abstractNumId w:val="154"/>
  </w:num>
  <w:num w:numId="180">
    <w:abstractNumId w:val="108"/>
  </w:num>
  <w:num w:numId="181">
    <w:abstractNumId w:val="187"/>
  </w:num>
  <w:num w:numId="182">
    <w:abstractNumId w:val="49"/>
  </w:num>
  <w:num w:numId="183">
    <w:abstractNumId w:val="147"/>
  </w:num>
  <w:num w:numId="184">
    <w:abstractNumId w:val="148"/>
  </w:num>
  <w:num w:numId="185">
    <w:abstractNumId w:val="178"/>
  </w:num>
  <w:num w:numId="186">
    <w:abstractNumId w:val="20"/>
  </w:num>
  <w:num w:numId="187">
    <w:abstractNumId w:val="161"/>
  </w:num>
  <w:num w:numId="188">
    <w:abstractNumId w:val="138"/>
  </w:num>
  <w:num w:numId="189">
    <w:abstractNumId w:val="125"/>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B04"/>
    <w:rsid w:val="00000DFC"/>
    <w:rsid w:val="00001D2E"/>
    <w:rsid w:val="00001DAA"/>
    <w:rsid w:val="000022DE"/>
    <w:rsid w:val="00002633"/>
    <w:rsid w:val="00002B39"/>
    <w:rsid w:val="00002C76"/>
    <w:rsid w:val="00004BA9"/>
    <w:rsid w:val="00004D8F"/>
    <w:rsid w:val="00005CAE"/>
    <w:rsid w:val="000074EA"/>
    <w:rsid w:val="00007530"/>
    <w:rsid w:val="00007EE8"/>
    <w:rsid w:val="00010382"/>
    <w:rsid w:val="0001129C"/>
    <w:rsid w:val="00011355"/>
    <w:rsid w:val="0001228D"/>
    <w:rsid w:val="00012421"/>
    <w:rsid w:val="0001242D"/>
    <w:rsid w:val="00012821"/>
    <w:rsid w:val="00012967"/>
    <w:rsid w:val="00012BD5"/>
    <w:rsid w:val="0001344F"/>
    <w:rsid w:val="00014DA4"/>
    <w:rsid w:val="00014F4F"/>
    <w:rsid w:val="000152B2"/>
    <w:rsid w:val="00015843"/>
    <w:rsid w:val="00016301"/>
    <w:rsid w:val="000168EB"/>
    <w:rsid w:val="0001776C"/>
    <w:rsid w:val="00020D08"/>
    <w:rsid w:val="00021008"/>
    <w:rsid w:val="000222F2"/>
    <w:rsid w:val="00023CCE"/>
    <w:rsid w:val="000248B9"/>
    <w:rsid w:val="00024D58"/>
    <w:rsid w:val="0002541D"/>
    <w:rsid w:val="00025E83"/>
    <w:rsid w:val="000268C3"/>
    <w:rsid w:val="000268F0"/>
    <w:rsid w:val="000269FF"/>
    <w:rsid w:val="0003020B"/>
    <w:rsid w:val="00030E32"/>
    <w:rsid w:val="000321DF"/>
    <w:rsid w:val="00032AB7"/>
    <w:rsid w:val="00032C65"/>
    <w:rsid w:val="0003354B"/>
    <w:rsid w:val="00033D7A"/>
    <w:rsid w:val="00033F57"/>
    <w:rsid w:val="0003479D"/>
    <w:rsid w:val="000350B4"/>
    <w:rsid w:val="000356F2"/>
    <w:rsid w:val="00036B6C"/>
    <w:rsid w:val="00037975"/>
    <w:rsid w:val="00040AD6"/>
    <w:rsid w:val="00040D78"/>
    <w:rsid w:val="0004191B"/>
    <w:rsid w:val="00041C42"/>
    <w:rsid w:val="00041EF6"/>
    <w:rsid w:val="0004278A"/>
    <w:rsid w:val="00042890"/>
    <w:rsid w:val="00042AFE"/>
    <w:rsid w:val="00042D24"/>
    <w:rsid w:val="000430C4"/>
    <w:rsid w:val="000435F2"/>
    <w:rsid w:val="00043D94"/>
    <w:rsid w:val="00043DD5"/>
    <w:rsid w:val="00043E2E"/>
    <w:rsid w:val="00044FD7"/>
    <w:rsid w:val="000456B4"/>
    <w:rsid w:val="00046DF1"/>
    <w:rsid w:val="00050566"/>
    <w:rsid w:val="000507CC"/>
    <w:rsid w:val="00050E51"/>
    <w:rsid w:val="00050F6A"/>
    <w:rsid w:val="00052A53"/>
    <w:rsid w:val="0005377F"/>
    <w:rsid w:val="00054008"/>
    <w:rsid w:val="000541EF"/>
    <w:rsid w:val="0005446F"/>
    <w:rsid w:val="000547C8"/>
    <w:rsid w:val="00054BA1"/>
    <w:rsid w:val="00054ED6"/>
    <w:rsid w:val="00054F56"/>
    <w:rsid w:val="0005556F"/>
    <w:rsid w:val="00055C9D"/>
    <w:rsid w:val="00056DBA"/>
    <w:rsid w:val="00057587"/>
    <w:rsid w:val="00057FC6"/>
    <w:rsid w:val="0006034C"/>
    <w:rsid w:val="00060A16"/>
    <w:rsid w:val="00060D3C"/>
    <w:rsid w:val="00060E25"/>
    <w:rsid w:val="00060E68"/>
    <w:rsid w:val="00061E28"/>
    <w:rsid w:val="00062A00"/>
    <w:rsid w:val="00064343"/>
    <w:rsid w:val="00064C0E"/>
    <w:rsid w:val="00065844"/>
    <w:rsid w:val="00065DED"/>
    <w:rsid w:val="00066000"/>
    <w:rsid w:val="000661E3"/>
    <w:rsid w:val="00066A04"/>
    <w:rsid w:val="00070869"/>
    <w:rsid w:val="00072033"/>
    <w:rsid w:val="000730C3"/>
    <w:rsid w:val="0007368D"/>
    <w:rsid w:val="00073A81"/>
    <w:rsid w:val="00074357"/>
    <w:rsid w:val="0007476C"/>
    <w:rsid w:val="000752A2"/>
    <w:rsid w:val="00075420"/>
    <w:rsid w:val="000757C6"/>
    <w:rsid w:val="00075D98"/>
    <w:rsid w:val="0007666D"/>
    <w:rsid w:val="000778A7"/>
    <w:rsid w:val="00077CD1"/>
    <w:rsid w:val="00077E0B"/>
    <w:rsid w:val="00080110"/>
    <w:rsid w:val="000805D5"/>
    <w:rsid w:val="00080C6E"/>
    <w:rsid w:val="000813EF"/>
    <w:rsid w:val="00083187"/>
    <w:rsid w:val="00083A88"/>
    <w:rsid w:val="00083C77"/>
    <w:rsid w:val="00084333"/>
    <w:rsid w:val="00084B6F"/>
    <w:rsid w:val="0008508A"/>
    <w:rsid w:val="00090932"/>
    <w:rsid w:val="00090DDB"/>
    <w:rsid w:val="00093543"/>
    <w:rsid w:val="00094274"/>
    <w:rsid w:val="000943DC"/>
    <w:rsid w:val="0009480F"/>
    <w:rsid w:val="000959BE"/>
    <w:rsid w:val="000A026D"/>
    <w:rsid w:val="000A067E"/>
    <w:rsid w:val="000A0D4C"/>
    <w:rsid w:val="000A16BC"/>
    <w:rsid w:val="000A1D4A"/>
    <w:rsid w:val="000A237A"/>
    <w:rsid w:val="000A3E85"/>
    <w:rsid w:val="000A4437"/>
    <w:rsid w:val="000A4B89"/>
    <w:rsid w:val="000A4D5F"/>
    <w:rsid w:val="000A54A8"/>
    <w:rsid w:val="000A6C77"/>
    <w:rsid w:val="000A7247"/>
    <w:rsid w:val="000A747F"/>
    <w:rsid w:val="000A7C13"/>
    <w:rsid w:val="000B0513"/>
    <w:rsid w:val="000B08D8"/>
    <w:rsid w:val="000B0C49"/>
    <w:rsid w:val="000B0D40"/>
    <w:rsid w:val="000B1077"/>
    <w:rsid w:val="000B13B7"/>
    <w:rsid w:val="000B1DC7"/>
    <w:rsid w:val="000B244B"/>
    <w:rsid w:val="000B50B2"/>
    <w:rsid w:val="000B67FD"/>
    <w:rsid w:val="000B7C68"/>
    <w:rsid w:val="000B7E4B"/>
    <w:rsid w:val="000B7F5D"/>
    <w:rsid w:val="000C02BD"/>
    <w:rsid w:val="000C1323"/>
    <w:rsid w:val="000C16C8"/>
    <w:rsid w:val="000C254B"/>
    <w:rsid w:val="000C2989"/>
    <w:rsid w:val="000C415D"/>
    <w:rsid w:val="000C46C9"/>
    <w:rsid w:val="000C4876"/>
    <w:rsid w:val="000C4A26"/>
    <w:rsid w:val="000C79C1"/>
    <w:rsid w:val="000C7ABD"/>
    <w:rsid w:val="000D0968"/>
    <w:rsid w:val="000D0B3A"/>
    <w:rsid w:val="000D0D12"/>
    <w:rsid w:val="000D5E2A"/>
    <w:rsid w:val="000D6B44"/>
    <w:rsid w:val="000D71AA"/>
    <w:rsid w:val="000D723B"/>
    <w:rsid w:val="000D7258"/>
    <w:rsid w:val="000E0AB1"/>
    <w:rsid w:val="000E14B6"/>
    <w:rsid w:val="000E26DB"/>
    <w:rsid w:val="000E2880"/>
    <w:rsid w:val="000E296B"/>
    <w:rsid w:val="000E3384"/>
    <w:rsid w:val="000E3621"/>
    <w:rsid w:val="000E363D"/>
    <w:rsid w:val="000E3FA5"/>
    <w:rsid w:val="000E4BE5"/>
    <w:rsid w:val="000E5208"/>
    <w:rsid w:val="000E534C"/>
    <w:rsid w:val="000E57B8"/>
    <w:rsid w:val="000E5C00"/>
    <w:rsid w:val="000E5D89"/>
    <w:rsid w:val="000E6C16"/>
    <w:rsid w:val="000E6E5C"/>
    <w:rsid w:val="000E6E9B"/>
    <w:rsid w:val="000E78A2"/>
    <w:rsid w:val="000F1216"/>
    <w:rsid w:val="000F12E6"/>
    <w:rsid w:val="000F18DA"/>
    <w:rsid w:val="000F1E0D"/>
    <w:rsid w:val="000F2338"/>
    <w:rsid w:val="000F386D"/>
    <w:rsid w:val="000F5E96"/>
    <w:rsid w:val="000F712F"/>
    <w:rsid w:val="00101670"/>
    <w:rsid w:val="001016CC"/>
    <w:rsid w:val="00101A99"/>
    <w:rsid w:val="00102311"/>
    <w:rsid w:val="0010356B"/>
    <w:rsid w:val="00103AB1"/>
    <w:rsid w:val="0010416E"/>
    <w:rsid w:val="00104738"/>
    <w:rsid w:val="001065CD"/>
    <w:rsid w:val="00106BC4"/>
    <w:rsid w:val="00107459"/>
    <w:rsid w:val="00110FB8"/>
    <w:rsid w:val="00111387"/>
    <w:rsid w:val="00111B4D"/>
    <w:rsid w:val="00111F4A"/>
    <w:rsid w:val="00112157"/>
    <w:rsid w:val="0011232A"/>
    <w:rsid w:val="00112679"/>
    <w:rsid w:val="00112844"/>
    <w:rsid w:val="00113E09"/>
    <w:rsid w:val="00115942"/>
    <w:rsid w:val="00116602"/>
    <w:rsid w:val="0012131B"/>
    <w:rsid w:val="00121615"/>
    <w:rsid w:val="001216EC"/>
    <w:rsid w:val="00122441"/>
    <w:rsid w:val="00122BA9"/>
    <w:rsid w:val="00123CC5"/>
    <w:rsid w:val="001245BB"/>
    <w:rsid w:val="00124C24"/>
    <w:rsid w:val="0012526B"/>
    <w:rsid w:val="00127318"/>
    <w:rsid w:val="0013076C"/>
    <w:rsid w:val="001313FF"/>
    <w:rsid w:val="00131E08"/>
    <w:rsid w:val="00132822"/>
    <w:rsid w:val="0013359A"/>
    <w:rsid w:val="001335A8"/>
    <w:rsid w:val="0013484C"/>
    <w:rsid w:val="001351A5"/>
    <w:rsid w:val="0013535E"/>
    <w:rsid w:val="00136A88"/>
    <w:rsid w:val="001370AF"/>
    <w:rsid w:val="00137621"/>
    <w:rsid w:val="001376BC"/>
    <w:rsid w:val="001377AB"/>
    <w:rsid w:val="00140EB2"/>
    <w:rsid w:val="00141107"/>
    <w:rsid w:val="0014210B"/>
    <w:rsid w:val="001421BE"/>
    <w:rsid w:val="001425F9"/>
    <w:rsid w:val="00142C7A"/>
    <w:rsid w:val="0014318C"/>
    <w:rsid w:val="0014388B"/>
    <w:rsid w:val="00144D6D"/>
    <w:rsid w:val="00144E6F"/>
    <w:rsid w:val="001469FC"/>
    <w:rsid w:val="001476A5"/>
    <w:rsid w:val="00147B5B"/>
    <w:rsid w:val="00150422"/>
    <w:rsid w:val="00150918"/>
    <w:rsid w:val="00150EAD"/>
    <w:rsid w:val="001518AD"/>
    <w:rsid w:val="001519FC"/>
    <w:rsid w:val="001521E9"/>
    <w:rsid w:val="00152963"/>
    <w:rsid w:val="00153980"/>
    <w:rsid w:val="00153F9A"/>
    <w:rsid w:val="0015559C"/>
    <w:rsid w:val="001556B6"/>
    <w:rsid w:val="001562DD"/>
    <w:rsid w:val="001575C4"/>
    <w:rsid w:val="00157F85"/>
    <w:rsid w:val="001630C8"/>
    <w:rsid w:val="00163AA5"/>
    <w:rsid w:val="001640A6"/>
    <w:rsid w:val="0016482B"/>
    <w:rsid w:val="00164D7D"/>
    <w:rsid w:val="001660DA"/>
    <w:rsid w:val="00166A1F"/>
    <w:rsid w:val="00170080"/>
    <w:rsid w:val="001710E7"/>
    <w:rsid w:val="0017146E"/>
    <w:rsid w:val="001715A2"/>
    <w:rsid w:val="00171F72"/>
    <w:rsid w:val="001720F8"/>
    <w:rsid w:val="0017219B"/>
    <w:rsid w:val="00172396"/>
    <w:rsid w:val="00173008"/>
    <w:rsid w:val="00173056"/>
    <w:rsid w:val="00173185"/>
    <w:rsid w:val="00173B7C"/>
    <w:rsid w:val="001742DD"/>
    <w:rsid w:val="00174303"/>
    <w:rsid w:val="00176BB7"/>
    <w:rsid w:val="001771BB"/>
    <w:rsid w:val="001800C3"/>
    <w:rsid w:val="00180B0E"/>
    <w:rsid w:val="00180FD8"/>
    <w:rsid w:val="00181F8A"/>
    <w:rsid w:val="00182260"/>
    <w:rsid w:val="00182933"/>
    <w:rsid w:val="00182D53"/>
    <w:rsid w:val="001832E8"/>
    <w:rsid w:val="00183A35"/>
    <w:rsid w:val="001840BE"/>
    <w:rsid w:val="00184D44"/>
    <w:rsid w:val="00185517"/>
    <w:rsid w:val="00185A39"/>
    <w:rsid w:val="0018674E"/>
    <w:rsid w:val="00186CF3"/>
    <w:rsid w:val="001879B7"/>
    <w:rsid w:val="00187F9E"/>
    <w:rsid w:val="00190840"/>
    <w:rsid w:val="0019088D"/>
    <w:rsid w:val="00192951"/>
    <w:rsid w:val="00192E08"/>
    <w:rsid w:val="00193CF4"/>
    <w:rsid w:val="00193E85"/>
    <w:rsid w:val="00193ECF"/>
    <w:rsid w:val="0019443C"/>
    <w:rsid w:val="00196452"/>
    <w:rsid w:val="001964E4"/>
    <w:rsid w:val="00196A41"/>
    <w:rsid w:val="001A2109"/>
    <w:rsid w:val="001A345B"/>
    <w:rsid w:val="001A3E54"/>
    <w:rsid w:val="001A4AEC"/>
    <w:rsid w:val="001A4C27"/>
    <w:rsid w:val="001A4F01"/>
    <w:rsid w:val="001A540F"/>
    <w:rsid w:val="001A5E0C"/>
    <w:rsid w:val="001A65CD"/>
    <w:rsid w:val="001A7121"/>
    <w:rsid w:val="001A78EA"/>
    <w:rsid w:val="001B036E"/>
    <w:rsid w:val="001B046E"/>
    <w:rsid w:val="001B0585"/>
    <w:rsid w:val="001B1A9C"/>
    <w:rsid w:val="001B2BC8"/>
    <w:rsid w:val="001B3075"/>
    <w:rsid w:val="001B5C97"/>
    <w:rsid w:val="001B6314"/>
    <w:rsid w:val="001B63B8"/>
    <w:rsid w:val="001B63B9"/>
    <w:rsid w:val="001B75B5"/>
    <w:rsid w:val="001B7E0E"/>
    <w:rsid w:val="001C032B"/>
    <w:rsid w:val="001C0392"/>
    <w:rsid w:val="001C0928"/>
    <w:rsid w:val="001C1868"/>
    <w:rsid w:val="001C2E27"/>
    <w:rsid w:val="001C32F8"/>
    <w:rsid w:val="001C4057"/>
    <w:rsid w:val="001C4171"/>
    <w:rsid w:val="001C439D"/>
    <w:rsid w:val="001C570F"/>
    <w:rsid w:val="001C6F03"/>
    <w:rsid w:val="001C7B56"/>
    <w:rsid w:val="001D0296"/>
    <w:rsid w:val="001D02AD"/>
    <w:rsid w:val="001D0979"/>
    <w:rsid w:val="001D18DE"/>
    <w:rsid w:val="001D5E2B"/>
    <w:rsid w:val="001D6535"/>
    <w:rsid w:val="001D72A3"/>
    <w:rsid w:val="001D740D"/>
    <w:rsid w:val="001D7E0D"/>
    <w:rsid w:val="001E021D"/>
    <w:rsid w:val="001E21A1"/>
    <w:rsid w:val="001E24E9"/>
    <w:rsid w:val="001E2E0C"/>
    <w:rsid w:val="001E324A"/>
    <w:rsid w:val="001E3312"/>
    <w:rsid w:val="001E38FE"/>
    <w:rsid w:val="001E3CC6"/>
    <w:rsid w:val="001E46AF"/>
    <w:rsid w:val="001E4905"/>
    <w:rsid w:val="001E4DF5"/>
    <w:rsid w:val="001E57DC"/>
    <w:rsid w:val="001E5B56"/>
    <w:rsid w:val="001E6F7F"/>
    <w:rsid w:val="001F030B"/>
    <w:rsid w:val="001F05BC"/>
    <w:rsid w:val="001F0AD2"/>
    <w:rsid w:val="001F10EA"/>
    <w:rsid w:val="001F160A"/>
    <w:rsid w:val="001F17BD"/>
    <w:rsid w:val="001F1850"/>
    <w:rsid w:val="001F2486"/>
    <w:rsid w:val="001F35AE"/>
    <w:rsid w:val="001F3A0F"/>
    <w:rsid w:val="001F3E40"/>
    <w:rsid w:val="001F4766"/>
    <w:rsid w:val="001F579F"/>
    <w:rsid w:val="001F64A4"/>
    <w:rsid w:val="001F717E"/>
    <w:rsid w:val="001F734D"/>
    <w:rsid w:val="002000F6"/>
    <w:rsid w:val="00200627"/>
    <w:rsid w:val="0020063E"/>
    <w:rsid w:val="00201071"/>
    <w:rsid w:val="00203768"/>
    <w:rsid w:val="002042BD"/>
    <w:rsid w:val="00204C3F"/>
    <w:rsid w:val="00204F71"/>
    <w:rsid w:val="00205E74"/>
    <w:rsid w:val="00205E8A"/>
    <w:rsid w:val="00206EF4"/>
    <w:rsid w:val="00211343"/>
    <w:rsid w:val="0021326A"/>
    <w:rsid w:val="0021349A"/>
    <w:rsid w:val="00215040"/>
    <w:rsid w:val="00215834"/>
    <w:rsid w:val="00215AEB"/>
    <w:rsid w:val="00215E92"/>
    <w:rsid w:val="00216B13"/>
    <w:rsid w:val="00217992"/>
    <w:rsid w:val="00217FE2"/>
    <w:rsid w:val="002202BC"/>
    <w:rsid w:val="00220C70"/>
    <w:rsid w:val="002211B8"/>
    <w:rsid w:val="0022191A"/>
    <w:rsid w:val="0022206D"/>
    <w:rsid w:val="0022309E"/>
    <w:rsid w:val="00224509"/>
    <w:rsid w:val="002247BF"/>
    <w:rsid w:val="00225744"/>
    <w:rsid w:val="0022621A"/>
    <w:rsid w:val="00226919"/>
    <w:rsid w:val="00226D68"/>
    <w:rsid w:val="002273E7"/>
    <w:rsid w:val="002275B9"/>
    <w:rsid w:val="00227CA4"/>
    <w:rsid w:val="0023126C"/>
    <w:rsid w:val="00232AD4"/>
    <w:rsid w:val="00232B32"/>
    <w:rsid w:val="00233497"/>
    <w:rsid w:val="002334A2"/>
    <w:rsid w:val="002335CA"/>
    <w:rsid w:val="00233B01"/>
    <w:rsid w:val="00233C36"/>
    <w:rsid w:val="00234E55"/>
    <w:rsid w:val="002356A6"/>
    <w:rsid w:val="00235986"/>
    <w:rsid w:val="00240195"/>
    <w:rsid w:val="0024406F"/>
    <w:rsid w:val="00244100"/>
    <w:rsid w:val="00246D15"/>
    <w:rsid w:val="00246EAF"/>
    <w:rsid w:val="0024705F"/>
    <w:rsid w:val="002474A9"/>
    <w:rsid w:val="00251145"/>
    <w:rsid w:val="00251302"/>
    <w:rsid w:val="00251482"/>
    <w:rsid w:val="00251992"/>
    <w:rsid w:val="00251C2D"/>
    <w:rsid w:val="00253BDD"/>
    <w:rsid w:val="00254BD6"/>
    <w:rsid w:val="002552B9"/>
    <w:rsid w:val="00255E94"/>
    <w:rsid w:val="00256EE6"/>
    <w:rsid w:val="00257A0A"/>
    <w:rsid w:val="00261E1F"/>
    <w:rsid w:val="002645E7"/>
    <w:rsid w:val="002651E3"/>
    <w:rsid w:val="00266244"/>
    <w:rsid w:val="00267B7F"/>
    <w:rsid w:val="00270708"/>
    <w:rsid w:val="00270808"/>
    <w:rsid w:val="00270A15"/>
    <w:rsid w:val="0027134D"/>
    <w:rsid w:val="00272529"/>
    <w:rsid w:val="00272B67"/>
    <w:rsid w:val="00273AC1"/>
    <w:rsid w:val="002751AC"/>
    <w:rsid w:val="00275424"/>
    <w:rsid w:val="00276DA1"/>
    <w:rsid w:val="00277510"/>
    <w:rsid w:val="002775E8"/>
    <w:rsid w:val="00277C29"/>
    <w:rsid w:val="00280344"/>
    <w:rsid w:val="002805B9"/>
    <w:rsid w:val="00280F40"/>
    <w:rsid w:val="00282CAB"/>
    <w:rsid w:val="00282D0B"/>
    <w:rsid w:val="002833F5"/>
    <w:rsid w:val="002837FD"/>
    <w:rsid w:val="00283B6A"/>
    <w:rsid w:val="002840E1"/>
    <w:rsid w:val="002845B3"/>
    <w:rsid w:val="002851B2"/>
    <w:rsid w:val="00285237"/>
    <w:rsid w:val="00286062"/>
    <w:rsid w:val="00290123"/>
    <w:rsid w:val="00290385"/>
    <w:rsid w:val="00290BD7"/>
    <w:rsid w:val="00290FD5"/>
    <w:rsid w:val="002920B1"/>
    <w:rsid w:val="00292AB4"/>
    <w:rsid w:val="002934A1"/>
    <w:rsid w:val="00294675"/>
    <w:rsid w:val="002950C6"/>
    <w:rsid w:val="00295603"/>
    <w:rsid w:val="00295B01"/>
    <w:rsid w:val="00296599"/>
    <w:rsid w:val="00296923"/>
    <w:rsid w:val="002970B5"/>
    <w:rsid w:val="002A078E"/>
    <w:rsid w:val="002A11F1"/>
    <w:rsid w:val="002A1613"/>
    <w:rsid w:val="002A1C5C"/>
    <w:rsid w:val="002A2C20"/>
    <w:rsid w:val="002A5AE5"/>
    <w:rsid w:val="002A5C4A"/>
    <w:rsid w:val="002A62A8"/>
    <w:rsid w:val="002A66FE"/>
    <w:rsid w:val="002A6CCF"/>
    <w:rsid w:val="002A71E4"/>
    <w:rsid w:val="002A74D7"/>
    <w:rsid w:val="002A7F7C"/>
    <w:rsid w:val="002B0DF3"/>
    <w:rsid w:val="002B2BD7"/>
    <w:rsid w:val="002B3F04"/>
    <w:rsid w:val="002B4452"/>
    <w:rsid w:val="002B4B82"/>
    <w:rsid w:val="002B511F"/>
    <w:rsid w:val="002B710D"/>
    <w:rsid w:val="002B76DD"/>
    <w:rsid w:val="002B780A"/>
    <w:rsid w:val="002B7A41"/>
    <w:rsid w:val="002B7DCC"/>
    <w:rsid w:val="002C0075"/>
    <w:rsid w:val="002C03A2"/>
    <w:rsid w:val="002C0C74"/>
    <w:rsid w:val="002C1D1A"/>
    <w:rsid w:val="002C1FBE"/>
    <w:rsid w:val="002C26D9"/>
    <w:rsid w:val="002C31A1"/>
    <w:rsid w:val="002C3968"/>
    <w:rsid w:val="002C3D53"/>
    <w:rsid w:val="002C4E98"/>
    <w:rsid w:val="002C56AB"/>
    <w:rsid w:val="002C670C"/>
    <w:rsid w:val="002C69FF"/>
    <w:rsid w:val="002C7E4B"/>
    <w:rsid w:val="002C7F16"/>
    <w:rsid w:val="002D0070"/>
    <w:rsid w:val="002D0F8C"/>
    <w:rsid w:val="002D1481"/>
    <w:rsid w:val="002D1756"/>
    <w:rsid w:val="002D1DE1"/>
    <w:rsid w:val="002D2AE8"/>
    <w:rsid w:val="002D35CF"/>
    <w:rsid w:val="002D57A4"/>
    <w:rsid w:val="002D583C"/>
    <w:rsid w:val="002D5B2E"/>
    <w:rsid w:val="002D6478"/>
    <w:rsid w:val="002D6634"/>
    <w:rsid w:val="002D7EB1"/>
    <w:rsid w:val="002E0D17"/>
    <w:rsid w:val="002E0EF2"/>
    <w:rsid w:val="002E10FE"/>
    <w:rsid w:val="002E115F"/>
    <w:rsid w:val="002E1D99"/>
    <w:rsid w:val="002E2B5D"/>
    <w:rsid w:val="002E40CA"/>
    <w:rsid w:val="002E41E3"/>
    <w:rsid w:val="002E552D"/>
    <w:rsid w:val="002E5ED6"/>
    <w:rsid w:val="002E72BE"/>
    <w:rsid w:val="002F0352"/>
    <w:rsid w:val="002F07CA"/>
    <w:rsid w:val="002F0D08"/>
    <w:rsid w:val="002F316E"/>
    <w:rsid w:val="002F3642"/>
    <w:rsid w:val="002F3769"/>
    <w:rsid w:val="002F4443"/>
    <w:rsid w:val="002F471A"/>
    <w:rsid w:val="002F51D7"/>
    <w:rsid w:val="002F601B"/>
    <w:rsid w:val="002F651D"/>
    <w:rsid w:val="0030106D"/>
    <w:rsid w:val="00301EF9"/>
    <w:rsid w:val="00301F2C"/>
    <w:rsid w:val="0030208E"/>
    <w:rsid w:val="00302246"/>
    <w:rsid w:val="00302971"/>
    <w:rsid w:val="00302F87"/>
    <w:rsid w:val="003031C8"/>
    <w:rsid w:val="00303428"/>
    <w:rsid w:val="00304C0B"/>
    <w:rsid w:val="00304DD3"/>
    <w:rsid w:val="00304EA4"/>
    <w:rsid w:val="003053D0"/>
    <w:rsid w:val="00305B35"/>
    <w:rsid w:val="00307170"/>
    <w:rsid w:val="00310259"/>
    <w:rsid w:val="00311CD9"/>
    <w:rsid w:val="00311EAF"/>
    <w:rsid w:val="003121E5"/>
    <w:rsid w:val="00312215"/>
    <w:rsid w:val="0031302F"/>
    <w:rsid w:val="0031318C"/>
    <w:rsid w:val="00313B79"/>
    <w:rsid w:val="00314D0E"/>
    <w:rsid w:val="003177E0"/>
    <w:rsid w:val="00317BCE"/>
    <w:rsid w:val="00317CE9"/>
    <w:rsid w:val="00317FC4"/>
    <w:rsid w:val="00320E40"/>
    <w:rsid w:val="00321469"/>
    <w:rsid w:val="003226EB"/>
    <w:rsid w:val="00322BDF"/>
    <w:rsid w:val="003233AD"/>
    <w:rsid w:val="00323A35"/>
    <w:rsid w:val="00323B74"/>
    <w:rsid w:val="0032438C"/>
    <w:rsid w:val="00324968"/>
    <w:rsid w:val="00324BC7"/>
    <w:rsid w:val="00326EB5"/>
    <w:rsid w:val="003303EE"/>
    <w:rsid w:val="00330603"/>
    <w:rsid w:val="0033171D"/>
    <w:rsid w:val="00331D86"/>
    <w:rsid w:val="003321B1"/>
    <w:rsid w:val="00332808"/>
    <w:rsid w:val="00332AEE"/>
    <w:rsid w:val="003334AA"/>
    <w:rsid w:val="00334643"/>
    <w:rsid w:val="00334DF8"/>
    <w:rsid w:val="00334E6F"/>
    <w:rsid w:val="003363A7"/>
    <w:rsid w:val="003375DE"/>
    <w:rsid w:val="0034045C"/>
    <w:rsid w:val="00340D09"/>
    <w:rsid w:val="00341A72"/>
    <w:rsid w:val="00341DFB"/>
    <w:rsid w:val="00342AB4"/>
    <w:rsid w:val="00342CD8"/>
    <w:rsid w:val="003450A2"/>
    <w:rsid w:val="00345CA6"/>
    <w:rsid w:val="00346C5E"/>
    <w:rsid w:val="0034768B"/>
    <w:rsid w:val="0034782D"/>
    <w:rsid w:val="003522AC"/>
    <w:rsid w:val="0035312E"/>
    <w:rsid w:val="00353710"/>
    <w:rsid w:val="00353820"/>
    <w:rsid w:val="003538CB"/>
    <w:rsid w:val="00354522"/>
    <w:rsid w:val="003550E5"/>
    <w:rsid w:val="003561E1"/>
    <w:rsid w:val="003567F8"/>
    <w:rsid w:val="00357E88"/>
    <w:rsid w:val="00362CC3"/>
    <w:rsid w:val="00362E79"/>
    <w:rsid w:val="0036447B"/>
    <w:rsid w:val="0036628F"/>
    <w:rsid w:val="003667A5"/>
    <w:rsid w:val="00366FC8"/>
    <w:rsid w:val="00367144"/>
    <w:rsid w:val="00367676"/>
    <w:rsid w:val="00370519"/>
    <w:rsid w:val="003709DB"/>
    <w:rsid w:val="00370C80"/>
    <w:rsid w:val="00371C0F"/>
    <w:rsid w:val="003737A1"/>
    <w:rsid w:val="00374399"/>
    <w:rsid w:val="003748B4"/>
    <w:rsid w:val="00374A1E"/>
    <w:rsid w:val="00374CCA"/>
    <w:rsid w:val="00375076"/>
    <w:rsid w:val="0037587B"/>
    <w:rsid w:val="00376369"/>
    <w:rsid w:val="003768CA"/>
    <w:rsid w:val="00376D37"/>
    <w:rsid w:val="0037721D"/>
    <w:rsid w:val="003773C9"/>
    <w:rsid w:val="0037770F"/>
    <w:rsid w:val="003801D0"/>
    <w:rsid w:val="0038109D"/>
    <w:rsid w:val="00381A86"/>
    <w:rsid w:val="00382786"/>
    <w:rsid w:val="00384A4F"/>
    <w:rsid w:val="00385CEA"/>
    <w:rsid w:val="00386547"/>
    <w:rsid w:val="00386D38"/>
    <w:rsid w:val="0038723B"/>
    <w:rsid w:val="0038761B"/>
    <w:rsid w:val="003917B0"/>
    <w:rsid w:val="00392A5B"/>
    <w:rsid w:val="003947A1"/>
    <w:rsid w:val="003949E4"/>
    <w:rsid w:val="0039583E"/>
    <w:rsid w:val="00395FA1"/>
    <w:rsid w:val="00396468"/>
    <w:rsid w:val="003A015F"/>
    <w:rsid w:val="003A19A9"/>
    <w:rsid w:val="003A2C8B"/>
    <w:rsid w:val="003A3238"/>
    <w:rsid w:val="003A4135"/>
    <w:rsid w:val="003A5EFF"/>
    <w:rsid w:val="003A5F1E"/>
    <w:rsid w:val="003A7063"/>
    <w:rsid w:val="003A7FA2"/>
    <w:rsid w:val="003B06D5"/>
    <w:rsid w:val="003B15B6"/>
    <w:rsid w:val="003B1926"/>
    <w:rsid w:val="003B19AE"/>
    <w:rsid w:val="003B296C"/>
    <w:rsid w:val="003B2C03"/>
    <w:rsid w:val="003B3899"/>
    <w:rsid w:val="003B3F5C"/>
    <w:rsid w:val="003B4F75"/>
    <w:rsid w:val="003B658E"/>
    <w:rsid w:val="003B6DC3"/>
    <w:rsid w:val="003C10D5"/>
    <w:rsid w:val="003C20DB"/>
    <w:rsid w:val="003C390C"/>
    <w:rsid w:val="003C4661"/>
    <w:rsid w:val="003C47D1"/>
    <w:rsid w:val="003C49F7"/>
    <w:rsid w:val="003C4C7C"/>
    <w:rsid w:val="003C4C82"/>
    <w:rsid w:val="003C54F2"/>
    <w:rsid w:val="003C706C"/>
    <w:rsid w:val="003D02A4"/>
    <w:rsid w:val="003D02D6"/>
    <w:rsid w:val="003D1030"/>
    <w:rsid w:val="003D28D5"/>
    <w:rsid w:val="003D2EE8"/>
    <w:rsid w:val="003D44E6"/>
    <w:rsid w:val="003D494E"/>
    <w:rsid w:val="003D5CB4"/>
    <w:rsid w:val="003D746D"/>
    <w:rsid w:val="003D7549"/>
    <w:rsid w:val="003D7CFF"/>
    <w:rsid w:val="003E04AD"/>
    <w:rsid w:val="003E093A"/>
    <w:rsid w:val="003E0A08"/>
    <w:rsid w:val="003E3797"/>
    <w:rsid w:val="003E3B5D"/>
    <w:rsid w:val="003E40B3"/>
    <w:rsid w:val="003E41F7"/>
    <w:rsid w:val="003E4DF5"/>
    <w:rsid w:val="003E5170"/>
    <w:rsid w:val="003E592C"/>
    <w:rsid w:val="003E6022"/>
    <w:rsid w:val="003E6FD5"/>
    <w:rsid w:val="003E7948"/>
    <w:rsid w:val="003F01A1"/>
    <w:rsid w:val="003F0704"/>
    <w:rsid w:val="003F078D"/>
    <w:rsid w:val="003F0840"/>
    <w:rsid w:val="003F0BA8"/>
    <w:rsid w:val="003F0CAB"/>
    <w:rsid w:val="003F1ADA"/>
    <w:rsid w:val="003F24DC"/>
    <w:rsid w:val="003F2F55"/>
    <w:rsid w:val="003F38A3"/>
    <w:rsid w:val="003F3E77"/>
    <w:rsid w:val="003F3F5C"/>
    <w:rsid w:val="003F4494"/>
    <w:rsid w:val="003F4F46"/>
    <w:rsid w:val="003F5625"/>
    <w:rsid w:val="003F5BCE"/>
    <w:rsid w:val="003F68D3"/>
    <w:rsid w:val="003F6BB0"/>
    <w:rsid w:val="003F775B"/>
    <w:rsid w:val="003F7A06"/>
    <w:rsid w:val="003F7C97"/>
    <w:rsid w:val="0040032D"/>
    <w:rsid w:val="004006C7"/>
    <w:rsid w:val="0040079B"/>
    <w:rsid w:val="004009E4"/>
    <w:rsid w:val="00400B71"/>
    <w:rsid w:val="00401039"/>
    <w:rsid w:val="004014B5"/>
    <w:rsid w:val="004016B3"/>
    <w:rsid w:val="004022E7"/>
    <w:rsid w:val="00402FEA"/>
    <w:rsid w:val="004035C9"/>
    <w:rsid w:val="004036DB"/>
    <w:rsid w:val="00403F77"/>
    <w:rsid w:val="00403F9E"/>
    <w:rsid w:val="00404120"/>
    <w:rsid w:val="0040469A"/>
    <w:rsid w:val="00406BE7"/>
    <w:rsid w:val="00406E02"/>
    <w:rsid w:val="00410476"/>
    <w:rsid w:val="00410499"/>
    <w:rsid w:val="00411495"/>
    <w:rsid w:val="00411816"/>
    <w:rsid w:val="004118FA"/>
    <w:rsid w:val="004119C4"/>
    <w:rsid w:val="00412CB4"/>
    <w:rsid w:val="00413BA7"/>
    <w:rsid w:val="00413C09"/>
    <w:rsid w:val="004144C9"/>
    <w:rsid w:val="00414D1D"/>
    <w:rsid w:val="00414EAF"/>
    <w:rsid w:val="00415A43"/>
    <w:rsid w:val="00416078"/>
    <w:rsid w:val="004163F7"/>
    <w:rsid w:val="0041663F"/>
    <w:rsid w:val="00416A50"/>
    <w:rsid w:val="00417CA5"/>
    <w:rsid w:val="00420E22"/>
    <w:rsid w:val="00421B46"/>
    <w:rsid w:val="00422BF4"/>
    <w:rsid w:val="00422C45"/>
    <w:rsid w:val="00423723"/>
    <w:rsid w:val="00424D63"/>
    <w:rsid w:val="00424F46"/>
    <w:rsid w:val="00425150"/>
    <w:rsid w:val="0042520E"/>
    <w:rsid w:val="0042584F"/>
    <w:rsid w:val="004266DB"/>
    <w:rsid w:val="00426702"/>
    <w:rsid w:val="00430448"/>
    <w:rsid w:val="0043050F"/>
    <w:rsid w:val="00430A37"/>
    <w:rsid w:val="00431572"/>
    <w:rsid w:val="00431799"/>
    <w:rsid w:val="004318E4"/>
    <w:rsid w:val="00431CDC"/>
    <w:rsid w:val="0043219C"/>
    <w:rsid w:val="004336E2"/>
    <w:rsid w:val="0043511F"/>
    <w:rsid w:val="0043578F"/>
    <w:rsid w:val="00435C9F"/>
    <w:rsid w:val="00436113"/>
    <w:rsid w:val="00437563"/>
    <w:rsid w:val="0043770E"/>
    <w:rsid w:val="00437A01"/>
    <w:rsid w:val="004405ED"/>
    <w:rsid w:val="00440E56"/>
    <w:rsid w:val="0044183E"/>
    <w:rsid w:val="004439B0"/>
    <w:rsid w:val="00445486"/>
    <w:rsid w:val="00446615"/>
    <w:rsid w:val="00447534"/>
    <w:rsid w:val="00447A67"/>
    <w:rsid w:val="0045026C"/>
    <w:rsid w:val="0045136E"/>
    <w:rsid w:val="00451999"/>
    <w:rsid w:val="004522A5"/>
    <w:rsid w:val="00453475"/>
    <w:rsid w:val="0045479C"/>
    <w:rsid w:val="0045693C"/>
    <w:rsid w:val="00456DD8"/>
    <w:rsid w:val="0046100E"/>
    <w:rsid w:val="004612A8"/>
    <w:rsid w:val="0046227E"/>
    <w:rsid w:val="00462707"/>
    <w:rsid w:val="00462FC0"/>
    <w:rsid w:val="0046332F"/>
    <w:rsid w:val="004633E0"/>
    <w:rsid w:val="0046393C"/>
    <w:rsid w:val="00463EEC"/>
    <w:rsid w:val="00464300"/>
    <w:rsid w:val="004652E2"/>
    <w:rsid w:val="00465747"/>
    <w:rsid w:val="004661C8"/>
    <w:rsid w:val="004665A2"/>
    <w:rsid w:val="00466A93"/>
    <w:rsid w:val="00466B32"/>
    <w:rsid w:val="00467D79"/>
    <w:rsid w:val="00467E37"/>
    <w:rsid w:val="00470C2B"/>
    <w:rsid w:val="00470EF2"/>
    <w:rsid w:val="00471272"/>
    <w:rsid w:val="004717A0"/>
    <w:rsid w:val="00471CD0"/>
    <w:rsid w:val="004721F8"/>
    <w:rsid w:val="0047231C"/>
    <w:rsid w:val="00472AEB"/>
    <w:rsid w:val="00472D88"/>
    <w:rsid w:val="00473685"/>
    <w:rsid w:val="00473D9A"/>
    <w:rsid w:val="00476958"/>
    <w:rsid w:val="00481244"/>
    <w:rsid w:val="00481705"/>
    <w:rsid w:val="00482B12"/>
    <w:rsid w:val="004839CE"/>
    <w:rsid w:val="00483B96"/>
    <w:rsid w:val="00484B68"/>
    <w:rsid w:val="0048535C"/>
    <w:rsid w:val="0048582C"/>
    <w:rsid w:val="00485CA4"/>
    <w:rsid w:val="00486004"/>
    <w:rsid w:val="00486E81"/>
    <w:rsid w:val="0049035B"/>
    <w:rsid w:val="00490768"/>
    <w:rsid w:val="00491573"/>
    <w:rsid w:val="0049254A"/>
    <w:rsid w:val="00493425"/>
    <w:rsid w:val="0049624B"/>
    <w:rsid w:val="00496FC9"/>
    <w:rsid w:val="0049781A"/>
    <w:rsid w:val="004A0026"/>
    <w:rsid w:val="004A015E"/>
    <w:rsid w:val="004A0627"/>
    <w:rsid w:val="004A09EB"/>
    <w:rsid w:val="004A0AEF"/>
    <w:rsid w:val="004A0F25"/>
    <w:rsid w:val="004A1D0A"/>
    <w:rsid w:val="004A2B72"/>
    <w:rsid w:val="004A3C90"/>
    <w:rsid w:val="004A4D3B"/>
    <w:rsid w:val="004A6E51"/>
    <w:rsid w:val="004A786B"/>
    <w:rsid w:val="004A7C00"/>
    <w:rsid w:val="004B1638"/>
    <w:rsid w:val="004B16DF"/>
    <w:rsid w:val="004B1FC8"/>
    <w:rsid w:val="004B22DD"/>
    <w:rsid w:val="004B2470"/>
    <w:rsid w:val="004B24A9"/>
    <w:rsid w:val="004B2CF7"/>
    <w:rsid w:val="004B341C"/>
    <w:rsid w:val="004B34CC"/>
    <w:rsid w:val="004B34EB"/>
    <w:rsid w:val="004B38C4"/>
    <w:rsid w:val="004B391C"/>
    <w:rsid w:val="004B3F62"/>
    <w:rsid w:val="004B5595"/>
    <w:rsid w:val="004B68D6"/>
    <w:rsid w:val="004B69DE"/>
    <w:rsid w:val="004B7058"/>
    <w:rsid w:val="004B7674"/>
    <w:rsid w:val="004C0173"/>
    <w:rsid w:val="004C2549"/>
    <w:rsid w:val="004C2AB8"/>
    <w:rsid w:val="004C2E48"/>
    <w:rsid w:val="004C3190"/>
    <w:rsid w:val="004C5033"/>
    <w:rsid w:val="004C6C42"/>
    <w:rsid w:val="004C7E7A"/>
    <w:rsid w:val="004D068A"/>
    <w:rsid w:val="004D081F"/>
    <w:rsid w:val="004D0ABB"/>
    <w:rsid w:val="004D0E98"/>
    <w:rsid w:val="004D280E"/>
    <w:rsid w:val="004D30F2"/>
    <w:rsid w:val="004D44F6"/>
    <w:rsid w:val="004D466D"/>
    <w:rsid w:val="004D4BEC"/>
    <w:rsid w:val="004D56DA"/>
    <w:rsid w:val="004D5859"/>
    <w:rsid w:val="004D62E4"/>
    <w:rsid w:val="004D74EB"/>
    <w:rsid w:val="004D7E01"/>
    <w:rsid w:val="004E1C46"/>
    <w:rsid w:val="004E20A0"/>
    <w:rsid w:val="004E2474"/>
    <w:rsid w:val="004E25B8"/>
    <w:rsid w:val="004E2C18"/>
    <w:rsid w:val="004E3641"/>
    <w:rsid w:val="004E49E9"/>
    <w:rsid w:val="004E5674"/>
    <w:rsid w:val="004E56F9"/>
    <w:rsid w:val="004E58F2"/>
    <w:rsid w:val="004E5E04"/>
    <w:rsid w:val="004E765B"/>
    <w:rsid w:val="004E7EFD"/>
    <w:rsid w:val="004F0261"/>
    <w:rsid w:val="004F07D1"/>
    <w:rsid w:val="004F0F16"/>
    <w:rsid w:val="004F116A"/>
    <w:rsid w:val="004F1DC1"/>
    <w:rsid w:val="004F2D77"/>
    <w:rsid w:val="004F30C0"/>
    <w:rsid w:val="004F32AC"/>
    <w:rsid w:val="004F3764"/>
    <w:rsid w:val="004F3F3A"/>
    <w:rsid w:val="004F42F3"/>
    <w:rsid w:val="004F4673"/>
    <w:rsid w:val="004F752C"/>
    <w:rsid w:val="004F7853"/>
    <w:rsid w:val="004F7F67"/>
    <w:rsid w:val="00500898"/>
    <w:rsid w:val="00500F78"/>
    <w:rsid w:val="005020F7"/>
    <w:rsid w:val="0050236B"/>
    <w:rsid w:val="00502521"/>
    <w:rsid w:val="0050258C"/>
    <w:rsid w:val="005028EF"/>
    <w:rsid w:val="00504CBA"/>
    <w:rsid w:val="0050532B"/>
    <w:rsid w:val="0050582B"/>
    <w:rsid w:val="0050762F"/>
    <w:rsid w:val="005079AA"/>
    <w:rsid w:val="005107F9"/>
    <w:rsid w:val="005117DC"/>
    <w:rsid w:val="00512352"/>
    <w:rsid w:val="00512C47"/>
    <w:rsid w:val="005146AF"/>
    <w:rsid w:val="00514A85"/>
    <w:rsid w:val="00516386"/>
    <w:rsid w:val="005169A6"/>
    <w:rsid w:val="00517142"/>
    <w:rsid w:val="005172C1"/>
    <w:rsid w:val="005172D9"/>
    <w:rsid w:val="00517B8C"/>
    <w:rsid w:val="00520277"/>
    <w:rsid w:val="00520301"/>
    <w:rsid w:val="00520385"/>
    <w:rsid w:val="00520BF3"/>
    <w:rsid w:val="005214E6"/>
    <w:rsid w:val="00522B48"/>
    <w:rsid w:val="00523272"/>
    <w:rsid w:val="00523AF4"/>
    <w:rsid w:val="0052421E"/>
    <w:rsid w:val="005245BE"/>
    <w:rsid w:val="0052493D"/>
    <w:rsid w:val="00524EA7"/>
    <w:rsid w:val="00524ED6"/>
    <w:rsid w:val="0052534F"/>
    <w:rsid w:val="005259C6"/>
    <w:rsid w:val="00527198"/>
    <w:rsid w:val="005302AB"/>
    <w:rsid w:val="005308A4"/>
    <w:rsid w:val="00530ED6"/>
    <w:rsid w:val="005315BD"/>
    <w:rsid w:val="0053196C"/>
    <w:rsid w:val="00531A1F"/>
    <w:rsid w:val="00531B59"/>
    <w:rsid w:val="005333D5"/>
    <w:rsid w:val="0053587E"/>
    <w:rsid w:val="00536AE1"/>
    <w:rsid w:val="00537FC1"/>
    <w:rsid w:val="005401AC"/>
    <w:rsid w:val="00540EBC"/>
    <w:rsid w:val="005414E9"/>
    <w:rsid w:val="005442A2"/>
    <w:rsid w:val="00544F03"/>
    <w:rsid w:val="0054551B"/>
    <w:rsid w:val="00545754"/>
    <w:rsid w:val="005457AF"/>
    <w:rsid w:val="005464DF"/>
    <w:rsid w:val="00547180"/>
    <w:rsid w:val="00547261"/>
    <w:rsid w:val="00547D61"/>
    <w:rsid w:val="005509D0"/>
    <w:rsid w:val="00550F5B"/>
    <w:rsid w:val="00551A25"/>
    <w:rsid w:val="00552C31"/>
    <w:rsid w:val="00552E66"/>
    <w:rsid w:val="00553803"/>
    <w:rsid w:val="00553F52"/>
    <w:rsid w:val="0055414D"/>
    <w:rsid w:val="0055439B"/>
    <w:rsid w:val="00554BF9"/>
    <w:rsid w:val="005557BE"/>
    <w:rsid w:val="00555A88"/>
    <w:rsid w:val="00555F37"/>
    <w:rsid w:val="00556676"/>
    <w:rsid w:val="00556868"/>
    <w:rsid w:val="00557620"/>
    <w:rsid w:val="00557BC1"/>
    <w:rsid w:val="00557C32"/>
    <w:rsid w:val="00560886"/>
    <w:rsid w:val="005625E0"/>
    <w:rsid w:val="00562FFF"/>
    <w:rsid w:val="00565827"/>
    <w:rsid w:val="00565B5C"/>
    <w:rsid w:val="0056601F"/>
    <w:rsid w:val="00566FAF"/>
    <w:rsid w:val="00567A4E"/>
    <w:rsid w:val="0057260B"/>
    <w:rsid w:val="00573C5F"/>
    <w:rsid w:val="0057474B"/>
    <w:rsid w:val="00574E01"/>
    <w:rsid w:val="00574FA3"/>
    <w:rsid w:val="00575165"/>
    <w:rsid w:val="005757A4"/>
    <w:rsid w:val="00575B61"/>
    <w:rsid w:val="005761D2"/>
    <w:rsid w:val="0057623B"/>
    <w:rsid w:val="005770BE"/>
    <w:rsid w:val="00577689"/>
    <w:rsid w:val="00577699"/>
    <w:rsid w:val="005778C1"/>
    <w:rsid w:val="005801A3"/>
    <w:rsid w:val="0058319A"/>
    <w:rsid w:val="00583A9F"/>
    <w:rsid w:val="00584876"/>
    <w:rsid w:val="00586368"/>
    <w:rsid w:val="00587855"/>
    <w:rsid w:val="00587978"/>
    <w:rsid w:val="00590158"/>
    <w:rsid w:val="0059021A"/>
    <w:rsid w:val="005905B5"/>
    <w:rsid w:val="005907E8"/>
    <w:rsid w:val="00591324"/>
    <w:rsid w:val="00592888"/>
    <w:rsid w:val="00593320"/>
    <w:rsid w:val="00593A5A"/>
    <w:rsid w:val="00594B93"/>
    <w:rsid w:val="00596EF6"/>
    <w:rsid w:val="00597035"/>
    <w:rsid w:val="005971DE"/>
    <w:rsid w:val="00597298"/>
    <w:rsid w:val="00597C85"/>
    <w:rsid w:val="005A0879"/>
    <w:rsid w:val="005A0CD7"/>
    <w:rsid w:val="005A0DA6"/>
    <w:rsid w:val="005A1ED2"/>
    <w:rsid w:val="005A2029"/>
    <w:rsid w:val="005A2882"/>
    <w:rsid w:val="005A3454"/>
    <w:rsid w:val="005A4041"/>
    <w:rsid w:val="005A47A4"/>
    <w:rsid w:val="005A47AD"/>
    <w:rsid w:val="005A5093"/>
    <w:rsid w:val="005A5A69"/>
    <w:rsid w:val="005A687E"/>
    <w:rsid w:val="005A7CDA"/>
    <w:rsid w:val="005B1011"/>
    <w:rsid w:val="005B105A"/>
    <w:rsid w:val="005B13AF"/>
    <w:rsid w:val="005B1BFB"/>
    <w:rsid w:val="005B1E9D"/>
    <w:rsid w:val="005B2686"/>
    <w:rsid w:val="005B2EFB"/>
    <w:rsid w:val="005B3ED1"/>
    <w:rsid w:val="005B4D06"/>
    <w:rsid w:val="005B4ED6"/>
    <w:rsid w:val="005B5582"/>
    <w:rsid w:val="005B6C56"/>
    <w:rsid w:val="005B78EC"/>
    <w:rsid w:val="005B7ACE"/>
    <w:rsid w:val="005C0EA0"/>
    <w:rsid w:val="005C121A"/>
    <w:rsid w:val="005C163D"/>
    <w:rsid w:val="005C1FE2"/>
    <w:rsid w:val="005C2216"/>
    <w:rsid w:val="005C2B83"/>
    <w:rsid w:val="005C4012"/>
    <w:rsid w:val="005C4CED"/>
    <w:rsid w:val="005C5AB3"/>
    <w:rsid w:val="005C5B46"/>
    <w:rsid w:val="005C672D"/>
    <w:rsid w:val="005C692E"/>
    <w:rsid w:val="005C6E2F"/>
    <w:rsid w:val="005C77EE"/>
    <w:rsid w:val="005C78E8"/>
    <w:rsid w:val="005C7D85"/>
    <w:rsid w:val="005C7F6B"/>
    <w:rsid w:val="005D04DD"/>
    <w:rsid w:val="005D05C5"/>
    <w:rsid w:val="005D0CB5"/>
    <w:rsid w:val="005D1AE9"/>
    <w:rsid w:val="005D2380"/>
    <w:rsid w:val="005D30A1"/>
    <w:rsid w:val="005D39E2"/>
    <w:rsid w:val="005D3FF3"/>
    <w:rsid w:val="005D40B3"/>
    <w:rsid w:val="005D41EA"/>
    <w:rsid w:val="005D4836"/>
    <w:rsid w:val="005D5ADB"/>
    <w:rsid w:val="005D62CD"/>
    <w:rsid w:val="005D6EE1"/>
    <w:rsid w:val="005D703B"/>
    <w:rsid w:val="005D7914"/>
    <w:rsid w:val="005D7D61"/>
    <w:rsid w:val="005E01E7"/>
    <w:rsid w:val="005E061F"/>
    <w:rsid w:val="005E0B6F"/>
    <w:rsid w:val="005E1F80"/>
    <w:rsid w:val="005E2195"/>
    <w:rsid w:val="005E258E"/>
    <w:rsid w:val="005E39F1"/>
    <w:rsid w:val="005E45A9"/>
    <w:rsid w:val="005E4D34"/>
    <w:rsid w:val="005E5FC2"/>
    <w:rsid w:val="005E6ABE"/>
    <w:rsid w:val="005E6BA6"/>
    <w:rsid w:val="005E6C16"/>
    <w:rsid w:val="005E75D6"/>
    <w:rsid w:val="005E7C5A"/>
    <w:rsid w:val="005E7C89"/>
    <w:rsid w:val="005F0383"/>
    <w:rsid w:val="005F08B2"/>
    <w:rsid w:val="005F0BE8"/>
    <w:rsid w:val="005F0CC3"/>
    <w:rsid w:val="005F1D44"/>
    <w:rsid w:val="005F2152"/>
    <w:rsid w:val="005F25AC"/>
    <w:rsid w:val="005F3D82"/>
    <w:rsid w:val="005F5D07"/>
    <w:rsid w:val="005F66FE"/>
    <w:rsid w:val="005F679B"/>
    <w:rsid w:val="005F6B67"/>
    <w:rsid w:val="005F6E6C"/>
    <w:rsid w:val="005F6F09"/>
    <w:rsid w:val="005F7C21"/>
    <w:rsid w:val="006001CA"/>
    <w:rsid w:val="006013DA"/>
    <w:rsid w:val="00601B9B"/>
    <w:rsid w:val="00602C3A"/>
    <w:rsid w:val="00602CE8"/>
    <w:rsid w:val="006033C9"/>
    <w:rsid w:val="00603623"/>
    <w:rsid w:val="00603BFF"/>
    <w:rsid w:val="006050ED"/>
    <w:rsid w:val="00606001"/>
    <w:rsid w:val="006077FA"/>
    <w:rsid w:val="00611333"/>
    <w:rsid w:val="0061150E"/>
    <w:rsid w:val="00611D80"/>
    <w:rsid w:val="006130E0"/>
    <w:rsid w:val="00613613"/>
    <w:rsid w:val="00613A07"/>
    <w:rsid w:val="00614AF1"/>
    <w:rsid w:val="006155AB"/>
    <w:rsid w:val="006159B9"/>
    <w:rsid w:val="00616177"/>
    <w:rsid w:val="00616502"/>
    <w:rsid w:val="00616B98"/>
    <w:rsid w:val="0061727C"/>
    <w:rsid w:val="006175A4"/>
    <w:rsid w:val="00617941"/>
    <w:rsid w:val="00617E95"/>
    <w:rsid w:val="00620299"/>
    <w:rsid w:val="00620743"/>
    <w:rsid w:val="006209F7"/>
    <w:rsid w:val="0062175A"/>
    <w:rsid w:val="00621B82"/>
    <w:rsid w:val="00621BC5"/>
    <w:rsid w:val="006237F3"/>
    <w:rsid w:val="006239E1"/>
    <w:rsid w:val="00623F9F"/>
    <w:rsid w:val="006246A9"/>
    <w:rsid w:val="00625D4F"/>
    <w:rsid w:val="00626429"/>
    <w:rsid w:val="00626E7A"/>
    <w:rsid w:val="00627D9A"/>
    <w:rsid w:val="00630B89"/>
    <w:rsid w:val="00630DBA"/>
    <w:rsid w:val="006312B0"/>
    <w:rsid w:val="00632DE8"/>
    <w:rsid w:val="006351B6"/>
    <w:rsid w:val="006354F3"/>
    <w:rsid w:val="00635662"/>
    <w:rsid w:val="00635706"/>
    <w:rsid w:val="00635A65"/>
    <w:rsid w:val="00635B0C"/>
    <w:rsid w:val="00636A67"/>
    <w:rsid w:val="00636C49"/>
    <w:rsid w:val="00640886"/>
    <w:rsid w:val="006408E2"/>
    <w:rsid w:val="006434C0"/>
    <w:rsid w:val="00643914"/>
    <w:rsid w:val="0064408E"/>
    <w:rsid w:val="0064422E"/>
    <w:rsid w:val="006447A4"/>
    <w:rsid w:val="00644812"/>
    <w:rsid w:val="00644BDC"/>
    <w:rsid w:val="00645782"/>
    <w:rsid w:val="00645A8D"/>
    <w:rsid w:val="00645B1D"/>
    <w:rsid w:val="00646303"/>
    <w:rsid w:val="00646E8E"/>
    <w:rsid w:val="00646EC1"/>
    <w:rsid w:val="00651912"/>
    <w:rsid w:val="0065285D"/>
    <w:rsid w:val="00653322"/>
    <w:rsid w:val="00653AE7"/>
    <w:rsid w:val="00655405"/>
    <w:rsid w:val="006562A2"/>
    <w:rsid w:val="00656FB1"/>
    <w:rsid w:val="00661520"/>
    <w:rsid w:val="00661701"/>
    <w:rsid w:val="00661C05"/>
    <w:rsid w:val="006630F6"/>
    <w:rsid w:val="00663491"/>
    <w:rsid w:val="0066721C"/>
    <w:rsid w:val="00667C8D"/>
    <w:rsid w:val="00671112"/>
    <w:rsid w:val="00671D89"/>
    <w:rsid w:val="00671DC9"/>
    <w:rsid w:val="0067397E"/>
    <w:rsid w:val="00673A3C"/>
    <w:rsid w:val="00673D41"/>
    <w:rsid w:val="0067686F"/>
    <w:rsid w:val="00677640"/>
    <w:rsid w:val="006776D4"/>
    <w:rsid w:val="0067792E"/>
    <w:rsid w:val="00677E77"/>
    <w:rsid w:val="006814F7"/>
    <w:rsid w:val="00681621"/>
    <w:rsid w:val="00681A60"/>
    <w:rsid w:val="0068227E"/>
    <w:rsid w:val="006824F2"/>
    <w:rsid w:val="0068339B"/>
    <w:rsid w:val="006838B6"/>
    <w:rsid w:val="0068425D"/>
    <w:rsid w:val="00684521"/>
    <w:rsid w:val="006845E4"/>
    <w:rsid w:val="0068664C"/>
    <w:rsid w:val="00687BCF"/>
    <w:rsid w:val="00690297"/>
    <w:rsid w:val="00690551"/>
    <w:rsid w:val="006907DC"/>
    <w:rsid w:val="00690D0E"/>
    <w:rsid w:val="0069147C"/>
    <w:rsid w:val="006915A5"/>
    <w:rsid w:val="0069180A"/>
    <w:rsid w:val="0069252A"/>
    <w:rsid w:val="006931DD"/>
    <w:rsid w:val="006932E7"/>
    <w:rsid w:val="0069376F"/>
    <w:rsid w:val="00693AC1"/>
    <w:rsid w:val="00694340"/>
    <w:rsid w:val="00694AD3"/>
    <w:rsid w:val="00695D8F"/>
    <w:rsid w:val="00695FDF"/>
    <w:rsid w:val="00696653"/>
    <w:rsid w:val="00696AAF"/>
    <w:rsid w:val="006973EF"/>
    <w:rsid w:val="006A12A8"/>
    <w:rsid w:val="006A1A2D"/>
    <w:rsid w:val="006A3B0E"/>
    <w:rsid w:val="006A3D61"/>
    <w:rsid w:val="006A3E89"/>
    <w:rsid w:val="006A4124"/>
    <w:rsid w:val="006A487D"/>
    <w:rsid w:val="006A4D61"/>
    <w:rsid w:val="006A6929"/>
    <w:rsid w:val="006A735F"/>
    <w:rsid w:val="006A7DB0"/>
    <w:rsid w:val="006B0299"/>
    <w:rsid w:val="006B14DA"/>
    <w:rsid w:val="006B181B"/>
    <w:rsid w:val="006B1B18"/>
    <w:rsid w:val="006B1B1D"/>
    <w:rsid w:val="006B2DFA"/>
    <w:rsid w:val="006B3203"/>
    <w:rsid w:val="006B47BB"/>
    <w:rsid w:val="006B4FB3"/>
    <w:rsid w:val="006B5597"/>
    <w:rsid w:val="006B619D"/>
    <w:rsid w:val="006B6BAA"/>
    <w:rsid w:val="006B75F3"/>
    <w:rsid w:val="006B79DC"/>
    <w:rsid w:val="006B7C04"/>
    <w:rsid w:val="006C02F9"/>
    <w:rsid w:val="006C0574"/>
    <w:rsid w:val="006C0CD2"/>
    <w:rsid w:val="006C0E6A"/>
    <w:rsid w:val="006C0FD6"/>
    <w:rsid w:val="006C1242"/>
    <w:rsid w:val="006C17AC"/>
    <w:rsid w:val="006C21D2"/>
    <w:rsid w:val="006C22CF"/>
    <w:rsid w:val="006C25D3"/>
    <w:rsid w:val="006C27FD"/>
    <w:rsid w:val="006C2A2C"/>
    <w:rsid w:val="006C3DCD"/>
    <w:rsid w:val="006C5515"/>
    <w:rsid w:val="006C5608"/>
    <w:rsid w:val="006C64A6"/>
    <w:rsid w:val="006C69E5"/>
    <w:rsid w:val="006C6B02"/>
    <w:rsid w:val="006C6D89"/>
    <w:rsid w:val="006D04AF"/>
    <w:rsid w:val="006D1005"/>
    <w:rsid w:val="006D19C8"/>
    <w:rsid w:val="006D272D"/>
    <w:rsid w:val="006D2C67"/>
    <w:rsid w:val="006D475E"/>
    <w:rsid w:val="006D5053"/>
    <w:rsid w:val="006D508D"/>
    <w:rsid w:val="006D6BBC"/>
    <w:rsid w:val="006D6E33"/>
    <w:rsid w:val="006D6FCF"/>
    <w:rsid w:val="006D74C3"/>
    <w:rsid w:val="006E0A8C"/>
    <w:rsid w:val="006E112F"/>
    <w:rsid w:val="006E11D3"/>
    <w:rsid w:val="006E123D"/>
    <w:rsid w:val="006E1D03"/>
    <w:rsid w:val="006E1F07"/>
    <w:rsid w:val="006E2B62"/>
    <w:rsid w:val="006E2FB3"/>
    <w:rsid w:val="006E3663"/>
    <w:rsid w:val="006E3AA5"/>
    <w:rsid w:val="006E3CCD"/>
    <w:rsid w:val="006E44A9"/>
    <w:rsid w:val="006E4985"/>
    <w:rsid w:val="006E4D1D"/>
    <w:rsid w:val="006E600A"/>
    <w:rsid w:val="006E622C"/>
    <w:rsid w:val="006E7401"/>
    <w:rsid w:val="006F0D4E"/>
    <w:rsid w:val="006F1707"/>
    <w:rsid w:val="006F2BB9"/>
    <w:rsid w:val="006F3954"/>
    <w:rsid w:val="006F4227"/>
    <w:rsid w:val="006F461C"/>
    <w:rsid w:val="006F4F58"/>
    <w:rsid w:val="006F57FE"/>
    <w:rsid w:val="006F58E8"/>
    <w:rsid w:val="006F6051"/>
    <w:rsid w:val="006F6B0A"/>
    <w:rsid w:val="006F6D35"/>
    <w:rsid w:val="006F7ADF"/>
    <w:rsid w:val="007003A2"/>
    <w:rsid w:val="00700F80"/>
    <w:rsid w:val="007019C6"/>
    <w:rsid w:val="00703961"/>
    <w:rsid w:val="00704663"/>
    <w:rsid w:val="007061B7"/>
    <w:rsid w:val="0070651F"/>
    <w:rsid w:val="00706B44"/>
    <w:rsid w:val="00706FEF"/>
    <w:rsid w:val="0070706B"/>
    <w:rsid w:val="00710A0C"/>
    <w:rsid w:val="007113E6"/>
    <w:rsid w:val="00711CB3"/>
    <w:rsid w:val="0071230F"/>
    <w:rsid w:val="00712A30"/>
    <w:rsid w:val="0071493D"/>
    <w:rsid w:val="007151D4"/>
    <w:rsid w:val="007151EC"/>
    <w:rsid w:val="007172B0"/>
    <w:rsid w:val="007177CA"/>
    <w:rsid w:val="007178BA"/>
    <w:rsid w:val="0072043B"/>
    <w:rsid w:val="00720BEE"/>
    <w:rsid w:val="00720F94"/>
    <w:rsid w:val="007226C1"/>
    <w:rsid w:val="007229CD"/>
    <w:rsid w:val="00722B7B"/>
    <w:rsid w:val="00723476"/>
    <w:rsid w:val="00723CD2"/>
    <w:rsid w:val="00723EF9"/>
    <w:rsid w:val="00723F6F"/>
    <w:rsid w:val="007248FD"/>
    <w:rsid w:val="00725A2C"/>
    <w:rsid w:val="00725B4F"/>
    <w:rsid w:val="007263A1"/>
    <w:rsid w:val="00727541"/>
    <w:rsid w:val="00727915"/>
    <w:rsid w:val="007305B8"/>
    <w:rsid w:val="00730FB7"/>
    <w:rsid w:val="007314BA"/>
    <w:rsid w:val="007315F1"/>
    <w:rsid w:val="007351C1"/>
    <w:rsid w:val="00736DD4"/>
    <w:rsid w:val="00737074"/>
    <w:rsid w:val="007372D3"/>
    <w:rsid w:val="00740541"/>
    <w:rsid w:val="007406A8"/>
    <w:rsid w:val="00740AB1"/>
    <w:rsid w:val="00741BCB"/>
    <w:rsid w:val="00742C86"/>
    <w:rsid w:val="0074318B"/>
    <w:rsid w:val="00743244"/>
    <w:rsid w:val="007434A1"/>
    <w:rsid w:val="007438BF"/>
    <w:rsid w:val="00743D19"/>
    <w:rsid w:val="00744A50"/>
    <w:rsid w:val="0074631B"/>
    <w:rsid w:val="007463EA"/>
    <w:rsid w:val="0075154A"/>
    <w:rsid w:val="0075230E"/>
    <w:rsid w:val="00752393"/>
    <w:rsid w:val="007526D3"/>
    <w:rsid w:val="0075281B"/>
    <w:rsid w:val="00752B16"/>
    <w:rsid w:val="00752F35"/>
    <w:rsid w:val="0075301D"/>
    <w:rsid w:val="00753722"/>
    <w:rsid w:val="0075463C"/>
    <w:rsid w:val="007546AB"/>
    <w:rsid w:val="00755998"/>
    <w:rsid w:val="00755A33"/>
    <w:rsid w:val="00756223"/>
    <w:rsid w:val="00756685"/>
    <w:rsid w:val="00756DC9"/>
    <w:rsid w:val="0075706E"/>
    <w:rsid w:val="007576DD"/>
    <w:rsid w:val="00760012"/>
    <w:rsid w:val="00760259"/>
    <w:rsid w:val="00762A6A"/>
    <w:rsid w:val="00763784"/>
    <w:rsid w:val="00764CBB"/>
    <w:rsid w:val="00765AC5"/>
    <w:rsid w:val="00765CC8"/>
    <w:rsid w:val="00765F59"/>
    <w:rsid w:val="00766D45"/>
    <w:rsid w:val="0076773B"/>
    <w:rsid w:val="007677DF"/>
    <w:rsid w:val="00770450"/>
    <w:rsid w:val="00770716"/>
    <w:rsid w:val="0077088B"/>
    <w:rsid w:val="00771764"/>
    <w:rsid w:val="00771AC7"/>
    <w:rsid w:val="00775134"/>
    <w:rsid w:val="00777504"/>
    <w:rsid w:val="00780DB3"/>
    <w:rsid w:val="0078189D"/>
    <w:rsid w:val="00781CAA"/>
    <w:rsid w:val="007825DD"/>
    <w:rsid w:val="00782644"/>
    <w:rsid w:val="007833F8"/>
    <w:rsid w:val="00784E12"/>
    <w:rsid w:val="007855B7"/>
    <w:rsid w:val="00785BC0"/>
    <w:rsid w:val="00785DE9"/>
    <w:rsid w:val="00785E86"/>
    <w:rsid w:val="0078602A"/>
    <w:rsid w:val="00786C5E"/>
    <w:rsid w:val="00787F16"/>
    <w:rsid w:val="00791A25"/>
    <w:rsid w:val="00791A76"/>
    <w:rsid w:val="0079229B"/>
    <w:rsid w:val="00793D70"/>
    <w:rsid w:val="00793FBB"/>
    <w:rsid w:val="0079456C"/>
    <w:rsid w:val="007949B3"/>
    <w:rsid w:val="00794E8B"/>
    <w:rsid w:val="00796145"/>
    <w:rsid w:val="007961D5"/>
    <w:rsid w:val="00796D77"/>
    <w:rsid w:val="00796F19"/>
    <w:rsid w:val="00797811"/>
    <w:rsid w:val="0079784B"/>
    <w:rsid w:val="007979CB"/>
    <w:rsid w:val="00797A32"/>
    <w:rsid w:val="007A0745"/>
    <w:rsid w:val="007A0D88"/>
    <w:rsid w:val="007A0FAA"/>
    <w:rsid w:val="007A2C4D"/>
    <w:rsid w:val="007A4AA5"/>
    <w:rsid w:val="007A5F79"/>
    <w:rsid w:val="007A671E"/>
    <w:rsid w:val="007A69FB"/>
    <w:rsid w:val="007A6FD6"/>
    <w:rsid w:val="007A71D0"/>
    <w:rsid w:val="007A75ED"/>
    <w:rsid w:val="007A7B56"/>
    <w:rsid w:val="007B07C8"/>
    <w:rsid w:val="007B0901"/>
    <w:rsid w:val="007B14FD"/>
    <w:rsid w:val="007B19CC"/>
    <w:rsid w:val="007B1B97"/>
    <w:rsid w:val="007B3027"/>
    <w:rsid w:val="007B47A2"/>
    <w:rsid w:val="007B4958"/>
    <w:rsid w:val="007B4FD7"/>
    <w:rsid w:val="007B5CA6"/>
    <w:rsid w:val="007B6A7B"/>
    <w:rsid w:val="007B6E8D"/>
    <w:rsid w:val="007B7261"/>
    <w:rsid w:val="007B789B"/>
    <w:rsid w:val="007B7D55"/>
    <w:rsid w:val="007B7F04"/>
    <w:rsid w:val="007C0BA1"/>
    <w:rsid w:val="007C10A6"/>
    <w:rsid w:val="007C1A45"/>
    <w:rsid w:val="007C1E5F"/>
    <w:rsid w:val="007C28E7"/>
    <w:rsid w:val="007C3527"/>
    <w:rsid w:val="007C361D"/>
    <w:rsid w:val="007C3D5F"/>
    <w:rsid w:val="007C40DA"/>
    <w:rsid w:val="007C4655"/>
    <w:rsid w:val="007C55EF"/>
    <w:rsid w:val="007C5950"/>
    <w:rsid w:val="007C5A86"/>
    <w:rsid w:val="007C6BF8"/>
    <w:rsid w:val="007C6D70"/>
    <w:rsid w:val="007C7161"/>
    <w:rsid w:val="007C72C1"/>
    <w:rsid w:val="007C7DB0"/>
    <w:rsid w:val="007C7ED7"/>
    <w:rsid w:val="007C7FC7"/>
    <w:rsid w:val="007D10BD"/>
    <w:rsid w:val="007D225A"/>
    <w:rsid w:val="007D236C"/>
    <w:rsid w:val="007D36D5"/>
    <w:rsid w:val="007D3B43"/>
    <w:rsid w:val="007D47C9"/>
    <w:rsid w:val="007D5E59"/>
    <w:rsid w:val="007D6262"/>
    <w:rsid w:val="007D6D24"/>
    <w:rsid w:val="007D73D4"/>
    <w:rsid w:val="007D76BB"/>
    <w:rsid w:val="007D778A"/>
    <w:rsid w:val="007E0C0D"/>
    <w:rsid w:val="007E11A0"/>
    <w:rsid w:val="007E1EE9"/>
    <w:rsid w:val="007E20F2"/>
    <w:rsid w:val="007E243A"/>
    <w:rsid w:val="007E2845"/>
    <w:rsid w:val="007E4119"/>
    <w:rsid w:val="007E665F"/>
    <w:rsid w:val="007E740E"/>
    <w:rsid w:val="007E74FA"/>
    <w:rsid w:val="007F1C1D"/>
    <w:rsid w:val="007F22B7"/>
    <w:rsid w:val="007F28A6"/>
    <w:rsid w:val="007F2C9E"/>
    <w:rsid w:val="007F2D40"/>
    <w:rsid w:val="007F3B19"/>
    <w:rsid w:val="007F4509"/>
    <w:rsid w:val="007F5F30"/>
    <w:rsid w:val="007F77AF"/>
    <w:rsid w:val="007F7D26"/>
    <w:rsid w:val="007F7D45"/>
    <w:rsid w:val="00800CA4"/>
    <w:rsid w:val="00801D32"/>
    <w:rsid w:val="008027C0"/>
    <w:rsid w:val="00803BE1"/>
    <w:rsid w:val="00803CF9"/>
    <w:rsid w:val="00804948"/>
    <w:rsid w:val="00805A8C"/>
    <w:rsid w:val="00806A9D"/>
    <w:rsid w:val="00807459"/>
    <w:rsid w:val="008123E3"/>
    <w:rsid w:val="008144D2"/>
    <w:rsid w:val="00814628"/>
    <w:rsid w:val="008158E1"/>
    <w:rsid w:val="00815B6A"/>
    <w:rsid w:val="00815F4E"/>
    <w:rsid w:val="00816499"/>
    <w:rsid w:val="00816790"/>
    <w:rsid w:val="00817331"/>
    <w:rsid w:val="008176F0"/>
    <w:rsid w:val="00817908"/>
    <w:rsid w:val="00817FF3"/>
    <w:rsid w:val="00820B60"/>
    <w:rsid w:val="008212C0"/>
    <w:rsid w:val="00821C2D"/>
    <w:rsid w:val="00821E09"/>
    <w:rsid w:val="00821EAB"/>
    <w:rsid w:val="00821EC8"/>
    <w:rsid w:val="0082225E"/>
    <w:rsid w:val="00822875"/>
    <w:rsid w:val="008230FE"/>
    <w:rsid w:val="00823152"/>
    <w:rsid w:val="0082697E"/>
    <w:rsid w:val="008275C8"/>
    <w:rsid w:val="008275E5"/>
    <w:rsid w:val="008279AC"/>
    <w:rsid w:val="0083028F"/>
    <w:rsid w:val="0083084C"/>
    <w:rsid w:val="008308D1"/>
    <w:rsid w:val="00830DE6"/>
    <w:rsid w:val="00831284"/>
    <w:rsid w:val="0083346C"/>
    <w:rsid w:val="008336F4"/>
    <w:rsid w:val="00833A5F"/>
    <w:rsid w:val="00833E38"/>
    <w:rsid w:val="00834940"/>
    <w:rsid w:val="00835B1C"/>
    <w:rsid w:val="00836559"/>
    <w:rsid w:val="008369EC"/>
    <w:rsid w:val="0083720C"/>
    <w:rsid w:val="0084008F"/>
    <w:rsid w:val="008425AA"/>
    <w:rsid w:val="00843DB5"/>
    <w:rsid w:val="00844B42"/>
    <w:rsid w:val="0084544A"/>
    <w:rsid w:val="0084656B"/>
    <w:rsid w:val="00846BAF"/>
    <w:rsid w:val="00847238"/>
    <w:rsid w:val="0084736F"/>
    <w:rsid w:val="0084771E"/>
    <w:rsid w:val="00847EE4"/>
    <w:rsid w:val="0085017A"/>
    <w:rsid w:val="008517B0"/>
    <w:rsid w:val="00852355"/>
    <w:rsid w:val="0085257C"/>
    <w:rsid w:val="008529CD"/>
    <w:rsid w:val="00852D57"/>
    <w:rsid w:val="0085366A"/>
    <w:rsid w:val="008537DE"/>
    <w:rsid w:val="0085416F"/>
    <w:rsid w:val="008546B6"/>
    <w:rsid w:val="008555FA"/>
    <w:rsid w:val="0085593E"/>
    <w:rsid w:val="00857A09"/>
    <w:rsid w:val="00860275"/>
    <w:rsid w:val="00860706"/>
    <w:rsid w:val="00860B2C"/>
    <w:rsid w:val="0086103A"/>
    <w:rsid w:val="0086137D"/>
    <w:rsid w:val="00861467"/>
    <w:rsid w:val="00861EE0"/>
    <w:rsid w:val="00862335"/>
    <w:rsid w:val="00862A5C"/>
    <w:rsid w:val="00862E90"/>
    <w:rsid w:val="00863B4D"/>
    <w:rsid w:val="00864377"/>
    <w:rsid w:val="008659BA"/>
    <w:rsid w:val="00867CB0"/>
    <w:rsid w:val="00870C8F"/>
    <w:rsid w:val="00870E51"/>
    <w:rsid w:val="00870F16"/>
    <w:rsid w:val="00872A99"/>
    <w:rsid w:val="008732BF"/>
    <w:rsid w:val="008733E8"/>
    <w:rsid w:val="0087390E"/>
    <w:rsid w:val="00873E53"/>
    <w:rsid w:val="008763F5"/>
    <w:rsid w:val="00880F11"/>
    <w:rsid w:val="00881366"/>
    <w:rsid w:val="00881B5F"/>
    <w:rsid w:val="00882149"/>
    <w:rsid w:val="00883F37"/>
    <w:rsid w:val="008845B6"/>
    <w:rsid w:val="008849EE"/>
    <w:rsid w:val="0088502C"/>
    <w:rsid w:val="008850AA"/>
    <w:rsid w:val="0088570F"/>
    <w:rsid w:val="008859B4"/>
    <w:rsid w:val="008859DB"/>
    <w:rsid w:val="00886BC1"/>
    <w:rsid w:val="00886CAD"/>
    <w:rsid w:val="0088770D"/>
    <w:rsid w:val="00887BD2"/>
    <w:rsid w:val="00890099"/>
    <w:rsid w:val="008908C5"/>
    <w:rsid w:val="008910D5"/>
    <w:rsid w:val="00891B87"/>
    <w:rsid w:val="008921E6"/>
    <w:rsid w:val="00892454"/>
    <w:rsid w:val="00892732"/>
    <w:rsid w:val="008935B3"/>
    <w:rsid w:val="00893E56"/>
    <w:rsid w:val="00894279"/>
    <w:rsid w:val="00894567"/>
    <w:rsid w:val="008952B3"/>
    <w:rsid w:val="0089571B"/>
    <w:rsid w:val="00895FD0"/>
    <w:rsid w:val="008962C5"/>
    <w:rsid w:val="00896349"/>
    <w:rsid w:val="00896468"/>
    <w:rsid w:val="008A111B"/>
    <w:rsid w:val="008A1EC3"/>
    <w:rsid w:val="008A3D6E"/>
    <w:rsid w:val="008A5A1F"/>
    <w:rsid w:val="008A5E70"/>
    <w:rsid w:val="008A6668"/>
    <w:rsid w:val="008A7C4A"/>
    <w:rsid w:val="008A7FB2"/>
    <w:rsid w:val="008B00F9"/>
    <w:rsid w:val="008B1975"/>
    <w:rsid w:val="008B1CA5"/>
    <w:rsid w:val="008B1DC8"/>
    <w:rsid w:val="008B2345"/>
    <w:rsid w:val="008B46AD"/>
    <w:rsid w:val="008B5BEF"/>
    <w:rsid w:val="008B5D2A"/>
    <w:rsid w:val="008B7277"/>
    <w:rsid w:val="008B7E48"/>
    <w:rsid w:val="008C0013"/>
    <w:rsid w:val="008C0DC3"/>
    <w:rsid w:val="008C0FE1"/>
    <w:rsid w:val="008C1ADE"/>
    <w:rsid w:val="008C2334"/>
    <w:rsid w:val="008C36CA"/>
    <w:rsid w:val="008C396B"/>
    <w:rsid w:val="008C48C8"/>
    <w:rsid w:val="008C49FE"/>
    <w:rsid w:val="008C506B"/>
    <w:rsid w:val="008C57AC"/>
    <w:rsid w:val="008C5A71"/>
    <w:rsid w:val="008C5A79"/>
    <w:rsid w:val="008C5F1B"/>
    <w:rsid w:val="008C62A6"/>
    <w:rsid w:val="008C7127"/>
    <w:rsid w:val="008C76BA"/>
    <w:rsid w:val="008C7AFB"/>
    <w:rsid w:val="008C7BF3"/>
    <w:rsid w:val="008C7F79"/>
    <w:rsid w:val="008D0030"/>
    <w:rsid w:val="008D0684"/>
    <w:rsid w:val="008D09A8"/>
    <w:rsid w:val="008D0C2F"/>
    <w:rsid w:val="008D0E51"/>
    <w:rsid w:val="008D12DC"/>
    <w:rsid w:val="008D13E5"/>
    <w:rsid w:val="008D1B49"/>
    <w:rsid w:val="008D2501"/>
    <w:rsid w:val="008D2C3D"/>
    <w:rsid w:val="008D2F71"/>
    <w:rsid w:val="008D3544"/>
    <w:rsid w:val="008D3A97"/>
    <w:rsid w:val="008D3E9E"/>
    <w:rsid w:val="008D4A60"/>
    <w:rsid w:val="008D4C7A"/>
    <w:rsid w:val="008D5723"/>
    <w:rsid w:val="008D59D7"/>
    <w:rsid w:val="008D7333"/>
    <w:rsid w:val="008D74B8"/>
    <w:rsid w:val="008D7528"/>
    <w:rsid w:val="008D7EA7"/>
    <w:rsid w:val="008E0101"/>
    <w:rsid w:val="008E0A71"/>
    <w:rsid w:val="008E156F"/>
    <w:rsid w:val="008E25BA"/>
    <w:rsid w:val="008E2E58"/>
    <w:rsid w:val="008E3004"/>
    <w:rsid w:val="008E33B5"/>
    <w:rsid w:val="008E3D38"/>
    <w:rsid w:val="008E3F92"/>
    <w:rsid w:val="008E41D1"/>
    <w:rsid w:val="008E49DD"/>
    <w:rsid w:val="008E4EBA"/>
    <w:rsid w:val="008E531F"/>
    <w:rsid w:val="008E6654"/>
    <w:rsid w:val="008E6655"/>
    <w:rsid w:val="008E7E66"/>
    <w:rsid w:val="008E7FA8"/>
    <w:rsid w:val="008F03E6"/>
    <w:rsid w:val="008F12BF"/>
    <w:rsid w:val="008F1A2C"/>
    <w:rsid w:val="008F21D9"/>
    <w:rsid w:val="008F2376"/>
    <w:rsid w:val="008F3639"/>
    <w:rsid w:val="008F39CF"/>
    <w:rsid w:val="008F3FDE"/>
    <w:rsid w:val="008F44A5"/>
    <w:rsid w:val="008F4754"/>
    <w:rsid w:val="008F4AE6"/>
    <w:rsid w:val="008F4FAC"/>
    <w:rsid w:val="008F504C"/>
    <w:rsid w:val="008F5D63"/>
    <w:rsid w:val="008F647F"/>
    <w:rsid w:val="008F6AD6"/>
    <w:rsid w:val="00903128"/>
    <w:rsid w:val="00903178"/>
    <w:rsid w:val="00904381"/>
    <w:rsid w:val="009045FD"/>
    <w:rsid w:val="00904CA2"/>
    <w:rsid w:val="00905C8A"/>
    <w:rsid w:val="00905D84"/>
    <w:rsid w:val="009060DD"/>
    <w:rsid w:val="00906A32"/>
    <w:rsid w:val="00906DD6"/>
    <w:rsid w:val="00906E43"/>
    <w:rsid w:val="00907DFD"/>
    <w:rsid w:val="00907F13"/>
    <w:rsid w:val="009103B5"/>
    <w:rsid w:val="0091202F"/>
    <w:rsid w:val="0091219E"/>
    <w:rsid w:val="00913093"/>
    <w:rsid w:val="00913CF6"/>
    <w:rsid w:val="00913F18"/>
    <w:rsid w:val="00913F7C"/>
    <w:rsid w:val="009145F3"/>
    <w:rsid w:val="00914F70"/>
    <w:rsid w:val="009153F2"/>
    <w:rsid w:val="00915789"/>
    <w:rsid w:val="009158B2"/>
    <w:rsid w:val="009170CA"/>
    <w:rsid w:val="0091757A"/>
    <w:rsid w:val="009177D9"/>
    <w:rsid w:val="00917AEA"/>
    <w:rsid w:val="00917B9B"/>
    <w:rsid w:val="0092070D"/>
    <w:rsid w:val="0092109F"/>
    <w:rsid w:val="009213A9"/>
    <w:rsid w:val="009216D5"/>
    <w:rsid w:val="009227C9"/>
    <w:rsid w:val="00923C51"/>
    <w:rsid w:val="00926D51"/>
    <w:rsid w:val="009271B6"/>
    <w:rsid w:val="00927295"/>
    <w:rsid w:val="00927846"/>
    <w:rsid w:val="009279EF"/>
    <w:rsid w:val="00931257"/>
    <w:rsid w:val="00932780"/>
    <w:rsid w:val="00932CD0"/>
    <w:rsid w:val="00932E8F"/>
    <w:rsid w:val="009338D5"/>
    <w:rsid w:val="00933C99"/>
    <w:rsid w:val="00934E0A"/>
    <w:rsid w:val="00935139"/>
    <w:rsid w:val="0093622A"/>
    <w:rsid w:val="00936DB0"/>
    <w:rsid w:val="009379EC"/>
    <w:rsid w:val="00937DC7"/>
    <w:rsid w:val="00941699"/>
    <w:rsid w:val="009416ED"/>
    <w:rsid w:val="00941945"/>
    <w:rsid w:val="0094223E"/>
    <w:rsid w:val="009422A0"/>
    <w:rsid w:val="009427FE"/>
    <w:rsid w:val="00943288"/>
    <w:rsid w:val="009435E1"/>
    <w:rsid w:val="00943678"/>
    <w:rsid w:val="009438A2"/>
    <w:rsid w:val="009446FD"/>
    <w:rsid w:val="0094542F"/>
    <w:rsid w:val="00945472"/>
    <w:rsid w:val="00945A5F"/>
    <w:rsid w:val="0094689C"/>
    <w:rsid w:val="0094703C"/>
    <w:rsid w:val="009474F9"/>
    <w:rsid w:val="00950203"/>
    <w:rsid w:val="0095231E"/>
    <w:rsid w:val="00952379"/>
    <w:rsid w:val="009535EB"/>
    <w:rsid w:val="009545EA"/>
    <w:rsid w:val="00954E03"/>
    <w:rsid w:val="00954F86"/>
    <w:rsid w:val="00955A3E"/>
    <w:rsid w:val="009563B5"/>
    <w:rsid w:val="00956594"/>
    <w:rsid w:val="009567F3"/>
    <w:rsid w:val="00956FD5"/>
    <w:rsid w:val="0096147B"/>
    <w:rsid w:val="0096155B"/>
    <w:rsid w:val="00961B37"/>
    <w:rsid w:val="009626BF"/>
    <w:rsid w:val="0096281E"/>
    <w:rsid w:val="00962AC9"/>
    <w:rsid w:val="00962AF0"/>
    <w:rsid w:val="00962B65"/>
    <w:rsid w:val="00962BDB"/>
    <w:rsid w:val="009633E1"/>
    <w:rsid w:val="009657A8"/>
    <w:rsid w:val="00965B74"/>
    <w:rsid w:val="00967CF7"/>
    <w:rsid w:val="00970EC0"/>
    <w:rsid w:val="00971287"/>
    <w:rsid w:val="00971F06"/>
    <w:rsid w:val="0097258B"/>
    <w:rsid w:val="009726D9"/>
    <w:rsid w:val="009728D5"/>
    <w:rsid w:val="00974D25"/>
    <w:rsid w:val="0097529B"/>
    <w:rsid w:val="00975718"/>
    <w:rsid w:val="00975DF4"/>
    <w:rsid w:val="00976369"/>
    <w:rsid w:val="00976A54"/>
    <w:rsid w:val="00977623"/>
    <w:rsid w:val="009777C3"/>
    <w:rsid w:val="00977AE4"/>
    <w:rsid w:val="0098008D"/>
    <w:rsid w:val="00980FB5"/>
    <w:rsid w:val="00981D0C"/>
    <w:rsid w:val="0098241D"/>
    <w:rsid w:val="00982A4B"/>
    <w:rsid w:val="00983BAD"/>
    <w:rsid w:val="0098464D"/>
    <w:rsid w:val="009848F5"/>
    <w:rsid w:val="009849DE"/>
    <w:rsid w:val="00985849"/>
    <w:rsid w:val="009871E9"/>
    <w:rsid w:val="00990273"/>
    <w:rsid w:val="00990553"/>
    <w:rsid w:val="00990AF5"/>
    <w:rsid w:val="00991062"/>
    <w:rsid w:val="00991B84"/>
    <w:rsid w:val="00991EB3"/>
    <w:rsid w:val="00992216"/>
    <w:rsid w:val="00992820"/>
    <w:rsid w:val="00992AE4"/>
    <w:rsid w:val="00993D79"/>
    <w:rsid w:val="00995033"/>
    <w:rsid w:val="009950A8"/>
    <w:rsid w:val="009956A5"/>
    <w:rsid w:val="00995A88"/>
    <w:rsid w:val="009963A3"/>
    <w:rsid w:val="00996490"/>
    <w:rsid w:val="00997C89"/>
    <w:rsid w:val="00997D0F"/>
    <w:rsid w:val="009A1306"/>
    <w:rsid w:val="009A2194"/>
    <w:rsid w:val="009A2209"/>
    <w:rsid w:val="009A2324"/>
    <w:rsid w:val="009A27DA"/>
    <w:rsid w:val="009A2C3A"/>
    <w:rsid w:val="009A2F34"/>
    <w:rsid w:val="009A30D9"/>
    <w:rsid w:val="009A32EC"/>
    <w:rsid w:val="009A3820"/>
    <w:rsid w:val="009A3CC0"/>
    <w:rsid w:val="009A55B8"/>
    <w:rsid w:val="009A5B05"/>
    <w:rsid w:val="009A6262"/>
    <w:rsid w:val="009A6D31"/>
    <w:rsid w:val="009A7205"/>
    <w:rsid w:val="009B01FF"/>
    <w:rsid w:val="009B0E98"/>
    <w:rsid w:val="009B1B1B"/>
    <w:rsid w:val="009B3577"/>
    <w:rsid w:val="009B43E6"/>
    <w:rsid w:val="009B4A18"/>
    <w:rsid w:val="009B4D29"/>
    <w:rsid w:val="009B4E57"/>
    <w:rsid w:val="009B4EDA"/>
    <w:rsid w:val="009B7AC5"/>
    <w:rsid w:val="009B7E7E"/>
    <w:rsid w:val="009C00F5"/>
    <w:rsid w:val="009C0228"/>
    <w:rsid w:val="009C0270"/>
    <w:rsid w:val="009C1092"/>
    <w:rsid w:val="009C1513"/>
    <w:rsid w:val="009C22EB"/>
    <w:rsid w:val="009C31E8"/>
    <w:rsid w:val="009C39F5"/>
    <w:rsid w:val="009C3A9B"/>
    <w:rsid w:val="009C3BD2"/>
    <w:rsid w:val="009C3C4E"/>
    <w:rsid w:val="009C47E4"/>
    <w:rsid w:val="009C548F"/>
    <w:rsid w:val="009C5CE8"/>
    <w:rsid w:val="009C5DE2"/>
    <w:rsid w:val="009C7B09"/>
    <w:rsid w:val="009C7B1E"/>
    <w:rsid w:val="009D063E"/>
    <w:rsid w:val="009D087E"/>
    <w:rsid w:val="009D0DF9"/>
    <w:rsid w:val="009D2301"/>
    <w:rsid w:val="009D2609"/>
    <w:rsid w:val="009D2F06"/>
    <w:rsid w:val="009D2FA7"/>
    <w:rsid w:val="009D33AA"/>
    <w:rsid w:val="009D46BF"/>
    <w:rsid w:val="009D4C0D"/>
    <w:rsid w:val="009D4D2B"/>
    <w:rsid w:val="009D4FC9"/>
    <w:rsid w:val="009D6E92"/>
    <w:rsid w:val="009D701A"/>
    <w:rsid w:val="009E05B9"/>
    <w:rsid w:val="009E0B9D"/>
    <w:rsid w:val="009E19E4"/>
    <w:rsid w:val="009E1D44"/>
    <w:rsid w:val="009E2AAD"/>
    <w:rsid w:val="009E4018"/>
    <w:rsid w:val="009E4545"/>
    <w:rsid w:val="009E4728"/>
    <w:rsid w:val="009E5A7C"/>
    <w:rsid w:val="009E6061"/>
    <w:rsid w:val="009E6773"/>
    <w:rsid w:val="009E7509"/>
    <w:rsid w:val="009E7A2C"/>
    <w:rsid w:val="009E7A32"/>
    <w:rsid w:val="009F009E"/>
    <w:rsid w:val="009F080A"/>
    <w:rsid w:val="009F0DC3"/>
    <w:rsid w:val="009F11A7"/>
    <w:rsid w:val="009F14BB"/>
    <w:rsid w:val="009F2BF2"/>
    <w:rsid w:val="009F400E"/>
    <w:rsid w:val="009F421A"/>
    <w:rsid w:val="009F4964"/>
    <w:rsid w:val="009F5085"/>
    <w:rsid w:val="009F541C"/>
    <w:rsid w:val="009F5B87"/>
    <w:rsid w:val="009F609A"/>
    <w:rsid w:val="009F782C"/>
    <w:rsid w:val="009F7874"/>
    <w:rsid w:val="00A004B0"/>
    <w:rsid w:val="00A009D7"/>
    <w:rsid w:val="00A00B6E"/>
    <w:rsid w:val="00A018CF"/>
    <w:rsid w:val="00A0204D"/>
    <w:rsid w:val="00A033D8"/>
    <w:rsid w:val="00A03FB3"/>
    <w:rsid w:val="00A051D3"/>
    <w:rsid w:val="00A06695"/>
    <w:rsid w:val="00A06D8D"/>
    <w:rsid w:val="00A1033D"/>
    <w:rsid w:val="00A108AA"/>
    <w:rsid w:val="00A10ACD"/>
    <w:rsid w:val="00A13B03"/>
    <w:rsid w:val="00A147F1"/>
    <w:rsid w:val="00A14F02"/>
    <w:rsid w:val="00A15068"/>
    <w:rsid w:val="00A15292"/>
    <w:rsid w:val="00A16F6E"/>
    <w:rsid w:val="00A171E1"/>
    <w:rsid w:val="00A202DF"/>
    <w:rsid w:val="00A205A2"/>
    <w:rsid w:val="00A20BA8"/>
    <w:rsid w:val="00A2197D"/>
    <w:rsid w:val="00A219B8"/>
    <w:rsid w:val="00A23588"/>
    <w:rsid w:val="00A23885"/>
    <w:rsid w:val="00A24472"/>
    <w:rsid w:val="00A25830"/>
    <w:rsid w:val="00A261EC"/>
    <w:rsid w:val="00A2766C"/>
    <w:rsid w:val="00A2776A"/>
    <w:rsid w:val="00A30516"/>
    <w:rsid w:val="00A30C83"/>
    <w:rsid w:val="00A317E5"/>
    <w:rsid w:val="00A32004"/>
    <w:rsid w:val="00A32BB7"/>
    <w:rsid w:val="00A32E15"/>
    <w:rsid w:val="00A331A4"/>
    <w:rsid w:val="00A33666"/>
    <w:rsid w:val="00A33A15"/>
    <w:rsid w:val="00A33C5A"/>
    <w:rsid w:val="00A33D5E"/>
    <w:rsid w:val="00A349C4"/>
    <w:rsid w:val="00A3695B"/>
    <w:rsid w:val="00A400F8"/>
    <w:rsid w:val="00A40C82"/>
    <w:rsid w:val="00A41F74"/>
    <w:rsid w:val="00A4212B"/>
    <w:rsid w:val="00A4219C"/>
    <w:rsid w:val="00A42FCC"/>
    <w:rsid w:val="00A43510"/>
    <w:rsid w:val="00A447B0"/>
    <w:rsid w:val="00A44A25"/>
    <w:rsid w:val="00A44ABB"/>
    <w:rsid w:val="00A44DF0"/>
    <w:rsid w:val="00A4500B"/>
    <w:rsid w:val="00A45694"/>
    <w:rsid w:val="00A45F78"/>
    <w:rsid w:val="00A461C4"/>
    <w:rsid w:val="00A46507"/>
    <w:rsid w:val="00A479F7"/>
    <w:rsid w:val="00A50D35"/>
    <w:rsid w:val="00A5264E"/>
    <w:rsid w:val="00A53476"/>
    <w:rsid w:val="00A538EC"/>
    <w:rsid w:val="00A53F1C"/>
    <w:rsid w:val="00A554E6"/>
    <w:rsid w:val="00A564CB"/>
    <w:rsid w:val="00A570CF"/>
    <w:rsid w:val="00A573D2"/>
    <w:rsid w:val="00A574E4"/>
    <w:rsid w:val="00A57517"/>
    <w:rsid w:val="00A57AA6"/>
    <w:rsid w:val="00A60357"/>
    <w:rsid w:val="00A607DE"/>
    <w:rsid w:val="00A60A65"/>
    <w:rsid w:val="00A615D0"/>
    <w:rsid w:val="00A61C37"/>
    <w:rsid w:val="00A62688"/>
    <w:rsid w:val="00A64114"/>
    <w:rsid w:val="00A64710"/>
    <w:rsid w:val="00A64742"/>
    <w:rsid w:val="00A65394"/>
    <w:rsid w:val="00A66D91"/>
    <w:rsid w:val="00A6771D"/>
    <w:rsid w:val="00A67C3C"/>
    <w:rsid w:val="00A70813"/>
    <w:rsid w:val="00A71CD3"/>
    <w:rsid w:val="00A72603"/>
    <w:rsid w:val="00A727D3"/>
    <w:rsid w:val="00A73A7B"/>
    <w:rsid w:val="00A73CA7"/>
    <w:rsid w:val="00A74172"/>
    <w:rsid w:val="00A74832"/>
    <w:rsid w:val="00A757E4"/>
    <w:rsid w:val="00A76190"/>
    <w:rsid w:val="00A761A8"/>
    <w:rsid w:val="00A762DC"/>
    <w:rsid w:val="00A77989"/>
    <w:rsid w:val="00A77A8C"/>
    <w:rsid w:val="00A77EEC"/>
    <w:rsid w:val="00A800A0"/>
    <w:rsid w:val="00A8025B"/>
    <w:rsid w:val="00A805F6"/>
    <w:rsid w:val="00A8084A"/>
    <w:rsid w:val="00A80E63"/>
    <w:rsid w:val="00A814C4"/>
    <w:rsid w:val="00A81B2F"/>
    <w:rsid w:val="00A8249B"/>
    <w:rsid w:val="00A824F9"/>
    <w:rsid w:val="00A8253C"/>
    <w:rsid w:val="00A82594"/>
    <w:rsid w:val="00A82730"/>
    <w:rsid w:val="00A82CF7"/>
    <w:rsid w:val="00A8383F"/>
    <w:rsid w:val="00A83CC8"/>
    <w:rsid w:val="00A85939"/>
    <w:rsid w:val="00A85BC3"/>
    <w:rsid w:val="00A85CC1"/>
    <w:rsid w:val="00A85E16"/>
    <w:rsid w:val="00A868FC"/>
    <w:rsid w:val="00A92AC1"/>
    <w:rsid w:val="00A942F7"/>
    <w:rsid w:val="00A9457F"/>
    <w:rsid w:val="00A95BB2"/>
    <w:rsid w:val="00A9688C"/>
    <w:rsid w:val="00A96BCD"/>
    <w:rsid w:val="00A97E19"/>
    <w:rsid w:val="00A97E26"/>
    <w:rsid w:val="00A97E85"/>
    <w:rsid w:val="00AA002C"/>
    <w:rsid w:val="00AA0847"/>
    <w:rsid w:val="00AA09A5"/>
    <w:rsid w:val="00AA0A90"/>
    <w:rsid w:val="00AA16E7"/>
    <w:rsid w:val="00AA171F"/>
    <w:rsid w:val="00AA26CD"/>
    <w:rsid w:val="00AA3C0E"/>
    <w:rsid w:val="00AA4536"/>
    <w:rsid w:val="00AA5150"/>
    <w:rsid w:val="00AA579F"/>
    <w:rsid w:val="00AA6DF6"/>
    <w:rsid w:val="00AA6FBF"/>
    <w:rsid w:val="00AA75DD"/>
    <w:rsid w:val="00AB1618"/>
    <w:rsid w:val="00AB28AC"/>
    <w:rsid w:val="00AB2C64"/>
    <w:rsid w:val="00AB3AC9"/>
    <w:rsid w:val="00AB51FB"/>
    <w:rsid w:val="00AB5C74"/>
    <w:rsid w:val="00AB5EBA"/>
    <w:rsid w:val="00AB6077"/>
    <w:rsid w:val="00AB76A3"/>
    <w:rsid w:val="00AB7FAD"/>
    <w:rsid w:val="00AC05F1"/>
    <w:rsid w:val="00AC06DA"/>
    <w:rsid w:val="00AC070F"/>
    <w:rsid w:val="00AC09AC"/>
    <w:rsid w:val="00AC1F2A"/>
    <w:rsid w:val="00AC4DC2"/>
    <w:rsid w:val="00AC4EC3"/>
    <w:rsid w:val="00AC5529"/>
    <w:rsid w:val="00AC6142"/>
    <w:rsid w:val="00AC621A"/>
    <w:rsid w:val="00AC6393"/>
    <w:rsid w:val="00AC6992"/>
    <w:rsid w:val="00AC6D29"/>
    <w:rsid w:val="00AC7FAE"/>
    <w:rsid w:val="00AD0227"/>
    <w:rsid w:val="00AD1769"/>
    <w:rsid w:val="00AD2FB1"/>
    <w:rsid w:val="00AD30DF"/>
    <w:rsid w:val="00AD3431"/>
    <w:rsid w:val="00AD3DF7"/>
    <w:rsid w:val="00AD49E9"/>
    <w:rsid w:val="00AD589C"/>
    <w:rsid w:val="00AD5CB9"/>
    <w:rsid w:val="00AD5DF6"/>
    <w:rsid w:val="00AD5DFC"/>
    <w:rsid w:val="00AD5F00"/>
    <w:rsid w:val="00AD5FCB"/>
    <w:rsid w:val="00AD63ED"/>
    <w:rsid w:val="00AD6925"/>
    <w:rsid w:val="00AD6BB0"/>
    <w:rsid w:val="00AD7AA5"/>
    <w:rsid w:val="00AD7C09"/>
    <w:rsid w:val="00AE01AA"/>
    <w:rsid w:val="00AE021A"/>
    <w:rsid w:val="00AE0E1F"/>
    <w:rsid w:val="00AE1EF0"/>
    <w:rsid w:val="00AE2185"/>
    <w:rsid w:val="00AE254D"/>
    <w:rsid w:val="00AE2FC8"/>
    <w:rsid w:val="00AE3214"/>
    <w:rsid w:val="00AE5C30"/>
    <w:rsid w:val="00AE65C8"/>
    <w:rsid w:val="00AE661D"/>
    <w:rsid w:val="00AE6D7D"/>
    <w:rsid w:val="00AE6D96"/>
    <w:rsid w:val="00AE7363"/>
    <w:rsid w:val="00AE7C4C"/>
    <w:rsid w:val="00AE7DD9"/>
    <w:rsid w:val="00AF2F50"/>
    <w:rsid w:val="00AF4457"/>
    <w:rsid w:val="00AF49BC"/>
    <w:rsid w:val="00AF55B6"/>
    <w:rsid w:val="00AF5D76"/>
    <w:rsid w:val="00AF6241"/>
    <w:rsid w:val="00AF63E2"/>
    <w:rsid w:val="00AF7E28"/>
    <w:rsid w:val="00B010A6"/>
    <w:rsid w:val="00B017AC"/>
    <w:rsid w:val="00B01E41"/>
    <w:rsid w:val="00B0205E"/>
    <w:rsid w:val="00B02C49"/>
    <w:rsid w:val="00B035F7"/>
    <w:rsid w:val="00B04089"/>
    <w:rsid w:val="00B0470A"/>
    <w:rsid w:val="00B048C2"/>
    <w:rsid w:val="00B049E0"/>
    <w:rsid w:val="00B0547A"/>
    <w:rsid w:val="00B06087"/>
    <w:rsid w:val="00B07201"/>
    <w:rsid w:val="00B07A7D"/>
    <w:rsid w:val="00B105D1"/>
    <w:rsid w:val="00B10A9B"/>
    <w:rsid w:val="00B11023"/>
    <w:rsid w:val="00B111C0"/>
    <w:rsid w:val="00B12265"/>
    <w:rsid w:val="00B12C34"/>
    <w:rsid w:val="00B12D01"/>
    <w:rsid w:val="00B12D8C"/>
    <w:rsid w:val="00B12EB9"/>
    <w:rsid w:val="00B13077"/>
    <w:rsid w:val="00B13396"/>
    <w:rsid w:val="00B1384B"/>
    <w:rsid w:val="00B14767"/>
    <w:rsid w:val="00B14BEF"/>
    <w:rsid w:val="00B160A5"/>
    <w:rsid w:val="00B16E41"/>
    <w:rsid w:val="00B177C0"/>
    <w:rsid w:val="00B2160E"/>
    <w:rsid w:val="00B21A83"/>
    <w:rsid w:val="00B21B24"/>
    <w:rsid w:val="00B225CC"/>
    <w:rsid w:val="00B22804"/>
    <w:rsid w:val="00B23368"/>
    <w:rsid w:val="00B23374"/>
    <w:rsid w:val="00B237A4"/>
    <w:rsid w:val="00B237F6"/>
    <w:rsid w:val="00B2397D"/>
    <w:rsid w:val="00B23EA5"/>
    <w:rsid w:val="00B2600A"/>
    <w:rsid w:val="00B261A4"/>
    <w:rsid w:val="00B26F04"/>
    <w:rsid w:val="00B2773A"/>
    <w:rsid w:val="00B3046A"/>
    <w:rsid w:val="00B3180F"/>
    <w:rsid w:val="00B31FDC"/>
    <w:rsid w:val="00B3289E"/>
    <w:rsid w:val="00B3595D"/>
    <w:rsid w:val="00B35A2B"/>
    <w:rsid w:val="00B35A66"/>
    <w:rsid w:val="00B35AFF"/>
    <w:rsid w:val="00B35C6E"/>
    <w:rsid w:val="00B35CFD"/>
    <w:rsid w:val="00B37134"/>
    <w:rsid w:val="00B37BA6"/>
    <w:rsid w:val="00B37BBF"/>
    <w:rsid w:val="00B37DB0"/>
    <w:rsid w:val="00B401C6"/>
    <w:rsid w:val="00B40756"/>
    <w:rsid w:val="00B40CDB"/>
    <w:rsid w:val="00B414B2"/>
    <w:rsid w:val="00B41CF6"/>
    <w:rsid w:val="00B42CBC"/>
    <w:rsid w:val="00B4370A"/>
    <w:rsid w:val="00B4425E"/>
    <w:rsid w:val="00B456A6"/>
    <w:rsid w:val="00B4688C"/>
    <w:rsid w:val="00B47223"/>
    <w:rsid w:val="00B52B08"/>
    <w:rsid w:val="00B52B51"/>
    <w:rsid w:val="00B535B7"/>
    <w:rsid w:val="00B53E15"/>
    <w:rsid w:val="00B54879"/>
    <w:rsid w:val="00B549F6"/>
    <w:rsid w:val="00B555A4"/>
    <w:rsid w:val="00B5599F"/>
    <w:rsid w:val="00B55EFB"/>
    <w:rsid w:val="00B56493"/>
    <w:rsid w:val="00B56FC1"/>
    <w:rsid w:val="00B56FEA"/>
    <w:rsid w:val="00B57321"/>
    <w:rsid w:val="00B57652"/>
    <w:rsid w:val="00B60BAC"/>
    <w:rsid w:val="00B60DEF"/>
    <w:rsid w:val="00B6187B"/>
    <w:rsid w:val="00B62957"/>
    <w:rsid w:val="00B63803"/>
    <w:rsid w:val="00B6396D"/>
    <w:rsid w:val="00B647B5"/>
    <w:rsid w:val="00B6480C"/>
    <w:rsid w:val="00B6495D"/>
    <w:rsid w:val="00B64F77"/>
    <w:rsid w:val="00B65084"/>
    <w:rsid w:val="00B655B2"/>
    <w:rsid w:val="00B65C25"/>
    <w:rsid w:val="00B70166"/>
    <w:rsid w:val="00B7072F"/>
    <w:rsid w:val="00B70D83"/>
    <w:rsid w:val="00B710C0"/>
    <w:rsid w:val="00B711B0"/>
    <w:rsid w:val="00B72E1B"/>
    <w:rsid w:val="00B73F4F"/>
    <w:rsid w:val="00B75708"/>
    <w:rsid w:val="00B75853"/>
    <w:rsid w:val="00B759BA"/>
    <w:rsid w:val="00B761A9"/>
    <w:rsid w:val="00B76326"/>
    <w:rsid w:val="00B765FA"/>
    <w:rsid w:val="00B76F2D"/>
    <w:rsid w:val="00B77D13"/>
    <w:rsid w:val="00B80395"/>
    <w:rsid w:val="00B82C3A"/>
    <w:rsid w:val="00B8367B"/>
    <w:rsid w:val="00B839F5"/>
    <w:rsid w:val="00B83AF9"/>
    <w:rsid w:val="00B8467E"/>
    <w:rsid w:val="00B846C7"/>
    <w:rsid w:val="00B84A12"/>
    <w:rsid w:val="00B84D86"/>
    <w:rsid w:val="00B85681"/>
    <w:rsid w:val="00B857AE"/>
    <w:rsid w:val="00B865A2"/>
    <w:rsid w:val="00B868A8"/>
    <w:rsid w:val="00B87616"/>
    <w:rsid w:val="00B87899"/>
    <w:rsid w:val="00B90325"/>
    <w:rsid w:val="00B915B9"/>
    <w:rsid w:val="00B91AC9"/>
    <w:rsid w:val="00B91DC2"/>
    <w:rsid w:val="00B91DDD"/>
    <w:rsid w:val="00B91E1B"/>
    <w:rsid w:val="00B923B7"/>
    <w:rsid w:val="00B93180"/>
    <w:rsid w:val="00B93276"/>
    <w:rsid w:val="00B934C7"/>
    <w:rsid w:val="00B93FFF"/>
    <w:rsid w:val="00B944D4"/>
    <w:rsid w:val="00B94D3B"/>
    <w:rsid w:val="00B951D1"/>
    <w:rsid w:val="00B9553E"/>
    <w:rsid w:val="00B95772"/>
    <w:rsid w:val="00B9590B"/>
    <w:rsid w:val="00B96306"/>
    <w:rsid w:val="00B9675A"/>
    <w:rsid w:val="00B97337"/>
    <w:rsid w:val="00B9747D"/>
    <w:rsid w:val="00BA2393"/>
    <w:rsid w:val="00BA3655"/>
    <w:rsid w:val="00BA4C40"/>
    <w:rsid w:val="00BA5B8A"/>
    <w:rsid w:val="00BA5D5D"/>
    <w:rsid w:val="00BA6F24"/>
    <w:rsid w:val="00BA77D2"/>
    <w:rsid w:val="00BA7AA0"/>
    <w:rsid w:val="00BB051B"/>
    <w:rsid w:val="00BB0AE6"/>
    <w:rsid w:val="00BB11FC"/>
    <w:rsid w:val="00BB1576"/>
    <w:rsid w:val="00BB1C22"/>
    <w:rsid w:val="00BB29ED"/>
    <w:rsid w:val="00BB3647"/>
    <w:rsid w:val="00BB39FE"/>
    <w:rsid w:val="00BB4607"/>
    <w:rsid w:val="00BB4746"/>
    <w:rsid w:val="00BB5B7E"/>
    <w:rsid w:val="00BB6567"/>
    <w:rsid w:val="00BB6CE4"/>
    <w:rsid w:val="00BB7156"/>
    <w:rsid w:val="00BB7B57"/>
    <w:rsid w:val="00BC125A"/>
    <w:rsid w:val="00BC1DBB"/>
    <w:rsid w:val="00BC2122"/>
    <w:rsid w:val="00BC2394"/>
    <w:rsid w:val="00BC2AD3"/>
    <w:rsid w:val="00BC2D44"/>
    <w:rsid w:val="00BC2D6D"/>
    <w:rsid w:val="00BC4A44"/>
    <w:rsid w:val="00BC507F"/>
    <w:rsid w:val="00BC5576"/>
    <w:rsid w:val="00BC5756"/>
    <w:rsid w:val="00BC5A8E"/>
    <w:rsid w:val="00BC5AF5"/>
    <w:rsid w:val="00BC6D10"/>
    <w:rsid w:val="00BD0844"/>
    <w:rsid w:val="00BD08B1"/>
    <w:rsid w:val="00BD1678"/>
    <w:rsid w:val="00BD1BFA"/>
    <w:rsid w:val="00BD36B2"/>
    <w:rsid w:val="00BD399A"/>
    <w:rsid w:val="00BD5D70"/>
    <w:rsid w:val="00BD5ED0"/>
    <w:rsid w:val="00BD5FF6"/>
    <w:rsid w:val="00BD637D"/>
    <w:rsid w:val="00BD681C"/>
    <w:rsid w:val="00BE177B"/>
    <w:rsid w:val="00BE1C43"/>
    <w:rsid w:val="00BE2260"/>
    <w:rsid w:val="00BE39B5"/>
    <w:rsid w:val="00BE3A8D"/>
    <w:rsid w:val="00BE3A9A"/>
    <w:rsid w:val="00BE4316"/>
    <w:rsid w:val="00BE5547"/>
    <w:rsid w:val="00BE59E0"/>
    <w:rsid w:val="00BE5EBF"/>
    <w:rsid w:val="00BE6046"/>
    <w:rsid w:val="00BE6123"/>
    <w:rsid w:val="00BF08E7"/>
    <w:rsid w:val="00BF0900"/>
    <w:rsid w:val="00BF0A72"/>
    <w:rsid w:val="00BF11E1"/>
    <w:rsid w:val="00BF13BA"/>
    <w:rsid w:val="00BF19B2"/>
    <w:rsid w:val="00BF1C18"/>
    <w:rsid w:val="00BF20A1"/>
    <w:rsid w:val="00BF2891"/>
    <w:rsid w:val="00BF2CA8"/>
    <w:rsid w:val="00BF2FDA"/>
    <w:rsid w:val="00BF3B4F"/>
    <w:rsid w:val="00BF3DAB"/>
    <w:rsid w:val="00BF451F"/>
    <w:rsid w:val="00BF4BC7"/>
    <w:rsid w:val="00BF4F1D"/>
    <w:rsid w:val="00BF55B8"/>
    <w:rsid w:val="00BF60C5"/>
    <w:rsid w:val="00C002FA"/>
    <w:rsid w:val="00C004C8"/>
    <w:rsid w:val="00C0069D"/>
    <w:rsid w:val="00C010EF"/>
    <w:rsid w:val="00C03756"/>
    <w:rsid w:val="00C03F95"/>
    <w:rsid w:val="00C040A7"/>
    <w:rsid w:val="00C05AC3"/>
    <w:rsid w:val="00C06AD8"/>
    <w:rsid w:val="00C07935"/>
    <w:rsid w:val="00C10B73"/>
    <w:rsid w:val="00C11B2A"/>
    <w:rsid w:val="00C11D09"/>
    <w:rsid w:val="00C121EE"/>
    <w:rsid w:val="00C13713"/>
    <w:rsid w:val="00C13A57"/>
    <w:rsid w:val="00C13AFD"/>
    <w:rsid w:val="00C147E8"/>
    <w:rsid w:val="00C16874"/>
    <w:rsid w:val="00C1786C"/>
    <w:rsid w:val="00C20D9C"/>
    <w:rsid w:val="00C21338"/>
    <w:rsid w:val="00C21F2F"/>
    <w:rsid w:val="00C22090"/>
    <w:rsid w:val="00C225DB"/>
    <w:rsid w:val="00C22F00"/>
    <w:rsid w:val="00C23ACB"/>
    <w:rsid w:val="00C24457"/>
    <w:rsid w:val="00C24ABF"/>
    <w:rsid w:val="00C25154"/>
    <w:rsid w:val="00C2542E"/>
    <w:rsid w:val="00C258DB"/>
    <w:rsid w:val="00C26C25"/>
    <w:rsid w:val="00C30256"/>
    <w:rsid w:val="00C30642"/>
    <w:rsid w:val="00C30877"/>
    <w:rsid w:val="00C3115C"/>
    <w:rsid w:val="00C318BA"/>
    <w:rsid w:val="00C324A1"/>
    <w:rsid w:val="00C346DA"/>
    <w:rsid w:val="00C34E07"/>
    <w:rsid w:val="00C3509B"/>
    <w:rsid w:val="00C350C1"/>
    <w:rsid w:val="00C3547E"/>
    <w:rsid w:val="00C36028"/>
    <w:rsid w:val="00C36852"/>
    <w:rsid w:val="00C40524"/>
    <w:rsid w:val="00C40A92"/>
    <w:rsid w:val="00C42A54"/>
    <w:rsid w:val="00C45EEC"/>
    <w:rsid w:val="00C460EA"/>
    <w:rsid w:val="00C478A9"/>
    <w:rsid w:val="00C47BA4"/>
    <w:rsid w:val="00C47BBF"/>
    <w:rsid w:val="00C47C68"/>
    <w:rsid w:val="00C5029A"/>
    <w:rsid w:val="00C519FF"/>
    <w:rsid w:val="00C533CC"/>
    <w:rsid w:val="00C5352E"/>
    <w:rsid w:val="00C538D7"/>
    <w:rsid w:val="00C54F80"/>
    <w:rsid w:val="00C55221"/>
    <w:rsid w:val="00C552B0"/>
    <w:rsid w:val="00C56329"/>
    <w:rsid w:val="00C5721E"/>
    <w:rsid w:val="00C5775C"/>
    <w:rsid w:val="00C60805"/>
    <w:rsid w:val="00C60F79"/>
    <w:rsid w:val="00C610C0"/>
    <w:rsid w:val="00C6114C"/>
    <w:rsid w:val="00C61C3B"/>
    <w:rsid w:val="00C62466"/>
    <w:rsid w:val="00C62CA9"/>
    <w:rsid w:val="00C63313"/>
    <w:rsid w:val="00C63A5A"/>
    <w:rsid w:val="00C648BE"/>
    <w:rsid w:val="00C659A3"/>
    <w:rsid w:val="00C663B1"/>
    <w:rsid w:val="00C66C6D"/>
    <w:rsid w:val="00C66D65"/>
    <w:rsid w:val="00C677B7"/>
    <w:rsid w:val="00C67853"/>
    <w:rsid w:val="00C701B9"/>
    <w:rsid w:val="00C70DB1"/>
    <w:rsid w:val="00C72CCE"/>
    <w:rsid w:val="00C74291"/>
    <w:rsid w:val="00C775D4"/>
    <w:rsid w:val="00C800B4"/>
    <w:rsid w:val="00C805C9"/>
    <w:rsid w:val="00C80662"/>
    <w:rsid w:val="00C80CAA"/>
    <w:rsid w:val="00C814FB"/>
    <w:rsid w:val="00C81700"/>
    <w:rsid w:val="00C81892"/>
    <w:rsid w:val="00C81936"/>
    <w:rsid w:val="00C81FC0"/>
    <w:rsid w:val="00C82112"/>
    <w:rsid w:val="00C824C6"/>
    <w:rsid w:val="00C82970"/>
    <w:rsid w:val="00C834F0"/>
    <w:rsid w:val="00C838C7"/>
    <w:rsid w:val="00C84525"/>
    <w:rsid w:val="00C84947"/>
    <w:rsid w:val="00C849D5"/>
    <w:rsid w:val="00C84A65"/>
    <w:rsid w:val="00C8566F"/>
    <w:rsid w:val="00C861BE"/>
    <w:rsid w:val="00C86381"/>
    <w:rsid w:val="00C863F7"/>
    <w:rsid w:val="00C868FF"/>
    <w:rsid w:val="00C873A3"/>
    <w:rsid w:val="00C878D8"/>
    <w:rsid w:val="00C87DAB"/>
    <w:rsid w:val="00C87E75"/>
    <w:rsid w:val="00C9116B"/>
    <w:rsid w:val="00C914DA"/>
    <w:rsid w:val="00C94254"/>
    <w:rsid w:val="00C94708"/>
    <w:rsid w:val="00C95ACD"/>
    <w:rsid w:val="00C969A3"/>
    <w:rsid w:val="00C96B87"/>
    <w:rsid w:val="00C97083"/>
    <w:rsid w:val="00C97182"/>
    <w:rsid w:val="00C974DE"/>
    <w:rsid w:val="00CA0100"/>
    <w:rsid w:val="00CA0BE0"/>
    <w:rsid w:val="00CA2866"/>
    <w:rsid w:val="00CA3488"/>
    <w:rsid w:val="00CA3801"/>
    <w:rsid w:val="00CA564F"/>
    <w:rsid w:val="00CA57A2"/>
    <w:rsid w:val="00CA65E5"/>
    <w:rsid w:val="00CA6893"/>
    <w:rsid w:val="00CA6DC6"/>
    <w:rsid w:val="00CA7038"/>
    <w:rsid w:val="00CA794E"/>
    <w:rsid w:val="00CB216C"/>
    <w:rsid w:val="00CB2975"/>
    <w:rsid w:val="00CB3A31"/>
    <w:rsid w:val="00CB3E0D"/>
    <w:rsid w:val="00CB4D1A"/>
    <w:rsid w:val="00CB4FAC"/>
    <w:rsid w:val="00CB6C15"/>
    <w:rsid w:val="00CB6EBE"/>
    <w:rsid w:val="00CB7008"/>
    <w:rsid w:val="00CC0F9F"/>
    <w:rsid w:val="00CC14A2"/>
    <w:rsid w:val="00CC1A7B"/>
    <w:rsid w:val="00CC2357"/>
    <w:rsid w:val="00CC40F1"/>
    <w:rsid w:val="00CC5E49"/>
    <w:rsid w:val="00CC6157"/>
    <w:rsid w:val="00CC6EAE"/>
    <w:rsid w:val="00CC7113"/>
    <w:rsid w:val="00CC7BEE"/>
    <w:rsid w:val="00CD016F"/>
    <w:rsid w:val="00CD04E5"/>
    <w:rsid w:val="00CD06E9"/>
    <w:rsid w:val="00CD102A"/>
    <w:rsid w:val="00CD2830"/>
    <w:rsid w:val="00CD34A9"/>
    <w:rsid w:val="00CD3722"/>
    <w:rsid w:val="00CD3948"/>
    <w:rsid w:val="00CD3E90"/>
    <w:rsid w:val="00CD4CAF"/>
    <w:rsid w:val="00CD5200"/>
    <w:rsid w:val="00CD5D94"/>
    <w:rsid w:val="00CD62A0"/>
    <w:rsid w:val="00CD7C8A"/>
    <w:rsid w:val="00CE167F"/>
    <w:rsid w:val="00CE1972"/>
    <w:rsid w:val="00CE1F1A"/>
    <w:rsid w:val="00CE2281"/>
    <w:rsid w:val="00CE2E94"/>
    <w:rsid w:val="00CE44A0"/>
    <w:rsid w:val="00CE4BB7"/>
    <w:rsid w:val="00CF01A3"/>
    <w:rsid w:val="00CF0759"/>
    <w:rsid w:val="00CF0860"/>
    <w:rsid w:val="00CF0A13"/>
    <w:rsid w:val="00CF0A8E"/>
    <w:rsid w:val="00CF227C"/>
    <w:rsid w:val="00CF260E"/>
    <w:rsid w:val="00CF2A69"/>
    <w:rsid w:val="00CF32DD"/>
    <w:rsid w:val="00CF444A"/>
    <w:rsid w:val="00CF571A"/>
    <w:rsid w:val="00CF5AC3"/>
    <w:rsid w:val="00D00175"/>
    <w:rsid w:val="00D00815"/>
    <w:rsid w:val="00D013F7"/>
    <w:rsid w:val="00D01E38"/>
    <w:rsid w:val="00D02255"/>
    <w:rsid w:val="00D02C04"/>
    <w:rsid w:val="00D0341D"/>
    <w:rsid w:val="00D04895"/>
    <w:rsid w:val="00D0493B"/>
    <w:rsid w:val="00D06B37"/>
    <w:rsid w:val="00D06B77"/>
    <w:rsid w:val="00D06D0B"/>
    <w:rsid w:val="00D06F1F"/>
    <w:rsid w:val="00D07449"/>
    <w:rsid w:val="00D07470"/>
    <w:rsid w:val="00D07689"/>
    <w:rsid w:val="00D07F23"/>
    <w:rsid w:val="00D10BFC"/>
    <w:rsid w:val="00D1194E"/>
    <w:rsid w:val="00D12A4A"/>
    <w:rsid w:val="00D12A60"/>
    <w:rsid w:val="00D13BEF"/>
    <w:rsid w:val="00D13E6A"/>
    <w:rsid w:val="00D141BD"/>
    <w:rsid w:val="00D1484F"/>
    <w:rsid w:val="00D15601"/>
    <w:rsid w:val="00D1649D"/>
    <w:rsid w:val="00D1688F"/>
    <w:rsid w:val="00D1711B"/>
    <w:rsid w:val="00D171C4"/>
    <w:rsid w:val="00D20C6D"/>
    <w:rsid w:val="00D21FC9"/>
    <w:rsid w:val="00D22B9E"/>
    <w:rsid w:val="00D23E4A"/>
    <w:rsid w:val="00D2464C"/>
    <w:rsid w:val="00D26EC5"/>
    <w:rsid w:val="00D2790C"/>
    <w:rsid w:val="00D27D4E"/>
    <w:rsid w:val="00D27DFC"/>
    <w:rsid w:val="00D30605"/>
    <w:rsid w:val="00D30615"/>
    <w:rsid w:val="00D3072E"/>
    <w:rsid w:val="00D307C5"/>
    <w:rsid w:val="00D31106"/>
    <w:rsid w:val="00D3130F"/>
    <w:rsid w:val="00D3196B"/>
    <w:rsid w:val="00D32056"/>
    <w:rsid w:val="00D3274D"/>
    <w:rsid w:val="00D3368C"/>
    <w:rsid w:val="00D33D92"/>
    <w:rsid w:val="00D340DC"/>
    <w:rsid w:val="00D347A4"/>
    <w:rsid w:val="00D36118"/>
    <w:rsid w:val="00D371F4"/>
    <w:rsid w:val="00D37976"/>
    <w:rsid w:val="00D37FA4"/>
    <w:rsid w:val="00D37FA6"/>
    <w:rsid w:val="00D40190"/>
    <w:rsid w:val="00D41A51"/>
    <w:rsid w:val="00D41EEA"/>
    <w:rsid w:val="00D420B6"/>
    <w:rsid w:val="00D42AD4"/>
    <w:rsid w:val="00D4327C"/>
    <w:rsid w:val="00D458B6"/>
    <w:rsid w:val="00D45C71"/>
    <w:rsid w:val="00D46348"/>
    <w:rsid w:val="00D46EF2"/>
    <w:rsid w:val="00D475AB"/>
    <w:rsid w:val="00D47D69"/>
    <w:rsid w:val="00D50C2E"/>
    <w:rsid w:val="00D52545"/>
    <w:rsid w:val="00D526BE"/>
    <w:rsid w:val="00D52844"/>
    <w:rsid w:val="00D528A3"/>
    <w:rsid w:val="00D52A72"/>
    <w:rsid w:val="00D537FD"/>
    <w:rsid w:val="00D53C2E"/>
    <w:rsid w:val="00D558B8"/>
    <w:rsid w:val="00D55DDF"/>
    <w:rsid w:val="00D56105"/>
    <w:rsid w:val="00D562FD"/>
    <w:rsid w:val="00D568D0"/>
    <w:rsid w:val="00D572BC"/>
    <w:rsid w:val="00D57809"/>
    <w:rsid w:val="00D60166"/>
    <w:rsid w:val="00D601A5"/>
    <w:rsid w:val="00D60646"/>
    <w:rsid w:val="00D60DB9"/>
    <w:rsid w:val="00D60E68"/>
    <w:rsid w:val="00D6104E"/>
    <w:rsid w:val="00D62259"/>
    <w:rsid w:val="00D6275D"/>
    <w:rsid w:val="00D62CDC"/>
    <w:rsid w:val="00D63687"/>
    <w:rsid w:val="00D63861"/>
    <w:rsid w:val="00D639CA"/>
    <w:rsid w:val="00D64186"/>
    <w:rsid w:val="00D643CD"/>
    <w:rsid w:val="00D65238"/>
    <w:rsid w:val="00D65859"/>
    <w:rsid w:val="00D66132"/>
    <w:rsid w:val="00D665AB"/>
    <w:rsid w:val="00D6669E"/>
    <w:rsid w:val="00D66897"/>
    <w:rsid w:val="00D671F7"/>
    <w:rsid w:val="00D67B86"/>
    <w:rsid w:val="00D67FC7"/>
    <w:rsid w:val="00D707E0"/>
    <w:rsid w:val="00D71677"/>
    <w:rsid w:val="00D74376"/>
    <w:rsid w:val="00D7492D"/>
    <w:rsid w:val="00D74E0C"/>
    <w:rsid w:val="00D77898"/>
    <w:rsid w:val="00D77D80"/>
    <w:rsid w:val="00D80E80"/>
    <w:rsid w:val="00D8123F"/>
    <w:rsid w:val="00D813BA"/>
    <w:rsid w:val="00D815EA"/>
    <w:rsid w:val="00D81EDB"/>
    <w:rsid w:val="00D822A9"/>
    <w:rsid w:val="00D83EED"/>
    <w:rsid w:val="00D85014"/>
    <w:rsid w:val="00D85050"/>
    <w:rsid w:val="00D850E1"/>
    <w:rsid w:val="00D85311"/>
    <w:rsid w:val="00D8591B"/>
    <w:rsid w:val="00D85B17"/>
    <w:rsid w:val="00D86BF5"/>
    <w:rsid w:val="00D86F49"/>
    <w:rsid w:val="00D8700C"/>
    <w:rsid w:val="00D8724A"/>
    <w:rsid w:val="00D87DFB"/>
    <w:rsid w:val="00D90DE2"/>
    <w:rsid w:val="00D91382"/>
    <w:rsid w:val="00D9189B"/>
    <w:rsid w:val="00D91C97"/>
    <w:rsid w:val="00D92C59"/>
    <w:rsid w:val="00D937C9"/>
    <w:rsid w:val="00D93923"/>
    <w:rsid w:val="00D94384"/>
    <w:rsid w:val="00D94B20"/>
    <w:rsid w:val="00D94D5A"/>
    <w:rsid w:val="00D97960"/>
    <w:rsid w:val="00D97D72"/>
    <w:rsid w:val="00DA159D"/>
    <w:rsid w:val="00DA2320"/>
    <w:rsid w:val="00DA27EA"/>
    <w:rsid w:val="00DA2924"/>
    <w:rsid w:val="00DA3379"/>
    <w:rsid w:val="00DA3D06"/>
    <w:rsid w:val="00DA4314"/>
    <w:rsid w:val="00DA4C92"/>
    <w:rsid w:val="00DA61A7"/>
    <w:rsid w:val="00DA6BFC"/>
    <w:rsid w:val="00DA6EDE"/>
    <w:rsid w:val="00DA752B"/>
    <w:rsid w:val="00DA78E2"/>
    <w:rsid w:val="00DA7A85"/>
    <w:rsid w:val="00DB046E"/>
    <w:rsid w:val="00DB1919"/>
    <w:rsid w:val="00DB2230"/>
    <w:rsid w:val="00DB2CCF"/>
    <w:rsid w:val="00DB312C"/>
    <w:rsid w:val="00DB3C0F"/>
    <w:rsid w:val="00DB4905"/>
    <w:rsid w:val="00DB5BE8"/>
    <w:rsid w:val="00DB61AC"/>
    <w:rsid w:val="00DB61E2"/>
    <w:rsid w:val="00DB6756"/>
    <w:rsid w:val="00DB6A14"/>
    <w:rsid w:val="00DC0525"/>
    <w:rsid w:val="00DC1044"/>
    <w:rsid w:val="00DC1552"/>
    <w:rsid w:val="00DC29B0"/>
    <w:rsid w:val="00DC3212"/>
    <w:rsid w:val="00DC35B0"/>
    <w:rsid w:val="00DC3D5E"/>
    <w:rsid w:val="00DC66F9"/>
    <w:rsid w:val="00DC6B5C"/>
    <w:rsid w:val="00DD03ED"/>
    <w:rsid w:val="00DD15B0"/>
    <w:rsid w:val="00DD1C39"/>
    <w:rsid w:val="00DD223F"/>
    <w:rsid w:val="00DD26F0"/>
    <w:rsid w:val="00DD2AAE"/>
    <w:rsid w:val="00DD2CA1"/>
    <w:rsid w:val="00DD2E17"/>
    <w:rsid w:val="00DD4C98"/>
    <w:rsid w:val="00DD54DB"/>
    <w:rsid w:val="00DD5F6B"/>
    <w:rsid w:val="00DD65B1"/>
    <w:rsid w:val="00DD676D"/>
    <w:rsid w:val="00DD6784"/>
    <w:rsid w:val="00DE00A3"/>
    <w:rsid w:val="00DE0401"/>
    <w:rsid w:val="00DE28C9"/>
    <w:rsid w:val="00DE2A24"/>
    <w:rsid w:val="00DE3529"/>
    <w:rsid w:val="00DE41E0"/>
    <w:rsid w:val="00DE48AF"/>
    <w:rsid w:val="00DE643C"/>
    <w:rsid w:val="00DE6D52"/>
    <w:rsid w:val="00DE6FBF"/>
    <w:rsid w:val="00DE7AAB"/>
    <w:rsid w:val="00DE7E0A"/>
    <w:rsid w:val="00DF11E2"/>
    <w:rsid w:val="00DF12C1"/>
    <w:rsid w:val="00DF15C4"/>
    <w:rsid w:val="00DF206D"/>
    <w:rsid w:val="00DF2680"/>
    <w:rsid w:val="00DF27A4"/>
    <w:rsid w:val="00DF2BAA"/>
    <w:rsid w:val="00DF40CD"/>
    <w:rsid w:val="00DF46EC"/>
    <w:rsid w:val="00DF4D3E"/>
    <w:rsid w:val="00DF52AA"/>
    <w:rsid w:val="00DF6315"/>
    <w:rsid w:val="00DF67B3"/>
    <w:rsid w:val="00DF7FDE"/>
    <w:rsid w:val="00E00BDE"/>
    <w:rsid w:val="00E01013"/>
    <w:rsid w:val="00E01061"/>
    <w:rsid w:val="00E01141"/>
    <w:rsid w:val="00E029B1"/>
    <w:rsid w:val="00E02CD8"/>
    <w:rsid w:val="00E03FE1"/>
    <w:rsid w:val="00E04C4E"/>
    <w:rsid w:val="00E0521B"/>
    <w:rsid w:val="00E05847"/>
    <w:rsid w:val="00E069CE"/>
    <w:rsid w:val="00E06A44"/>
    <w:rsid w:val="00E07188"/>
    <w:rsid w:val="00E076E7"/>
    <w:rsid w:val="00E10186"/>
    <w:rsid w:val="00E10790"/>
    <w:rsid w:val="00E1101B"/>
    <w:rsid w:val="00E11F27"/>
    <w:rsid w:val="00E12644"/>
    <w:rsid w:val="00E12959"/>
    <w:rsid w:val="00E12C4B"/>
    <w:rsid w:val="00E12CC3"/>
    <w:rsid w:val="00E13DE1"/>
    <w:rsid w:val="00E1496E"/>
    <w:rsid w:val="00E15527"/>
    <w:rsid w:val="00E15970"/>
    <w:rsid w:val="00E15C05"/>
    <w:rsid w:val="00E16463"/>
    <w:rsid w:val="00E17012"/>
    <w:rsid w:val="00E174E8"/>
    <w:rsid w:val="00E17B6F"/>
    <w:rsid w:val="00E20258"/>
    <w:rsid w:val="00E20C5D"/>
    <w:rsid w:val="00E20FBB"/>
    <w:rsid w:val="00E210DF"/>
    <w:rsid w:val="00E21625"/>
    <w:rsid w:val="00E21D32"/>
    <w:rsid w:val="00E222F3"/>
    <w:rsid w:val="00E22A59"/>
    <w:rsid w:val="00E22B4C"/>
    <w:rsid w:val="00E24601"/>
    <w:rsid w:val="00E267A8"/>
    <w:rsid w:val="00E277EB"/>
    <w:rsid w:val="00E30047"/>
    <w:rsid w:val="00E302FB"/>
    <w:rsid w:val="00E30EFA"/>
    <w:rsid w:val="00E31543"/>
    <w:rsid w:val="00E322E1"/>
    <w:rsid w:val="00E3260F"/>
    <w:rsid w:val="00E32E19"/>
    <w:rsid w:val="00E3362F"/>
    <w:rsid w:val="00E343D0"/>
    <w:rsid w:val="00E345AB"/>
    <w:rsid w:val="00E347BE"/>
    <w:rsid w:val="00E34D42"/>
    <w:rsid w:val="00E36373"/>
    <w:rsid w:val="00E3670A"/>
    <w:rsid w:val="00E367DE"/>
    <w:rsid w:val="00E36B02"/>
    <w:rsid w:val="00E37176"/>
    <w:rsid w:val="00E376B3"/>
    <w:rsid w:val="00E37786"/>
    <w:rsid w:val="00E37794"/>
    <w:rsid w:val="00E40F11"/>
    <w:rsid w:val="00E412C1"/>
    <w:rsid w:val="00E421B4"/>
    <w:rsid w:val="00E42ACC"/>
    <w:rsid w:val="00E430FA"/>
    <w:rsid w:val="00E43F40"/>
    <w:rsid w:val="00E4613D"/>
    <w:rsid w:val="00E46200"/>
    <w:rsid w:val="00E468BD"/>
    <w:rsid w:val="00E473F3"/>
    <w:rsid w:val="00E47D79"/>
    <w:rsid w:val="00E5013E"/>
    <w:rsid w:val="00E50A50"/>
    <w:rsid w:val="00E52712"/>
    <w:rsid w:val="00E52AB7"/>
    <w:rsid w:val="00E53643"/>
    <w:rsid w:val="00E54133"/>
    <w:rsid w:val="00E541D8"/>
    <w:rsid w:val="00E5650A"/>
    <w:rsid w:val="00E56796"/>
    <w:rsid w:val="00E56B04"/>
    <w:rsid w:val="00E574D7"/>
    <w:rsid w:val="00E57824"/>
    <w:rsid w:val="00E60436"/>
    <w:rsid w:val="00E60F23"/>
    <w:rsid w:val="00E613E9"/>
    <w:rsid w:val="00E6150A"/>
    <w:rsid w:val="00E61D70"/>
    <w:rsid w:val="00E620ED"/>
    <w:rsid w:val="00E62C42"/>
    <w:rsid w:val="00E63403"/>
    <w:rsid w:val="00E63FE1"/>
    <w:rsid w:val="00E643C4"/>
    <w:rsid w:val="00E64B50"/>
    <w:rsid w:val="00E65113"/>
    <w:rsid w:val="00E65BD5"/>
    <w:rsid w:val="00E65D51"/>
    <w:rsid w:val="00E6672F"/>
    <w:rsid w:val="00E66D2F"/>
    <w:rsid w:val="00E67105"/>
    <w:rsid w:val="00E67298"/>
    <w:rsid w:val="00E67616"/>
    <w:rsid w:val="00E67727"/>
    <w:rsid w:val="00E67A28"/>
    <w:rsid w:val="00E7070F"/>
    <w:rsid w:val="00E70ECC"/>
    <w:rsid w:val="00E7345D"/>
    <w:rsid w:val="00E73A95"/>
    <w:rsid w:val="00E73D01"/>
    <w:rsid w:val="00E740A6"/>
    <w:rsid w:val="00E741CA"/>
    <w:rsid w:val="00E74509"/>
    <w:rsid w:val="00E75086"/>
    <w:rsid w:val="00E762F6"/>
    <w:rsid w:val="00E80E79"/>
    <w:rsid w:val="00E80EE0"/>
    <w:rsid w:val="00E8166D"/>
    <w:rsid w:val="00E833C9"/>
    <w:rsid w:val="00E847C3"/>
    <w:rsid w:val="00E84A16"/>
    <w:rsid w:val="00E84E43"/>
    <w:rsid w:val="00E86228"/>
    <w:rsid w:val="00E87096"/>
    <w:rsid w:val="00E8709B"/>
    <w:rsid w:val="00E87447"/>
    <w:rsid w:val="00E87725"/>
    <w:rsid w:val="00E87A87"/>
    <w:rsid w:val="00E87A92"/>
    <w:rsid w:val="00E87CE4"/>
    <w:rsid w:val="00E90D03"/>
    <w:rsid w:val="00E91E05"/>
    <w:rsid w:val="00E926EE"/>
    <w:rsid w:val="00E929F6"/>
    <w:rsid w:val="00E94424"/>
    <w:rsid w:val="00E952F5"/>
    <w:rsid w:val="00E9764C"/>
    <w:rsid w:val="00EA0E1C"/>
    <w:rsid w:val="00EA124E"/>
    <w:rsid w:val="00EA2217"/>
    <w:rsid w:val="00EA2A13"/>
    <w:rsid w:val="00EA2D1B"/>
    <w:rsid w:val="00EA2D65"/>
    <w:rsid w:val="00EA40AB"/>
    <w:rsid w:val="00EA5884"/>
    <w:rsid w:val="00EA5D68"/>
    <w:rsid w:val="00EA634D"/>
    <w:rsid w:val="00EA6427"/>
    <w:rsid w:val="00EB0222"/>
    <w:rsid w:val="00EB12BE"/>
    <w:rsid w:val="00EB1735"/>
    <w:rsid w:val="00EB22FC"/>
    <w:rsid w:val="00EB264E"/>
    <w:rsid w:val="00EB2C08"/>
    <w:rsid w:val="00EB3136"/>
    <w:rsid w:val="00EB315C"/>
    <w:rsid w:val="00EB34C5"/>
    <w:rsid w:val="00EB3EC6"/>
    <w:rsid w:val="00EB3F10"/>
    <w:rsid w:val="00EB45FA"/>
    <w:rsid w:val="00EB4614"/>
    <w:rsid w:val="00EB47B7"/>
    <w:rsid w:val="00EB4800"/>
    <w:rsid w:val="00EB48EB"/>
    <w:rsid w:val="00EB4A37"/>
    <w:rsid w:val="00EB4ECA"/>
    <w:rsid w:val="00EB5ACF"/>
    <w:rsid w:val="00EB6551"/>
    <w:rsid w:val="00EB6D1C"/>
    <w:rsid w:val="00EB7565"/>
    <w:rsid w:val="00EB78E4"/>
    <w:rsid w:val="00EC0508"/>
    <w:rsid w:val="00EC08F8"/>
    <w:rsid w:val="00EC1536"/>
    <w:rsid w:val="00EC2299"/>
    <w:rsid w:val="00EC28CA"/>
    <w:rsid w:val="00EC2ECA"/>
    <w:rsid w:val="00EC391B"/>
    <w:rsid w:val="00EC3E04"/>
    <w:rsid w:val="00EC440C"/>
    <w:rsid w:val="00EC4577"/>
    <w:rsid w:val="00EC46F0"/>
    <w:rsid w:val="00EC6116"/>
    <w:rsid w:val="00EC6375"/>
    <w:rsid w:val="00EC63C7"/>
    <w:rsid w:val="00EC6CA9"/>
    <w:rsid w:val="00EC6D32"/>
    <w:rsid w:val="00ED026C"/>
    <w:rsid w:val="00ED0C4D"/>
    <w:rsid w:val="00ED0D5C"/>
    <w:rsid w:val="00ED1B58"/>
    <w:rsid w:val="00ED1C1A"/>
    <w:rsid w:val="00ED3310"/>
    <w:rsid w:val="00ED4A6E"/>
    <w:rsid w:val="00ED669B"/>
    <w:rsid w:val="00ED6BFB"/>
    <w:rsid w:val="00EE1F58"/>
    <w:rsid w:val="00EE1F5D"/>
    <w:rsid w:val="00EE3100"/>
    <w:rsid w:val="00EE32FC"/>
    <w:rsid w:val="00EE35DF"/>
    <w:rsid w:val="00EE45BF"/>
    <w:rsid w:val="00EE4AFF"/>
    <w:rsid w:val="00EE5A6F"/>
    <w:rsid w:val="00EE5F48"/>
    <w:rsid w:val="00EE619A"/>
    <w:rsid w:val="00EE63D6"/>
    <w:rsid w:val="00EE6E19"/>
    <w:rsid w:val="00EE6F6B"/>
    <w:rsid w:val="00EE7731"/>
    <w:rsid w:val="00EF0219"/>
    <w:rsid w:val="00EF0D9F"/>
    <w:rsid w:val="00EF280B"/>
    <w:rsid w:val="00EF462C"/>
    <w:rsid w:val="00EF731D"/>
    <w:rsid w:val="00F03CD0"/>
    <w:rsid w:val="00F03EB6"/>
    <w:rsid w:val="00F05D3C"/>
    <w:rsid w:val="00F06261"/>
    <w:rsid w:val="00F065EA"/>
    <w:rsid w:val="00F06968"/>
    <w:rsid w:val="00F06F6F"/>
    <w:rsid w:val="00F07C37"/>
    <w:rsid w:val="00F07D67"/>
    <w:rsid w:val="00F100C4"/>
    <w:rsid w:val="00F10DA7"/>
    <w:rsid w:val="00F1117C"/>
    <w:rsid w:val="00F111B7"/>
    <w:rsid w:val="00F1179A"/>
    <w:rsid w:val="00F127FA"/>
    <w:rsid w:val="00F12E57"/>
    <w:rsid w:val="00F13B3A"/>
    <w:rsid w:val="00F13ECC"/>
    <w:rsid w:val="00F14604"/>
    <w:rsid w:val="00F16288"/>
    <w:rsid w:val="00F165F7"/>
    <w:rsid w:val="00F16E52"/>
    <w:rsid w:val="00F17C59"/>
    <w:rsid w:val="00F17E94"/>
    <w:rsid w:val="00F20EE0"/>
    <w:rsid w:val="00F21A09"/>
    <w:rsid w:val="00F21A25"/>
    <w:rsid w:val="00F22D5F"/>
    <w:rsid w:val="00F22E04"/>
    <w:rsid w:val="00F23236"/>
    <w:rsid w:val="00F2354A"/>
    <w:rsid w:val="00F236B3"/>
    <w:rsid w:val="00F23FFA"/>
    <w:rsid w:val="00F24533"/>
    <w:rsid w:val="00F24892"/>
    <w:rsid w:val="00F2546A"/>
    <w:rsid w:val="00F26BA0"/>
    <w:rsid w:val="00F270F7"/>
    <w:rsid w:val="00F276E5"/>
    <w:rsid w:val="00F31417"/>
    <w:rsid w:val="00F322D7"/>
    <w:rsid w:val="00F32380"/>
    <w:rsid w:val="00F32B75"/>
    <w:rsid w:val="00F32B84"/>
    <w:rsid w:val="00F332AF"/>
    <w:rsid w:val="00F34977"/>
    <w:rsid w:val="00F34B0B"/>
    <w:rsid w:val="00F35703"/>
    <w:rsid w:val="00F35A12"/>
    <w:rsid w:val="00F360E4"/>
    <w:rsid w:val="00F36186"/>
    <w:rsid w:val="00F36F85"/>
    <w:rsid w:val="00F37E4D"/>
    <w:rsid w:val="00F417E0"/>
    <w:rsid w:val="00F4475F"/>
    <w:rsid w:val="00F46280"/>
    <w:rsid w:val="00F4636F"/>
    <w:rsid w:val="00F46909"/>
    <w:rsid w:val="00F470A3"/>
    <w:rsid w:val="00F4782C"/>
    <w:rsid w:val="00F50285"/>
    <w:rsid w:val="00F50342"/>
    <w:rsid w:val="00F50805"/>
    <w:rsid w:val="00F51DAD"/>
    <w:rsid w:val="00F51F7B"/>
    <w:rsid w:val="00F55A93"/>
    <w:rsid w:val="00F55BBF"/>
    <w:rsid w:val="00F57274"/>
    <w:rsid w:val="00F57804"/>
    <w:rsid w:val="00F6046B"/>
    <w:rsid w:val="00F60B48"/>
    <w:rsid w:val="00F611AE"/>
    <w:rsid w:val="00F61906"/>
    <w:rsid w:val="00F621EB"/>
    <w:rsid w:val="00F636BB"/>
    <w:rsid w:val="00F6394A"/>
    <w:rsid w:val="00F63CAF"/>
    <w:rsid w:val="00F64960"/>
    <w:rsid w:val="00F65327"/>
    <w:rsid w:val="00F65346"/>
    <w:rsid w:val="00F6545D"/>
    <w:rsid w:val="00F66062"/>
    <w:rsid w:val="00F6675F"/>
    <w:rsid w:val="00F6682D"/>
    <w:rsid w:val="00F67F4C"/>
    <w:rsid w:val="00F71748"/>
    <w:rsid w:val="00F72F10"/>
    <w:rsid w:val="00F730CB"/>
    <w:rsid w:val="00F73511"/>
    <w:rsid w:val="00F735A3"/>
    <w:rsid w:val="00F73874"/>
    <w:rsid w:val="00F73914"/>
    <w:rsid w:val="00F73FED"/>
    <w:rsid w:val="00F749CF"/>
    <w:rsid w:val="00F75426"/>
    <w:rsid w:val="00F75562"/>
    <w:rsid w:val="00F75E95"/>
    <w:rsid w:val="00F76458"/>
    <w:rsid w:val="00F779E9"/>
    <w:rsid w:val="00F80D55"/>
    <w:rsid w:val="00F81412"/>
    <w:rsid w:val="00F8197F"/>
    <w:rsid w:val="00F82581"/>
    <w:rsid w:val="00F85810"/>
    <w:rsid w:val="00F9007B"/>
    <w:rsid w:val="00F92788"/>
    <w:rsid w:val="00F92D76"/>
    <w:rsid w:val="00F9322D"/>
    <w:rsid w:val="00F93351"/>
    <w:rsid w:val="00F93494"/>
    <w:rsid w:val="00F937DA"/>
    <w:rsid w:val="00F94C2C"/>
    <w:rsid w:val="00F958E7"/>
    <w:rsid w:val="00F95C9B"/>
    <w:rsid w:val="00F960C3"/>
    <w:rsid w:val="00F96574"/>
    <w:rsid w:val="00F96813"/>
    <w:rsid w:val="00F96ADF"/>
    <w:rsid w:val="00F96DE1"/>
    <w:rsid w:val="00F96FA9"/>
    <w:rsid w:val="00FA040F"/>
    <w:rsid w:val="00FA0854"/>
    <w:rsid w:val="00FA125C"/>
    <w:rsid w:val="00FA17A3"/>
    <w:rsid w:val="00FA1BC4"/>
    <w:rsid w:val="00FA360B"/>
    <w:rsid w:val="00FA3954"/>
    <w:rsid w:val="00FA3B0E"/>
    <w:rsid w:val="00FA52EF"/>
    <w:rsid w:val="00FA54C7"/>
    <w:rsid w:val="00FA5EC5"/>
    <w:rsid w:val="00FA6318"/>
    <w:rsid w:val="00FA6AEB"/>
    <w:rsid w:val="00FA7C4E"/>
    <w:rsid w:val="00FB01C0"/>
    <w:rsid w:val="00FB02A3"/>
    <w:rsid w:val="00FB08AA"/>
    <w:rsid w:val="00FB1D8D"/>
    <w:rsid w:val="00FB29A9"/>
    <w:rsid w:val="00FB2AFF"/>
    <w:rsid w:val="00FB2FB4"/>
    <w:rsid w:val="00FB37CF"/>
    <w:rsid w:val="00FB50C5"/>
    <w:rsid w:val="00FB5A49"/>
    <w:rsid w:val="00FB6B63"/>
    <w:rsid w:val="00FC0513"/>
    <w:rsid w:val="00FC082A"/>
    <w:rsid w:val="00FC0F5B"/>
    <w:rsid w:val="00FC10B4"/>
    <w:rsid w:val="00FC1D5A"/>
    <w:rsid w:val="00FC2A6E"/>
    <w:rsid w:val="00FC43BA"/>
    <w:rsid w:val="00FC44FB"/>
    <w:rsid w:val="00FC520C"/>
    <w:rsid w:val="00FC5480"/>
    <w:rsid w:val="00FC5997"/>
    <w:rsid w:val="00FC6174"/>
    <w:rsid w:val="00FC61B4"/>
    <w:rsid w:val="00FC697D"/>
    <w:rsid w:val="00FD07C9"/>
    <w:rsid w:val="00FD1434"/>
    <w:rsid w:val="00FD161B"/>
    <w:rsid w:val="00FD1E96"/>
    <w:rsid w:val="00FD26AA"/>
    <w:rsid w:val="00FD2EFC"/>
    <w:rsid w:val="00FD44BF"/>
    <w:rsid w:val="00FD5595"/>
    <w:rsid w:val="00FD6439"/>
    <w:rsid w:val="00FD6BBD"/>
    <w:rsid w:val="00FE0534"/>
    <w:rsid w:val="00FE1B51"/>
    <w:rsid w:val="00FE2481"/>
    <w:rsid w:val="00FE2DC6"/>
    <w:rsid w:val="00FE3087"/>
    <w:rsid w:val="00FE3282"/>
    <w:rsid w:val="00FE35BC"/>
    <w:rsid w:val="00FE3BF0"/>
    <w:rsid w:val="00FE5DDB"/>
    <w:rsid w:val="00FE6E0C"/>
    <w:rsid w:val="00FE6E60"/>
    <w:rsid w:val="00FE7F19"/>
    <w:rsid w:val="00FF01FA"/>
    <w:rsid w:val="00FF0B79"/>
    <w:rsid w:val="00FF0DA3"/>
    <w:rsid w:val="00FF0E12"/>
    <w:rsid w:val="00FF139A"/>
    <w:rsid w:val="00FF3AD4"/>
    <w:rsid w:val="00FF3C66"/>
    <w:rsid w:val="00FF4595"/>
    <w:rsid w:val="00FF5CD1"/>
    <w:rsid w:val="00FF62B0"/>
    <w:rsid w:val="00FF641D"/>
    <w:rsid w:val="00FF6E82"/>
    <w:rsid w:val="00FF71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C7AE14"/>
  <w15:chartTrackingRefBased/>
  <w15:docId w15:val="{301B7BB0-5A40-4CFB-BB84-EE909E63D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46AB"/>
    <w:pPr>
      <w:spacing w:after="160" w:line="259" w:lineRule="auto"/>
    </w:pPr>
    <w:rPr>
      <w:sz w:val="22"/>
      <w:szCs w:val="22"/>
      <w:lang w:eastAsia="en-US"/>
    </w:rPr>
  </w:style>
  <w:style w:type="paragraph" w:styleId="1">
    <w:name w:val="heading 1"/>
    <w:basedOn w:val="a"/>
    <w:next w:val="a"/>
    <w:link w:val="10"/>
    <w:qFormat/>
    <w:rsid w:val="00E67298"/>
    <w:pPr>
      <w:keepNext/>
      <w:spacing w:before="240" w:after="60"/>
      <w:outlineLvl w:val="0"/>
    </w:pPr>
    <w:rPr>
      <w:rFonts w:ascii="Calibri Light" w:eastAsia="Times New Roman" w:hAnsi="Calibri Light"/>
      <w:b/>
      <w:bCs/>
      <w:kern w:val="32"/>
      <w:sz w:val="32"/>
      <w:szCs w:val="32"/>
    </w:rPr>
  </w:style>
  <w:style w:type="paragraph" w:styleId="2">
    <w:name w:val="heading 2"/>
    <w:basedOn w:val="a"/>
    <w:next w:val="a0"/>
    <w:link w:val="20"/>
    <w:qFormat/>
    <w:rsid w:val="00232AD4"/>
    <w:pPr>
      <w:keepNext/>
      <w:numPr>
        <w:ilvl w:val="1"/>
        <w:numId w:val="1"/>
      </w:numPr>
      <w:suppressAutoHyphens/>
      <w:spacing w:before="200" w:after="120" w:line="240" w:lineRule="auto"/>
      <w:outlineLvl w:val="1"/>
    </w:pPr>
    <w:rPr>
      <w:rFonts w:ascii="Times New Roman" w:eastAsia="Microsoft YaHei" w:hAnsi="Times New Roman" w:cs="Lucida Sans"/>
      <w:bCs/>
      <w:kern w:val="2"/>
      <w:sz w:val="32"/>
      <w:szCs w:val="32"/>
      <w:lang w:eastAsia="zh-CN" w:bidi="hi-IN"/>
    </w:rPr>
  </w:style>
  <w:style w:type="paragraph" w:styleId="3">
    <w:name w:val="heading 3"/>
    <w:basedOn w:val="a"/>
    <w:next w:val="a"/>
    <w:link w:val="30"/>
    <w:uiPriority w:val="9"/>
    <w:semiHidden/>
    <w:unhideWhenUsed/>
    <w:qFormat/>
    <w:rsid w:val="00BB5B7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E67298"/>
    <w:rPr>
      <w:rFonts w:ascii="Calibri Light" w:eastAsia="Times New Roman" w:hAnsi="Calibri Light" w:cs="Times New Roman"/>
      <w:b/>
      <w:bCs/>
      <w:kern w:val="32"/>
      <w:sz w:val="32"/>
      <w:szCs w:val="32"/>
      <w:lang w:eastAsia="en-US"/>
    </w:rPr>
  </w:style>
  <w:style w:type="paragraph" w:styleId="a0">
    <w:name w:val="Body Text"/>
    <w:link w:val="a4"/>
    <w:rsid w:val="002775E8"/>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character" w:customStyle="1" w:styleId="a4">
    <w:name w:val="Основной текст Знак"/>
    <w:link w:val="a0"/>
    <w:rsid w:val="002775E8"/>
    <w:rPr>
      <w:rFonts w:ascii="Helvetica Neue" w:eastAsia="Arial Unicode MS" w:hAnsi="Helvetica Neue" w:cs="Arial Unicode MS"/>
      <w:color w:val="000000"/>
      <w:sz w:val="22"/>
      <w:szCs w:val="22"/>
      <w:bdr w:val="nil"/>
    </w:rPr>
  </w:style>
  <w:style w:type="character" w:customStyle="1" w:styleId="20">
    <w:name w:val="Заголовок 2 Знак"/>
    <w:link w:val="2"/>
    <w:rsid w:val="00232AD4"/>
    <w:rPr>
      <w:rFonts w:ascii="Times New Roman" w:eastAsia="Microsoft YaHei" w:hAnsi="Times New Roman" w:cs="Lucida Sans"/>
      <w:bCs/>
      <w:kern w:val="2"/>
      <w:sz w:val="32"/>
      <w:szCs w:val="32"/>
      <w:lang w:eastAsia="zh-CN" w:bidi="hi-IN"/>
    </w:rPr>
  </w:style>
  <w:style w:type="character" w:customStyle="1" w:styleId="30">
    <w:name w:val="Заголовок 3 Знак"/>
    <w:basedOn w:val="a1"/>
    <w:link w:val="3"/>
    <w:uiPriority w:val="9"/>
    <w:semiHidden/>
    <w:rsid w:val="00BB5B7E"/>
    <w:rPr>
      <w:rFonts w:asciiTheme="majorHAnsi" w:eastAsiaTheme="majorEastAsia" w:hAnsiTheme="majorHAnsi" w:cstheme="majorBidi"/>
      <w:color w:val="1F3763" w:themeColor="accent1" w:themeShade="7F"/>
      <w:sz w:val="24"/>
      <w:szCs w:val="24"/>
      <w:lang w:eastAsia="en-US"/>
    </w:rPr>
  </w:style>
  <w:style w:type="table" w:styleId="a5">
    <w:name w:val="Table Grid"/>
    <w:basedOn w:val="a2"/>
    <w:uiPriority w:val="39"/>
    <w:rsid w:val="00667C8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D32056"/>
    <w:pPr>
      <w:widowControl w:val="0"/>
      <w:spacing w:after="0" w:line="240" w:lineRule="auto"/>
      <w:ind w:left="720"/>
      <w:contextualSpacing/>
    </w:pPr>
    <w:rPr>
      <w:rFonts w:ascii="Arial" w:eastAsia="PMingLiU" w:hAnsi="Arial"/>
      <w:sz w:val="24"/>
      <w:szCs w:val="24"/>
      <w:lang w:val="en-US" w:eastAsia="zh-TW"/>
    </w:rPr>
  </w:style>
  <w:style w:type="character" w:customStyle="1" w:styleId="st">
    <w:name w:val="st"/>
    <w:qFormat/>
    <w:rsid w:val="00F611AE"/>
  </w:style>
  <w:style w:type="paragraph" w:customStyle="1" w:styleId="a7">
    <w:name w:val="Содержимое таблицы"/>
    <w:basedOn w:val="a"/>
    <w:rsid w:val="00BD08B1"/>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customStyle="1" w:styleId="p1">
    <w:name w:val="p1"/>
    <w:basedOn w:val="a"/>
    <w:rsid w:val="007351C1"/>
    <w:pPr>
      <w:spacing w:after="0" w:line="240" w:lineRule="auto"/>
    </w:pPr>
    <w:rPr>
      <w:rFonts w:ascii="Helvetica Neue" w:hAnsi="Helvetica Neue"/>
      <w:sz w:val="18"/>
      <w:szCs w:val="18"/>
      <w:lang w:eastAsia="ru-RU"/>
    </w:rPr>
  </w:style>
  <w:style w:type="character" w:customStyle="1" w:styleId="apple-converted-space">
    <w:name w:val="apple-converted-space"/>
    <w:rsid w:val="007351C1"/>
  </w:style>
  <w:style w:type="paragraph" w:styleId="a8">
    <w:name w:val="Normal (Web)"/>
    <w:aliases w:val="Обычный (веб)"/>
    <w:basedOn w:val="a"/>
    <w:uiPriority w:val="99"/>
    <w:semiHidden/>
    <w:unhideWhenUsed/>
    <w:rsid w:val="007D778A"/>
    <w:pPr>
      <w:spacing w:before="100" w:beforeAutospacing="1" w:after="100" w:afterAutospacing="1" w:line="240" w:lineRule="auto"/>
    </w:pPr>
    <w:rPr>
      <w:rFonts w:ascii="Times New Roman" w:eastAsia="Times New Roman" w:hAnsi="Times New Roman"/>
      <w:sz w:val="24"/>
      <w:szCs w:val="24"/>
      <w:lang w:eastAsia="ru-RU"/>
    </w:rPr>
  </w:style>
  <w:style w:type="paragraph" w:styleId="a9">
    <w:name w:val="header"/>
    <w:basedOn w:val="a"/>
    <w:link w:val="aa"/>
    <w:uiPriority w:val="99"/>
    <w:unhideWhenUsed/>
    <w:rsid w:val="00DE48AF"/>
    <w:pPr>
      <w:tabs>
        <w:tab w:val="center" w:pos="4677"/>
        <w:tab w:val="right" w:pos="9355"/>
      </w:tabs>
    </w:pPr>
  </w:style>
  <w:style w:type="character" w:customStyle="1" w:styleId="aa">
    <w:name w:val="Верхний колонтитул Знак"/>
    <w:link w:val="a9"/>
    <w:uiPriority w:val="99"/>
    <w:rsid w:val="00DE48AF"/>
    <w:rPr>
      <w:sz w:val="22"/>
      <w:szCs w:val="22"/>
      <w:lang w:eastAsia="en-US"/>
    </w:rPr>
  </w:style>
  <w:style w:type="paragraph" w:styleId="ab">
    <w:name w:val="footer"/>
    <w:basedOn w:val="a"/>
    <w:link w:val="ac"/>
    <w:uiPriority w:val="99"/>
    <w:unhideWhenUsed/>
    <w:rsid w:val="00DE48AF"/>
    <w:pPr>
      <w:tabs>
        <w:tab w:val="center" w:pos="4677"/>
        <w:tab w:val="right" w:pos="9355"/>
      </w:tabs>
    </w:pPr>
  </w:style>
  <w:style w:type="character" w:customStyle="1" w:styleId="ac">
    <w:name w:val="Нижний колонтитул Знак"/>
    <w:link w:val="ab"/>
    <w:uiPriority w:val="99"/>
    <w:rsid w:val="00DE48AF"/>
    <w:rPr>
      <w:sz w:val="22"/>
      <w:szCs w:val="22"/>
      <w:lang w:eastAsia="en-US"/>
    </w:rPr>
  </w:style>
  <w:style w:type="paragraph" w:styleId="ad">
    <w:name w:val="Balloon Text"/>
    <w:basedOn w:val="a"/>
    <w:link w:val="ae"/>
    <w:uiPriority w:val="99"/>
    <w:semiHidden/>
    <w:unhideWhenUsed/>
    <w:rsid w:val="000F18DA"/>
    <w:pPr>
      <w:spacing w:after="0" w:line="240" w:lineRule="auto"/>
    </w:pPr>
    <w:rPr>
      <w:rFonts w:ascii="Segoe UI" w:hAnsi="Segoe UI" w:cs="Segoe UI"/>
      <w:sz w:val="18"/>
      <w:szCs w:val="18"/>
    </w:rPr>
  </w:style>
  <w:style w:type="character" w:customStyle="1" w:styleId="ae">
    <w:name w:val="Текст выноски Знак"/>
    <w:link w:val="ad"/>
    <w:uiPriority w:val="99"/>
    <w:semiHidden/>
    <w:rsid w:val="000F18DA"/>
    <w:rPr>
      <w:rFonts w:ascii="Segoe UI" w:hAnsi="Segoe UI" w:cs="Segoe UI"/>
      <w:sz w:val="18"/>
      <w:szCs w:val="18"/>
      <w:lang w:eastAsia="en-US"/>
    </w:rPr>
  </w:style>
  <w:style w:type="character" w:styleId="af">
    <w:name w:val="annotation reference"/>
    <w:uiPriority w:val="99"/>
    <w:semiHidden/>
    <w:unhideWhenUsed/>
    <w:rsid w:val="00301F2C"/>
    <w:rPr>
      <w:sz w:val="16"/>
      <w:szCs w:val="16"/>
    </w:rPr>
  </w:style>
  <w:style w:type="paragraph" w:styleId="af0">
    <w:name w:val="annotation text"/>
    <w:basedOn w:val="a"/>
    <w:link w:val="af1"/>
    <w:uiPriority w:val="99"/>
    <w:semiHidden/>
    <w:unhideWhenUsed/>
    <w:rsid w:val="00301F2C"/>
    <w:rPr>
      <w:sz w:val="20"/>
      <w:szCs w:val="20"/>
    </w:rPr>
  </w:style>
  <w:style w:type="character" w:customStyle="1" w:styleId="af1">
    <w:name w:val="Текст примечания Знак"/>
    <w:link w:val="af0"/>
    <w:uiPriority w:val="99"/>
    <w:semiHidden/>
    <w:rsid w:val="00301F2C"/>
    <w:rPr>
      <w:lang w:eastAsia="en-US"/>
    </w:rPr>
  </w:style>
  <w:style w:type="paragraph" w:styleId="af2">
    <w:name w:val="annotation subject"/>
    <w:basedOn w:val="af0"/>
    <w:next w:val="af0"/>
    <w:link w:val="af3"/>
    <w:uiPriority w:val="99"/>
    <w:semiHidden/>
    <w:unhideWhenUsed/>
    <w:rsid w:val="00301F2C"/>
    <w:rPr>
      <w:b/>
      <w:bCs/>
    </w:rPr>
  </w:style>
  <w:style w:type="character" w:customStyle="1" w:styleId="af3">
    <w:name w:val="Тема примечания Знак"/>
    <w:link w:val="af2"/>
    <w:uiPriority w:val="99"/>
    <w:semiHidden/>
    <w:rsid w:val="00301F2C"/>
    <w:rPr>
      <w:b/>
      <w:bCs/>
      <w:lang w:eastAsia="en-US"/>
    </w:rPr>
  </w:style>
  <w:style w:type="character" w:styleId="af4">
    <w:name w:val="Hyperlink"/>
    <w:uiPriority w:val="99"/>
    <w:unhideWhenUsed/>
    <w:rsid w:val="00AF7E28"/>
    <w:rPr>
      <w:color w:val="0563C1"/>
      <w:u w:val="single"/>
    </w:rPr>
  </w:style>
  <w:style w:type="character" w:styleId="af5">
    <w:name w:val="Emphasis"/>
    <w:qFormat/>
    <w:rsid w:val="001E46AF"/>
    <w:rPr>
      <w:i/>
      <w:iCs/>
    </w:rPr>
  </w:style>
  <w:style w:type="paragraph" w:styleId="af6">
    <w:name w:val="No Spacing"/>
    <w:uiPriority w:val="1"/>
    <w:qFormat/>
    <w:rsid w:val="00603623"/>
    <w:rPr>
      <w:rFonts w:ascii="Times New Roman" w:eastAsia="DejaVu Sans" w:hAnsi="Times New Roman" w:cs="DejaVu Sans"/>
      <w:sz w:val="24"/>
      <w:szCs w:val="24"/>
      <w:lang w:val="en-US" w:eastAsia="zh-CN" w:bidi="hi-IN"/>
    </w:rPr>
  </w:style>
  <w:style w:type="table" w:customStyle="1" w:styleId="StGen4">
    <w:name w:val="StGen4"/>
    <w:basedOn w:val="a2"/>
    <w:rsid w:val="00B711B0"/>
    <w:rPr>
      <w:rFonts w:cs="Calibri"/>
    </w:rPr>
    <w:tblPr>
      <w:tblStyleRowBandSize w:val="1"/>
      <w:tblStyleColBandSize w:val="1"/>
      <w:tblInd w:w="0" w:type="nil"/>
    </w:tblPr>
  </w:style>
  <w:style w:type="table" w:customStyle="1" w:styleId="StGen5">
    <w:name w:val="StGen5"/>
    <w:basedOn w:val="a2"/>
    <w:rsid w:val="00B711B0"/>
    <w:rPr>
      <w:rFonts w:cs="Calibri"/>
    </w:rPr>
    <w:tblPr>
      <w:tblStyleRowBandSize w:val="1"/>
      <w:tblStyleColBandSize w:val="1"/>
      <w:tblInd w:w="0" w:type="nil"/>
    </w:tblPr>
  </w:style>
  <w:style w:type="table" w:customStyle="1" w:styleId="StGen6">
    <w:name w:val="StGen6"/>
    <w:basedOn w:val="a2"/>
    <w:rsid w:val="00B711B0"/>
    <w:rPr>
      <w:rFonts w:cs="Calibri"/>
    </w:rPr>
    <w:tblPr>
      <w:tblStyleRowBandSize w:val="1"/>
      <w:tblStyleColBandSize w:val="1"/>
      <w:tblInd w:w="0" w:type="nil"/>
    </w:tblPr>
  </w:style>
  <w:style w:type="paragraph" w:customStyle="1" w:styleId="af7">
    <w:name w:val="Вопрос олимпиады"/>
    <w:basedOn w:val="a"/>
    <w:qFormat/>
    <w:rsid w:val="00F93494"/>
    <w:pPr>
      <w:spacing w:after="0" w:line="240" w:lineRule="auto"/>
      <w:jc w:val="both"/>
    </w:pPr>
    <w:rPr>
      <w:rFonts w:ascii="Cambria" w:hAnsi="Cambria"/>
      <w:b/>
      <w:color w:val="FF0000"/>
      <w:sz w:val="28"/>
      <w:szCs w:val="24"/>
    </w:rPr>
  </w:style>
  <w:style w:type="paragraph" w:customStyle="1" w:styleId="af8">
    <w:name w:val="Раздел олимпиады"/>
    <w:basedOn w:val="a"/>
    <w:qFormat/>
    <w:rsid w:val="00F93494"/>
    <w:pPr>
      <w:spacing w:after="0" w:line="240" w:lineRule="auto"/>
      <w:jc w:val="center"/>
    </w:pPr>
    <w:rPr>
      <w:rFonts w:ascii="Cambria" w:hAnsi="Cambria"/>
      <w:b/>
      <w:sz w:val="32"/>
      <w:szCs w:val="24"/>
    </w:rPr>
  </w:style>
  <w:style w:type="paragraph" w:styleId="11">
    <w:name w:val="toc 1"/>
    <w:basedOn w:val="a"/>
    <w:next w:val="a"/>
    <w:autoRedefine/>
    <w:uiPriority w:val="39"/>
    <w:unhideWhenUsed/>
    <w:rsid w:val="00CF227C"/>
    <w:pPr>
      <w:tabs>
        <w:tab w:val="right" w:leader="dot" w:pos="10194"/>
      </w:tabs>
      <w:spacing w:before="120" w:after="120" w:line="240" w:lineRule="auto"/>
    </w:pPr>
    <w:rPr>
      <w:rFonts w:ascii="Cambria" w:hAnsi="Cambria"/>
      <w:b/>
      <w:bCs/>
      <w:noProof/>
      <w:sz w:val="24"/>
      <w:szCs w:val="24"/>
    </w:rPr>
  </w:style>
  <w:style w:type="paragraph" w:styleId="21">
    <w:name w:val="toc 2"/>
    <w:basedOn w:val="a"/>
    <w:next w:val="a"/>
    <w:autoRedefine/>
    <w:uiPriority w:val="39"/>
    <w:unhideWhenUsed/>
    <w:rsid w:val="00CF227C"/>
    <w:pPr>
      <w:tabs>
        <w:tab w:val="right" w:leader="dot" w:pos="10194"/>
      </w:tabs>
      <w:spacing w:before="120" w:after="120" w:line="240" w:lineRule="auto"/>
      <w:ind w:left="221"/>
    </w:pPr>
    <w:rPr>
      <w:rFonts w:ascii="Cambria" w:hAnsi="Cambria"/>
      <w:b/>
      <w:bCs/>
      <w:noProof/>
      <w:sz w:val="24"/>
      <w:szCs w:val="24"/>
    </w:rPr>
  </w:style>
  <w:style w:type="paragraph" w:customStyle="1" w:styleId="af9">
    <w:name w:val="Часть олимпиады"/>
    <w:basedOn w:val="a"/>
    <w:qFormat/>
    <w:rsid w:val="00227CA4"/>
    <w:pPr>
      <w:spacing w:after="0" w:line="240" w:lineRule="auto"/>
      <w:jc w:val="center"/>
    </w:pPr>
    <w:rPr>
      <w:rFonts w:ascii="Cambria" w:hAnsi="Cambria"/>
      <w:sz w:val="56"/>
      <w:szCs w:val="24"/>
    </w:rPr>
  </w:style>
  <w:style w:type="paragraph" w:styleId="31">
    <w:name w:val="toc 3"/>
    <w:basedOn w:val="a"/>
    <w:next w:val="a"/>
    <w:autoRedefine/>
    <w:uiPriority w:val="39"/>
    <w:unhideWhenUsed/>
    <w:rsid w:val="00EB3EC6"/>
    <w:pPr>
      <w:tabs>
        <w:tab w:val="right" w:leader="dot" w:pos="10194"/>
      </w:tabs>
      <w:spacing w:after="0" w:line="240" w:lineRule="auto"/>
      <w:ind w:left="442"/>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772902">
      <w:bodyDiv w:val="1"/>
      <w:marLeft w:val="0"/>
      <w:marRight w:val="0"/>
      <w:marTop w:val="0"/>
      <w:marBottom w:val="0"/>
      <w:divBdr>
        <w:top w:val="none" w:sz="0" w:space="0" w:color="auto"/>
        <w:left w:val="none" w:sz="0" w:space="0" w:color="auto"/>
        <w:bottom w:val="none" w:sz="0" w:space="0" w:color="auto"/>
        <w:right w:val="none" w:sz="0" w:space="0" w:color="auto"/>
      </w:divBdr>
    </w:div>
    <w:div w:id="120612768">
      <w:bodyDiv w:val="1"/>
      <w:marLeft w:val="0"/>
      <w:marRight w:val="0"/>
      <w:marTop w:val="0"/>
      <w:marBottom w:val="0"/>
      <w:divBdr>
        <w:top w:val="none" w:sz="0" w:space="0" w:color="auto"/>
        <w:left w:val="none" w:sz="0" w:space="0" w:color="auto"/>
        <w:bottom w:val="none" w:sz="0" w:space="0" w:color="auto"/>
        <w:right w:val="none" w:sz="0" w:space="0" w:color="auto"/>
      </w:divBdr>
    </w:div>
    <w:div w:id="232787331">
      <w:bodyDiv w:val="1"/>
      <w:marLeft w:val="0"/>
      <w:marRight w:val="0"/>
      <w:marTop w:val="0"/>
      <w:marBottom w:val="0"/>
      <w:divBdr>
        <w:top w:val="none" w:sz="0" w:space="0" w:color="auto"/>
        <w:left w:val="none" w:sz="0" w:space="0" w:color="auto"/>
        <w:bottom w:val="none" w:sz="0" w:space="0" w:color="auto"/>
        <w:right w:val="none" w:sz="0" w:space="0" w:color="auto"/>
      </w:divBdr>
    </w:div>
    <w:div w:id="236864247">
      <w:bodyDiv w:val="1"/>
      <w:marLeft w:val="0"/>
      <w:marRight w:val="0"/>
      <w:marTop w:val="0"/>
      <w:marBottom w:val="0"/>
      <w:divBdr>
        <w:top w:val="none" w:sz="0" w:space="0" w:color="auto"/>
        <w:left w:val="none" w:sz="0" w:space="0" w:color="auto"/>
        <w:bottom w:val="none" w:sz="0" w:space="0" w:color="auto"/>
        <w:right w:val="none" w:sz="0" w:space="0" w:color="auto"/>
      </w:divBdr>
    </w:div>
    <w:div w:id="334769466">
      <w:bodyDiv w:val="1"/>
      <w:marLeft w:val="0"/>
      <w:marRight w:val="0"/>
      <w:marTop w:val="0"/>
      <w:marBottom w:val="0"/>
      <w:divBdr>
        <w:top w:val="none" w:sz="0" w:space="0" w:color="auto"/>
        <w:left w:val="none" w:sz="0" w:space="0" w:color="auto"/>
        <w:bottom w:val="none" w:sz="0" w:space="0" w:color="auto"/>
        <w:right w:val="none" w:sz="0" w:space="0" w:color="auto"/>
      </w:divBdr>
      <w:divsChild>
        <w:div w:id="211308323">
          <w:marLeft w:val="0"/>
          <w:marRight w:val="0"/>
          <w:marTop w:val="0"/>
          <w:marBottom w:val="0"/>
          <w:divBdr>
            <w:top w:val="none" w:sz="0" w:space="0" w:color="auto"/>
            <w:left w:val="none" w:sz="0" w:space="0" w:color="auto"/>
            <w:bottom w:val="none" w:sz="0" w:space="0" w:color="auto"/>
            <w:right w:val="none" w:sz="0" w:space="0" w:color="auto"/>
          </w:divBdr>
          <w:divsChild>
            <w:div w:id="149633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53028">
      <w:bodyDiv w:val="1"/>
      <w:marLeft w:val="0"/>
      <w:marRight w:val="0"/>
      <w:marTop w:val="0"/>
      <w:marBottom w:val="0"/>
      <w:divBdr>
        <w:top w:val="none" w:sz="0" w:space="0" w:color="auto"/>
        <w:left w:val="none" w:sz="0" w:space="0" w:color="auto"/>
        <w:bottom w:val="none" w:sz="0" w:space="0" w:color="auto"/>
        <w:right w:val="none" w:sz="0" w:space="0" w:color="auto"/>
      </w:divBdr>
    </w:div>
    <w:div w:id="633486157">
      <w:bodyDiv w:val="1"/>
      <w:marLeft w:val="0"/>
      <w:marRight w:val="0"/>
      <w:marTop w:val="0"/>
      <w:marBottom w:val="0"/>
      <w:divBdr>
        <w:top w:val="none" w:sz="0" w:space="0" w:color="auto"/>
        <w:left w:val="none" w:sz="0" w:space="0" w:color="auto"/>
        <w:bottom w:val="none" w:sz="0" w:space="0" w:color="auto"/>
        <w:right w:val="none" w:sz="0" w:space="0" w:color="auto"/>
      </w:divBdr>
    </w:div>
    <w:div w:id="662121854">
      <w:bodyDiv w:val="1"/>
      <w:marLeft w:val="0"/>
      <w:marRight w:val="0"/>
      <w:marTop w:val="0"/>
      <w:marBottom w:val="0"/>
      <w:divBdr>
        <w:top w:val="none" w:sz="0" w:space="0" w:color="auto"/>
        <w:left w:val="none" w:sz="0" w:space="0" w:color="auto"/>
        <w:bottom w:val="none" w:sz="0" w:space="0" w:color="auto"/>
        <w:right w:val="none" w:sz="0" w:space="0" w:color="auto"/>
      </w:divBdr>
    </w:div>
    <w:div w:id="788163081">
      <w:bodyDiv w:val="1"/>
      <w:marLeft w:val="0"/>
      <w:marRight w:val="0"/>
      <w:marTop w:val="0"/>
      <w:marBottom w:val="0"/>
      <w:divBdr>
        <w:top w:val="none" w:sz="0" w:space="0" w:color="auto"/>
        <w:left w:val="none" w:sz="0" w:space="0" w:color="auto"/>
        <w:bottom w:val="none" w:sz="0" w:space="0" w:color="auto"/>
        <w:right w:val="none" w:sz="0" w:space="0" w:color="auto"/>
      </w:divBdr>
    </w:div>
    <w:div w:id="816646213">
      <w:bodyDiv w:val="1"/>
      <w:marLeft w:val="0"/>
      <w:marRight w:val="0"/>
      <w:marTop w:val="0"/>
      <w:marBottom w:val="0"/>
      <w:divBdr>
        <w:top w:val="none" w:sz="0" w:space="0" w:color="auto"/>
        <w:left w:val="none" w:sz="0" w:space="0" w:color="auto"/>
        <w:bottom w:val="none" w:sz="0" w:space="0" w:color="auto"/>
        <w:right w:val="none" w:sz="0" w:space="0" w:color="auto"/>
      </w:divBdr>
    </w:div>
    <w:div w:id="945649148">
      <w:bodyDiv w:val="1"/>
      <w:marLeft w:val="0"/>
      <w:marRight w:val="0"/>
      <w:marTop w:val="0"/>
      <w:marBottom w:val="0"/>
      <w:divBdr>
        <w:top w:val="none" w:sz="0" w:space="0" w:color="auto"/>
        <w:left w:val="none" w:sz="0" w:space="0" w:color="auto"/>
        <w:bottom w:val="none" w:sz="0" w:space="0" w:color="auto"/>
        <w:right w:val="none" w:sz="0" w:space="0" w:color="auto"/>
      </w:divBdr>
    </w:div>
    <w:div w:id="1086655021">
      <w:bodyDiv w:val="1"/>
      <w:marLeft w:val="0"/>
      <w:marRight w:val="0"/>
      <w:marTop w:val="0"/>
      <w:marBottom w:val="0"/>
      <w:divBdr>
        <w:top w:val="none" w:sz="0" w:space="0" w:color="auto"/>
        <w:left w:val="none" w:sz="0" w:space="0" w:color="auto"/>
        <w:bottom w:val="none" w:sz="0" w:space="0" w:color="auto"/>
        <w:right w:val="none" w:sz="0" w:space="0" w:color="auto"/>
      </w:divBdr>
    </w:div>
    <w:div w:id="1110005938">
      <w:bodyDiv w:val="1"/>
      <w:marLeft w:val="0"/>
      <w:marRight w:val="0"/>
      <w:marTop w:val="0"/>
      <w:marBottom w:val="0"/>
      <w:divBdr>
        <w:top w:val="none" w:sz="0" w:space="0" w:color="auto"/>
        <w:left w:val="none" w:sz="0" w:space="0" w:color="auto"/>
        <w:bottom w:val="none" w:sz="0" w:space="0" w:color="auto"/>
        <w:right w:val="none" w:sz="0" w:space="0" w:color="auto"/>
      </w:divBdr>
    </w:div>
    <w:div w:id="1151479599">
      <w:bodyDiv w:val="1"/>
      <w:marLeft w:val="0"/>
      <w:marRight w:val="0"/>
      <w:marTop w:val="0"/>
      <w:marBottom w:val="0"/>
      <w:divBdr>
        <w:top w:val="none" w:sz="0" w:space="0" w:color="auto"/>
        <w:left w:val="none" w:sz="0" w:space="0" w:color="auto"/>
        <w:bottom w:val="none" w:sz="0" w:space="0" w:color="auto"/>
        <w:right w:val="none" w:sz="0" w:space="0" w:color="auto"/>
      </w:divBdr>
    </w:div>
    <w:div w:id="1152477846">
      <w:bodyDiv w:val="1"/>
      <w:marLeft w:val="0"/>
      <w:marRight w:val="0"/>
      <w:marTop w:val="0"/>
      <w:marBottom w:val="0"/>
      <w:divBdr>
        <w:top w:val="none" w:sz="0" w:space="0" w:color="auto"/>
        <w:left w:val="none" w:sz="0" w:space="0" w:color="auto"/>
        <w:bottom w:val="none" w:sz="0" w:space="0" w:color="auto"/>
        <w:right w:val="none" w:sz="0" w:space="0" w:color="auto"/>
      </w:divBdr>
    </w:div>
    <w:div w:id="1152676111">
      <w:bodyDiv w:val="1"/>
      <w:marLeft w:val="0"/>
      <w:marRight w:val="0"/>
      <w:marTop w:val="0"/>
      <w:marBottom w:val="0"/>
      <w:divBdr>
        <w:top w:val="none" w:sz="0" w:space="0" w:color="auto"/>
        <w:left w:val="none" w:sz="0" w:space="0" w:color="auto"/>
        <w:bottom w:val="none" w:sz="0" w:space="0" w:color="auto"/>
        <w:right w:val="none" w:sz="0" w:space="0" w:color="auto"/>
      </w:divBdr>
    </w:div>
    <w:div w:id="1284262761">
      <w:bodyDiv w:val="1"/>
      <w:marLeft w:val="0"/>
      <w:marRight w:val="0"/>
      <w:marTop w:val="0"/>
      <w:marBottom w:val="0"/>
      <w:divBdr>
        <w:top w:val="none" w:sz="0" w:space="0" w:color="auto"/>
        <w:left w:val="none" w:sz="0" w:space="0" w:color="auto"/>
        <w:bottom w:val="none" w:sz="0" w:space="0" w:color="auto"/>
        <w:right w:val="none" w:sz="0" w:space="0" w:color="auto"/>
      </w:divBdr>
    </w:div>
    <w:div w:id="1408503274">
      <w:bodyDiv w:val="1"/>
      <w:marLeft w:val="0"/>
      <w:marRight w:val="0"/>
      <w:marTop w:val="0"/>
      <w:marBottom w:val="0"/>
      <w:divBdr>
        <w:top w:val="none" w:sz="0" w:space="0" w:color="auto"/>
        <w:left w:val="none" w:sz="0" w:space="0" w:color="auto"/>
        <w:bottom w:val="none" w:sz="0" w:space="0" w:color="auto"/>
        <w:right w:val="none" w:sz="0" w:space="0" w:color="auto"/>
      </w:divBdr>
    </w:div>
    <w:div w:id="1450777722">
      <w:bodyDiv w:val="1"/>
      <w:marLeft w:val="0"/>
      <w:marRight w:val="0"/>
      <w:marTop w:val="0"/>
      <w:marBottom w:val="0"/>
      <w:divBdr>
        <w:top w:val="none" w:sz="0" w:space="0" w:color="auto"/>
        <w:left w:val="none" w:sz="0" w:space="0" w:color="auto"/>
        <w:bottom w:val="none" w:sz="0" w:space="0" w:color="auto"/>
        <w:right w:val="none" w:sz="0" w:space="0" w:color="auto"/>
      </w:divBdr>
    </w:div>
    <w:div w:id="1487739685">
      <w:bodyDiv w:val="1"/>
      <w:marLeft w:val="0"/>
      <w:marRight w:val="0"/>
      <w:marTop w:val="0"/>
      <w:marBottom w:val="0"/>
      <w:divBdr>
        <w:top w:val="none" w:sz="0" w:space="0" w:color="auto"/>
        <w:left w:val="none" w:sz="0" w:space="0" w:color="auto"/>
        <w:bottom w:val="none" w:sz="0" w:space="0" w:color="auto"/>
        <w:right w:val="none" w:sz="0" w:space="0" w:color="auto"/>
      </w:divBdr>
    </w:div>
    <w:div w:id="1551500817">
      <w:bodyDiv w:val="1"/>
      <w:marLeft w:val="0"/>
      <w:marRight w:val="0"/>
      <w:marTop w:val="0"/>
      <w:marBottom w:val="0"/>
      <w:divBdr>
        <w:top w:val="none" w:sz="0" w:space="0" w:color="auto"/>
        <w:left w:val="none" w:sz="0" w:space="0" w:color="auto"/>
        <w:bottom w:val="none" w:sz="0" w:space="0" w:color="auto"/>
        <w:right w:val="none" w:sz="0" w:space="0" w:color="auto"/>
      </w:divBdr>
    </w:div>
    <w:div w:id="1608386525">
      <w:bodyDiv w:val="1"/>
      <w:marLeft w:val="0"/>
      <w:marRight w:val="0"/>
      <w:marTop w:val="0"/>
      <w:marBottom w:val="0"/>
      <w:divBdr>
        <w:top w:val="none" w:sz="0" w:space="0" w:color="auto"/>
        <w:left w:val="none" w:sz="0" w:space="0" w:color="auto"/>
        <w:bottom w:val="none" w:sz="0" w:space="0" w:color="auto"/>
        <w:right w:val="none" w:sz="0" w:space="0" w:color="auto"/>
      </w:divBdr>
    </w:div>
    <w:div w:id="1634486687">
      <w:bodyDiv w:val="1"/>
      <w:marLeft w:val="0"/>
      <w:marRight w:val="0"/>
      <w:marTop w:val="0"/>
      <w:marBottom w:val="0"/>
      <w:divBdr>
        <w:top w:val="none" w:sz="0" w:space="0" w:color="auto"/>
        <w:left w:val="none" w:sz="0" w:space="0" w:color="auto"/>
        <w:bottom w:val="none" w:sz="0" w:space="0" w:color="auto"/>
        <w:right w:val="none" w:sz="0" w:space="0" w:color="auto"/>
      </w:divBdr>
    </w:div>
    <w:div w:id="1676878876">
      <w:bodyDiv w:val="1"/>
      <w:marLeft w:val="0"/>
      <w:marRight w:val="0"/>
      <w:marTop w:val="0"/>
      <w:marBottom w:val="0"/>
      <w:divBdr>
        <w:top w:val="none" w:sz="0" w:space="0" w:color="auto"/>
        <w:left w:val="none" w:sz="0" w:space="0" w:color="auto"/>
        <w:bottom w:val="none" w:sz="0" w:space="0" w:color="auto"/>
        <w:right w:val="none" w:sz="0" w:space="0" w:color="auto"/>
      </w:divBdr>
    </w:div>
    <w:div w:id="1888225083">
      <w:bodyDiv w:val="1"/>
      <w:marLeft w:val="0"/>
      <w:marRight w:val="0"/>
      <w:marTop w:val="0"/>
      <w:marBottom w:val="0"/>
      <w:divBdr>
        <w:top w:val="none" w:sz="0" w:space="0" w:color="auto"/>
        <w:left w:val="none" w:sz="0" w:space="0" w:color="auto"/>
        <w:bottom w:val="none" w:sz="0" w:space="0" w:color="auto"/>
        <w:right w:val="none" w:sz="0" w:space="0" w:color="auto"/>
      </w:divBdr>
    </w:div>
    <w:div w:id="1952004838">
      <w:bodyDiv w:val="1"/>
      <w:marLeft w:val="0"/>
      <w:marRight w:val="0"/>
      <w:marTop w:val="0"/>
      <w:marBottom w:val="0"/>
      <w:divBdr>
        <w:top w:val="none" w:sz="0" w:space="0" w:color="auto"/>
        <w:left w:val="none" w:sz="0" w:space="0" w:color="auto"/>
        <w:bottom w:val="none" w:sz="0" w:space="0" w:color="auto"/>
        <w:right w:val="none" w:sz="0" w:space="0" w:color="auto"/>
      </w:divBdr>
    </w:div>
    <w:div w:id="1973167600">
      <w:bodyDiv w:val="1"/>
      <w:marLeft w:val="0"/>
      <w:marRight w:val="0"/>
      <w:marTop w:val="0"/>
      <w:marBottom w:val="0"/>
      <w:divBdr>
        <w:top w:val="none" w:sz="0" w:space="0" w:color="auto"/>
        <w:left w:val="none" w:sz="0" w:space="0" w:color="auto"/>
        <w:bottom w:val="none" w:sz="0" w:space="0" w:color="auto"/>
        <w:right w:val="none" w:sz="0" w:space="0" w:color="auto"/>
      </w:divBdr>
    </w:div>
    <w:div w:id="2034261926">
      <w:bodyDiv w:val="1"/>
      <w:marLeft w:val="0"/>
      <w:marRight w:val="0"/>
      <w:marTop w:val="0"/>
      <w:marBottom w:val="0"/>
      <w:divBdr>
        <w:top w:val="none" w:sz="0" w:space="0" w:color="auto"/>
        <w:left w:val="none" w:sz="0" w:space="0" w:color="auto"/>
        <w:bottom w:val="none" w:sz="0" w:space="0" w:color="auto"/>
        <w:right w:val="none" w:sz="0" w:space="0" w:color="auto"/>
      </w:divBdr>
    </w:div>
    <w:div w:id="2034920688">
      <w:bodyDiv w:val="1"/>
      <w:marLeft w:val="0"/>
      <w:marRight w:val="0"/>
      <w:marTop w:val="0"/>
      <w:marBottom w:val="0"/>
      <w:divBdr>
        <w:top w:val="none" w:sz="0" w:space="0" w:color="auto"/>
        <w:left w:val="none" w:sz="0" w:space="0" w:color="auto"/>
        <w:bottom w:val="none" w:sz="0" w:space="0" w:color="auto"/>
        <w:right w:val="none" w:sz="0" w:space="0" w:color="auto"/>
      </w:divBdr>
    </w:div>
    <w:div w:id="2042051665">
      <w:bodyDiv w:val="1"/>
      <w:marLeft w:val="0"/>
      <w:marRight w:val="0"/>
      <w:marTop w:val="0"/>
      <w:marBottom w:val="0"/>
      <w:divBdr>
        <w:top w:val="none" w:sz="0" w:space="0" w:color="auto"/>
        <w:left w:val="none" w:sz="0" w:space="0" w:color="auto"/>
        <w:bottom w:val="none" w:sz="0" w:space="0" w:color="auto"/>
        <w:right w:val="none" w:sz="0" w:space="0" w:color="auto"/>
      </w:divBdr>
    </w:div>
    <w:div w:id="2060199428">
      <w:bodyDiv w:val="1"/>
      <w:marLeft w:val="0"/>
      <w:marRight w:val="0"/>
      <w:marTop w:val="0"/>
      <w:marBottom w:val="0"/>
      <w:divBdr>
        <w:top w:val="none" w:sz="0" w:space="0" w:color="auto"/>
        <w:left w:val="none" w:sz="0" w:space="0" w:color="auto"/>
        <w:bottom w:val="none" w:sz="0" w:space="0" w:color="auto"/>
        <w:right w:val="none" w:sz="0" w:space="0" w:color="auto"/>
      </w:divBdr>
    </w:div>
    <w:div w:id="2112316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pn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13" Type="http://schemas.openxmlformats.org/officeDocument/2006/relationships/image" Target="media/image6.jpeg"/><Relationship Id="rId109" Type="http://schemas.openxmlformats.org/officeDocument/2006/relationships/image" Target="media/image102.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190" Type="http://schemas.openxmlformats.org/officeDocument/2006/relationships/image" Target="media/image183.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footer" Target="footer1.xm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fontTable" Target="fontTable.xml"/><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theme" Target="theme/theme1.xml"/><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jpeg"/><Relationship Id="rId92" Type="http://schemas.openxmlformats.org/officeDocument/2006/relationships/image" Target="media/image8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8E225C-4D31-4390-BAA3-7C7B8A956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1</Pages>
  <Words>23792</Words>
  <Characters>135621</Characters>
  <Application>Microsoft Office Word</Application>
  <DocSecurity>0</DocSecurity>
  <Lines>1130</Lines>
  <Paragraphs>318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159095</CharactersWithSpaces>
  <SharedDoc>false</SharedDoc>
  <HLinks>
    <vt:vector size="372" baseType="variant">
      <vt:variant>
        <vt:i4>1179700</vt:i4>
      </vt:variant>
      <vt:variant>
        <vt:i4>368</vt:i4>
      </vt:variant>
      <vt:variant>
        <vt:i4>0</vt:i4>
      </vt:variant>
      <vt:variant>
        <vt:i4>5</vt:i4>
      </vt:variant>
      <vt:variant>
        <vt:lpwstr/>
      </vt:variant>
      <vt:variant>
        <vt:lpwstr>_Toc133454366</vt:lpwstr>
      </vt:variant>
      <vt:variant>
        <vt:i4>1179700</vt:i4>
      </vt:variant>
      <vt:variant>
        <vt:i4>362</vt:i4>
      </vt:variant>
      <vt:variant>
        <vt:i4>0</vt:i4>
      </vt:variant>
      <vt:variant>
        <vt:i4>5</vt:i4>
      </vt:variant>
      <vt:variant>
        <vt:lpwstr/>
      </vt:variant>
      <vt:variant>
        <vt:lpwstr>_Toc133454365</vt:lpwstr>
      </vt:variant>
      <vt:variant>
        <vt:i4>1179700</vt:i4>
      </vt:variant>
      <vt:variant>
        <vt:i4>356</vt:i4>
      </vt:variant>
      <vt:variant>
        <vt:i4>0</vt:i4>
      </vt:variant>
      <vt:variant>
        <vt:i4>5</vt:i4>
      </vt:variant>
      <vt:variant>
        <vt:lpwstr/>
      </vt:variant>
      <vt:variant>
        <vt:lpwstr>_Toc133454364</vt:lpwstr>
      </vt:variant>
      <vt:variant>
        <vt:i4>1179700</vt:i4>
      </vt:variant>
      <vt:variant>
        <vt:i4>350</vt:i4>
      </vt:variant>
      <vt:variant>
        <vt:i4>0</vt:i4>
      </vt:variant>
      <vt:variant>
        <vt:i4>5</vt:i4>
      </vt:variant>
      <vt:variant>
        <vt:lpwstr/>
      </vt:variant>
      <vt:variant>
        <vt:lpwstr>_Toc133454363</vt:lpwstr>
      </vt:variant>
      <vt:variant>
        <vt:i4>1179700</vt:i4>
      </vt:variant>
      <vt:variant>
        <vt:i4>344</vt:i4>
      </vt:variant>
      <vt:variant>
        <vt:i4>0</vt:i4>
      </vt:variant>
      <vt:variant>
        <vt:i4>5</vt:i4>
      </vt:variant>
      <vt:variant>
        <vt:lpwstr/>
      </vt:variant>
      <vt:variant>
        <vt:lpwstr>_Toc133454362</vt:lpwstr>
      </vt:variant>
      <vt:variant>
        <vt:i4>1179700</vt:i4>
      </vt:variant>
      <vt:variant>
        <vt:i4>338</vt:i4>
      </vt:variant>
      <vt:variant>
        <vt:i4>0</vt:i4>
      </vt:variant>
      <vt:variant>
        <vt:i4>5</vt:i4>
      </vt:variant>
      <vt:variant>
        <vt:lpwstr/>
      </vt:variant>
      <vt:variant>
        <vt:lpwstr>_Toc133454361</vt:lpwstr>
      </vt:variant>
      <vt:variant>
        <vt:i4>1179700</vt:i4>
      </vt:variant>
      <vt:variant>
        <vt:i4>332</vt:i4>
      </vt:variant>
      <vt:variant>
        <vt:i4>0</vt:i4>
      </vt:variant>
      <vt:variant>
        <vt:i4>5</vt:i4>
      </vt:variant>
      <vt:variant>
        <vt:lpwstr/>
      </vt:variant>
      <vt:variant>
        <vt:lpwstr>_Toc133454360</vt:lpwstr>
      </vt:variant>
      <vt:variant>
        <vt:i4>1114164</vt:i4>
      </vt:variant>
      <vt:variant>
        <vt:i4>326</vt:i4>
      </vt:variant>
      <vt:variant>
        <vt:i4>0</vt:i4>
      </vt:variant>
      <vt:variant>
        <vt:i4>5</vt:i4>
      </vt:variant>
      <vt:variant>
        <vt:lpwstr/>
      </vt:variant>
      <vt:variant>
        <vt:lpwstr>_Toc133454359</vt:lpwstr>
      </vt:variant>
      <vt:variant>
        <vt:i4>1114164</vt:i4>
      </vt:variant>
      <vt:variant>
        <vt:i4>320</vt:i4>
      </vt:variant>
      <vt:variant>
        <vt:i4>0</vt:i4>
      </vt:variant>
      <vt:variant>
        <vt:i4>5</vt:i4>
      </vt:variant>
      <vt:variant>
        <vt:lpwstr/>
      </vt:variant>
      <vt:variant>
        <vt:lpwstr>_Toc133454358</vt:lpwstr>
      </vt:variant>
      <vt:variant>
        <vt:i4>1114164</vt:i4>
      </vt:variant>
      <vt:variant>
        <vt:i4>314</vt:i4>
      </vt:variant>
      <vt:variant>
        <vt:i4>0</vt:i4>
      </vt:variant>
      <vt:variant>
        <vt:i4>5</vt:i4>
      </vt:variant>
      <vt:variant>
        <vt:lpwstr/>
      </vt:variant>
      <vt:variant>
        <vt:lpwstr>_Toc133454357</vt:lpwstr>
      </vt:variant>
      <vt:variant>
        <vt:i4>1114164</vt:i4>
      </vt:variant>
      <vt:variant>
        <vt:i4>308</vt:i4>
      </vt:variant>
      <vt:variant>
        <vt:i4>0</vt:i4>
      </vt:variant>
      <vt:variant>
        <vt:i4>5</vt:i4>
      </vt:variant>
      <vt:variant>
        <vt:lpwstr/>
      </vt:variant>
      <vt:variant>
        <vt:lpwstr>_Toc133454356</vt:lpwstr>
      </vt:variant>
      <vt:variant>
        <vt:i4>1114164</vt:i4>
      </vt:variant>
      <vt:variant>
        <vt:i4>302</vt:i4>
      </vt:variant>
      <vt:variant>
        <vt:i4>0</vt:i4>
      </vt:variant>
      <vt:variant>
        <vt:i4>5</vt:i4>
      </vt:variant>
      <vt:variant>
        <vt:lpwstr/>
      </vt:variant>
      <vt:variant>
        <vt:lpwstr>_Toc133454355</vt:lpwstr>
      </vt:variant>
      <vt:variant>
        <vt:i4>1114164</vt:i4>
      </vt:variant>
      <vt:variant>
        <vt:i4>296</vt:i4>
      </vt:variant>
      <vt:variant>
        <vt:i4>0</vt:i4>
      </vt:variant>
      <vt:variant>
        <vt:i4>5</vt:i4>
      </vt:variant>
      <vt:variant>
        <vt:lpwstr/>
      </vt:variant>
      <vt:variant>
        <vt:lpwstr>_Toc133454354</vt:lpwstr>
      </vt:variant>
      <vt:variant>
        <vt:i4>1114164</vt:i4>
      </vt:variant>
      <vt:variant>
        <vt:i4>290</vt:i4>
      </vt:variant>
      <vt:variant>
        <vt:i4>0</vt:i4>
      </vt:variant>
      <vt:variant>
        <vt:i4>5</vt:i4>
      </vt:variant>
      <vt:variant>
        <vt:lpwstr/>
      </vt:variant>
      <vt:variant>
        <vt:lpwstr>_Toc133454353</vt:lpwstr>
      </vt:variant>
      <vt:variant>
        <vt:i4>1114164</vt:i4>
      </vt:variant>
      <vt:variant>
        <vt:i4>284</vt:i4>
      </vt:variant>
      <vt:variant>
        <vt:i4>0</vt:i4>
      </vt:variant>
      <vt:variant>
        <vt:i4>5</vt:i4>
      </vt:variant>
      <vt:variant>
        <vt:lpwstr/>
      </vt:variant>
      <vt:variant>
        <vt:lpwstr>_Toc133454352</vt:lpwstr>
      </vt:variant>
      <vt:variant>
        <vt:i4>1114164</vt:i4>
      </vt:variant>
      <vt:variant>
        <vt:i4>278</vt:i4>
      </vt:variant>
      <vt:variant>
        <vt:i4>0</vt:i4>
      </vt:variant>
      <vt:variant>
        <vt:i4>5</vt:i4>
      </vt:variant>
      <vt:variant>
        <vt:lpwstr/>
      </vt:variant>
      <vt:variant>
        <vt:lpwstr>_Toc133454351</vt:lpwstr>
      </vt:variant>
      <vt:variant>
        <vt:i4>1114164</vt:i4>
      </vt:variant>
      <vt:variant>
        <vt:i4>272</vt:i4>
      </vt:variant>
      <vt:variant>
        <vt:i4>0</vt:i4>
      </vt:variant>
      <vt:variant>
        <vt:i4>5</vt:i4>
      </vt:variant>
      <vt:variant>
        <vt:lpwstr/>
      </vt:variant>
      <vt:variant>
        <vt:lpwstr>_Toc133454350</vt:lpwstr>
      </vt:variant>
      <vt:variant>
        <vt:i4>1048628</vt:i4>
      </vt:variant>
      <vt:variant>
        <vt:i4>266</vt:i4>
      </vt:variant>
      <vt:variant>
        <vt:i4>0</vt:i4>
      </vt:variant>
      <vt:variant>
        <vt:i4>5</vt:i4>
      </vt:variant>
      <vt:variant>
        <vt:lpwstr/>
      </vt:variant>
      <vt:variant>
        <vt:lpwstr>_Toc133454349</vt:lpwstr>
      </vt:variant>
      <vt:variant>
        <vt:i4>1048628</vt:i4>
      </vt:variant>
      <vt:variant>
        <vt:i4>260</vt:i4>
      </vt:variant>
      <vt:variant>
        <vt:i4>0</vt:i4>
      </vt:variant>
      <vt:variant>
        <vt:i4>5</vt:i4>
      </vt:variant>
      <vt:variant>
        <vt:lpwstr/>
      </vt:variant>
      <vt:variant>
        <vt:lpwstr>_Toc133454348</vt:lpwstr>
      </vt:variant>
      <vt:variant>
        <vt:i4>1048628</vt:i4>
      </vt:variant>
      <vt:variant>
        <vt:i4>254</vt:i4>
      </vt:variant>
      <vt:variant>
        <vt:i4>0</vt:i4>
      </vt:variant>
      <vt:variant>
        <vt:i4>5</vt:i4>
      </vt:variant>
      <vt:variant>
        <vt:lpwstr/>
      </vt:variant>
      <vt:variant>
        <vt:lpwstr>_Toc133454347</vt:lpwstr>
      </vt:variant>
      <vt:variant>
        <vt:i4>1048628</vt:i4>
      </vt:variant>
      <vt:variant>
        <vt:i4>248</vt:i4>
      </vt:variant>
      <vt:variant>
        <vt:i4>0</vt:i4>
      </vt:variant>
      <vt:variant>
        <vt:i4>5</vt:i4>
      </vt:variant>
      <vt:variant>
        <vt:lpwstr/>
      </vt:variant>
      <vt:variant>
        <vt:lpwstr>_Toc133454346</vt:lpwstr>
      </vt:variant>
      <vt:variant>
        <vt:i4>1048628</vt:i4>
      </vt:variant>
      <vt:variant>
        <vt:i4>242</vt:i4>
      </vt:variant>
      <vt:variant>
        <vt:i4>0</vt:i4>
      </vt:variant>
      <vt:variant>
        <vt:i4>5</vt:i4>
      </vt:variant>
      <vt:variant>
        <vt:lpwstr/>
      </vt:variant>
      <vt:variant>
        <vt:lpwstr>_Toc133454345</vt:lpwstr>
      </vt:variant>
      <vt:variant>
        <vt:i4>1048628</vt:i4>
      </vt:variant>
      <vt:variant>
        <vt:i4>236</vt:i4>
      </vt:variant>
      <vt:variant>
        <vt:i4>0</vt:i4>
      </vt:variant>
      <vt:variant>
        <vt:i4>5</vt:i4>
      </vt:variant>
      <vt:variant>
        <vt:lpwstr/>
      </vt:variant>
      <vt:variant>
        <vt:lpwstr>_Toc133454344</vt:lpwstr>
      </vt:variant>
      <vt:variant>
        <vt:i4>1048628</vt:i4>
      </vt:variant>
      <vt:variant>
        <vt:i4>230</vt:i4>
      </vt:variant>
      <vt:variant>
        <vt:i4>0</vt:i4>
      </vt:variant>
      <vt:variant>
        <vt:i4>5</vt:i4>
      </vt:variant>
      <vt:variant>
        <vt:lpwstr/>
      </vt:variant>
      <vt:variant>
        <vt:lpwstr>_Toc133454343</vt:lpwstr>
      </vt:variant>
      <vt:variant>
        <vt:i4>1048628</vt:i4>
      </vt:variant>
      <vt:variant>
        <vt:i4>224</vt:i4>
      </vt:variant>
      <vt:variant>
        <vt:i4>0</vt:i4>
      </vt:variant>
      <vt:variant>
        <vt:i4>5</vt:i4>
      </vt:variant>
      <vt:variant>
        <vt:lpwstr/>
      </vt:variant>
      <vt:variant>
        <vt:lpwstr>_Toc133454342</vt:lpwstr>
      </vt:variant>
      <vt:variant>
        <vt:i4>1048628</vt:i4>
      </vt:variant>
      <vt:variant>
        <vt:i4>218</vt:i4>
      </vt:variant>
      <vt:variant>
        <vt:i4>0</vt:i4>
      </vt:variant>
      <vt:variant>
        <vt:i4>5</vt:i4>
      </vt:variant>
      <vt:variant>
        <vt:lpwstr/>
      </vt:variant>
      <vt:variant>
        <vt:lpwstr>_Toc133454341</vt:lpwstr>
      </vt:variant>
      <vt:variant>
        <vt:i4>1048628</vt:i4>
      </vt:variant>
      <vt:variant>
        <vt:i4>212</vt:i4>
      </vt:variant>
      <vt:variant>
        <vt:i4>0</vt:i4>
      </vt:variant>
      <vt:variant>
        <vt:i4>5</vt:i4>
      </vt:variant>
      <vt:variant>
        <vt:lpwstr/>
      </vt:variant>
      <vt:variant>
        <vt:lpwstr>_Toc133454340</vt:lpwstr>
      </vt:variant>
      <vt:variant>
        <vt:i4>1507380</vt:i4>
      </vt:variant>
      <vt:variant>
        <vt:i4>206</vt:i4>
      </vt:variant>
      <vt:variant>
        <vt:i4>0</vt:i4>
      </vt:variant>
      <vt:variant>
        <vt:i4>5</vt:i4>
      </vt:variant>
      <vt:variant>
        <vt:lpwstr/>
      </vt:variant>
      <vt:variant>
        <vt:lpwstr>_Toc133454339</vt:lpwstr>
      </vt:variant>
      <vt:variant>
        <vt:i4>1507380</vt:i4>
      </vt:variant>
      <vt:variant>
        <vt:i4>200</vt:i4>
      </vt:variant>
      <vt:variant>
        <vt:i4>0</vt:i4>
      </vt:variant>
      <vt:variant>
        <vt:i4>5</vt:i4>
      </vt:variant>
      <vt:variant>
        <vt:lpwstr/>
      </vt:variant>
      <vt:variant>
        <vt:lpwstr>_Toc133454338</vt:lpwstr>
      </vt:variant>
      <vt:variant>
        <vt:i4>1507380</vt:i4>
      </vt:variant>
      <vt:variant>
        <vt:i4>194</vt:i4>
      </vt:variant>
      <vt:variant>
        <vt:i4>0</vt:i4>
      </vt:variant>
      <vt:variant>
        <vt:i4>5</vt:i4>
      </vt:variant>
      <vt:variant>
        <vt:lpwstr/>
      </vt:variant>
      <vt:variant>
        <vt:lpwstr>_Toc133454337</vt:lpwstr>
      </vt:variant>
      <vt:variant>
        <vt:i4>1507380</vt:i4>
      </vt:variant>
      <vt:variant>
        <vt:i4>188</vt:i4>
      </vt:variant>
      <vt:variant>
        <vt:i4>0</vt:i4>
      </vt:variant>
      <vt:variant>
        <vt:i4>5</vt:i4>
      </vt:variant>
      <vt:variant>
        <vt:lpwstr/>
      </vt:variant>
      <vt:variant>
        <vt:lpwstr>_Toc133454336</vt:lpwstr>
      </vt:variant>
      <vt:variant>
        <vt:i4>1507380</vt:i4>
      </vt:variant>
      <vt:variant>
        <vt:i4>182</vt:i4>
      </vt:variant>
      <vt:variant>
        <vt:i4>0</vt:i4>
      </vt:variant>
      <vt:variant>
        <vt:i4>5</vt:i4>
      </vt:variant>
      <vt:variant>
        <vt:lpwstr/>
      </vt:variant>
      <vt:variant>
        <vt:lpwstr>_Toc133454335</vt:lpwstr>
      </vt:variant>
      <vt:variant>
        <vt:i4>1507380</vt:i4>
      </vt:variant>
      <vt:variant>
        <vt:i4>176</vt:i4>
      </vt:variant>
      <vt:variant>
        <vt:i4>0</vt:i4>
      </vt:variant>
      <vt:variant>
        <vt:i4>5</vt:i4>
      </vt:variant>
      <vt:variant>
        <vt:lpwstr/>
      </vt:variant>
      <vt:variant>
        <vt:lpwstr>_Toc133454334</vt:lpwstr>
      </vt:variant>
      <vt:variant>
        <vt:i4>1507380</vt:i4>
      </vt:variant>
      <vt:variant>
        <vt:i4>170</vt:i4>
      </vt:variant>
      <vt:variant>
        <vt:i4>0</vt:i4>
      </vt:variant>
      <vt:variant>
        <vt:i4>5</vt:i4>
      </vt:variant>
      <vt:variant>
        <vt:lpwstr/>
      </vt:variant>
      <vt:variant>
        <vt:lpwstr>_Toc133454333</vt:lpwstr>
      </vt:variant>
      <vt:variant>
        <vt:i4>1507380</vt:i4>
      </vt:variant>
      <vt:variant>
        <vt:i4>164</vt:i4>
      </vt:variant>
      <vt:variant>
        <vt:i4>0</vt:i4>
      </vt:variant>
      <vt:variant>
        <vt:i4>5</vt:i4>
      </vt:variant>
      <vt:variant>
        <vt:lpwstr/>
      </vt:variant>
      <vt:variant>
        <vt:lpwstr>_Toc133454332</vt:lpwstr>
      </vt:variant>
      <vt:variant>
        <vt:i4>1507380</vt:i4>
      </vt:variant>
      <vt:variant>
        <vt:i4>158</vt:i4>
      </vt:variant>
      <vt:variant>
        <vt:i4>0</vt:i4>
      </vt:variant>
      <vt:variant>
        <vt:i4>5</vt:i4>
      </vt:variant>
      <vt:variant>
        <vt:lpwstr/>
      </vt:variant>
      <vt:variant>
        <vt:lpwstr>_Toc133454331</vt:lpwstr>
      </vt:variant>
      <vt:variant>
        <vt:i4>1507380</vt:i4>
      </vt:variant>
      <vt:variant>
        <vt:i4>152</vt:i4>
      </vt:variant>
      <vt:variant>
        <vt:i4>0</vt:i4>
      </vt:variant>
      <vt:variant>
        <vt:i4>5</vt:i4>
      </vt:variant>
      <vt:variant>
        <vt:lpwstr/>
      </vt:variant>
      <vt:variant>
        <vt:lpwstr>_Toc133454330</vt:lpwstr>
      </vt:variant>
      <vt:variant>
        <vt:i4>1441844</vt:i4>
      </vt:variant>
      <vt:variant>
        <vt:i4>146</vt:i4>
      </vt:variant>
      <vt:variant>
        <vt:i4>0</vt:i4>
      </vt:variant>
      <vt:variant>
        <vt:i4>5</vt:i4>
      </vt:variant>
      <vt:variant>
        <vt:lpwstr/>
      </vt:variant>
      <vt:variant>
        <vt:lpwstr>_Toc133454329</vt:lpwstr>
      </vt:variant>
      <vt:variant>
        <vt:i4>1441844</vt:i4>
      </vt:variant>
      <vt:variant>
        <vt:i4>140</vt:i4>
      </vt:variant>
      <vt:variant>
        <vt:i4>0</vt:i4>
      </vt:variant>
      <vt:variant>
        <vt:i4>5</vt:i4>
      </vt:variant>
      <vt:variant>
        <vt:lpwstr/>
      </vt:variant>
      <vt:variant>
        <vt:lpwstr>_Toc133454328</vt:lpwstr>
      </vt:variant>
      <vt:variant>
        <vt:i4>1441844</vt:i4>
      </vt:variant>
      <vt:variant>
        <vt:i4>134</vt:i4>
      </vt:variant>
      <vt:variant>
        <vt:i4>0</vt:i4>
      </vt:variant>
      <vt:variant>
        <vt:i4>5</vt:i4>
      </vt:variant>
      <vt:variant>
        <vt:lpwstr/>
      </vt:variant>
      <vt:variant>
        <vt:lpwstr>_Toc133454327</vt:lpwstr>
      </vt:variant>
      <vt:variant>
        <vt:i4>1441844</vt:i4>
      </vt:variant>
      <vt:variant>
        <vt:i4>128</vt:i4>
      </vt:variant>
      <vt:variant>
        <vt:i4>0</vt:i4>
      </vt:variant>
      <vt:variant>
        <vt:i4>5</vt:i4>
      </vt:variant>
      <vt:variant>
        <vt:lpwstr/>
      </vt:variant>
      <vt:variant>
        <vt:lpwstr>_Toc133454326</vt:lpwstr>
      </vt:variant>
      <vt:variant>
        <vt:i4>1441844</vt:i4>
      </vt:variant>
      <vt:variant>
        <vt:i4>122</vt:i4>
      </vt:variant>
      <vt:variant>
        <vt:i4>0</vt:i4>
      </vt:variant>
      <vt:variant>
        <vt:i4>5</vt:i4>
      </vt:variant>
      <vt:variant>
        <vt:lpwstr/>
      </vt:variant>
      <vt:variant>
        <vt:lpwstr>_Toc133454325</vt:lpwstr>
      </vt:variant>
      <vt:variant>
        <vt:i4>1441844</vt:i4>
      </vt:variant>
      <vt:variant>
        <vt:i4>116</vt:i4>
      </vt:variant>
      <vt:variant>
        <vt:i4>0</vt:i4>
      </vt:variant>
      <vt:variant>
        <vt:i4>5</vt:i4>
      </vt:variant>
      <vt:variant>
        <vt:lpwstr/>
      </vt:variant>
      <vt:variant>
        <vt:lpwstr>_Toc133454324</vt:lpwstr>
      </vt:variant>
      <vt:variant>
        <vt:i4>1441844</vt:i4>
      </vt:variant>
      <vt:variant>
        <vt:i4>110</vt:i4>
      </vt:variant>
      <vt:variant>
        <vt:i4>0</vt:i4>
      </vt:variant>
      <vt:variant>
        <vt:i4>5</vt:i4>
      </vt:variant>
      <vt:variant>
        <vt:lpwstr/>
      </vt:variant>
      <vt:variant>
        <vt:lpwstr>_Toc133454323</vt:lpwstr>
      </vt:variant>
      <vt:variant>
        <vt:i4>1441844</vt:i4>
      </vt:variant>
      <vt:variant>
        <vt:i4>104</vt:i4>
      </vt:variant>
      <vt:variant>
        <vt:i4>0</vt:i4>
      </vt:variant>
      <vt:variant>
        <vt:i4>5</vt:i4>
      </vt:variant>
      <vt:variant>
        <vt:lpwstr/>
      </vt:variant>
      <vt:variant>
        <vt:lpwstr>_Toc133454322</vt:lpwstr>
      </vt:variant>
      <vt:variant>
        <vt:i4>1441844</vt:i4>
      </vt:variant>
      <vt:variant>
        <vt:i4>98</vt:i4>
      </vt:variant>
      <vt:variant>
        <vt:i4>0</vt:i4>
      </vt:variant>
      <vt:variant>
        <vt:i4>5</vt:i4>
      </vt:variant>
      <vt:variant>
        <vt:lpwstr/>
      </vt:variant>
      <vt:variant>
        <vt:lpwstr>_Toc133454321</vt:lpwstr>
      </vt:variant>
      <vt:variant>
        <vt:i4>1441844</vt:i4>
      </vt:variant>
      <vt:variant>
        <vt:i4>92</vt:i4>
      </vt:variant>
      <vt:variant>
        <vt:i4>0</vt:i4>
      </vt:variant>
      <vt:variant>
        <vt:i4>5</vt:i4>
      </vt:variant>
      <vt:variant>
        <vt:lpwstr/>
      </vt:variant>
      <vt:variant>
        <vt:lpwstr>_Toc133454320</vt:lpwstr>
      </vt:variant>
      <vt:variant>
        <vt:i4>1376308</vt:i4>
      </vt:variant>
      <vt:variant>
        <vt:i4>86</vt:i4>
      </vt:variant>
      <vt:variant>
        <vt:i4>0</vt:i4>
      </vt:variant>
      <vt:variant>
        <vt:i4>5</vt:i4>
      </vt:variant>
      <vt:variant>
        <vt:lpwstr/>
      </vt:variant>
      <vt:variant>
        <vt:lpwstr>_Toc133454319</vt:lpwstr>
      </vt:variant>
      <vt:variant>
        <vt:i4>1376308</vt:i4>
      </vt:variant>
      <vt:variant>
        <vt:i4>80</vt:i4>
      </vt:variant>
      <vt:variant>
        <vt:i4>0</vt:i4>
      </vt:variant>
      <vt:variant>
        <vt:i4>5</vt:i4>
      </vt:variant>
      <vt:variant>
        <vt:lpwstr/>
      </vt:variant>
      <vt:variant>
        <vt:lpwstr>_Toc133454318</vt:lpwstr>
      </vt:variant>
      <vt:variant>
        <vt:i4>1376308</vt:i4>
      </vt:variant>
      <vt:variant>
        <vt:i4>74</vt:i4>
      </vt:variant>
      <vt:variant>
        <vt:i4>0</vt:i4>
      </vt:variant>
      <vt:variant>
        <vt:i4>5</vt:i4>
      </vt:variant>
      <vt:variant>
        <vt:lpwstr/>
      </vt:variant>
      <vt:variant>
        <vt:lpwstr>_Toc133454317</vt:lpwstr>
      </vt:variant>
      <vt:variant>
        <vt:i4>1376308</vt:i4>
      </vt:variant>
      <vt:variant>
        <vt:i4>68</vt:i4>
      </vt:variant>
      <vt:variant>
        <vt:i4>0</vt:i4>
      </vt:variant>
      <vt:variant>
        <vt:i4>5</vt:i4>
      </vt:variant>
      <vt:variant>
        <vt:lpwstr/>
      </vt:variant>
      <vt:variant>
        <vt:lpwstr>_Toc133454316</vt:lpwstr>
      </vt:variant>
      <vt:variant>
        <vt:i4>1376308</vt:i4>
      </vt:variant>
      <vt:variant>
        <vt:i4>62</vt:i4>
      </vt:variant>
      <vt:variant>
        <vt:i4>0</vt:i4>
      </vt:variant>
      <vt:variant>
        <vt:i4>5</vt:i4>
      </vt:variant>
      <vt:variant>
        <vt:lpwstr/>
      </vt:variant>
      <vt:variant>
        <vt:lpwstr>_Toc133454315</vt:lpwstr>
      </vt:variant>
      <vt:variant>
        <vt:i4>1376308</vt:i4>
      </vt:variant>
      <vt:variant>
        <vt:i4>56</vt:i4>
      </vt:variant>
      <vt:variant>
        <vt:i4>0</vt:i4>
      </vt:variant>
      <vt:variant>
        <vt:i4>5</vt:i4>
      </vt:variant>
      <vt:variant>
        <vt:lpwstr/>
      </vt:variant>
      <vt:variant>
        <vt:lpwstr>_Toc133454314</vt:lpwstr>
      </vt:variant>
      <vt:variant>
        <vt:i4>1376308</vt:i4>
      </vt:variant>
      <vt:variant>
        <vt:i4>50</vt:i4>
      </vt:variant>
      <vt:variant>
        <vt:i4>0</vt:i4>
      </vt:variant>
      <vt:variant>
        <vt:i4>5</vt:i4>
      </vt:variant>
      <vt:variant>
        <vt:lpwstr/>
      </vt:variant>
      <vt:variant>
        <vt:lpwstr>_Toc133454313</vt:lpwstr>
      </vt:variant>
      <vt:variant>
        <vt:i4>1376308</vt:i4>
      </vt:variant>
      <vt:variant>
        <vt:i4>44</vt:i4>
      </vt:variant>
      <vt:variant>
        <vt:i4>0</vt:i4>
      </vt:variant>
      <vt:variant>
        <vt:i4>5</vt:i4>
      </vt:variant>
      <vt:variant>
        <vt:lpwstr/>
      </vt:variant>
      <vt:variant>
        <vt:lpwstr>_Toc133454312</vt:lpwstr>
      </vt:variant>
      <vt:variant>
        <vt:i4>1376308</vt:i4>
      </vt:variant>
      <vt:variant>
        <vt:i4>38</vt:i4>
      </vt:variant>
      <vt:variant>
        <vt:i4>0</vt:i4>
      </vt:variant>
      <vt:variant>
        <vt:i4>5</vt:i4>
      </vt:variant>
      <vt:variant>
        <vt:lpwstr/>
      </vt:variant>
      <vt:variant>
        <vt:lpwstr>_Toc133454311</vt:lpwstr>
      </vt:variant>
      <vt:variant>
        <vt:i4>1376308</vt:i4>
      </vt:variant>
      <vt:variant>
        <vt:i4>32</vt:i4>
      </vt:variant>
      <vt:variant>
        <vt:i4>0</vt:i4>
      </vt:variant>
      <vt:variant>
        <vt:i4>5</vt:i4>
      </vt:variant>
      <vt:variant>
        <vt:lpwstr/>
      </vt:variant>
      <vt:variant>
        <vt:lpwstr>_Toc133454310</vt:lpwstr>
      </vt:variant>
      <vt:variant>
        <vt:i4>1310772</vt:i4>
      </vt:variant>
      <vt:variant>
        <vt:i4>26</vt:i4>
      </vt:variant>
      <vt:variant>
        <vt:i4>0</vt:i4>
      </vt:variant>
      <vt:variant>
        <vt:i4>5</vt:i4>
      </vt:variant>
      <vt:variant>
        <vt:lpwstr/>
      </vt:variant>
      <vt:variant>
        <vt:lpwstr>_Toc133454309</vt:lpwstr>
      </vt:variant>
      <vt:variant>
        <vt:i4>1310772</vt:i4>
      </vt:variant>
      <vt:variant>
        <vt:i4>20</vt:i4>
      </vt:variant>
      <vt:variant>
        <vt:i4>0</vt:i4>
      </vt:variant>
      <vt:variant>
        <vt:i4>5</vt:i4>
      </vt:variant>
      <vt:variant>
        <vt:lpwstr/>
      </vt:variant>
      <vt:variant>
        <vt:lpwstr>_Toc133454308</vt:lpwstr>
      </vt:variant>
      <vt:variant>
        <vt:i4>1310772</vt:i4>
      </vt:variant>
      <vt:variant>
        <vt:i4>14</vt:i4>
      </vt:variant>
      <vt:variant>
        <vt:i4>0</vt:i4>
      </vt:variant>
      <vt:variant>
        <vt:i4>5</vt:i4>
      </vt:variant>
      <vt:variant>
        <vt:lpwstr/>
      </vt:variant>
      <vt:variant>
        <vt:lpwstr>_Toc133454307</vt:lpwstr>
      </vt:variant>
      <vt:variant>
        <vt:i4>1310772</vt:i4>
      </vt:variant>
      <vt:variant>
        <vt:i4>8</vt:i4>
      </vt:variant>
      <vt:variant>
        <vt:i4>0</vt:i4>
      </vt:variant>
      <vt:variant>
        <vt:i4>5</vt:i4>
      </vt:variant>
      <vt:variant>
        <vt:lpwstr/>
      </vt:variant>
      <vt:variant>
        <vt:lpwstr>_Toc133454306</vt:lpwstr>
      </vt:variant>
      <vt:variant>
        <vt:i4>1310772</vt:i4>
      </vt:variant>
      <vt:variant>
        <vt:i4>2</vt:i4>
      </vt:variant>
      <vt:variant>
        <vt:i4>0</vt:i4>
      </vt:variant>
      <vt:variant>
        <vt:i4>5</vt:i4>
      </vt:variant>
      <vt:variant>
        <vt:lpwstr/>
      </vt:variant>
      <vt:variant>
        <vt:lpwstr>_Toc133454305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39</cp:revision>
  <cp:lastPrinted>2023-04-27T02:09:00Z</cp:lastPrinted>
  <dcterms:created xsi:type="dcterms:W3CDTF">2023-04-26T23:21:00Z</dcterms:created>
  <dcterms:modified xsi:type="dcterms:W3CDTF">2023-04-27T02:09:00Z</dcterms:modified>
</cp:coreProperties>
</file>