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991E" w14:textId="77777777" w:rsidR="000544DE" w:rsidRPr="00B32929" w:rsidRDefault="000544DE" w:rsidP="000544DE">
      <w:pPr>
        <w:spacing w:after="0" w:line="240" w:lineRule="auto"/>
        <w:jc w:val="center"/>
        <w:rPr>
          <w:rFonts w:ascii="Cambria" w:hAnsi="Cambria"/>
          <w:b/>
          <w:sz w:val="32"/>
          <w:szCs w:val="28"/>
          <w:lang w:val="en-US"/>
        </w:rPr>
      </w:pPr>
      <w:proofErr w:type="spellStart"/>
      <w:r w:rsidRPr="00B32929">
        <w:rPr>
          <w:rFonts w:ascii="Cambria" w:hAnsi="Cambria"/>
          <w:b/>
          <w:sz w:val="32"/>
          <w:szCs w:val="28"/>
          <w:lang w:val="en-US"/>
        </w:rPr>
        <w:t>Phystech.International</w:t>
      </w:r>
      <w:proofErr w:type="spellEnd"/>
      <w:r w:rsidRPr="00B32929">
        <w:rPr>
          <w:rFonts w:ascii="Cambria" w:hAnsi="Cambria"/>
          <w:b/>
          <w:sz w:val="32"/>
          <w:szCs w:val="28"/>
          <w:lang w:val="en-US"/>
        </w:rPr>
        <w:t xml:space="preserve"> Olympiad in Biology</w:t>
      </w:r>
    </w:p>
    <w:p w14:paraId="293EEB57" w14:textId="77777777" w:rsidR="000544DE" w:rsidRPr="00B32929" w:rsidRDefault="000544DE" w:rsidP="000544DE">
      <w:pPr>
        <w:spacing w:after="0" w:line="240" w:lineRule="auto"/>
        <w:jc w:val="center"/>
        <w:rPr>
          <w:rFonts w:ascii="Cambria" w:hAnsi="Cambria"/>
          <w:b/>
          <w:sz w:val="32"/>
          <w:szCs w:val="28"/>
          <w:lang w:val="en-US"/>
        </w:rPr>
      </w:pPr>
      <w:r w:rsidRPr="00B32929">
        <w:rPr>
          <w:rFonts w:ascii="Cambria" w:hAnsi="Cambria"/>
          <w:b/>
          <w:sz w:val="32"/>
          <w:szCs w:val="28"/>
          <w:lang w:val="en-US"/>
        </w:rPr>
        <w:t>2020/21 academic year</w:t>
      </w:r>
    </w:p>
    <w:p w14:paraId="4C6F890D" w14:textId="6DD74178" w:rsidR="001D1C76" w:rsidRPr="00B32929" w:rsidRDefault="000544DE" w:rsidP="000544DE">
      <w:pPr>
        <w:spacing w:after="0" w:line="240" w:lineRule="auto"/>
        <w:jc w:val="center"/>
        <w:rPr>
          <w:rFonts w:ascii="Cambria" w:hAnsi="Cambria"/>
          <w:b/>
          <w:sz w:val="32"/>
          <w:szCs w:val="28"/>
          <w:lang w:val="en-US"/>
        </w:rPr>
      </w:pPr>
      <w:r w:rsidRPr="00B32929">
        <w:rPr>
          <w:rFonts w:ascii="Cambria" w:hAnsi="Cambria"/>
          <w:b/>
          <w:sz w:val="32"/>
          <w:szCs w:val="28"/>
          <w:lang w:val="en-US"/>
        </w:rPr>
        <w:t>Final stage (online with proctoring)</w:t>
      </w:r>
    </w:p>
    <w:p w14:paraId="6DE992FC" w14:textId="77777777" w:rsidR="001D1C76" w:rsidRPr="000544DE" w:rsidRDefault="001D1C76" w:rsidP="001D1C76">
      <w:pPr>
        <w:spacing w:after="0" w:line="240" w:lineRule="auto"/>
        <w:jc w:val="center"/>
        <w:rPr>
          <w:rFonts w:ascii="Cambria" w:hAnsi="Cambria"/>
          <w:b/>
          <w:sz w:val="24"/>
          <w:szCs w:val="24"/>
          <w:lang w:val="en-US"/>
        </w:rPr>
      </w:pPr>
    </w:p>
    <w:p w14:paraId="34B8B087" w14:textId="77777777" w:rsidR="001D1C76" w:rsidRPr="000544DE" w:rsidRDefault="001D1C76" w:rsidP="001D1C76">
      <w:pPr>
        <w:spacing w:after="0" w:line="240" w:lineRule="auto"/>
        <w:jc w:val="center"/>
        <w:rPr>
          <w:rFonts w:ascii="Cambria" w:hAnsi="Cambria"/>
          <w:b/>
          <w:sz w:val="24"/>
          <w:szCs w:val="24"/>
          <w:lang w:val="en-US"/>
        </w:rPr>
      </w:pPr>
    </w:p>
    <w:p w14:paraId="2C5902EF" w14:textId="53F1CBAB" w:rsidR="001D1C76" w:rsidRDefault="000544DE" w:rsidP="001D1C76">
      <w:pPr>
        <w:spacing w:after="0" w:line="240" w:lineRule="auto"/>
        <w:jc w:val="center"/>
        <w:rPr>
          <w:rFonts w:ascii="Cambria" w:hAnsi="Cambria"/>
          <w:b/>
          <w:sz w:val="24"/>
          <w:szCs w:val="24"/>
        </w:rPr>
      </w:pPr>
      <w:r>
        <w:rPr>
          <w:rFonts w:ascii="Cambria" w:hAnsi="Cambria"/>
          <w:b/>
          <w:noProof/>
          <w:sz w:val="24"/>
          <w:szCs w:val="24"/>
          <w:lang w:eastAsia="ru-RU"/>
        </w:rPr>
        <w:drawing>
          <wp:inline distT="0" distB="0" distL="0" distR="0" wp14:anchorId="7E1F4339" wp14:editId="6FE5540D">
            <wp:extent cx="6479540" cy="31095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white-en.jpg"/>
                    <pic:cNvPicPr/>
                  </pic:nvPicPr>
                  <pic:blipFill>
                    <a:blip r:embed="rId8">
                      <a:extLst>
                        <a:ext uri="{28A0092B-C50C-407E-A947-70E740481C1C}">
                          <a14:useLocalDpi xmlns:a14="http://schemas.microsoft.com/office/drawing/2010/main" val="0"/>
                        </a:ext>
                      </a:extLst>
                    </a:blip>
                    <a:stretch>
                      <a:fillRect/>
                    </a:stretch>
                  </pic:blipFill>
                  <pic:spPr>
                    <a:xfrm>
                      <a:off x="0" y="0"/>
                      <a:ext cx="6479540" cy="3109595"/>
                    </a:xfrm>
                    <a:prstGeom prst="rect">
                      <a:avLst/>
                    </a:prstGeom>
                  </pic:spPr>
                </pic:pic>
              </a:graphicData>
            </a:graphic>
          </wp:inline>
        </w:drawing>
      </w:r>
    </w:p>
    <w:p w14:paraId="6DD26722" w14:textId="77777777" w:rsidR="001D1C76" w:rsidRDefault="001D1C76" w:rsidP="001D1C76">
      <w:pPr>
        <w:spacing w:after="0" w:line="240" w:lineRule="auto"/>
        <w:jc w:val="center"/>
        <w:rPr>
          <w:rFonts w:ascii="Cambria" w:hAnsi="Cambria"/>
          <w:b/>
          <w:sz w:val="24"/>
          <w:szCs w:val="24"/>
        </w:rPr>
      </w:pPr>
    </w:p>
    <w:p w14:paraId="3BCB7B2A" w14:textId="77777777" w:rsidR="001D1C76" w:rsidRPr="00736DD4" w:rsidRDefault="001D1C76" w:rsidP="001D1C76">
      <w:pPr>
        <w:spacing w:after="0" w:line="240" w:lineRule="auto"/>
        <w:jc w:val="center"/>
        <w:rPr>
          <w:rFonts w:ascii="Cambria" w:hAnsi="Cambria"/>
          <w:b/>
          <w:sz w:val="24"/>
          <w:szCs w:val="24"/>
        </w:rPr>
      </w:pPr>
    </w:p>
    <w:p w14:paraId="0840BED2" w14:textId="10BFA550" w:rsidR="001D1C76" w:rsidRPr="001B4CFF" w:rsidRDefault="001B4CFF" w:rsidP="001D1C76">
      <w:pPr>
        <w:spacing w:after="0" w:line="240" w:lineRule="auto"/>
        <w:jc w:val="center"/>
        <w:rPr>
          <w:rFonts w:ascii="Cambria" w:hAnsi="Cambria"/>
          <w:b/>
          <w:caps/>
          <w:color w:val="FF0000"/>
          <w:sz w:val="40"/>
          <w:szCs w:val="24"/>
          <w:lang w:val="en-US"/>
        </w:rPr>
      </w:pPr>
      <w:r w:rsidRPr="001B4CFF">
        <w:rPr>
          <w:rFonts w:ascii="Cambria" w:hAnsi="Cambria"/>
          <w:b/>
          <w:caps/>
          <w:color w:val="FF0000"/>
          <w:sz w:val="40"/>
          <w:szCs w:val="24"/>
          <w:lang w:val="en-US"/>
        </w:rPr>
        <w:t>Tasks for graduating level</w:t>
      </w:r>
    </w:p>
    <w:p w14:paraId="36E5397C" w14:textId="77777777" w:rsidR="001D1C76" w:rsidRPr="001B4CFF" w:rsidRDefault="001D1C76" w:rsidP="001D1C76">
      <w:pPr>
        <w:spacing w:after="0" w:line="240" w:lineRule="auto"/>
        <w:jc w:val="center"/>
        <w:rPr>
          <w:rFonts w:ascii="Cambria" w:hAnsi="Cambria"/>
          <w:sz w:val="20"/>
          <w:szCs w:val="24"/>
          <w:lang w:val="en-US"/>
        </w:rPr>
      </w:pPr>
    </w:p>
    <w:p w14:paraId="12DB108F" w14:textId="755FECDF" w:rsidR="001D1C76" w:rsidRPr="001B4CFF" w:rsidRDefault="001B4CFF" w:rsidP="001D1C76">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7916EE80" w14:textId="0B0D915D" w:rsidR="001D1C76" w:rsidRPr="00655551" w:rsidRDefault="00655551" w:rsidP="001D1C76">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8779C4">
        <w:rPr>
          <w:rFonts w:ascii="Cambria" w:hAnsi="Cambria"/>
          <w:sz w:val="24"/>
          <w:szCs w:val="24"/>
          <w:lang w:val="en-US"/>
        </w:rPr>
        <w:t>total: 23</w:t>
      </w:r>
      <w:r w:rsidRPr="00655551">
        <w:rPr>
          <w:rFonts w:ascii="Cambria" w:hAnsi="Cambria"/>
          <w:sz w:val="24"/>
          <w:szCs w:val="24"/>
          <w:lang w:val="en-US"/>
        </w:rPr>
        <w:t xml:space="preserve"> tasks</w:t>
      </w:r>
      <w:r w:rsidR="008779C4">
        <w:rPr>
          <w:rFonts w:ascii="Cambria" w:hAnsi="Cambria"/>
          <w:sz w:val="24"/>
          <w:szCs w:val="24"/>
          <w:lang w:val="en-US"/>
        </w:rPr>
        <w:t>, 32 points</w:t>
      </w:r>
      <w:r w:rsidRPr="00655551">
        <w:rPr>
          <w:rFonts w:ascii="Cambria" w:hAnsi="Cambria"/>
          <w:sz w:val="24"/>
          <w:szCs w:val="24"/>
          <w:lang w:val="en-US"/>
        </w:rPr>
        <w:t>)</w:t>
      </w:r>
    </w:p>
    <w:p w14:paraId="7FC8994F" w14:textId="7543B35E" w:rsidR="001D1C76" w:rsidRPr="00C534EE"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8779C4">
        <w:rPr>
          <w:rFonts w:ascii="Cambria" w:hAnsi="Cambria"/>
          <w:sz w:val="24"/>
          <w:szCs w:val="24"/>
          <w:lang w:val="en-US"/>
        </w:rPr>
        <w:t xml:space="preserve">total: </w:t>
      </w:r>
      <w:r w:rsidRPr="00C534EE">
        <w:rPr>
          <w:rFonts w:ascii="Cambria" w:hAnsi="Cambria"/>
          <w:sz w:val="24"/>
          <w:szCs w:val="24"/>
          <w:lang w:val="en-US"/>
        </w:rPr>
        <w:t xml:space="preserve">9 </w:t>
      </w:r>
      <w:r w:rsidRPr="00655551">
        <w:rPr>
          <w:rFonts w:ascii="Cambria" w:hAnsi="Cambria"/>
          <w:sz w:val="24"/>
          <w:szCs w:val="24"/>
          <w:lang w:val="en-US"/>
        </w:rPr>
        <w:t>tasks</w:t>
      </w:r>
      <w:r w:rsidR="008779C4">
        <w:rPr>
          <w:rFonts w:ascii="Cambria" w:hAnsi="Cambria"/>
          <w:sz w:val="24"/>
          <w:szCs w:val="24"/>
          <w:lang w:val="en-US"/>
        </w:rPr>
        <w:t>,</w:t>
      </w:r>
      <w:r w:rsidRPr="00C534EE">
        <w:rPr>
          <w:rFonts w:ascii="Cambria" w:hAnsi="Cambria"/>
          <w:sz w:val="24"/>
          <w:szCs w:val="24"/>
          <w:lang w:val="en-US"/>
        </w:rPr>
        <w:t xml:space="preserve"> </w:t>
      </w:r>
      <w:r w:rsidR="008779C4">
        <w:rPr>
          <w:rFonts w:ascii="Cambria" w:hAnsi="Cambria"/>
          <w:sz w:val="24"/>
          <w:szCs w:val="24"/>
          <w:lang w:val="en-US"/>
        </w:rPr>
        <w:t>27 points</w:t>
      </w:r>
      <w:r w:rsidRPr="00C534EE">
        <w:rPr>
          <w:rFonts w:ascii="Cambria" w:hAnsi="Cambria"/>
          <w:sz w:val="24"/>
          <w:szCs w:val="24"/>
          <w:lang w:val="en-US"/>
        </w:rPr>
        <w:t>)</w:t>
      </w:r>
    </w:p>
    <w:p w14:paraId="4DAE72CB" w14:textId="4780E791" w:rsidR="001D1C76"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8779C4">
        <w:rPr>
          <w:rFonts w:ascii="Cambria" w:hAnsi="Cambria"/>
          <w:sz w:val="24"/>
          <w:szCs w:val="24"/>
          <w:lang w:val="en-US"/>
        </w:rPr>
        <w:t>total: 8</w:t>
      </w:r>
      <w:r w:rsidR="0039519C" w:rsidRPr="00C534EE">
        <w:rPr>
          <w:rFonts w:ascii="Cambria" w:hAnsi="Cambria"/>
          <w:sz w:val="24"/>
          <w:szCs w:val="24"/>
          <w:lang w:val="en-US"/>
        </w:rPr>
        <w:t xml:space="preserve"> </w:t>
      </w:r>
      <w:r w:rsidR="0039519C" w:rsidRPr="00655551">
        <w:rPr>
          <w:rFonts w:ascii="Cambria" w:hAnsi="Cambria"/>
          <w:sz w:val="24"/>
          <w:szCs w:val="24"/>
          <w:lang w:val="en-US"/>
        </w:rPr>
        <w:t>tasks</w:t>
      </w:r>
      <w:r w:rsidR="008779C4">
        <w:rPr>
          <w:rFonts w:ascii="Cambria" w:hAnsi="Cambria"/>
          <w:sz w:val="24"/>
          <w:szCs w:val="24"/>
          <w:lang w:val="en-US"/>
        </w:rPr>
        <w:t>, 39 points</w:t>
      </w:r>
      <w:r w:rsidRPr="00C534EE">
        <w:rPr>
          <w:rFonts w:ascii="Cambria" w:hAnsi="Cambria"/>
          <w:sz w:val="24"/>
          <w:szCs w:val="24"/>
          <w:lang w:val="en-US"/>
        </w:rPr>
        <w:t>)</w:t>
      </w:r>
    </w:p>
    <w:p w14:paraId="3740818A" w14:textId="6A368DC4" w:rsidR="008779C4" w:rsidRPr="009748EB" w:rsidRDefault="008F4509" w:rsidP="001D1C76">
      <w:pPr>
        <w:spacing w:after="0" w:line="240" w:lineRule="auto"/>
        <w:jc w:val="center"/>
        <w:rPr>
          <w:rFonts w:ascii="Cambria" w:hAnsi="Cambria"/>
          <w:b/>
          <w:sz w:val="24"/>
          <w:szCs w:val="24"/>
          <w:lang w:val="en-US"/>
        </w:rPr>
      </w:pPr>
      <w:r>
        <w:rPr>
          <w:rFonts w:ascii="Cambria" w:hAnsi="Cambria"/>
          <w:b/>
          <w:sz w:val="24"/>
          <w:szCs w:val="24"/>
          <w:lang w:val="en-US"/>
        </w:rPr>
        <w:t>Total</w:t>
      </w:r>
      <w:r w:rsidR="008779C4" w:rsidRPr="009748EB">
        <w:rPr>
          <w:rFonts w:ascii="Cambria" w:hAnsi="Cambria"/>
          <w:b/>
          <w:sz w:val="24"/>
          <w:szCs w:val="24"/>
          <w:lang w:val="en-US"/>
        </w:rPr>
        <w:t xml:space="preserve">: 98 </w:t>
      </w:r>
      <w:r w:rsidR="008779C4" w:rsidRPr="008779C4">
        <w:rPr>
          <w:rFonts w:ascii="Cambria" w:hAnsi="Cambria"/>
          <w:b/>
          <w:sz w:val="24"/>
          <w:szCs w:val="24"/>
          <w:lang w:val="en-US"/>
        </w:rPr>
        <w:t>points</w:t>
      </w:r>
    </w:p>
    <w:p w14:paraId="3876C2C4" w14:textId="77777777" w:rsidR="001D1C76" w:rsidRPr="009748EB" w:rsidRDefault="001D1C76" w:rsidP="001D1C76">
      <w:pPr>
        <w:spacing w:after="0" w:line="240" w:lineRule="auto"/>
        <w:jc w:val="center"/>
        <w:rPr>
          <w:rFonts w:ascii="Cambria" w:hAnsi="Cambria"/>
          <w:szCs w:val="24"/>
          <w:lang w:val="en-US"/>
        </w:rPr>
      </w:pPr>
    </w:p>
    <w:p w14:paraId="3F1ABE0F" w14:textId="77777777" w:rsidR="001D1C76" w:rsidRPr="009748EB" w:rsidRDefault="001D1C76" w:rsidP="001D1C76">
      <w:pPr>
        <w:spacing w:after="0" w:line="240" w:lineRule="auto"/>
        <w:jc w:val="both"/>
        <w:rPr>
          <w:rFonts w:ascii="Cambria" w:hAnsi="Cambria"/>
          <w:b/>
          <w:sz w:val="28"/>
          <w:szCs w:val="24"/>
          <w:lang w:val="en-US"/>
        </w:rPr>
      </w:pPr>
      <w:r w:rsidRPr="009748EB">
        <w:rPr>
          <w:rFonts w:ascii="Cambria" w:hAnsi="Cambria"/>
          <w:b/>
          <w:sz w:val="28"/>
          <w:szCs w:val="24"/>
          <w:lang w:val="en-US"/>
        </w:rPr>
        <w:br w:type="page"/>
      </w:r>
    </w:p>
    <w:p w14:paraId="70271112" w14:textId="77777777" w:rsidR="0039519C" w:rsidRPr="00FD007D" w:rsidRDefault="0039519C" w:rsidP="0039519C">
      <w:pPr>
        <w:spacing w:after="0" w:line="240" w:lineRule="auto"/>
        <w:jc w:val="center"/>
        <w:rPr>
          <w:rFonts w:ascii="Cambria" w:hAnsi="Cambria"/>
          <w:sz w:val="24"/>
          <w:szCs w:val="24"/>
          <w:lang w:val="en-US"/>
        </w:rPr>
      </w:pPr>
    </w:p>
    <w:p w14:paraId="25C6E3DD" w14:textId="4518F680" w:rsidR="0039519C" w:rsidRPr="0039519C" w:rsidRDefault="0039519C" w:rsidP="0039519C">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5A2066BB" w14:textId="77777777" w:rsidR="0039519C" w:rsidRPr="0039519C" w:rsidRDefault="0039519C" w:rsidP="0039519C">
      <w:pPr>
        <w:spacing w:after="0" w:line="240" w:lineRule="auto"/>
        <w:jc w:val="center"/>
        <w:rPr>
          <w:rFonts w:ascii="Cambria" w:hAnsi="Cambria"/>
          <w:b/>
          <w:sz w:val="24"/>
          <w:szCs w:val="24"/>
          <w:lang w:val="en-US"/>
        </w:rPr>
      </w:pPr>
    </w:p>
    <w:p w14:paraId="2811FEC8" w14:textId="55E2333F" w:rsidR="0039519C" w:rsidRPr="00B2199F" w:rsidRDefault="00B2199F" w:rsidP="0039519C">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5568193E" w14:textId="77777777" w:rsidR="0039519C" w:rsidRPr="005A014B" w:rsidRDefault="0039519C" w:rsidP="0039519C">
      <w:pPr>
        <w:spacing w:after="0" w:line="240" w:lineRule="auto"/>
        <w:jc w:val="center"/>
        <w:rPr>
          <w:rFonts w:ascii="Cambria" w:hAnsi="Cambria"/>
          <w:b/>
          <w:sz w:val="24"/>
          <w:szCs w:val="24"/>
          <w:lang w:val="en-US"/>
        </w:rPr>
      </w:pPr>
    </w:p>
    <w:p w14:paraId="40D2E086" w14:textId="77777777" w:rsidR="00B2199F" w:rsidRPr="00B2199F" w:rsidRDefault="00B2199F" w:rsidP="00B2199F">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74FC4A05" w14:textId="77777777" w:rsidR="00B2199F" w:rsidRPr="00B2199F" w:rsidRDefault="00B2199F" w:rsidP="00B2199F">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35D3D113" w14:textId="0DB09DC0" w:rsidR="0039519C" w:rsidRDefault="00B2199F" w:rsidP="00B2199F">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262DCE42" w14:textId="77777777" w:rsidR="00252FB5" w:rsidRDefault="00252FB5" w:rsidP="00B2199F">
      <w:pPr>
        <w:spacing w:after="0" w:line="240" w:lineRule="auto"/>
        <w:rPr>
          <w:rFonts w:ascii="Cambria" w:hAnsi="Cambria"/>
          <w:sz w:val="24"/>
          <w:szCs w:val="24"/>
          <w:lang w:val="en-US"/>
        </w:rPr>
      </w:pPr>
    </w:p>
    <w:p w14:paraId="1A0883A5" w14:textId="77777777" w:rsidR="0039519C" w:rsidRPr="00445CA2" w:rsidRDefault="0039519C" w:rsidP="0039519C">
      <w:pPr>
        <w:rPr>
          <w:rFonts w:ascii="Cambria" w:hAnsi="Cambria"/>
          <w:b/>
          <w:sz w:val="28"/>
          <w:szCs w:val="24"/>
          <w:lang w:val="en-US"/>
        </w:rPr>
      </w:pPr>
      <w:r w:rsidRPr="00445CA2">
        <w:rPr>
          <w:rFonts w:ascii="Cambria" w:hAnsi="Cambria"/>
          <w:b/>
          <w:sz w:val="28"/>
          <w:szCs w:val="24"/>
          <w:lang w:val="en-US"/>
        </w:rPr>
        <w:br w:type="page"/>
      </w:r>
    </w:p>
    <w:p w14:paraId="0D10484F" w14:textId="69DF623C" w:rsidR="005C61EF" w:rsidRPr="005C61EF" w:rsidRDefault="005C61EF" w:rsidP="005C61EF">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E0300">
        <w:rPr>
          <w:rFonts w:ascii="Cambria" w:hAnsi="Cambria"/>
          <w:b/>
          <w:color w:val="FF0000"/>
          <w:sz w:val="28"/>
          <w:szCs w:val="24"/>
          <w:lang w:val="en-US"/>
        </w:rPr>
        <w:t xml:space="preserve"> </w:t>
      </w:r>
      <w:r w:rsidR="00C46C48">
        <w:rPr>
          <w:rFonts w:ascii="Cambria" w:hAnsi="Cambria"/>
          <w:b/>
          <w:color w:val="FF0000"/>
          <w:sz w:val="28"/>
          <w:szCs w:val="24"/>
          <w:lang w:val="en-US"/>
        </w:rPr>
        <w:t>1</w:t>
      </w:r>
      <w:r w:rsidRPr="00EE0300">
        <w:rPr>
          <w:rFonts w:ascii="Cambria" w:hAnsi="Cambria"/>
          <w:b/>
          <w:color w:val="FF0000"/>
          <w:sz w:val="28"/>
          <w:szCs w:val="24"/>
          <w:lang w:val="en-US"/>
        </w:rPr>
        <w:t xml:space="preserve"> (</w:t>
      </w:r>
      <w:r>
        <w:rPr>
          <w:rFonts w:ascii="Cambria" w:hAnsi="Cambria"/>
          <w:b/>
          <w:color w:val="FF0000"/>
          <w:sz w:val="28"/>
          <w:szCs w:val="24"/>
          <w:lang w:val="en-US"/>
        </w:rPr>
        <w:t>ID</w:t>
      </w:r>
      <w:r w:rsidRPr="00EE0300">
        <w:rPr>
          <w:rFonts w:ascii="Cambria" w:hAnsi="Cambria"/>
          <w:b/>
          <w:color w:val="FF0000"/>
          <w:sz w:val="28"/>
          <w:szCs w:val="24"/>
          <w:lang w:val="en-US"/>
        </w:rPr>
        <w:t xml:space="preserve"> 2) – 1 </w:t>
      </w:r>
      <w:r>
        <w:rPr>
          <w:rFonts w:ascii="Cambria" w:hAnsi="Cambria"/>
          <w:b/>
          <w:color w:val="FF0000"/>
          <w:sz w:val="28"/>
          <w:szCs w:val="24"/>
          <w:lang w:val="en-US"/>
        </w:rPr>
        <w:t>point</w:t>
      </w:r>
    </w:p>
    <w:p w14:paraId="44B2A8CF" w14:textId="77777777" w:rsidR="005C61EF" w:rsidRPr="00EE0300" w:rsidRDefault="005C61EF" w:rsidP="005C61E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502EA30" w14:textId="77777777" w:rsidR="005C61EF" w:rsidRPr="00EE0300" w:rsidRDefault="00EE0300" w:rsidP="005C61EF">
      <w:pPr>
        <w:spacing w:after="0" w:line="240" w:lineRule="auto"/>
        <w:jc w:val="both"/>
        <w:rPr>
          <w:rFonts w:ascii="Cambria" w:hAnsi="Cambria"/>
          <w:b/>
          <w:bCs/>
          <w:sz w:val="24"/>
          <w:szCs w:val="24"/>
          <w:lang w:val="en-US"/>
        </w:rPr>
      </w:pPr>
      <w:r w:rsidRPr="00EE0300">
        <w:rPr>
          <w:rFonts w:ascii="Cambria" w:hAnsi="Cambria"/>
          <w:b/>
          <w:bCs/>
          <w:sz w:val="24"/>
          <w:szCs w:val="24"/>
          <w:lang w:val="en-US"/>
        </w:rPr>
        <w:t>The photo shows the vascular bungle of a flowering plant</w:t>
      </w:r>
      <w:r w:rsidR="00B3016C">
        <w:rPr>
          <w:rFonts w:ascii="Cambria" w:hAnsi="Cambria"/>
          <w:b/>
          <w:bCs/>
          <w:sz w:val="24"/>
          <w:szCs w:val="24"/>
          <w:lang w:val="en-US"/>
        </w:rPr>
        <w:t xml:space="preserve"> </w:t>
      </w:r>
      <w:r w:rsidR="00B3016C" w:rsidRPr="00B3016C">
        <w:rPr>
          <w:rFonts w:ascii="Cambria" w:hAnsi="Cambria"/>
          <w:b/>
          <w:bCs/>
          <w:sz w:val="24"/>
          <w:szCs w:val="24"/>
          <w:lang w:val="en-US"/>
        </w:rPr>
        <w:t>(</w:t>
      </w:r>
      <w:r w:rsidR="00B3016C" w:rsidRPr="00B3016C">
        <w:rPr>
          <w:rFonts w:ascii="Cambria" w:hAnsi="Cambria"/>
          <w:b/>
          <w:bCs/>
          <w:i/>
          <w:sz w:val="24"/>
          <w:szCs w:val="24"/>
          <w:lang w:val="en-US"/>
        </w:rPr>
        <w:t>Angiospermae</w:t>
      </w:r>
      <w:r w:rsidR="00B3016C" w:rsidRPr="00B3016C">
        <w:rPr>
          <w:rFonts w:ascii="Cambria" w:hAnsi="Cambria"/>
          <w:b/>
          <w:bCs/>
          <w:sz w:val="24"/>
          <w:szCs w:val="24"/>
          <w:lang w:val="en-US"/>
        </w:rPr>
        <w:t>)</w:t>
      </w:r>
      <w:r w:rsidR="007C7DB2">
        <w:rPr>
          <w:rFonts w:ascii="Cambria" w:hAnsi="Cambria"/>
          <w:b/>
          <w:bCs/>
          <w:sz w:val="24"/>
          <w:szCs w:val="24"/>
          <w:lang w:val="en-US"/>
        </w:rPr>
        <w:t>.</w:t>
      </w:r>
    </w:p>
    <w:p w14:paraId="2BDEF6E0" w14:textId="77777777" w:rsidR="005C61EF" w:rsidRPr="00EE0300" w:rsidRDefault="005C61EF" w:rsidP="005C61EF">
      <w:pPr>
        <w:spacing w:after="0" w:line="240" w:lineRule="auto"/>
        <w:jc w:val="both"/>
        <w:rPr>
          <w:noProof/>
          <w:lang w:val="en-US"/>
        </w:rPr>
      </w:pPr>
    </w:p>
    <w:p w14:paraId="23B1B523" w14:textId="77777777" w:rsidR="005C61EF" w:rsidRDefault="005C61EF" w:rsidP="005C61EF">
      <w:pPr>
        <w:spacing w:after="0" w:line="240" w:lineRule="auto"/>
        <w:jc w:val="both"/>
        <w:rPr>
          <w:rFonts w:ascii="Cambria" w:hAnsi="Cambria"/>
          <w:bCs/>
          <w:sz w:val="24"/>
          <w:szCs w:val="24"/>
        </w:rPr>
      </w:pPr>
      <w:r>
        <w:rPr>
          <w:noProof/>
          <w:lang w:eastAsia="ru-RU"/>
        </w:rPr>
        <w:drawing>
          <wp:inline distT="0" distB="0" distL="0" distR="0" wp14:anchorId="2F03CCB5" wp14:editId="3FD1040F">
            <wp:extent cx="4168140" cy="4086411"/>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816" r="17716"/>
                    <a:stretch/>
                  </pic:blipFill>
                  <pic:spPr bwMode="auto">
                    <a:xfrm>
                      <a:off x="0" y="0"/>
                      <a:ext cx="4172608" cy="4090791"/>
                    </a:xfrm>
                    <a:prstGeom prst="rect">
                      <a:avLst/>
                    </a:prstGeom>
                    <a:noFill/>
                    <a:ln>
                      <a:noFill/>
                    </a:ln>
                    <a:extLst>
                      <a:ext uri="{53640926-AAD7-44D8-BBD7-CCE9431645EC}">
                        <a14:shadowObscured xmlns:a14="http://schemas.microsoft.com/office/drawing/2010/main"/>
                      </a:ext>
                    </a:extLst>
                  </pic:spPr>
                </pic:pic>
              </a:graphicData>
            </a:graphic>
          </wp:inline>
        </w:drawing>
      </w:r>
    </w:p>
    <w:p w14:paraId="737EB74F" w14:textId="77777777" w:rsidR="005C61EF" w:rsidRDefault="005C61EF" w:rsidP="005C61EF">
      <w:pPr>
        <w:spacing w:after="0" w:line="240" w:lineRule="auto"/>
        <w:jc w:val="both"/>
        <w:rPr>
          <w:rFonts w:ascii="Cambria" w:hAnsi="Cambria"/>
          <w:bCs/>
          <w:sz w:val="24"/>
          <w:szCs w:val="24"/>
        </w:rPr>
      </w:pPr>
    </w:p>
    <w:p w14:paraId="5F4B495C" w14:textId="77777777" w:rsidR="007C7DB2" w:rsidRPr="007C7DB2" w:rsidRDefault="007C7DB2" w:rsidP="005C61EF">
      <w:pPr>
        <w:spacing w:after="0" w:line="240" w:lineRule="auto"/>
        <w:jc w:val="both"/>
        <w:rPr>
          <w:rFonts w:ascii="Cambria" w:hAnsi="Cambria"/>
          <w:bCs/>
          <w:sz w:val="24"/>
          <w:szCs w:val="24"/>
          <w:lang w:val="en-US"/>
        </w:rPr>
      </w:pPr>
      <w:r w:rsidRPr="00EE0300">
        <w:rPr>
          <w:rFonts w:ascii="Cambria" w:hAnsi="Cambria"/>
          <w:b/>
          <w:bCs/>
          <w:sz w:val="24"/>
          <w:szCs w:val="24"/>
          <w:lang w:val="en-US"/>
        </w:rPr>
        <w:t xml:space="preserve">Choose the answer that correctly indicates: </w:t>
      </w:r>
      <w:r>
        <w:rPr>
          <w:rFonts w:ascii="Cambria" w:hAnsi="Cambria"/>
          <w:b/>
          <w:bCs/>
          <w:sz w:val="24"/>
          <w:szCs w:val="24"/>
          <w:lang w:val="en-US"/>
        </w:rPr>
        <w:t>(</w:t>
      </w:r>
      <w:r w:rsidRPr="00EE0300">
        <w:rPr>
          <w:rFonts w:ascii="Cambria" w:hAnsi="Cambria"/>
          <w:b/>
          <w:bCs/>
          <w:sz w:val="24"/>
          <w:szCs w:val="24"/>
          <w:lang w:val="en-US"/>
        </w:rPr>
        <w:t xml:space="preserve">1) </w:t>
      </w:r>
      <w:r w:rsidR="007A67F0">
        <w:rPr>
          <w:rFonts w:ascii="Cambria" w:hAnsi="Cambria"/>
          <w:b/>
          <w:bCs/>
          <w:sz w:val="24"/>
          <w:szCs w:val="24"/>
          <w:lang w:val="en-US"/>
        </w:rPr>
        <w:t>the type of the vascular bungle</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2) a group of plants for which this va</w:t>
      </w:r>
      <w:r w:rsidR="007A67F0">
        <w:rPr>
          <w:rFonts w:ascii="Cambria" w:hAnsi="Cambria"/>
          <w:b/>
          <w:bCs/>
          <w:sz w:val="24"/>
          <w:szCs w:val="24"/>
          <w:lang w:val="en-US"/>
        </w:rPr>
        <w:t>scular bungle is characteristic</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 xml:space="preserve">3) </w:t>
      </w:r>
      <w:r>
        <w:rPr>
          <w:rFonts w:ascii="Cambria" w:hAnsi="Cambria"/>
          <w:b/>
          <w:bCs/>
          <w:sz w:val="24"/>
          <w:szCs w:val="24"/>
          <w:lang w:val="en-US"/>
        </w:rPr>
        <w:t>tissue</w:t>
      </w:r>
      <w:r w:rsidRPr="00EE0300">
        <w:rPr>
          <w:rFonts w:ascii="Cambria" w:hAnsi="Cambria"/>
          <w:b/>
          <w:bCs/>
          <w:sz w:val="24"/>
          <w:szCs w:val="24"/>
          <w:lang w:val="en-US"/>
        </w:rPr>
        <w:t xml:space="preserve"> indicated by an arrow</w:t>
      </w:r>
      <w:r>
        <w:rPr>
          <w:rFonts w:ascii="Cambria" w:hAnsi="Cambria"/>
          <w:b/>
          <w:bCs/>
          <w:sz w:val="24"/>
          <w:szCs w:val="24"/>
          <w:lang w:val="en-US"/>
        </w:rPr>
        <w:t>.</w:t>
      </w:r>
    </w:p>
    <w:p w14:paraId="664A2B68" w14:textId="77777777" w:rsidR="005C61EF" w:rsidRPr="00DE611B" w:rsidRDefault="005C61EF" w:rsidP="005C61EF">
      <w:pPr>
        <w:spacing w:after="0" w:line="240" w:lineRule="auto"/>
        <w:jc w:val="both"/>
        <w:rPr>
          <w:rFonts w:ascii="Cambria" w:hAnsi="Cambria"/>
          <w:bCs/>
          <w:sz w:val="24"/>
          <w:szCs w:val="24"/>
          <w:lang w:val="en-US"/>
        </w:rPr>
      </w:pPr>
    </w:p>
    <w:p w14:paraId="46701E94" w14:textId="77777777" w:rsidR="005C61EF" w:rsidRPr="00666C7B" w:rsidRDefault="006D30CC" w:rsidP="005C61EF">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5C61EF" w:rsidRPr="00666C7B">
        <w:rPr>
          <w:rFonts w:ascii="Cambria" w:hAnsi="Cambria"/>
          <w:bCs/>
          <w:i/>
          <w:sz w:val="24"/>
          <w:szCs w:val="24"/>
          <w:lang w:val="en-US"/>
        </w:rPr>
        <w:t xml:space="preserve"> 1: </w:t>
      </w:r>
    </w:p>
    <w:p w14:paraId="5651FFE3" w14:textId="77777777" w:rsidR="00297FDC" w:rsidRPr="00666C7B"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rPr>
        <w:t>(</w:t>
      </w:r>
      <w:r w:rsidRPr="00666C7B">
        <w:rPr>
          <w:rFonts w:ascii="Cambria" w:hAnsi="Cambria"/>
          <w:bCs/>
          <w:sz w:val="24"/>
          <w:szCs w:val="24"/>
          <w:lang w:val="en-US"/>
        </w:rPr>
        <w:t xml:space="preserve">1) collateral open, </w:t>
      </w:r>
      <w:r w:rsidRPr="00666C7B">
        <w:rPr>
          <w:rFonts w:ascii="Cambria" w:hAnsi="Cambria"/>
          <w:bCs/>
          <w:sz w:val="24"/>
          <w:szCs w:val="24"/>
        </w:rPr>
        <w:t>(</w:t>
      </w:r>
      <w:r w:rsidRPr="00666C7B">
        <w:rPr>
          <w:rFonts w:ascii="Cambria" w:hAnsi="Cambria"/>
          <w:bCs/>
          <w:sz w:val="24"/>
          <w:szCs w:val="24"/>
          <w:lang w:val="en-US"/>
        </w:rPr>
        <w:t xml:space="preserve">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lang w:val="en-US"/>
        </w:rPr>
        <w:t xml:space="preserve">, </w:t>
      </w:r>
      <w:r w:rsidRPr="00666C7B">
        <w:rPr>
          <w:rFonts w:ascii="Cambria" w:hAnsi="Cambria"/>
          <w:bCs/>
          <w:sz w:val="24"/>
          <w:szCs w:val="24"/>
        </w:rPr>
        <w:t>(</w:t>
      </w:r>
      <w:r w:rsidRPr="00666C7B">
        <w:rPr>
          <w:rFonts w:ascii="Cambria" w:hAnsi="Cambria"/>
          <w:bCs/>
          <w:sz w:val="24"/>
          <w:szCs w:val="24"/>
          <w:lang w:val="en-US"/>
        </w:rPr>
        <w:t>3) phloem;</w:t>
      </w:r>
    </w:p>
    <w:p w14:paraId="22D2856D" w14:textId="77777777" w:rsidR="00364024" w:rsidRPr="00666C7B" w:rsidRDefault="00364024" w:rsidP="00364024">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rPr>
        <w:t>(</w:t>
      </w:r>
      <w:r w:rsidRPr="00666C7B">
        <w:rPr>
          <w:rFonts w:ascii="Cambria" w:hAnsi="Cambria"/>
          <w:bCs/>
          <w:sz w:val="24"/>
          <w:szCs w:val="24"/>
          <w:lang w:val="en-US"/>
        </w:rPr>
        <w:t xml:space="preserve">1) collateral closed, </w:t>
      </w:r>
      <w:r w:rsidRPr="00666C7B">
        <w:rPr>
          <w:rFonts w:ascii="Cambria" w:hAnsi="Cambria"/>
          <w:bCs/>
          <w:sz w:val="24"/>
          <w:szCs w:val="24"/>
        </w:rPr>
        <w:t>(</w:t>
      </w:r>
      <w:r w:rsidRPr="00666C7B">
        <w:rPr>
          <w:rFonts w:ascii="Cambria" w:hAnsi="Cambria"/>
          <w:bCs/>
          <w:sz w:val="24"/>
          <w:szCs w:val="24"/>
          <w:lang w:val="en-US"/>
        </w:rPr>
        <w:t xml:space="preserve">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lang w:val="en-US"/>
        </w:rPr>
        <w:t xml:space="preserve">, </w:t>
      </w:r>
      <w:r w:rsidRPr="00666C7B">
        <w:rPr>
          <w:rFonts w:ascii="Cambria" w:hAnsi="Cambria"/>
          <w:bCs/>
          <w:sz w:val="24"/>
          <w:szCs w:val="24"/>
        </w:rPr>
        <w:t>(</w:t>
      </w:r>
      <w:r w:rsidRPr="00666C7B">
        <w:rPr>
          <w:rFonts w:ascii="Cambria" w:hAnsi="Cambria"/>
          <w:bCs/>
          <w:sz w:val="24"/>
          <w:szCs w:val="24"/>
          <w:lang w:val="en-US"/>
        </w:rPr>
        <w:t>3) xylem;</w:t>
      </w:r>
    </w:p>
    <w:p w14:paraId="015577E6" w14:textId="77777777" w:rsidR="00297FDC" w:rsidRPr="00666C7B" w:rsidRDefault="00297FDC" w:rsidP="00364024">
      <w:pPr>
        <w:numPr>
          <w:ilvl w:val="1"/>
          <w:numId w:val="5"/>
        </w:numPr>
        <w:tabs>
          <w:tab w:val="clear" w:pos="720"/>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w:t>
      </w:r>
      <w:proofErr w:type="spellStart"/>
      <w:r w:rsidRPr="00666C7B">
        <w:rPr>
          <w:rFonts w:ascii="Cambria" w:hAnsi="Cambria"/>
          <w:bCs/>
          <w:sz w:val="24"/>
          <w:szCs w:val="24"/>
          <w:lang w:val="en-US"/>
        </w:rPr>
        <w:t>bicollateral</w:t>
      </w:r>
      <w:proofErr w:type="spellEnd"/>
      <w:r w:rsidRPr="00666C7B">
        <w:rPr>
          <w:rFonts w:ascii="Cambria" w:hAnsi="Cambria"/>
          <w:bCs/>
          <w:sz w:val="24"/>
          <w:szCs w:val="24"/>
        </w:rPr>
        <w:t xml:space="preserve">, (2)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rPr>
        <w:t xml:space="preserve">, (3) </w:t>
      </w:r>
      <w:r w:rsidRPr="00666C7B">
        <w:rPr>
          <w:rFonts w:ascii="Cambria" w:hAnsi="Cambria"/>
          <w:bCs/>
          <w:sz w:val="24"/>
          <w:szCs w:val="24"/>
          <w:lang w:val="en-US"/>
        </w:rPr>
        <w:t>sclerenchyma</w:t>
      </w:r>
      <w:r w:rsidRPr="00666C7B">
        <w:rPr>
          <w:rFonts w:ascii="Cambria" w:hAnsi="Cambria"/>
          <w:bCs/>
          <w:sz w:val="24"/>
          <w:szCs w:val="24"/>
        </w:rPr>
        <w:t>;</w:t>
      </w:r>
    </w:p>
    <w:p w14:paraId="46E5691A" w14:textId="77777777" w:rsidR="00297FDC" w:rsidRPr="00666C7B"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w:t>
      </w:r>
      <w:r w:rsidRPr="00666C7B">
        <w:rPr>
          <w:rFonts w:ascii="Cambria" w:hAnsi="Cambria"/>
          <w:bCs/>
          <w:sz w:val="24"/>
          <w:szCs w:val="24"/>
          <w:lang w:val="en-US"/>
        </w:rPr>
        <w:t>collateral closed</w:t>
      </w:r>
      <w:r w:rsidRPr="00666C7B">
        <w:rPr>
          <w:rFonts w:ascii="Cambria" w:hAnsi="Cambria"/>
          <w:bCs/>
          <w:sz w:val="24"/>
          <w:szCs w:val="24"/>
        </w:rPr>
        <w:t xml:space="preserve">, (2) </w:t>
      </w:r>
      <w:proofErr w:type="spellStart"/>
      <w:r w:rsidRPr="00666C7B">
        <w:rPr>
          <w:rFonts w:ascii="Cambria" w:hAnsi="Cambria"/>
          <w:bCs/>
          <w:i/>
          <w:sz w:val="24"/>
          <w:szCs w:val="24"/>
          <w:lang w:val="en-US"/>
        </w:rPr>
        <w:t>Dicotyledoneae</w:t>
      </w:r>
      <w:proofErr w:type="spellEnd"/>
      <w:r w:rsidRPr="00666C7B">
        <w:rPr>
          <w:rFonts w:ascii="Cambria" w:hAnsi="Cambria"/>
          <w:bCs/>
          <w:sz w:val="24"/>
          <w:szCs w:val="24"/>
        </w:rPr>
        <w:t xml:space="preserve">, (3) </w:t>
      </w:r>
      <w:r w:rsidRPr="00666C7B">
        <w:rPr>
          <w:rFonts w:ascii="Cambria" w:hAnsi="Cambria"/>
          <w:bCs/>
          <w:sz w:val="24"/>
          <w:szCs w:val="24"/>
          <w:lang w:val="en-US"/>
        </w:rPr>
        <w:t>phloem</w:t>
      </w:r>
      <w:r w:rsidRPr="00666C7B">
        <w:rPr>
          <w:rFonts w:ascii="Cambria" w:hAnsi="Cambria"/>
          <w:bCs/>
          <w:sz w:val="24"/>
          <w:szCs w:val="24"/>
        </w:rPr>
        <w:t>;</w:t>
      </w:r>
    </w:p>
    <w:p w14:paraId="69FDED46" w14:textId="77777777" w:rsidR="00297FDC" w:rsidRPr="00666C7B" w:rsidRDefault="00297FDC" w:rsidP="005C61EF">
      <w:pPr>
        <w:spacing w:after="0" w:line="240" w:lineRule="auto"/>
        <w:jc w:val="both"/>
        <w:rPr>
          <w:rFonts w:ascii="Cambria" w:hAnsi="Cambria"/>
          <w:bCs/>
          <w:sz w:val="24"/>
          <w:szCs w:val="24"/>
          <w:lang w:val="en-US"/>
        </w:rPr>
      </w:pPr>
    </w:p>
    <w:p w14:paraId="4D849223" w14:textId="77777777" w:rsidR="005C61EF" w:rsidRPr="00666C7B" w:rsidRDefault="006D30CC" w:rsidP="005C61EF">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5C61EF" w:rsidRPr="00666C7B">
        <w:rPr>
          <w:rFonts w:ascii="Cambria" w:hAnsi="Cambria"/>
          <w:bCs/>
          <w:i/>
          <w:sz w:val="24"/>
          <w:szCs w:val="24"/>
          <w:lang w:val="en-US"/>
        </w:rPr>
        <w:t xml:space="preserve"> 2: </w:t>
      </w:r>
    </w:p>
    <w:p w14:paraId="71E71E48" w14:textId="77777777" w:rsidR="00297FDC" w:rsidRPr="00666C7B"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rPr>
        <w:t>(</w:t>
      </w:r>
      <w:r w:rsidRPr="00666C7B">
        <w:rPr>
          <w:rFonts w:ascii="Cambria" w:hAnsi="Cambria"/>
          <w:bCs/>
          <w:sz w:val="24"/>
          <w:szCs w:val="24"/>
          <w:lang w:val="en-US"/>
        </w:rPr>
        <w:t xml:space="preserve">1) collateral closed, </w:t>
      </w:r>
      <w:r w:rsidRPr="00666C7B">
        <w:rPr>
          <w:rFonts w:ascii="Cambria" w:hAnsi="Cambria"/>
          <w:bCs/>
          <w:sz w:val="24"/>
          <w:szCs w:val="24"/>
        </w:rPr>
        <w:t>(</w:t>
      </w:r>
      <w:r w:rsidRPr="00666C7B">
        <w:rPr>
          <w:rFonts w:ascii="Cambria" w:hAnsi="Cambria"/>
          <w:bCs/>
          <w:sz w:val="24"/>
          <w:szCs w:val="24"/>
          <w:lang w:val="en-US"/>
        </w:rPr>
        <w:t xml:space="preserve">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lang w:val="en-US"/>
        </w:rPr>
        <w:t xml:space="preserve">, </w:t>
      </w:r>
      <w:r w:rsidRPr="00666C7B">
        <w:rPr>
          <w:rFonts w:ascii="Cambria" w:hAnsi="Cambria"/>
          <w:bCs/>
          <w:sz w:val="24"/>
          <w:szCs w:val="24"/>
        </w:rPr>
        <w:t>(</w:t>
      </w:r>
      <w:r w:rsidRPr="00666C7B">
        <w:rPr>
          <w:rFonts w:ascii="Cambria" w:hAnsi="Cambria"/>
          <w:bCs/>
          <w:sz w:val="24"/>
          <w:szCs w:val="24"/>
          <w:lang w:val="en-US"/>
        </w:rPr>
        <w:t>3) parenchyma;</w:t>
      </w:r>
    </w:p>
    <w:p w14:paraId="4A819AA1" w14:textId="77777777" w:rsidR="00297FDC" w:rsidRPr="00666C7B" w:rsidRDefault="00297FDC" w:rsidP="00B45D7A">
      <w:pPr>
        <w:numPr>
          <w:ilvl w:val="1"/>
          <w:numId w:val="198"/>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w:t>
      </w:r>
      <w:r w:rsidRPr="00666C7B">
        <w:rPr>
          <w:rFonts w:ascii="Cambria" w:hAnsi="Cambria"/>
          <w:bCs/>
          <w:sz w:val="24"/>
          <w:szCs w:val="24"/>
          <w:lang w:val="en-US"/>
        </w:rPr>
        <w:t>collateral open</w:t>
      </w:r>
      <w:r w:rsidRPr="00666C7B">
        <w:rPr>
          <w:rFonts w:ascii="Cambria" w:hAnsi="Cambria"/>
          <w:bCs/>
          <w:sz w:val="24"/>
          <w:szCs w:val="24"/>
        </w:rPr>
        <w:t xml:space="preserve">, (2) </w:t>
      </w:r>
      <w:proofErr w:type="spellStart"/>
      <w:r w:rsidRPr="00666C7B">
        <w:rPr>
          <w:rFonts w:ascii="Cambria" w:hAnsi="Cambria"/>
          <w:bCs/>
          <w:i/>
          <w:sz w:val="24"/>
          <w:szCs w:val="24"/>
          <w:lang w:val="en-US"/>
        </w:rPr>
        <w:t>Dicotyledoneae</w:t>
      </w:r>
      <w:proofErr w:type="spellEnd"/>
      <w:r w:rsidRPr="00666C7B">
        <w:rPr>
          <w:rFonts w:ascii="Cambria" w:hAnsi="Cambria"/>
          <w:bCs/>
          <w:sz w:val="24"/>
          <w:szCs w:val="24"/>
        </w:rPr>
        <w:t xml:space="preserve">, (3) </w:t>
      </w:r>
      <w:r w:rsidRPr="00666C7B">
        <w:rPr>
          <w:rFonts w:ascii="Cambria" w:hAnsi="Cambria"/>
          <w:bCs/>
          <w:sz w:val="24"/>
          <w:szCs w:val="24"/>
          <w:lang w:val="en-US"/>
        </w:rPr>
        <w:t>xylem</w:t>
      </w:r>
      <w:r w:rsidRPr="00666C7B">
        <w:rPr>
          <w:rFonts w:ascii="Cambria" w:hAnsi="Cambria"/>
          <w:bCs/>
          <w:sz w:val="24"/>
          <w:szCs w:val="24"/>
        </w:rPr>
        <w:t>;</w:t>
      </w:r>
    </w:p>
    <w:p w14:paraId="6915F0AC" w14:textId="77777777" w:rsidR="00364024" w:rsidRPr="00666C7B" w:rsidRDefault="00364024" w:rsidP="00B45D7A">
      <w:pPr>
        <w:numPr>
          <w:ilvl w:val="1"/>
          <w:numId w:val="19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rPr>
        <w:t>(</w:t>
      </w:r>
      <w:r w:rsidRPr="00666C7B">
        <w:rPr>
          <w:rFonts w:ascii="Cambria" w:hAnsi="Cambria"/>
          <w:bCs/>
          <w:sz w:val="24"/>
          <w:szCs w:val="24"/>
          <w:lang w:val="en-US"/>
        </w:rPr>
        <w:t xml:space="preserve">1) collateral closed, </w:t>
      </w:r>
      <w:r w:rsidRPr="00666C7B">
        <w:rPr>
          <w:rFonts w:ascii="Cambria" w:hAnsi="Cambria"/>
          <w:bCs/>
          <w:sz w:val="24"/>
          <w:szCs w:val="24"/>
        </w:rPr>
        <w:t>(</w:t>
      </w:r>
      <w:r w:rsidRPr="00666C7B">
        <w:rPr>
          <w:rFonts w:ascii="Cambria" w:hAnsi="Cambria"/>
          <w:bCs/>
          <w:sz w:val="24"/>
          <w:szCs w:val="24"/>
          <w:lang w:val="en-US"/>
        </w:rPr>
        <w:t xml:space="preserve">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lang w:val="en-US"/>
        </w:rPr>
        <w:t xml:space="preserve">, </w:t>
      </w:r>
      <w:r w:rsidRPr="00666C7B">
        <w:rPr>
          <w:rFonts w:ascii="Cambria" w:hAnsi="Cambria"/>
          <w:bCs/>
          <w:sz w:val="24"/>
          <w:szCs w:val="24"/>
        </w:rPr>
        <w:t>(</w:t>
      </w:r>
      <w:r w:rsidRPr="00666C7B">
        <w:rPr>
          <w:rFonts w:ascii="Cambria" w:hAnsi="Cambria"/>
          <w:bCs/>
          <w:sz w:val="24"/>
          <w:szCs w:val="24"/>
          <w:lang w:val="en-US"/>
        </w:rPr>
        <w:t>3) xylem;</w:t>
      </w:r>
    </w:p>
    <w:p w14:paraId="09BEDCB1" w14:textId="77777777" w:rsidR="00297FDC" w:rsidRPr="00666C7B"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rPr>
        <w:t xml:space="preserve">(1) </w:t>
      </w:r>
      <w:r w:rsidRPr="00666C7B">
        <w:rPr>
          <w:rFonts w:ascii="Cambria" w:hAnsi="Cambria"/>
          <w:bCs/>
          <w:sz w:val="24"/>
          <w:szCs w:val="24"/>
          <w:lang w:val="en-US"/>
        </w:rPr>
        <w:t>collateral open</w:t>
      </w:r>
      <w:r w:rsidRPr="00666C7B">
        <w:rPr>
          <w:rFonts w:ascii="Cambria" w:hAnsi="Cambria"/>
          <w:bCs/>
          <w:sz w:val="24"/>
          <w:szCs w:val="24"/>
        </w:rPr>
        <w:t xml:space="preserve">, (2) </w:t>
      </w:r>
      <w:proofErr w:type="spellStart"/>
      <w:r w:rsidRPr="00666C7B">
        <w:rPr>
          <w:rFonts w:ascii="Cambria" w:hAnsi="Cambria"/>
          <w:bCs/>
          <w:i/>
          <w:sz w:val="24"/>
          <w:szCs w:val="24"/>
          <w:lang w:val="en-US"/>
        </w:rPr>
        <w:t>Monocotyledoneae</w:t>
      </w:r>
      <w:proofErr w:type="spellEnd"/>
      <w:r w:rsidRPr="00666C7B">
        <w:rPr>
          <w:rFonts w:ascii="Cambria" w:hAnsi="Cambria"/>
          <w:bCs/>
          <w:sz w:val="24"/>
          <w:szCs w:val="24"/>
        </w:rPr>
        <w:t xml:space="preserve">, (3) </w:t>
      </w:r>
      <w:r w:rsidRPr="00666C7B">
        <w:rPr>
          <w:rFonts w:ascii="Cambria" w:hAnsi="Cambria"/>
          <w:bCs/>
          <w:sz w:val="24"/>
          <w:szCs w:val="24"/>
          <w:lang w:val="en-US"/>
        </w:rPr>
        <w:t>xylem</w:t>
      </w:r>
      <w:r w:rsidRPr="00666C7B">
        <w:rPr>
          <w:rFonts w:ascii="Cambria" w:hAnsi="Cambria"/>
          <w:bCs/>
          <w:sz w:val="24"/>
          <w:szCs w:val="24"/>
        </w:rPr>
        <w:t>;</w:t>
      </w:r>
    </w:p>
    <w:p w14:paraId="7A251C7B" w14:textId="77777777" w:rsidR="00297FDC" w:rsidRPr="00666C7B" w:rsidRDefault="00297FDC" w:rsidP="005C61EF">
      <w:pPr>
        <w:spacing w:after="0" w:line="240" w:lineRule="auto"/>
        <w:jc w:val="both"/>
        <w:rPr>
          <w:rFonts w:ascii="Cambria" w:hAnsi="Cambria"/>
          <w:bCs/>
          <w:sz w:val="24"/>
          <w:szCs w:val="24"/>
          <w:lang w:val="en-US"/>
        </w:rPr>
      </w:pPr>
    </w:p>
    <w:p w14:paraId="53FA4A72" w14:textId="77777777" w:rsidR="006E4F63" w:rsidRPr="00666C7B" w:rsidRDefault="006E4F63" w:rsidP="006E4F63">
      <w:pPr>
        <w:rPr>
          <w:lang w:val="en-US"/>
        </w:rPr>
      </w:pPr>
      <w:r w:rsidRPr="00666C7B">
        <w:rPr>
          <w:lang w:val="en-US"/>
        </w:rPr>
        <w:br w:type="page"/>
      </w:r>
    </w:p>
    <w:p w14:paraId="2ED6C86E" w14:textId="39C87828" w:rsidR="00ED3A53" w:rsidRPr="00666C7B" w:rsidRDefault="00ED3A53" w:rsidP="00ED3A5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2</w:t>
      </w:r>
      <w:r w:rsidRPr="00666C7B">
        <w:rPr>
          <w:rFonts w:ascii="Cambria" w:hAnsi="Cambria"/>
          <w:b/>
          <w:color w:val="FF0000"/>
          <w:sz w:val="28"/>
          <w:szCs w:val="24"/>
          <w:lang w:val="en-US"/>
        </w:rPr>
        <w:t xml:space="preserve"> (ID 3) – 2 points</w:t>
      </w:r>
    </w:p>
    <w:p w14:paraId="00D3E813" w14:textId="77777777" w:rsidR="00ED3A53" w:rsidRPr="00666C7B" w:rsidRDefault="00ED3A53" w:rsidP="00ED3A53">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5C7AD8A6" w14:textId="77777777" w:rsidR="00ED3A53" w:rsidRPr="00666C7B" w:rsidRDefault="00CD7369" w:rsidP="00ED3A53">
      <w:pPr>
        <w:spacing w:after="0" w:line="240" w:lineRule="auto"/>
        <w:jc w:val="both"/>
        <w:rPr>
          <w:rFonts w:ascii="Cambria" w:hAnsi="Cambria"/>
          <w:b/>
          <w:bCs/>
          <w:sz w:val="24"/>
          <w:szCs w:val="24"/>
          <w:lang w:val="en-US"/>
        </w:rPr>
      </w:pPr>
      <w:r w:rsidRPr="00666C7B">
        <w:rPr>
          <w:rFonts w:ascii="Cambria" w:hAnsi="Cambria"/>
          <w:b/>
          <w:bCs/>
          <w:sz w:val="24"/>
          <w:szCs w:val="24"/>
          <w:lang w:val="en-US"/>
        </w:rPr>
        <w:t>I</w:t>
      </w:r>
      <w:r w:rsidR="00ED3A53" w:rsidRPr="00666C7B">
        <w:rPr>
          <w:rFonts w:ascii="Cambria" w:hAnsi="Cambria"/>
          <w:b/>
          <w:bCs/>
          <w:sz w:val="24"/>
          <w:szCs w:val="24"/>
          <w:lang w:val="en-US"/>
        </w:rPr>
        <w:t>n the root and shoot apical meristems of the most spore plants (</w:t>
      </w:r>
      <w:proofErr w:type="spellStart"/>
      <w:r w:rsidR="00ED3A53" w:rsidRPr="00666C7B">
        <w:rPr>
          <w:rFonts w:ascii="Cambria" w:hAnsi="Cambria"/>
          <w:b/>
          <w:bCs/>
          <w:i/>
          <w:sz w:val="24"/>
          <w:szCs w:val="24"/>
          <w:lang w:val="en-US"/>
        </w:rPr>
        <w:t>Thracheophyta</w:t>
      </w:r>
      <w:proofErr w:type="spellEnd"/>
      <w:r w:rsidR="00ED3A53" w:rsidRPr="00666C7B">
        <w:rPr>
          <w:rFonts w:ascii="Cambria" w:hAnsi="Cambria"/>
          <w:b/>
          <w:bCs/>
          <w:sz w:val="24"/>
          <w:szCs w:val="24"/>
          <w:lang w:val="en-US"/>
        </w:rPr>
        <w:t>)</w:t>
      </w:r>
      <w:r w:rsidRPr="00666C7B">
        <w:rPr>
          <w:rFonts w:ascii="Cambria" w:hAnsi="Cambria"/>
          <w:b/>
          <w:bCs/>
          <w:sz w:val="24"/>
          <w:szCs w:val="24"/>
          <w:lang w:val="en-US"/>
        </w:rPr>
        <w:t>, there is only one initial cell (initial)</w:t>
      </w:r>
      <w:r w:rsidR="00ED3A53" w:rsidRPr="00666C7B">
        <w:rPr>
          <w:rFonts w:ascii="Cambria" w:hAnsi="Cambria"/>
          <w:b/>
          <w:bCs/>
          <w:sz w:val="24"/>
          <w:szCs w:val="24"/>
          <w:lang w:val="en-US"/>
        </w:rPr>
        <w:t>. Initial is very different from other cells in size and shape. The photos below show longitudinal sections of the apexes of flowering (</w:t>
      </w:r>
      <w:r w:rsidR="00ED3A53" w:rsidRPr="00666C7B">
        <w:rPr>
          <w:rFonts w:ascii="Cambria" w:hAnsi="Cambria"/>
          <w:b/>
          <w:bCs/>
          <w:i/>
          <w:sz w:val="24"/>
          <w:szCs w:val="24"/>
          <w:lang w:val="en-US"/>
        </w:rPr>
        <w:t>Angiospermae</w:t>
      </w:r>
      <w:r w:rsidR="00ED3A53" w:rsidRPr="00666C7B">
        <w:rPr>
          <w:rFonts w:ascii="Cambria" w:hAnsi="Cambria"/>
          <w:b/>
          <w:bCs/>
          <w:sz w:val="24"/>
          <w:szCs w:val="24"/>
          <w:lang w:val="en-US"/>
        </w:rPr>
        <w:t>) and spore plants.</w:t>
      </w:r>
    </w:p>
    <w:p w14:paraId="6FD6378A" w14:textId="77777777" w:rsidR="00ED3A53" w:rsidRPr="00666C7B" w:rsidRDefault="00ED3A53" w:rsidP="00ED3A53">
      <w:pPr>
        <w:spacing w:after="0" w:line="240" w:lineRule="auto"/>
        <w:jc w:val="both"/>
        <w:rPr>
          <w:rFonts w:ascii="Cambria" w:hAnsi="Cambria"/>
          <w:b/>
          <w:bCs/>
          <w:sz w:val="24"/>
          <w:szCs w:val="24"/>
        </w:rPr>
      </w:pPr>
      <w:r w:rsidRPr="00666C7B">
        <w:rPr>
          <w:noProof/>
          <w:lang w:eastAsia="ru-RU"/>
        </w:rPr>
        <w:drawing>
          <wp:inline distT="0" distB="0" distL="0" distR="0" wp14:anchorId="56A8181F" wp14:editId="09B23B73">
            <wp:extent cx="6103620" cy="439431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750" b="2305"/>
                    <a:stretch/>
                  </pic:blipFill>
                  <pic:spPr bwMode="auto">
                    <a:xfrm>
                      <a:off x="0" y="0"/>
                      <a:ext cx="6114236" cy="4401960"/>
                    </a:xfrm>
                    <a:prstGeom prst="rect">
                      <a:avLst/>
                    </a:prstGeom>
                    <a:noFill/>
                    <a:ln>
                      <a:noFill/>
                    </a:ln>
                    <a:extLst>
                      <a:ext uri="{53640926-AAD7-44D8-BBD7-CCE9431645EC}">
                        <a14:shadowObscured xmlns:a14="http://schemas.microsoft.com/office/drawing/2010/main"/>
                      </a:ext>
                    </a:extLst>
                  </pic:spPr>
                </pic:pic>
              </a:graphicData>
            </a:graphic>
          </wp:inline>
        </w:drawing>
      </w:r>
    </w:p>
    <w:p w14:paraId="081D8945" w14:textId="77777777" w:rsidR="00ED3A53" w:rsidRPr="00666C7B" w:rsidRDefault="00ED3A53" w:rsidP="00ED3A53">
      <w:pPr>
        <w:spacing w:after="0" w:line="240" w:lineRule="auto"/>
        <w:jc w:val="both"/>
        <w:rPr>
          <w:rFonts w:ascii="Cambria" w:hAnsi="Cambria"/>
          <w:b/>
          <w:bCs/>
          <w:sz w:val="24"/>
          <w:szCs w:val="24"/>
        </w:rPr>
      </w:pPr>
    </w:p>
    <w:p w14:paraId="7027D156" w14:textId="77777777" w:rsidR="00ED3A53" w:rsidRPr="00666C7B" w:rsidRDefault="00B206D9" w:rsidP="00ED3A53">
      <w:pPr>
        <w:spacing w:after="0" w:line="240" w:lineRule="auto"/>
        <w:jc w:val="both"/>
        <w:rPr>
          <w:rFonts w:ascii="Cambria" w:hAnsi="Cambria"/>
          <w:b/>
          <w:bCs/>
          <w:sz w:val="24"/>
          <w:szCs w:val="24"/>
          <w:lang w:val="en-US"/>
        </w:rPr>
      </w:pPr>
      <w:r w:rsidRPr="00666C7B">
        <w:rPr>
          <w:rFonts w:ascii="Cambria" w:hAnsi="Cambria"/>
          <w:b/>
          <w:bCs/>
          <w:sz w:val="24"/>
          <w:szCs w:val="24"/>
          <w:lang w:val="en-US"/>
        </w:rPr>
        <w:t>The apexes of spore plants are shown in the photographs</w:t>
      </w:r>
      <w:r w:rsidR="00ED3A53" w:rsidRPr="00666C7B">
        <w:rPr>
          <w:rFonts w:ascii="Cambria" w:hAnsi="Cambria"/>
          <w:b/>
          <w:bCs/>
          <w:sz w:val="24"/>
          <w:szCs w:val="24"/>
          <w:lang w:val="en-US"/>
        </w:rPr>
        <w:t>:</w:t>
      </w:r>
    </w:p>
    <w:p w14:paraId="4296D610" w14:textId="77777777" w:rsidR="00ED3A53" w:rsidRPr="00666C7B" w:rsidRDefault="00ED3A53" w:rsidP="00ED3A53">
      <w:pPr>
        <w:spacing w:after="0" w:line="240" w:lineRule="auto"/>
        <w:jc w:val="both"/>
        <w:rPr>
          <w:rFonts w:ascii="Cambria" w:hAnsi="Cambria"/>
          <w:bCs/>
          <w:sz w:val="24"/>
          <w:szCs w:val="24"/>
          <w:lang w:val="en-US"/>
        </w:rPr>
      </w:pPr>
    </w:p>
    <w:p w14:paraId="2F9F0D8A" w14:textId="77777777" w:rsidR="00ED3A53" w:rsidRPr="001752A4" w:rsidRDefault="00B206D9" w:rsidP="00ED3A53">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Variant</w:t>
      </w:r>
      <w:r w:rsidR="00ED3A53" w:rsidRPr="001752A4">
        <w:rPr>
          <w:rFonts w:ascii="Cambria" w:hAnsi="Cambria"/>
          <w:bCs/>
          <w:i/>
          <w:iCs/>
          <w:sz w:val="24"/>
          <w:szCs w:val="24"/>
          <w:lang w:val="en-US"/>
        </w:rPr>
        <w:t xml:space="preserve"> 1: </w:t>
      </w:r>
    </w:p>
    <w:p w14:paraId="03D725ED" w14:textId="77777777" w:rsidR="00393B8E" w:rsidRPr="00666C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1, 2, 4;</w:t>
      </w:r>
    </w:p>
    <w:p w14:paraId="6FD6B0D0" w14:textId="77777777" w:rsidR="0011569C" w:rsidRPr="00666C7B" w:rsidRDefault="0011569C" w:rsidP="0011569C">
      <w:pPr>
        <w:numPr>
          <w:ilvl w:val="1"/>
          <w:numId w:val="6"/>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3, 5, 6;</w:t>
      </w:r>
    </w:p>
    <w:p w14:paraId="1A4A12DA" w14:textId="77777777" w:rsidR="00393B8E" w:rsidRPr="00666C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1, 6;</w:t>
      </w:r>
    </w:p>
    <w:p w14:paraId="26C1EF44" w14:textId="77777777" w:rsidR="00393B8E" w:rsidRPr="00666C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3, 4, 5;</w:t>
      </w:r>
    </w:p>
    <w:p w14:paraId="7904D4C6" w14:textId="77777777" w:rsidR="00393B8E" w:rsidRPr="00666C7B" w:rsidRDefault="00393B8E" w:rsidP="00ED3A53">
      <w:pPr>
        <w:spacing w:after="0" w:line="240" w:lineRule="auto"/>
        <w:jc w:val="both"/>
        <w:rPr>
          <w:rFonts w:ascii="Cambria" w:hAnsi="Cambria"/>
          <w:bCs/>
          <w:sz w:val="24"/>
          <w:szCs w:val="24"/>
          <w:lang w:val="en-US"/>
        </w:rPr>
      </w:pPr>
    </w:p>
    <w:p w14:paraId="49639E4C" w14:textId="77777777" w:rsidR="00ED3A53" w:rsidRPr="001752A4" w:rsidRDefault="00B206D9" w:rsidP="00ED3A53">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Variant</w:t>
      </w:r>
      <w:r w:rsidR="00ED3A53" w:rsidRPr="001752A4">
        <w:rPr>
          <w:rFonts w:ascii="Cambria" w:hAnsi="Cambria"/>
          <w:bCs/>
          <w:i/>
          <w:iCs/>
          <w:sz w:val="24"/>
          <w:szCs w:val="24"/>
          <w:lang w:val="en-US"/>
        </w:rPr>
        <w:t xml:space="preserve"> 2: </w:t>
      </w:r>
    </w:p>
    <w:p w14:paraId="0DBCB8E2" w14:textId="77777777" w:rsidR="00393B8E" w:rsidRPr="00666C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3, 5, 6;</w:t>
      </w:r>
    </w:p>
    <w:p w14:paraId="1C0D5F77" w14:textId="77777777" w:rsidR="00393B8E" w:rsidRPr="00666C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3, 4, 5, 6;</w:t>
      </w:r>
    </w:p>
    <w:p w14:paraId="481415E5" w14:textId="77777777" w:rsidR="00393B8E" w:rsidRPr="00666C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2, 5;</w:t>
      </w:r>
    </w:p>
    <w:p w14:paraId="4598DED6" w14:textId="77777777" w:rsidR="00393B8E" w:rsidRPr="00666C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1, 3, 4;</w:t>
      </w:r>
    </w:p>
    <w:p w14:paraId="14A9A01F" w14:textId="77777777" w:rsidR="00393B8E" w:rsidRPr="00666C7B" w:rsidRDefault="00393B8E" w:rsidP="00ED3A53">
      <w:pPr>
        <w:spacing w:after="0" w:line="240" w:lineRule="auto"/>
        <w:jc w:val="both"/>
        <w:rPr>
          <w:rFonts w:ascii="Cambria" w:hAnsi="Cambria"/>
          <w:bCs/>
          <w:sz w:val="24"/>
          <w:szCs w:val="24"/>
          <w:lang w:val="en-US"/>
        </w:rPr>
      </w:pPr>
    </w:p>
    <w:p w14:paraId="1ACDEDC3" w14:textId="77777777" w:rsidR="00CF20A2" w:rsidRPr="00666C7B" w:rsidRDefault="00CF20A2">
      <w:pPr>
        <w:rPr>
          <w:rFonts w:ascii="Cambria" w:hAnsi="Cambria"/>
          <w:bCs/>
          <w:sz w:val="24"/>
          <w:szCs w:val="24"/>
          <w:lang w:val="en-US"/>
        </w:rPr>
      </w:pPr>
      <w:r w:rsidRPr="00666C7B">
        <w:rPr>
          <w:rFonts w:ascii="Cambria" w:hAnsi="Cambria"/>
          <w:bCs/>
          <w:sz w:val="24"/>
          <w:szCs w:val="24"/>
          <w:lang w:val="en-US"/>
        </w:rPr>
        <w:br w:type="page"/>
      </w:r>
    </w:p>
    <w:p w14:paraId="24F1DCFB" w14:textId="5AB660A2" w:rsidR="00733172" w:rsidRPr="00666C7B" w:rsidRDefault="00733172" w:rsidP="00733172">
      <w:pPr>
        <w:spacing w:after="0" w:line="240" w:lineRule="auto"/>
        <w:rPr>
          <w:rFonts w:ascii="Cambria" w:hAnsi="Cambria"/>
          <w:b/>
          <w:color w:val="FF0000"/>
          <w:sz w:val="28"/>
          <w:szCs w:val="24"/>
          <w:lang w:val="en-US"/>
        </w:rPr>
      </w:pPr>
      <w:bookmarkStart w:id="0" w:name="_Hlk55759609"/>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3</w:t>
      </w:r>
      <w:r w:rsidRPr="00666C7B">
        <w:rPr>
          <w:rFonts w:ascii="Cambria" w:hAnsi="Cambria"/>
          <w:b/>
          <w:color w:val="FF0000"/>
          <w:sz w:val="28"/>
          <w:szCs w:val="24"/>
          <w:lang w:val="en-US"/>
        </w:rPr>
        <w:t xml:space="preserve"> (ID 5) – 1 point</w:t>
      </w:r>
    </w:p>
    <w:p w14:paraId="6DB74A5E" w14:textId="77777777" w:rsidR="00BD3F21" w:rsidRPr="00666C7B" w:rsidRDefault="00BD3F21" w:rsidP="00BD3F21">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2BACF967" w14:textId="77777777" w:rsidR="00733172" w:rsidRPr="00666C7B" w:rsidRDefault="00733172" w:rsidP="00733172">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Root systems can be </w:t>
      </w:r>
      <w:proofErr w:type="spellStart"/>
      <w:r w:rsidRPr="00666C7B">
        <w:rPr>
          <w:rFonts w:ascii="Cambria" w:hAnsi="Cambria"/>
          <w:b/>
          <w:bCs/>
          <w:sz w:val="24"/>
          <w:szCs w:val="24"/>
          <w:lang w:val="en-US"/>
        </w:rPr>
        <w:t>allo</w:t>
      </w:r>
      <w:r w:rsidR="00301236" w:rsidRPr="00666C7B">
        <w:rPr>
          <w:rFonts w:ascii="Cambria" w:hAnsi="Cambria"/>
          <w:b/>
          <w:bCs/>
          <w:sz w:val="24"/>
          <w:szCs w:val="24"/>
          <w:lang w:val="en-US"/>
        </w:rPr>
        <w:t>r</w:t>
      </w:r>
      <w:r w:rsidR="003857D6" w:rsidRPr="00666C7B">
        <w:rPr>
          <w:rFonts w:ascii="Cambria" w:hAnsi="Cambria"/>
          <w:b/>
          <w:bCs/>
          <w:sz w:val="24"/>
          <w:szCs w:val="24"/>
          <w:lang w:val="en-US"/>
        </w:rPr>
        <w:t>h</w:t>
      </w:r>
      <w:r w:rsidR="00301236" w:rsidRPr="00666C7B">
        <w:rPr>
          <w:rFonts w:ascii="Cambria" w:hAnsi="Cambria"/>
          <w:b/>
          <w:bCs/>
          <w:sz w:val="24"/>
          <w:szCs w:val="24"/>
          <w:lang w:val="en-US"/>
        </w:rPr>
        <w:t>izal</w:t>
      </w:r>
      <w:proofErr w:type="spellEnd"/>
      <w:r w:rsidR="00663818" w:rsidRPr="00666C7B">
        <w:rPr>
          <w:rFonts w:ascii="Cambria" w:hAnsi="Cambria"/>
          <w:b/>
          <w:bCs/>
          <w:sz w:val="24"/>
          <w:szCs w:val="24"/>
          <w:lang w:val="en-US"/>
        </w:rPr>
        <w:t xml:space="preserve"> and </w:t>
      </w:r>
      <w:proofErr w:type="spellStart"/>
      <w:r w:rsidR="00663818" w:rsidRPr="00666C7B">
        <w:rPr>
          <w:rFonts w:ascii="Cambria" w:hAnsi="Cambria"/>
          <w:b/>
          <w:bCs/>
          <w:sz w:val="24"/>
          <w:szCs w:val="24"/>
          <w:lang w:val="en-US"/>
        </w:rPr>
        <w:t>homo</w:t>
      </w:r>
      <w:r w:rsidR="003857D6" w:rsidRPr="00666C7B">
        <w:rPr>
          <w:rFonts w:ascii="Cambria" w:hAnsi="Cambria"/>
          <w:b/>
          <w:bCs/>
          <w:sz w:val="24"/>
          <w:szCs w:val="24"/>
          <w:lang w:val="en-US"/>
        </w:rPr>
        <w:t>rrhizal</w:t>
      </w:r>
      <w:proofErr w:type="spellEnd"/>
      <w:r w:rsidR="00663818" w:rsidRPr="00666C7B">
        <w:rPr>
          <w:rFonts w:ascii="Cambria" w:hAnsi="Cambria"/>
          <w:b/>
          <w:bCs/>
          <w:sz w:val="24"/>
          <w:szCs w:val="24"/>
          <w:lang w:val="en-US"/>
        </w:rPr>
        <w:t xml:space="preserve"> in origin.</w:t>
      </w:r>
    </w:p>
    <w:p w14:paraId="25E8A4A2" w14:textId="77777777" w:rsidR="00663818" w:rsidRPr="00666C7B" w:rsidRDefault="00663818" w:rsidP="00733172">
      <w:pPr>
        <w:spacing w:after="0" w:line="240" w:lineRule="auto"/>
        <w:jc w:val="both"/>
        <w:rPr>
          <w:rFonts w:ascii="Cambria" w:hAnsi="Cambria"/>
          <w:b/>
          <w:bCs/>
          <w:sz w:val="24"/>
          <w:szCs w:val="24"/>
          <w:lang w:val="en-US"/>
        </w:rPr>
      </w:pPr>
    </w:p>
    <w:p w14:paraId="6900A7E0" w14:textId="77777777" w:rsidR="00733172" w:rsidRPr="00666C7B" w:rsidRDefault="00733172" w:rsidP="00733172">
      <w:pPr>
        <w:spacing w:after="0" w:line="240" w:lineRule="auto"/>
        <w:jc w:val="both"/>
        <w:rPr>
          <w:rFonts w:ascii="Cambria" w:hAnsi="Cambria"/>
          <w:b/>
          <w:bCs/>
          <w:sz w:val="24"/>
          <w:szCs w:val="24"/>
        </w:rPr>
      </w:pPr>
      <w:r w:rsidRPr="00666C7B">
        <w:rPr>
          <w:noProof/>
          <w:lang w:eastAsia="ru-RU"/>
        </w:rPr>
        <w:drawing>
          <wp:inline distT="0" distB="0" distL="0" distR="0" wp14:anchorId="5D1CE614" wp14:editId="38B36C0D">
            <wp:extent cx="6300470" cy="3445510"/>
            <wp:effectExtent l="0" t="0" r="5080" b="2540"/>
            <wp:docPr id="9" name="Рисунок 2">
              <a:extLst xmlns:a="http://schemas.openxmlformats.org/drawingml/2006/main">
                <a:ext uri="{FF2B5EF4-FFF2-40B4-BE49-F238E27FC236}">
                  <a16:creationId xmlns:a16="http://schemas.microsoft.com/office/drawing/2014/main" id="{22B19E3F-4A54-4B1C-9CA0-1C82A342D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2B19E3F-4A54-4B1C-9CA0-1C82A342D8A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963" t="5201" r="1963" b="1400"/>
                    <a:stretch/>
                  </pic:blipFill>
                  <pic:spPr>
                    <a:xfrm>
                      <a:off x="0" y="0"/>
                      <a:ext cx="6300470" cy="3445510"/>
                    </a:xfrm>
                    <a:prstGeom prst="rect">
                      <a:avLst/>
                    </a:prstGeom>
                  </pic:spPr>
                </pic:pic>
              </a:graphicData>
            </a:graphic>
          </wp:inline>
        </w:drawing>
      </w:r>
    </w:p>
    <w:p w14:paraId="59353216" w14:textId="77777777" w:rsidR="00663818" w:rsidRPr="00666C7B" w:rsidRDefault="00663818" w:rsidP="00733172">
      <w:pPr>
        <w:spacing w:after="0" w:line="240" w:lineRule="auto"/>
        <w:jc w:val="both"/>
        <w:rPr>
          <w:rFonts w:ascii="Cambria" w:hAnsi="Cambria"/>
          <w:b/>
          <w:bCs/>
          <w:sz w:val="24"/>
          <w:szCs w:val="24"/>
        </w:rPr>
      </w:pPr>
    </w:p>
    <w:p w14:paraId="68CF5D8A" w14:textId="77777777" w:rsidR="00663818" w:rsidRPr="00666C7B" w:rsidRDefault="00061C48" w:rsidP="00733172">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The primary </w:t>
      </w:r>
      <w:proofErr w:type="spellStart"/>
      <w:r w:rsidRPr="00666C7B">
        <w:rPr>
          <w:rFonts w:ascii="Cambria" w:hAnsi="Cambria"/>
          <w:b/>
          <w:bCs/>
          <w:sz w:val="24"/>
          <w:szCs w:val="24"/>
          <w:lang w:val="en-US"/>
        </w:rPr>
        <w:t>homorrhizal</w:t>
      </w:r>
      <w:proofErr w:type="spellEnd"/>
      <w:r w:rsidRPr="00666C7B">
        <w:rPr>
          <w:rFonts w:ascii="Cambria" w:hAnsi="Cambria"/>
          <w:b/>
          <w:bCs/>
          <w:sz w:val="24"/>
          <w:szCs w:val="24"/>
          <w:lang w:val="en-US"/>
        </w:rPr>
        <w:t xml:space="preserve"> root system develops in the plants shown in the figure:</w:t>
      </w:r>
    </w:p>
    <w:bookmarkEnd w:id="0"/>
    <w:p w14:paraId="76447862" w14:textId="77777777" w:rsidR="00533291" w:rsidRPr="00666C7B" w:rsidRDefault="00533291" w:rsidP="00533291">
      <w:pPr>
        <w:spacing w:after="0" w:line="240" w:lineRule="auto"/>
        <w:jc w:val="both"/>
        <w:rPr>
          <w:rFonts w:ascii="Cambria" w:hAnsi="Cambria"/>
          <w:bCs/>
          <w:sz w:val="24"/>
          <w:szCs w:val="24"/>
          <w:lang w:val="en-US"/>
        </w:rPr>
      </w:pPr>
    </w:p>
    <w:p w14:paraId="3BCB2E1B" w14:textId="77777777" w:rsidR="00533291" w:rsidRPr="00666C7B" w:rsidRDefault="00AA410B" w:rsidP="00533291">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533291" w:rsidRPr="00666C7B">
        <w:rPr>
          <w:rFonts w:ascii="Cambria" w:hAnsi="Cambria"/>
          <w:bCs/>
          <w:i/>
          <w:sz w:val="24"/>
          <w:szCs w:val="24"/>
          <w:lang w:val="en-US"/>
        </w:rPr>
        <w:t xml:space="preserve"> 1: </w:t>
      </w:r>
    </w:p>
    <w:p w14:paraId="7CB487DD" w14:textId="77777777" w:rsidR="00533291" w:rsidRPr="00666C7B"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2, 4, 5;</w:t>
      </w:r>
    </w:p>
    <w:p w14:paraId="34CD231F" w14:textId="77777777" w:rsidR="00533291" w:rsidRPr="00666C7B"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1, 3, 4;</w:t>
      </w:r>
    </w:p>
    <w:p w14:paraId="3CC91D3A" w14:textId="77777777" w:rsidR="00533291" w:rsidRPr="00666C7B"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1, 3, 5;</w:t>
      </w:r>
    </w:p>
    <w:p w14:paraId="0A73000F" w14:textId="77777777" w:rsidR="00533291" w:rsidRPr="00666C7B"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4, 5, 6;</w:t>
      </w:r>
    </w:p>
    <w:p w14:paraId="78D5E596" w14:textId="77777777" w:rsidR="00533291" w:rsidRPr="00666C7B" w:rsidRDefault="00533291" w:rsidP="00533291">
      <w:pPr>
        <w:spacing w:after="0" w:line="240" w:lineRule="auto"/>
        <w:jc w:val="both"/>
        <w:rPr>
          <w:rFonts w:ascii="Cambria" w:hAnsi="Cambria"/>
          <w:bCs/>
          <w:sz w:val="24"/>
          <w:szCs w:val="24"/>
          <w:lang w:val="en-US"/>
        </w:rPr>
      </w:pPr>
    </w:p>
    <w:p w14:paraId="40D596CA" w14:textId="77777777" w:rsidR="00533291" w:rsidRPr="00666C7B" w:rsidRDefault="00AA410B" w:rsidP="00533291">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533291" w:rsidRPr="00666C7B">
        <w:rPr>
          <w:rFonts w:ascii="Cambria" w:hAnsi="Cambria"/>
          <w:bCs/>
          <w:i/>
          <w:sz w:val="24"/>
          <w:szCs w:val="24"/>
          <w:lang w:val="en-US"/>
        </w:rPr>
        <w:t xml:space="preserve"> 2: </w:t>
      </w:r>
    </w:p>
    <w:p w14:paraId="5D06A16B" w14:textId="77777777" w:rsidR="00533291" w:rsidRPr="00666C7B"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1, 3, 4;</w:t>
      </w:r>
    </w:p>
    <w:p w14:paraId="626B5E23" w14:textId="77777777" w:rsidR="00533291" w:rsidRPr="00666C7B"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1, 2, 4;</w:t>
      </w:r>
    </w:p>
    <w:p w14:paraId="4C073D81" w14:textId="77777777" w:rsidR="00533291" w:rsidRPr="00666C7B"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2, 4, 6;</w:t>
      </w:r>
    </w:p>
    <w:p w14:paraId="4CCF6111" w14:textId="77777777" w:rsidR="00533291" w:rsidRPr="00666C7B"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3, 5, 6;</w:t>
      </w:r>
    </w:p>
    <w:p w14:paraId="4ACBB5E5" w14:textId="77777777" w:rsidR="00533291" w:rsidRPr="00666C7B" w:rsidRDefault="00533291" w:rsidP="00533291">
      <w:pPr>
        <w:spacing w:after="0" w:line="240" w:lineRule="auto"/>
        <w:jc w:val="both"/>
        <w:rPr>
          <w:rFonts w:ascii="Cambria" w:hAnsi="Cambria"/>
          <w:bCs/>
          <w:sz w:val="24"/>
          <w:szCs w:val="24"/>
          <w:lang w:val="en-US"/>
        </w:rPr>
      </w:pPr>
    </w:p>
    <w:p w14:paraId="5D61015B" w14:textId="77777777" w:rsidR="009766EB" w:rsidRPr="00666C7B" w:rsidRDefault="009766EB" w:rsidP="009766EB">
      <w:pPr>
        <w:rPr>
          <w:rFonts w:ascii="Cambria" w:hAnsi="Cambria"/>
          <w:b/>
          <w:bCs/>
          <w:sz w:val="24"/>
          <w:szCs w:val="24"/>
          <w:lang w:val="en-US"/>
        </w:rPr>
      </w:pPr>
      <w:r w:rsidRPr="00666C7B">
        <w:rPr>
          <w:rFonts w:ascii="Cambria" w:hAnsi="Cambria"/>
          <w:b/>
          <w:bCs/>
          <w:sz w:val="24"/>
          <w:szCs w:val="24"/>
          <w:lang w:val="en-US"/>
        </w:rPr>
        <w:br w:type="page"/>
      </w:r>
    </w:p>
    <w:p w14:paraId="27B14B41" w14:textId="21A61958" w:rsidR="003A40EF" w:rsidRPr="00666C7B" w:rsidRDefault="003A40EF" w:rsidP="003A40EF">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4</w:t>
      </w:r>
      <w:r w:rsidRPr="00666C7B">
        <w:rPr>
          <w:rFonts w:ascii="Cambria" w:hAnsi="Cambria"/>
          <w:b/>
          <w:color w:val="FF0000"/>
          <w:sz w:val="28"/>
          <w:szCs w:val="24"/>
          <w:lang w:val="en-US"/>
        </w:rPr>
        <w:t xml:space="preserve"> (ID 6) – 2 points</w:t>
      </w:r>
    </w:p>
    <w:p w14:paraId="57A0CD76" w14:textId="77777777" w:rsidR="00C2480F" w:rsidRPr="00666C7B" w:rsidRDefault="00C2480F" w:rsidP="00C2480F">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4EF70155" w14:textId="77777777" w:rsidR="003A40EF" w:rsidRPr="00666C7B" w:rsidRDefault="003A40EF" w:rsidP="003A40EF">
      <w:pPr>
        <w:spacing w:after="0" w:line="240" w:lineRule="auto"/>
        <w:jc w:val="both"/>
        <w:rPr>
          <w:rFonts w:ascii="Cambria" w:hAnsi="Cambria"/>
          <w:b/>
          <w:bCs/>
          <w:sz w:val="24"/>
          <w:szCs w:val="24"/>
          <w:lang w:val="en-US"/>
        </w:rPr>
      </w:pPr>
      <w:r w:rsidRPr="00666C7B">
        <w:rPr>
          <w:rFonts w:ascii="Cambria" w:hAnsi="Cambria"/>
          <w:b/>
          <w:bCs/>
          <w:sz w:val="24"/>
          <w:szCs w:val="24"/>
          <w:lang w:val="en-US"/>
        </w:rPr>
        <w:t>The figure</w:t>
      </w:r>
      <w:r w:rsidR="009E7E24" w:rsidRPr="00666C7B">
        <w:rPr>
          <w:rFonts w:ascii="Cambria" w:hAnsi="Cambria"/>
          <w:b/>
          <w:bCs/>
          <w:sz w:val="24"/>
          <w:szCs w:val="24"/>
          <w:lang w:val="en-US"/>
        </w:rPr>
        <w:t xml:space="preserve"> below</w:t>
      </w:r>
      <w:r w:rsidRPr="00666C7B">
        <w:rPr>
          <w:rFonts w:ascii="Cambria" w:hAnsi="Cambria"/>
          <w:b/>
          <w:bCs/>
          <w:sz w:val="24"/>
          <w:szCs w:val="24"/>
          <w:lang w:val="en-US"/>
        </w:rPr>
        <w:t xml:space="preserve"> depicts the various structures used for the propagation of fungi.</w:t>
      </w:r>
    </w:p>
    <w:p w14:paraId="74FAEF12" w14:textId="77777777" w:rsidR="00C2480F" w:rsidRPr="00666C7B" w:rsidRDefault="00C2480F" w:rsidP="003A40EF">
      <w:pPr>
        <w:spacing w:after="0" w:line="240" w:lineRule="auto"/>
        <w:jc w:val="both"/>
        <w:rPr>
          <w:rFonts w:ascii="Cambria" w:hAnsi="Cambria"/>
          <w:bCs/>
          <w:sz w:val="24"/>
          <w:szCs w:val="24"/>
          <w:lang w:val="en-US"/>
        </w:rPr>
      </w:pPr>
    </w:p>
    <w:p w14:paraId="59B27388" w14:textId="77777777" w:rsidR="003A40EF" w:rsidRPr="00666C7B" w:rsidRDefault="003A40EF" w:rsidP="003A40EF">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33290483" wp14:editId="479EDF18">
            <wp:extent cx="6431280" cy="4142941"/>
            <wp:effectExtent l="0" t="0" r="7620" b="0"/>
            <wp:docPr id="10" name="Рисунок 10" descr="F:\Физтех\2020-2021\Структуры размножения гри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изтех\2020-2021\Структуры размножения грибов++.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40" t="4236" r="12661" b="5510"/>
                    <a:stretch/>
                  </pic:blipFill>
                  <pic:spPr bwMode="auto">
                    <a:xfrm>
                      <a:off x="0" y="0"/>
                      <a:ext cx="6426655" cy="4139962"/>
                    </a:xfrm>
                    <a:prstGeom prst="rect">
                      <a:avLst/>
                    </a:prstGeom>
                    <a:noFill/>
                    <a:ln>
                      <a:noFill/>
                    </a:ln>
                    <a:extLst>
                      <a:ext uri="{53640926-AAD7-44D8-BBD7-CCE9431645EC}">
                        <a14:shadowObscured xmlns:a14="http://schemas.microsoft.com/office/drawing/2010/main"/>
                      </a:ext>
                    </a:extLst>
                  </pic:spPr>
                </pic:pic>
              </a:graphicData>
            </a:graphic>
          </wp:inline>
        </w:drawing>
      </w:r>
    </w:p>
    <w:p w14:paraId="2E071B1F" w14:textId="77777777" w:rsidR="00C2480F" w:rsidRPr="00666C7B" w:rsidRDefault="00C2480F" w:rsidP="003A40EF">
      <w:pPr>
        <w:spacing w:after="0" w:line="240" w:lineRule="auto"/>
        <w:jc w:val="both"/>
        <w:rPr>
          <w:rFonts w:ascii="Cambria" w:hAnsi="Cambria"/>
          <w:bCs/>
          <w:sz w:val="24"/>
          <w:szCs w:val="24"/>
          <w:lang w:val="en-US"/>
        </w:rPr>
      </w:pPr>
    </w:p>
    <w:p w14:paraId="61A8519F" w14:textId="77777777" w:rsidR="003A40EF" w:rsidRPr="00666C7B" w:rsidRDefault="003A40EF" w:rsidP="003A40EF">
      <w:pPr>
        <w:spacing w:after="0" w:line="240" w:lineRule="auto"/>
        <w:jc w:val="both"/>
        <w:rPr>
          <w:rFonts w:ascii="Cambria" w:hAnsi="Cambria"/>
          <w:b/>
          <w:bCs/>
          <w:sz w:val="24"/>
          <w:szCs w:val="24"/>
          <w:lang w:val="en-US"/>
        </w:rPr>
      </w:pPr>
      <w:r w:rsidRPr="00666C7B">
        <w:rPr>
          <w:rFonts w:ascii="Cambria" w:hAnsi="Cambria"/>
          <w:b/>
          <w:bCs/>
          <w:sz w:val="24"/>
          <w:szCs w:val="24"/>
          <w:lang w:val="en-US"/>
        </w:rPr>
        <w:t>Choose the correct combination of numbers and names of reproductive organs corresponding to the representatives of Ascomycetes:</w:t>
      </w:r>
    </w:p>
    <w:p w14:paraId="1150270B" w14:textId="77777777" w:rsidR="003A40EF" w:rsidRPr="00666C7B" w:rsidRDefault="003A40EF" w:rsidP="009E7E24">
      <w:pPr>
        <w:spacing w:after="0" w:line="240" w:lineRule="auto"/>
        <w:jc w:val="both"/>
        <w:rPr>
          <w:rFonts w:ascii="Cambria" w:hAnsi="Cambria"/>
          <w:b/>
          <w:bCs/>
          <w:sz w:val="24"/>
          <w:szCs w:val="24"/>
          <w:lang w:val="en-US"/>
        </w:rPr>
      </w:pPr>
    </w:p>
    <w:p w14:paraId="4AF68226" w14:textId="77777777" w:rsidR="003A40EF" w:rsidRPr="00666C7B" w:rsidRDefault="003A40EF" w:rsidP="003A40EF">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6DEBCBA3" w14:textId="77777777" w:rsidR="000B6DC9" w:rsidRPr="00666C7B"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 </w:t>
      </w:r>
      <w:proofErr w:type="spellStart"/>
      <w:r w:rsidRPr="00666C7B">
        <w:rPr>
          <w:rFonts w:ascii="Cambria" w:hAnsi="Cambria"/>
          <w:bCs/>
          <w:sz w:val="24"/>
          <w:szCs w:val="24"/>
        </w:rPr>
        <w:t>sporangium</w:t>
      </w:r>
      <w:proofErr w:type="spellEnd"/>
      <w:r w:rsidRPr="00666C7B">
        <w:rPr>
          <w:rFonts w:ascii="Cambria" w:hAnsi="Cambria"/>
          <w:bCs/>
          <w:sz w:val="24"/>
          <w:szCs w:val="24"/>
        </w:rPr>
        <w:t xml:space="preserve">, 2 – </w:t>
      </w:r>
      <w:proofErr w:type="spellStart"/>
      <w:r w:rsidRPr="00666C7B">
        <w:rPr>
          <w:rFonts w:ascii="Cambria" w:hAnsi="Cambria"/>
          <w:bCs/>
          <w:sz w:val="24"/>
          <w:szCs w:val="24"/>
        </w:rPr>
        <w:t>perithecium</w:t>
      </w:r>
      <w:proofErr w:type="spellEnd"/>
      <w:r w:rsidRPr="00666C7B">
        <w:rPr>
          <w:rFonts w:ascii="Cambria" w:hAnsi="Cambria"/>
          <w:bCs/>
          <w:sz w:val="24"/>
          <w:szCs w:val="24"/>
        </w:rPr>
        <w:t xml:space="preserve">, 3 – </w:t>
      </w:r>
      <w:proofErr w:type="spellStart"/>
      <w:r w:rsidRPr="00666C7B">
        <w:rPr>
          <w:rFonts w:ascii="Cambria" w:hAnsi="Cambria"/>
          <w:bCs/>
          <w:sz w:val="24"/>
          <w:szCs w:val="24"/>
        </w:rPr>
        <w:t>holobasidia</w:t>
      </w:r>
      <w:proofErr w:type="spellEnd"/>
      <w:r w:rsidRPr="00666C7B">
        <w:rPr>
          <w:rFonts w:ascii="Cambria" w:hAnsi="Cambria"/>
          <w:bCs/>
          <w:sz w:val="24"/>
          <w:szCs w:val="24"/>
        </w:rPr>
        <w:t>;</w:t>
      </w:r>
    </w:p>
    <w:p w14:paraId="09F01245" w14:textId="77777777" w:rsidR="000B6DC9" w:rsidRPr="00666C7B"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2 – </w:t>
      </w:r>
      <w:proofErr w:type="spellStart"/>
      <w:r w:rsidRPr="00666C7B">
        <w:rPr>
          <w:rFonts w:ascii="Cambria" w:hAnsi="Cambria"/>
          <w:bCs/>
          <w:sz w:val="24"/>
          <w:szCs w:val="24"/>
        </w:rPr>
        <w:t>perithecium</w:t>
      </w:r>
      <w:proofErr w:type="spellEnd"/>
      <w:r w:rsidRPr="00666C7B">
        <w:rPr>
          <w:rFonts w:ascii="Cambria" w:hAnsi="Cambria"/>
          <w:bCs/>
          <w:sz w:val="24"/>
          <w:szCs w:val="24"/>
        </w:rPr>
        <w:t xml:space="preserve">, 3 – </w:t>
      </w:r>
      <w:proofErr w:type="spellStart"/>
      <w:r w:rsidRPr="00666C7B">
        <w:rPr>
          <w:rFonts w:ascii="Cambria" w:hAnsi="Cambria"/>
          <w:bCs/>
          <w:sz w:val="24"/>
          <w:szCs w:val="24"/>
        </w:rPr>
        <w:t>holobasidia</w:t>
      </w:r>
      <w:proofErr w:type="spellEnd"/>
      <w:r w:rsidRPr="00666C7B">
        <w:rPr>
          <w:rFonts w:ascii="Cambria" w:hAnsi="Cambria"/>
          <w:bCs/>
          <w:sz w:val="24"/>
          <w:szCs w:val="24"/>
        </w:rPr>
        <w:t xml:space="preserve">, 4 – </w:t>
      </w:r>
      <w:proofErr w:type="spellStart"/>
      <w:r w:rsidRPr="00666C7B">
        <w:rPr>
          <w:rFonts w:ascii="Cambria" w:hAnsi="Cambria"/>
          <w:bCs/>
          <w:sz w:val="24"/>
          <w:szCs w:val="24"/>
        </w:rPr>
        <w:t>apothecia</w:t>
      </w:r>
      <w:proofErr w:type="spellEnd"/>
      <w:r w:rsidRPr="00666C7B">
        <w:rPr>
          <w:rFonts w:ascii="Cambria" w:hAnsi="Cambria"/>
          <w:bCs/>
          <w:sz w:val="24"/>
          <w:szCs w:val="24"/>
        </w:rPr>
        <w:t>;</w:t>
      </w:r>
    </w:p>
    <w:p w14:paraId="59F9A3D4" w14:textId="77777777" w:rsidR="002B530C" w:rsidRPr="00666C7B" w:rsidRDefault="002B530C" w:rsidP="00B45D7A">
      <w:pPr>
        <w:numPr>
          <w:ilvl w:val="0"/>
          <w:numId w:val="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2 – </w:t>
      </w:r>
      <w:proofErr w:type="spellStart"/>
      <w:r w:rsidRPr="00666C7B">
        <w:rPr>
          <w:rFonts w:ascii="Cambria" w:hAnsi="Cambria"/>
          <w:bCs/>
          <w:sz w:val="24"/>
          <w:szCs w:val="24"/>
        </w:rPr>
        <w:t>perithecium</w:t>
      </w:r>
      <w:proofErr w:type="spellEnd"/>
      <w:r w:rsidRPr="00666C7B">
        <w:rPr>
          <w:rFonts w:ascii="Cambria" w:hAnsi="Cambria"/>
          <w:bCs/>
          <w:sz w:val="24"/>
          <w:szCs w:val="24"/>
        </w:rPr>
        <w:t xml:space="preserve">, 4 – </w:t>
      </w:r>
      <w:proofErr w:type="spellStart"/>
      <w:r w:rsidRPr="00666C7B">
        <w:rPr>
          <w:rFonts w:ascii="Cambria" w:hAnsi="Cambria"/>
          <w:bCs/>
          <w:sz w:val="24"/>
          <w:szCs w:val="24"/>
        </w:rPr>
        <w:t>apothecia</w:t>
      </w:r>
      <w:proofErr w:type="spellEnd"/>
      <w:r w:rsidRPr="00666C7B">
        <w:rPr>
          <w:rFonts w:ascii="Cambria" w:hAnsi="Cambria"/>
          <w:bCs/>
          <w:sz w:val="24"/>
          <w:szCs w:val="24"/>
        </w:rPr>
        <w:t xml:space="preserve">, 5 – </w:t>
      </w:r>
      <w:proofErr w:type="spellStart"/>
      <w:r w:rsidRPr="00666C7B">
        <w:rPr>
          <w:rFonts w:ascii="Cambria" w:hAnsi="Cambria"/>
          <w:bCs/>
          <w:sz w:val="24"/>
          <w:szCs w:val="24"/>
        </w:rPr>
        <w:t>cleistocarp</w:t>
      </w:r>
      <w:proofErr w:type="spellEnd"/>
      <w:r w:rsidRPr="00666C7B">
        <w:rPr>
          <w:rFonts w:ascii="Cambria" w:hAnsi="Cambria"/>
          <w:bCs/>
          <w:sz w:val="24"/>
          <w:szCs w:val="24"/>
        </w:rPr>
        <w:t xml:space="preserve">; </w:t>
      </w:r>
    </w:p>
    <w:p w14:paraId="590ECFC9" w14:textId="77777777" w:rsidR="000B6DC9" w:rsidRPr="00666C7B"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3 – </w:t>
      </w:r>
      <w:proofErr w:type="spellStart"/>
      <w:r w:rsidRPr="00666C7B">
        <w:rPr>
          <w:rFonts w:ascii="Cambria" w:hAnsi="Cambria"/>
          <w:bCs/>
          <w:sz w:val="24"/>
          <w:szCs w:val="24"/>
        </w:rPr>
        <w:t>holobasidia</w:t>
      </w:r>
      <w:proofErr w:type="spellEnd"/>
      <w:r w:rsidRPr="00666C7B">
        <w:rPr>
          <w:rFonts w:ascii="Cambria" w:hAnsi="Cambria"/>
          <w:bCs/>
          <w:sz w:val="24"/>
          <w:szCs w:val="24"/>
        </w:rPr>
        <w:t xml:space="preserve">, 4 – </w:t>
      </w:r>
      <w:proofErr w:type="spellStart"/>
      <w:r w:rsidRPr="00666C7B">
        <w:rPr>
          <w:rFonts w:ascii="Cambria" w:hAnsi="Cambria"/>
          <w:bCs/>
          <w:sz w:val="24"/>
          <w:szCs w:val="24"/>
        </w:rPr>
        <w:t>apothecia</w:t>
      </w:r>
      <w:proofErr w:type="spellEnd"/>
      <w:r w:rsidRPr="00666C7B">
        <w:rPr>
          <w:rFonts w:ascii="Cambria" w:hAnsi="Cambria"/>
          <w:bCs/>
          <w:sz w:val="24"/>
          <w:szCs w:val="24"/>
        </w:rPr>
        <w:t xml:space="preserve">, 5 – </w:t>
      </w:r>
      <w:proofErr w:type="spellStart"/>
      <w:r w:rsidRPr="00666C7B">
        <w:rPr>
          <w:rFonts w:ascii="Cambria" w:hAnsi="Cambria"/>
          <w:bCs/>
          <w:sz w:val="24"/>
          <w:szCs w:val="24"/>
        </w:rPr>
        <w:t>cleistocarp</w:t>
      </w:r>
      <w:proofErr w:type="spellEnd"/>
      <w:r w:rsidRPr="00666C7B">
        <w:rPr>
          <w:rFonts w:ascii="Cambria" w:hAnsi="Cambria"/>
          <w:bCs/>
          <w:sz w:val="24"/>
          <w:szCs w:val="24"/>
        </w:rPr>
        <w:t>;</w:t>
      </w:r>
    </w:p>
    <w:p w14:paraId="28462EB5" w14:textId="77777777" w:rsidR="000B6DC9" w:rsidRPr="00666C7B" w:rsidRDefault="000B6DC9" w:rsidP="003A40EF">
      <w:pPr>
        <w:spacing w:after="0" w:line="240" w:lineRule="auto"/>
        <w:jc w:val="both"/>
        <w:rPr>
          <w:rFonts w:ascii="Cambria" w:hAnsi="Cambria"/>
          <w:bCs/>
          <w:sz w:val="24"/>
          <w:szCs w:val="24"/>
          <w:lang w:val="en-US"/>
        </w:rPr>
      </w:pPr>
    </w:p>
    <w:p w14:paraId="277AA3AE" w14:textId="77777777" w:rsidR="003A40EF" w:rsidRPr="00666C7B" w:rsidRDefault="003A40EF" w:rsidP="003A40EF">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26E62075" w14:textId="77777777" w:rsidR="000B6DC9" w:rsidRPr="00666C7B"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 </w:t>
      </w:r>
      <w:proofErr w:type="spellStart"/>
      <w:r w:rsidRPr="00666C7B">
        <w:rPr>
          <w:rFonts w:ascii="Cambria" w:hAnsi="Cambria"/>
          <w:bCs/>
          <w:sz w:val="24"/>
          <w:szCs w:val="24"/>
        </w:rPr>
        <w:t>clestothecium</w:t>
      </w:r>
      <w:proofErr w:type="spellEnd"/>
      <w:r w:rsidRPr="00666C7B">
        <w:rPr>
          <w:rFonts w:ascii="Cambria" w:hAnsi="Cambria"/>
          <w:bCs/>
          <w:sz w:val="24"/>
          <w:szCs w:val="24"/>
        </w:rPr>
        <w:t xml:space="preserve"> 2 – </w:t>
      </w:r>
      <w:proofErr w:type="spellStart"/>
      <w:r w:rsidRPr="00666C7B">
        <w:rPr>
          <w:rFonts w:ascii="Cambria" w:hAnsi="Cambria"/>
          <w:bCs/>
          <w:sz w:val="24"/>
          <w:szCs w:val="24"/>
        </w:rPr>
        <w:t>holobasidia</w:t>
      </w:r>
      <w:proofErr w:type="spellEnd"/>
      <w:r w:rsidRPr="00666C7B">
        <w:rPr>
          <w:rFonts w:ascii="Cambria" w:hAnsi="Cambria"/>
          <w:bCs/>
          <w:sz w:val="24"/>
          <w:szCs w:val="24"/>
        </w:rPr>
        <w:t xml:space="preserve">, 3 – </w:t>
      </w:r>
      <w:proofErr w:type="spellStart"/>
      <w:r w:rsidRPr="00666C7B">
        <w:rPr>
          <w:rFonts w:ascii="Cambria" w:hAnsi="Cambria"/>
          <w:bCs/>
          <w:sz w:val="24"/>
          <w:szCs w:val="24"/>
        </w:rPr>
        <w:t>perithecium</w:t>
      </w:r>
      <w:proofErr w:type="spellEnd"/>
      <w:r w:rsidRPr="00666C7B">
        <w:rPr>
          <w:rFonts w:ascii="Cambria" w:hAnsi="Cambria"/>
          <w:bCs/>
          <w:sz w:val="24"/>
          <w:szCs w:val="24"/>
        </w:rPr>
        <w:t>;</w:t>
      </w:r>
    </w:p>
    <w:p w14:paraId="6577DE9A" w14:textId="77777777" w:rsidR="002B530C" w:rsidRPr="00666C7B" w:rsidRDefault="002B530C" w:rsidP="00B45D7A">
      <w:pPr>
        <w:numPr>
          <w:ilvl w:val="0"/>
          <w:numId w:val="215"/>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2 – </w:t>
      </w:r>
      <w:proofErr w:type="spellStart"/>
      <w:r w:rsidRPr="00666C7B">
        <w:rPr>
          <w:rFonts w:ascii="Cambria" w:hAnsi="Cambria"/>
          <w:bCs/>
          <w:sz w:val="24"/>
          <w:szCs w:val="24"/>
        </w:rPr>
        <w:t>perithecium</w:t>
      </w:r>
      <w:proofErr w:type="spellEnd"/>
      <w:r w:rsidRPr="00666C7B">
        <w:rPr>
          <w:rFonts w:ascii="Cambria" w:hAnsi="Cambria"/>
          <w:bCs/>
          <w:sz w:val="24"/>
          <w:szCs w:val="24"/>
        </w:rPr>
        <w:t xml:space="preserve">, 4 – </w:t>
      </w:r>
      <w:proofErr w:type="spellStart"/>
      <w:r w:rsidRPr="00666C7B">
        <w:rPr>
          <w:rFonts w:ascii="Cambria" w:hAnsi="Cambria"/>
          <w:bCs/>
          <w:sz w:val="24"/>
          <w:szCs w:val="24"/>
        </w:rPr>
        <w:t>apothecia</w:t>
      </w:r>
      <w:proofErr w:type="spellEnd"/>
      <w:r w:rsidRPr="00666C7B">
        <w:rPr>
          <w:rFonts w:ascii="Cambria" w:hAnsi="Cambria"/>
          <w:bCs/>
          <w:sz w:val="24"/>
          <w:szCs w:val="24"/>
        </w:rPr>
        <w:t xml:space="preserve">, 5 – </w:t>
      </w:r>
      <w:proofErr w:type="spellStart"/>
      <w:r w:rsidRPr="00666C7B">
        <w:rPr>
          <w:rFonts w:ascii="Cambria" w:hAnsi="Cambria"/>
          <w:bCs/>
          <w:sz w:val="24"/>
          <w:szCs w:val="24"/>
        </w:rPr>
        <w:t>cleistocarp</w:t>
      </w:r>
      <w:proofErr w:type="spellEnd"/>
      <w:r w:rsidRPr="00666C7B">
        <w:rPr>
          <w:rFonts w:ascii="Cambria" w:hAnsi="Cambria"/>
          <w:bCs/>
          <w:sz w:val="24"/>
          <w:szCs w:val="24"/>
        </w:rPr>
        <w:t xml:space="preserve">; </w:t>
      </w:r>
    </w:p>
    <w:p w14:paraId="42A39954" w14:textId="77777777" w:rsidR="000B6DC9" w:rsidRPr="00666C7B"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1 – </w:t>
      </w:r>
      <w:proofErr w:type="spellStart"/>
      <w:r w:rsidRPr="00666C7B">
        <w:rPr>
          <w:rFonts w:ascii="Cambria" w:hAnsi="Cambria"/>
          <w:bCs/>
          <w:sz w:val="24"/>
          <w:szCs w:val="24"/>
        </w:rPr>
        <w:t>clestothecium</w:t>
      </w:r>
      <w:proofErr w:type="spellEnd"/>
      <w:r w:rsidRPr="00666C7B">
        <w:rPr>
          <w:rFonts w:ascii="Cambria" w:hAnsi="Cambria"/>
          <w:bCs/>
          <w:sz w:val="24"/>
          <w:szCs w:val="24"/>
        </w:rPr>
        <w:t xml:space="preserve">, 3 – </w:t>
      </w:r>
      <w:proofErr w:type="spellStart"/>
      <w:r w:rsidRPr="00666C7B">
        <w:rPr>
          <w:rFonts w:ascii="Cambria" w:hAnsi="Cambria"/>
          <w:bCs/>
          <w:sz w:val="24"/>
          <w:szCs w:val="24"/>
        </w:rPr>
        <w:t>holobasidia</w:t>
      </w:r>
      <w:proofErr w:type="spellEnd"/>
      <w:r w:rsidRPr="00666C7B">
        <w:rPr>
          <w:rFonts w:ascii="Cambria" w:hAnsi="Cambria"/>
          <w:bCs/>
          <w:sz w:val="24"/>
          <w:szCs w:val="24"/>
        </w:rPr>
        <w:t xml:space="preserve">, 4 – </w:t>
      </w:r>
      <w:proofErr w:type="spellStart"/>
      <w:r w:rsidRPr="00666C7B">
        <w:rPr>
          <w:rFonts w:ascii="Cambria" w:hAnsi="Cambria"/>
          <w:bCs/>
          <w:sz w:val="24"/>
          <w:szCs w:val="24"/>
        </w:rPr>
        <w:t>apothecia</w:t>
      </w:r>
      <w:proofErr w:type="spellEnd"/>
      <w:r w:rsidRPr="00666C7B">
        <w:rPr>
          <w:rFonts w:ascii="Cambria" w:hAnsi="Cambria"/>
          <w:bCs/>
          <w:sz w:val="24"/>
          <w:szCs w:val="24"/>
        </w:rPr>
        <w:t>;</w:t>
      </w:r>
    </w:p>
    <w:p w14:paraId="193E0E20" w14:textId="77777777" w:rsidR="000B6DC9" w:rsidRPr="00666C7B"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rPr>
        <w:t xml:space="preserve">2 – </w:t>
      </w:r>
      <w:proofErr w:type="spellStart"/>
      <w:r w:rsidRPr="00666C7B">
        <w:rPr>
          <w:rFonts w:ascii="Cambria" w:hAnsi="Cambria"/>
          <w:bCs/>
          <w:sz w:val="24"/>
          <w:szCs w:val="24"/>
        </w:rPr>
        <w:t>perithecium</w:t>
      </w:r>
      <w:proofErr w:type="spellEnd"/>
      <w:r w:rsidRPr="00666C7B">
        <w:rPr>
          <w:rFonts w:ascii="Cambria" w:hAnsi="Cambria"/>
          <w:bCs/>
          <w:sz w:val="24"/>
          <w:szCs w:val="24"/>
        </w:rPr>
        <w:t xml:space="preserve">, 3 – </w:t>
      </w:r>
      <w:proofErr w:type="spellStart"/>
      <w:r w:rsidRPr="00666C7B">
        <w:rPr>
          <w:rFonts w:ascii="Cambria" w:hAnsi="Cambria"/>
          <w:bCs/>
          <w:sz w:val="24"/>
          <w:szCs w:val="24"/>
        </w:rPr>
        <w:t>holobasidia</w:t>
      </w:r>
      <w:proofErr w:type="spellEnd"/>
      <w:r w:rsidRPr="00666C7B">
        <w:rPr>
          <w:rFonts w:ascii="Cambria" w:hAnsi="Cambria"/>
          <w:bCs/>
          <w:sz w:val="24"/>
          <w:szCs w:val="24"/>
        </w:rPr>
        <w:t xml:space="preserve">, 5 – </w:t>
      </w:r>
      <w:proofErr w:type="spellStart"/>
      <w:r w:rsidRPr="00666C7B">
        <w:rPr>
          <w:rFonts w:ascii="Cambria" w:hAnsi="Cambria"/>
          <w:bCs/>
          <w:sz w:val="24"/>
          <w:szCs w:val="24"/>
        </w:rPr>
        <w:t>sporangium</w:t>
      </w:r>
      <w:proofErr w:type="spellEnd"/>
      <w:r w:rsidRPr="00666C7B">
        <w:rPr>
          <w:rFonts w:ascii="Cambria" w:hAnsi="Cambria"/>
          <w:bCs/>
          <w:sz w:val="24"/>
          <w:szCs w:val="24"/>
        </w:rPr>
        <w:t>;</w:t>
      </w:r>
    </w:p>
    <w:p w14:paraId="7CB09699" w14:textId="77777777" w:rsidR="000B6DC9" w:rsidRPr="00666C7B" w:rsidRDefault="000B6DC9" w:rsidP="003A40EF">
      <w:pPr>
        <w:spacing w:after="0" w:line="240" w:lineRule="auto"/>
        <w:jc w:val="both"/>
        <w:rPr>
          <w:rFonts w:ascii="Cambria" w:hAnsi="Cambria"/>
          <w:bCs/>
          <w:sz w:val="24"/>
          <w:szCs w:val="24"/>
          <w:lang w:val="en-US"/>
        </w:rPr>
      </w:pPr>
    </w:p>
    <w:p w14:paraId="3E13D6F6" w14:textId="77777777" w:rsidR="007C1E9B" w:rsidRPr="00666C7B" w:rsidRDefault="007C1E9B">
      <w:pPr>
        <w:rPr>
          <w:rFonts w:ascii="Cambria" w:hAnsi="Cambria"/>
          <w:bCs/>
          <w:sz w:val="24"/>
          <w:szCs w:val="24"/>
          <w:lang w:val="en-US"/>
        </w:rPr>
      </w:pPr>
      <w:r w:rsidRPr="00666C7B">
        <w:rPr>
          <w:rFonts w:ascii="Cambria" w:hAnsi="Cambria"/>
          <w:bCs/>
          <w:sz w:val="24"/>
          <w:szCs w:val="24"/>
          <w:lang w:val="en-US"/>
        </w:rPr>
        <w:br w:type="page"/>
      </w:r>
    </w:p>
    <w:p w14:paraId="5542C45A" w14:textId="7C270D6C" w:rsidR="00711564" w:rsidRPr="00666C7B" w:rsidRDefault="00711564" w:rsidP="00711564">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5</w:t>
      </w:r>
      <w:r w:rsidRPr="00666C7B">
        <w:rPr>
          <w:rFonts w:ascii="Cambria" w:hAnsi="Cambria"/>
          <w:b/>
          <w:color w:val="FF0000"/>
          <w:sz w:val="28"/>
          <w:szCs w:val="24"/>
          <w:lang w:val="en-US"/>
        </w:rPr>
        <w:t xml:space="preserve"> (ID</w:t>
      </w:r>
      <w:r w:rsidR="00AE2C22" w:rsidRPr="00666C7B">
        <w:rPr>
          <w:rFonts w:ascii="Cambria" w:hAnsi="Cambria"/>
          <w:b/>
          <w:color w:val="FF0000"/>
          <w:sz w:val="28"/>
          <w:szCs w:val="24"/>
          <w:lang w:val="en-US"/>
        </w:rPr>
        <w:t xml:space="preserve"> 8</w:t>
      </w:r>
      <w:r w:rsidRPr="00666C7B">
        <w:rPr>
          <w:rFonts w:ascii="Cambria" w:hAnsi="Cambria"/>
          <w:b/>
          <w:color w:val="FF0000"/>
          <w:sz w:val="28"/>
          <w:szCs w:val="24"/>
          <w:lang w:val="en-US"/>
        </w:rPr>
        <w:t>) – 1 point</w:t>
      </w:r>
    </w:p>
    <w:p w14:paraId="7D739924" w14:textId="77777777" w:rsidR="005062D6" w:rsidRPr="00666C7B" w:rsidRDefault="005062D6" w:rsidP="005062D6">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56C70239" w14:textId="77777777" w:rsidR="00711564" w:rsidRPr="00666C7B" w:rsidRDefault="00711564" w:rsidP="00711564">
      <w:pPr>
        <w:spacing w:after="0" w:line="240" w:lineRule="auto"/>
        <w:jc w:val="both"/>
        <w:rPr>
          <w:rFonts w:ascii="Cambria" w:hAnsi="Cambria"/>
          <w:b/>
          <w:bCs/>
          <w:sz w:val="24"/>
          <w:szCs w:val="24"/>
          <w:lang w:val="en-US"/>
        </w:rPr>
      </w:pPr>
      <w:r w:rsidRPr="00666C7B">
        <w:rPr>
          <w:rFonts w:ascii="Cambria" w:hAnsi="Cambria"/>
          <w:b/>
          <w:bCs/>
          <w:sz w:val="24"/>
          <w:szCs w:val="24"/>
          <w:lang w:val="en-US"/>
        </w:rPr>
        <w:t>The figure below shows the skulls of some mammals (Mammalia)</w:t>
      </w:r>
      <w:r w:rsidR="005062D6" w:rsidRPr="00666C7B">
        <w:rPr>
          <w:rFonts w:ascii="Cambria" w:hAnsi="Cambria"/>
          <w:b/>
          <w:bCs/>
          <w:sz w:val="24"/>
          <w:szCs w:val="24"/>
          <w:lang w:val="en-US"/>
        </w:rPr>
        <w:t>.</w:t>
      </w:r>
    </w:p>
    <w:p w14:paraId="2BAD2032" w14:textId="77777777" w:rsidR="005062D6" w:rsidRPr="00666C7B" w:rsidRDefault="005062D6" w:rsidP="00711564">
      <w:pPr>
        <w:spacing w:after="0" w:line="240" w:lineRule="auto"/>
        <w:jc w:val="both"/>
        <w:rPr>
          <w:rFonts w:ascii="Cambria" w:hAnsi="Cambria"/>
          <w:b/>
          <w:bCs/>
          <w:sz w:val="24"/>
          <w:szCs w:val="24"/>
          <w:lang w:val="en-US"/>
        </w:rPr>
      </w:pPr>
    </w:p>
    <w:p w14:paraId="2BB8EFB0" w14:textId="77777777" w:rsidR="00711564" w:rsidRPr="00666C7B" w:rsidRDefault="00711564" w:rsidP="00711564">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2F838232" wp14:editId="632678AD">
            <wp:extent cx="4111850" cy="39319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2346" cy="3941956"/>
                    </a:xfrm>
                    <a:prstGeom prst="rect">
                      <a:avLst/>
                    </a:prstGeom>
                    <a:noFill/>
                  </pic:spPr>
                </pic:pic>
              </a:graphicData>
            </a:graphic>
          </wp:inline>
        </w:drawing>
      </w:r>
    </w:p>
    <w:p w14:paraId="70CFFE63" w14:textId="77777777" w:rsidR="005062D6" w:rsidRPr="00666C7B" w:rsidRDefault="005062D6" w:rsidP="00711564">
      <w:pPr>
        <w:spacing w:after="0" w:line="240" w:lineRule="auto"/>
        <w:jc w:val="both"/>
        <w:rPr>
          <w:rFonts w:ascii="Cambria" w:hAnsi="Cambria"/>
          <w:b/>
          <w:bCs/>
          <w:sz w:val="24"/>
          <w:szCs w:val="24"/>
          <w:lang w:val="en-US"/>
        </w:rPr>
      </w:pPr>
    </w:p>
    <w:p w14:paraId="765F18CB" w14:textId="77777777" w:rsidR="00711564" w:rsidRPr="00666C7B" w:rsidRDefault="00711564" w:rsidP="00711564">
      <w:pPr>
        <w:spacing w:after="0" w:line="240" w:lineRule="auto"/>
        <w:jc w:val="both"/>
        <w:rPr>
          <w:rFonts w:ascii="Cambria" w:hAnsi="Cambria"/>
          <w:b/>
          <w:bCs/>
          <w:sz w:val="24"/>
          <w:szCs w:val="24"/>
          <w:lang w:val="en-US"/>
        </w:rPr>
      </w:pPr>
      <w:r w:rsidRPr="00666C7B">
        <w:rPr>
          <w:rFonts w:ascii="Cambria" w:hAnsi="Cambria"/>
          <w:b/>
          <w:bCs/>
          <w:sz w:val="24"/>
          <w:szCs w:val="24"/>
          <w:lang w:val="en-US"/>
        </w:rPr>
        <w:t>Using the figure and your theoretical knowledge, choose the correct answer</w:t>
      </w:r>
      <w:r w:rsidR="002D2280" w:rsidRPr="00666C7B">
        <w:rPr>
          <w:rFonts w:ascii="Cambria" w:hAnsi="Cambria"/>
          <w:b/>
          <w:bCs/>
          <w:sz w:val="24"/>
          <w:szCs w:val="24"/>
          <w:lang w:val="en-US"/>
        </w:rPr>
        <w:t>:</w:t>
      </w:r>
    </w:p>
    <w:p w14:paraId="39471543" w14:textId="77777777" w:rsidR="00711564" w:rsidRPr="00666C7B" w:rsidRDefault="00711564" w:rsidP="00711564">
      <w:pPr>
        <w:spacing w:after="0" w:line="240" w:lineRule="auto"/>
        <w:jc w:val="both"/>
        <w:rPr>
          <w:rFonts w:ascii="Cambria" w:hAnsi="Cambria"/>
          <w:bCs/>
          <w:sz w:val="24"/>
          <w:szCs w:val="24"/>
          <w:lang w:val="en-US"/>
        </w:rPr>
      </w:pPr>
    </w:p>
    <w:p w14:paraId="77078C5E" w14:textId="77777777" w:rsidR="00711564" w:rsidRPr="00666C7B" w:rsidRDefault="005062D6" w:rsidP="00711564">
      <w:pPr>
        <w:spacing w:after="0" w:line="240" w:lineRule="auto"/>
        <w:jc w:val="both"/>
        <w:rPr>
          <w:rFonts w:ascii="Cambria" w:hAnsi="Cambria" w:cs="Cambria"/>
          <w:bCs/>
          <w:sz w:val="24"/>
          <w:szCs w:val="24"/>
          <w:lang w:val="en-US"/>
        </w:rPr>
      </w:pPr>
      <w:r w:rsidRPr="00666C7B">
        <w:rPr>
          <w:rFonts w:ascii="Cambria" w:hAnsi="Cambria" w:cs="Cambria"/>
          <w:bCs/>
          <w:i/>
          <w:sz w:val="24"/>
          <w:szCs w:val="24"/>
          <w:lang w:val="en-US"/>
        </w:rPr>
        <w:t>Variant</w:t>
      </w:r>
      <w:r w:rsidR="00711564" w:rsidRPr="00666C7B">
        <w:rPr>
          <w:rFonts w:ascii="Cambria" w:hAnsi="Cambria" w:cs="Cambria"/>
          <w:bCs/>
          <w:i/>
          <w:sz w:val="24"/>
          <w:szCs w:val="24"/>
          <w:lang w:val="en-US"/>
        </w:rPr>
        <w:t xml:space="preserve"> 1: </w:t>
      </w:r>
    </w:p>
    <w:p w14:paraId="77A0FAF7" w14:textId="77777777" w:rsidR="00711564" w:rsidRPr="00666C7B"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w:t>
      </w:r>
      <w:r w:rsidR="00711564" w:rsidRPr="00666C7B">
        <w:rPr>
          <w:rFonts w:ascii="Cambria" w:hAnsi="Cambria" w:cs="Cambria"/>
          <w:bCs/>
          <w:sz w:val="24"/>
          <w:szCs w:val="24"/>
          <w:lang w:val="en-US"/>
        </w:rPr>
        <w:t>kulls 2 and 4 belong to mainly herbivorous mammals;</w:t>
      </w:r>
    </w:p>
    <w:p w14:paraId="75C8C9A4" w14:textId="77777777" w:rsidR="00711564" w:rsidRPr="00666C7B"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w:t>
      </w:r>
      <w:r w:rsidR="00711564" w:rsidRPr="00666C7B">
        <w:rPr>
          <w:rFonts w:ascii="Cambria" w:hAnsi="Cambria" w:cs="Cambria"/>
          <w:bCs/>
          <w:sz w:val="24"/>
          <w:szCs w:val="24"/>
          <w:lang w:val="en-US"/>
        </w:rPr>
        <w:t>kull 5 lacks canines;</w:t>
      </w:r>
    </w:p>
    <w:p w14:paraId="32EC98C8" w14:textId="77777777" w:rsidR="00711564" w:rsidRPr="00666C7B"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w:t>
      </w:r>
      <w:r w:rsidR="00711564" w:rsidRPr="00666C7B">
        <w:rPr>
          <w:rFonts w:ascii="Cambria" w:hAnsi="Cambria" w:cs="Cambria"/>
          <w:bCs/>
          <w:sz w:val="24"/>
          <w:szCs w:val="24"/>
          <w:lang w:val="en-US"/>
        </w:rPr>
        <w:t>kull 6 belongs to a brown bear (</w:t>
      </w:r>
      <w:proofErr w:type="spellStart"/>
      <w:r w:rsidR="00711564" w:rsidRPr="00666C7B">
        <w:rPr>
          <w:rFonts w:ascii="Cambria" w:hAnsi="Cambria" w:cs="Cambria"/>
          <w:bCs/>
          <w:i/>
          <w:sz w:val="24"/>
          <w:szCs w:val="24"/>
          <w:lang w:val="en-US"/>
        </w:rPr>
        <w:t>Ursus</w:t>
      </w:r>
      <w:proofErr w:type="spellEnd"/>
      <w:r w:rsidR="00711564" w:rsidRPr="00666C7B">
        <w:rPr>
          <w:rFonts w:ascii="Cambria" w:hAnsi="Cambria" w:cs="Cambria"/>
          <w:bCs/>
          <w:i/>
          <w:sz w:val="24"/>
          <w:szCs w:val="24"/>
          <w:lang w:val="en-US"/>
        </w:rPr>
        <w:t xml:space="preserve"> </w:t>
      </w:r>
      <w:proofErr w:type="spellStart"/>
      <w:r w:rsidR="00711564" w:rsidRPr="00666C7B">
        <w:rPr>
          <w:rFonts w:ascii="Cambria" w:hAnsi="Cambria" w:cs="Cambria"/>
          <w:bCs/>
          <w:i/>
          <w:sz w:val="24"/>
          <w:szCs w:val="24"/>
          <w:lang w:val="en-US"/>
        </w:rPr>
        <w:t>arctos</w:t>
      </w:r>
      <w:proofErr w:type="spellEnd"/>
      <w:r w:rsidR="00711564" w:rsidRPr="00666C7B">
        <w:rPr>
          <w:rFonts w:ascii="Cambria" w:hAnsi="Cambria" w:cs="Cambria"/>
          <w:bCs/>
          <w:sz w:val="24"/>
          <w:szCs w:val="24"/>
          <w:lang w:val="en-US"/>
        </w:rPr>
        <w:t>);</w:t>
      </w:r>
    </w:p>
    <w:p w14:paraId="39AE0267" w14:textId="77777777" w:rsidR="00711564" w:rsidRPr="00666C7B"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A</w:t>
      </w:r>
      <w:r w:rsidR="00711564" w:rsidRPr="00666C7B">
        <w:rPr>
          <w:rFonts w:ascii="Cambria" w:hAnsi="Cambria" w:cs="Cambria"/>
          <w:bCs/>
          <w:sz w:val="24"/>
          <w:szCs w:val="24"/>
          <w:lang w:val="en-US"/>
        </w:rPr>
        <w:t>n animal with skull 1 has a well-defined diastema;</w:t>
      </w:r>
    </w:p>
    <w:p w14:paraId="639F09C6" w14:textId="77777777" w:rsidR="00711564" w:rsidRPr="00666C7B" w:rsidRDefault="00711564" w:rsidP="00711564">
      <w:pPr>
        <w:spacing w:after="0" w:line="240" w:lineRule="auto"/>
        <w:jc w:val="both"/>
        <w:rPr>
          <w:rFonts w:ascii="Cambria" w:hAnsi="Cambria" w:cs="Cambria"/>
          <w:bCs/>
          <w:sz w:val="24"/>
          <w:szCs w:val="24"/>
          <w:lang w:val="en-US"/>
        </w:rPr>
      </w:pPr>
    </w:p>
    <w:p w14:paraId="6746E165" w14:textId="77777777" w:rsidR="00711564" w:rsidRPr="00666C7B" w:rsidRDefault="005062D6" w:rsidP="00711564">
      <w:pPr>
        <w:spacing w:after="0" w:line="240" w:lineRule="auto"/>
        <w:jc w:val="both"/>
        <w:rPr>
          <w:rFonts w:ascii="Cambria" w:hAnsi="Cambria" w:cs="Cambria"/>
          <w:bCs/>
          <w:sz w:val="24"/>
          <w:szCs w:val="24"/>
          <w:lang w:val="en-US"/>
        </w:rPr>
      </w:pPr>
      <w:r w:rsidRPr="00666C7B">
        <w:rPr>
          <w:rFonts w:ascii="Cambria" w:hAnsi="Cambria" w:cs="Cambria"/>
          <w:bCs/>
          <w:i/>
          <w:sz w:val="24"/>
          <w:szCs w:val="24"/>
          <w:lang w:val="en-US"/>
        </w:rPr>
        <w:t>Variant</w:t>
      </w:r>
      <w:r w:rsidR="00711564" w:rsidRPr="00666C7B">
        <w:rPr>
          <w:rFonts w:ascii="Cambria" w:hAnsi="Cambria" w:cs="Cambria"/>
          <w:bCs/>
          <w:i/>
          <w:sz w:val="24"/>
          <w:szCs w:val="24"/>
          <w:lang w:val="en-US"/>
        </w:rPr>
        <w:t xml:space="preserve"> 2: </w:t>
      </w:r>
    </w:p>
    <w:p w14:paraId="2541D22F" w14:textId="77777777" w:rsidR="00711564" w:rsidRPr="00666C7B"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Skulls 1 and 6 belong to animals that eat animal food;</w:t>
      </w:r>
    </w:p>
    <w:p w14:paraId="69291D87" w14:textId="77777777" w:rsidR="00711564" w:rsidRPr="00666C7B"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Skull 4 has well-defined canines;</w:t>
      </w:r>
    </w:p>
    <w:p w14:paraId="695EB6AE" w14:textId="77777777" w:rsidR="00711564" w:rsidRPr="00666C7B"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A</w:t>
      </w:r>
      <w:r w:rsidR="00711564" w:rsidRPr="00666C7B">
        <w:rPr>
          <w:rFonts w:ascii="Cambria" w:hAnsi="Cambria" w:cs="Cambria"/>
          <w:bCs/>
          <w:sz w:val="24"/>
          <w:szCs w:val="24"/>
          <w:lang w:val="en-US"/>
        </w:rPr>
        <w:t xml:space="preserve">n animal with a skull 4 belongs to the order </w:t>
      </w:r>
      <w:r w:rsidR="00711564" w:rsidRPr="00666C7B">
        <w:rPr>
          <w:rFonts w:ascii="Cambria" w:hAnsi="Cambria" w:cs="Cambria"/>
          <w:bCs/>
          <w:i/>
          <w:sz w:val="24"/>
          <w:szCs w:val="24"/>
          <w:lang w:val="en-US"/>
        </w:rPr>
        <w:t>Rodentia;</w:t>
      </w:r>
    </w:p>
    <w:p w14:paraId="71932DF7" w14:textId="77777777" w:rsidR="00711564" w:rsidRPr="00666C7B"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711564" w:rsidRPr="00666C7B">
        <w:rPr>
          <w:rFonts w:ascii="Cambria" w:hAnsi="Cambria" w:cs="Cambria"/>
          <w:bCs/>
          <w:sz w:val="24"/>
          <w:szCs w:val="24"/>
          <w:lang w:val="en-US"/>
        </w:rPr>
        <w:t>n an animal with skull 5, the incisors are much larger than the canines;</w:t>
      </w:r>
    </w:p>
    <w:p w14:paraId="36574721" w14:textId="77777777" w:rsidR="00711564" w:rsidRPr="00666C7B" w:rsidRDefault="00711564" w:rsidP="00711564">
      <w:pPr>
        <w:spacing w:after="0" w:line="240" w:lineRule="auto"/>
        <w:jc w:val="both"/>
        <w:rPr>
          <w:rFonts w:ascii="Cambria" w:hAnsi="Cambria" w:cs="Cambria"/>
          <w:bCs/>
          <w:sz w:val="24"/>
          <w:szCs w:val="24"/>
          <w:lang w:val="en-US"/>
        </w:rPr>
      </w:pPr>
    </w:p>
    <w:p w14:paraId="4971DEA3" w14:textId="77777777" w:rsidR="00B22D0D" w:rsidRPr="00666C7B" w:rsidRDefault="00B22D0D">
      <w:pPr>
        <w:rPr>
          <w:lang w:val="en-US"/>
        </w:rPr>
      </w:pPr>
      <w:r w:rsidRPr="00666C7B">
        <w:rPr>
          <w:lang w:val="en-US"/>
        </w:rPr>
        <w:br w:type="page"/>
      </w:r>
    </w:p>
    <w:p w14:paraId="061A2A1D" w14:textId="013ADAE1" w:rsidR="005A5153" w:rsidRPr="00666C7B" w:rsidRDefault="005A5153" w:rsidP="005A5153">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6</w:t>
      </w:r>
      <w:r w:rsidRPr="00666C7B">
        <w:rPr>
          <w:rFonts w:ascii="Cambria" w:hAnsi="Cambria"/>
          <w:b/>
          <w:color w:val="FF0000"/>
          <w:sz w:val="28"/>
          <w:szCs w:val="24"/>
          <w:lang w:val="en-US"/>
        </w:rPr>
        <w:t xml:space="preserve"> (ID</w:t>
      </w:r>
      <w:r w:rsidR="00B94608" w:rsidRPr="00666C7B">
        <w:rPr>
          <w:rFonts w:ascii="Cambria" w:hAnsi="Cambria"/>
          <w:b/>
          <w:color w:val="FF0000"/>
          <w:sz w:val="28"/>
          <w:szCs w:val="24"/>
          <w:lang w:val="en-US"/>
        </w:rPr>
        <w:t xml:space="preserve"> 9</w:t>
      </w:r>
      <w:r w:rsidRPr="00666C7B">
        <w:rPr>
          <w:rFonts w:ascii="Cambria" w:hAnsi="Cambria"/>
          <w:b/>
          <w:color w:val="FF0000"/>
          <w:sz w:val="28"/>
          <w:szCs w:val="24"/>
          <w:lang w:val="en-US"/>
        </w:rPr>
        <w:t>) – 2 points</w:t>
      </w:r>
    </w:p>
    <w:p w14:paraId="34CE45FF" w14:textId="77777777" w:rsidR="00897036" w:rsidRPr="00666C7B" w:rsidRDefault="00897036" w:rsidP="00897036">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68600899" w14:textId="77777777" w:rsidR="00897036" w:rsidRPr="00666C7B" w:rsidRDefault="002A4FEE" w:rsidP="005A5153">
      <w:pPr>
        <w:spacing w:after="0" w:line="240" w:lineRule="auto"/>
        <w:jc w:val="both"/>
        <w:rPr>
          <w:rFonts w:ascii="Cambria" w:hAnsi="Cambria"/>
          <w:b/>
          <w:bCs/>
          <w:sz w:val="24"/>
          <w:szCs w:val="24"/>
          <w:lang w:val="en-US"/>
        </w:rPr>
      </w:pPr>
      <w:r w:rsidRPr="00666C7B">
        <w:rPr>
          <w:rFonts w:ascii="Cambria" w:hAnsi="Cambria"/>
          <w:b/>
          <w:bCs/>
          <w:sz w:val="24"/>
          <w:szCs w:val="24"/>
          <w:lang w:val="en-US"/>
        </w:rPr>
        <w:t>The figure below shows the chewing surfaces of the teeth of some mammals (Mammalia)</w:t>
      </w:r>
      <w:r w:rsidR="00897036" w:rsidRPr="00666C7B">
        <w:rPr>
          <w:rFonts w:ascii="Cambria" w:hAnsi="Cambria"/>
          <w:b/>
          <w:bCs/>
          <w:sz w:val="24"/>
          <w:szCs w:val="24"/>
          <w:lang w:val="en-US"/>
        </w:rPr>
        <w:t>.</w:t>
      </w:r>
    </w:p>
    <w:p w14:paraId="4736C1EE" w14:textId="77777777" w:rsidR="00897036" w:rsidRPr="00666C7B" w:rsidRDefault="00897036" w:rsidP="005A5153">
      <w:pPr>
        <w:spacing w:after="0" w:line="240" w:lineRule="auto"/>
        <w:jc w:val="both"/>
        <w:rPr>
          <w:rFonts w:ascii="Cambria" w:hAnsi="Cambria"/>
          <w:b/>
          <w:bCs/>
          <w:sz w:val="24"/>
          <w:szCs w:val="24"/>
          <w:lang w:val="en-US"/>
        </w:rPr>
      </w:pPr>
    </w:p>
    <w:p w14:paraId="1ABA93F7" w14:textId="77777777" w:rsidR="005A5153" w:rsidRPr="00666C7B" w:rsidRDefault="005A5153" w:rsidP="005A5153">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700FF915" wp14:editId="2FD38DCC">
            <wp:extent cx="6247819" cy="303022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996"/>
                    <a:stretch/>
                  </pic:blipFill>
                  <pic:spPr bwMode="auto">
                    <a:xfrm>
                      <a:off x="0" y="0"/>
                      <a:ext cx="6256703" cy="3034529"/>
                    </a:xfrm>
                    <a:prstGeom prst="rect">
                      <a:avLst/>
                    </a:prstGeom>
                    <a:noFill/>
                    <a:ln>
                      <a:noFill/>
                    </a:ln>
                    <a:extLst>
                      <a:ext uri="{53640926-AAD7-44D8-BBD7-CCE9431645EC}">
                        <a14:shadowObscured xmlns:a14="http://schemas.microsoft.com/office/drawing/2010/main"/>
                      </a:ext>
                    </a:extLst>
                  </pic:spPr>
                </pic:pic>
              </a:graphicData>
            </a:graphic>
          </wp:inline>
        </w:drawing>
      </w:r>
    </w:p>
    <w:p w14:paraId="02CB2FAB" w14:textId="77777777" w:rsidR="00897036" w:rsidRPr="00666C7B" w:rsidRDefault="00897036" w:rsidP="005A5153">
      <w:pPr>
        <w:spacing w:after="0" w:line="240" w:lineRule="auto"/>
        <w:jc w:val="both"/>
        <w:rPr>
          <w:rFonts w:ascii="Cambria" w:hAnsi="Cambria"/>
          <w:b/>
          <w:bCs/>
          <w:sz w:val="24"/>
          <w:szCs w:val="24"/>
          <w:lang w:val="en-US"/>
        </w:rPr>
      </w:pPr>
    </w:p>
    <w:p w14:paraId="47F06ACB" w14:textId="77777777" w:rsidR="002A4FEE" w:rsidRPr="00666C7B" w:rsidRDefault="002A4FEE" w:rsidP="002A4FEE">
      <w:pPr>
        <w:spacing w:after="0" w:line="240" w:lineRule="auto"/>
        <w:jc w:val="both"/>
        <w:rPr>
          <w:rFonts w:ascii="Cambria" w:hAnsi="Cambria"/>
          <w:b/>
          <w:bCs/>
          <w:sz w:val="24"/>
          <w:szCs w:val="24"/>
          <w:lang w:val="en-US"/>
        </w:rPr>
      </w:pPr>
      <w:r w:rsidRPr="00666C7B">
        <w:rPr>
          <w:rFonts w:ascii="Cambria" w:hAnsi="Cambria"/>
          <w:b/>
          <w:bCs/>
          <w:sz w:val="24"/>
          <w:szCs w:val="24"/>
          <w:lang w:val="en-US"/>
        </w:rPr>
        <w:t>Using the figure and your theoretical knowledge, choose the correct answer</w:t>
      </w:r>
      <w:r w:rsidR="0002267F" w:rsidRPr="00666C7B">
        <w:rPr>
          <w:rFonts w:ascii="Cambria" w:hAnsi="Cambria"/>
          <w:b/>
          <w:bCs/>
          <w:sz w:val="24"/>
          <w:szCs w:val="24"/>
          <w:lang w:val="en-US"/>
        </w:rPr>
        <w:t>:</w:t>
      </w:r>
    </w:p>
    <w:p w14:paraId="6D3DC603" w14:textId="77777777" w:rsidR="005A5153" w:rsidRPr="00666C7B" w:rsidRDefault="005A5153" w:rsidP="005A5153">
      <w:pPr>
        <w:spacing w:after="0" w:line="240" w:lineRule="auto"/>
        <w:jc w:val="both"/>
        <w:rPr>
          <w:rFonts w:ascii="Cambria" w:hAnsi="Cambria"/>
          <w:bCs/>
          <w:sz w:val="24"/>
          <w:szCs w:val="24"/>
          <w:lang w:val="en-US"/>
        </w:rPr>
      </w:pPr>
    </w:p>
    <w:p w14:paraId="75E250E1" w14:textId="77777777" w:rsidR="005A5153" w:rsidRPr="00666C7B" w:rsidRDefault="0002267F" w:rsidP="005A5153">
      <w:pPr>
        <w:spacing w:after="0" w:line="240" w:lineRule="auto"/>
        <w:jc w:val="both"/>
        <w:rPr>
          <w:rFonts w:ascii="Cambria" w:hAnsi="Cambria" w:cs="Cambria"/>
          <w:bCs/>
          <w:sz w:val="24"/>
          <w:szCs w:val="24"/>
          <w:lang w:val="en-US"/>
        </w:rPr>
      </w:pPr>
      <w:r w:rsidRPr="00666C7B">
        <w:rPr>
          <w:rFonts w:ascii="Cambria" w:hAnsi="Cambria" w:cs="Cambria"/>
          <w:bCs/>
          <w:i/>
          <w:sz w:val="24"/>
          <w:szCs w:val="24"/>
          <w:lang w:val="en-US"/>
        </w:rPr>
        <w:t>Variant</w:t>
      </w:r>
      <w:r w:rsidR="005A5153" w:rsidRPr="00666C7B">
        <w:rPr>
          <w:rFonts w:ascii="Cambria" w:hAnsi="Cambria" w:cs="Cambria"/>
          <w:bCs/>
          <w:i/>
          <w:sz w:val="24"/>
          <w:szCs w:val="24"/>
        </w:rPr>
        <w:t xml:space="preserve"> </w:t>
      </w:r>
      <w:r w:rsidR="005A5153" w:rsidRPr="00666C7B">
        <w:rPr>
          <w:rFonts w:ascii="Cambria" w:hAnsi="Cambria" w:cs="Cambria"/>
          <w:bCs/>
          <w:i/>
          <w:sz w:val="24"/>
          <w:szCs w:val="24"/>
          <w:lang w:val="en-US"/>
        </w:rPr>
        <w:t xml:space="preserve">1: </w:t>
      </w:r>
    </w:p>
    <w:p w14:paraId="0645C83F" w14:textId="77777777" w:rsidR="002A4FEE" w:rsidRPr="00666C7B" w:rsidRDefault="0002267F"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Figures 1, 4, 6 show the tooth surfaces of carnivorous mammals (Carnivora)</w:t>
      </w:r>
      <w:r w:rsidR="002A4FEE" w:rsidRPr="00666C7B">
        <w:rPr>
          <w:rFonts w:ascii="Cambria" w:hAnsi="Cambria" w:cs="Cambria"/>
          <w:bCs/>
          <w:sz w:val="24"/>
          <w:szCs w:val="24"/>
          <w:lang w:val="en-US"/>
        </w:rPr>
        <w:t>;</w:t>
      </w:r>
    </w:p>
    <w:p w14:paraId="3E1FB9C8" w14:textId="77777777" w:rsidR="005A5153" w:rsidRPr="00666C7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 xml:space="preserve">Tooth surface 1 is typical for representatives of the order </w:t>
      </w:r>
      <w:r w:rsidRPr="00666C7B">
        <w:rPr>
          <w:rFonts w:ascii="Cambria" w:hAnsi="Cambria" w:cs="Cambria"/>
          <w:bCs/>
          <w:i/>
          <w:sz w:val="24"/>
          <w:szCs w:val="24"/>
          <w:lang w:val="en-US"/>
        </w:rPr>
        <w:t>Lagomorpha</w:t>
      </w:r>
      <w:r w:rsidR="00214A37" w:rsidRPr="00666C7B">
        <w:rPr>
          <w:rFonts w:ascii="Cambria" w:hAnsi="Cambria" w:cs="Cambria"/>
          <w:bCs/>
          <w:i/>
          <w:sz w:val="24"/>
          <w:szCs w:val="24"/>
          <w:lang w:val="en-US"/>
        </w:rPr>
        <w:t xml:space="preserve"> </w:t>
      </w:r>
      <w:r w:rsidR="00214A37" w:rsidRPr="00666C7B">
        <w:rPr>
          <w:rFonts w:ascii="Cambria" w:hAnsi="Cambria" w:cs="Cambria"/>
          <w:bCs/>
          <w:sz w:val="24"/>
          <w:szCs w:val="24"/>
          <w:lang w:val="en-US"/>
        </w:rPr>
        <w:t>(rabbits)</w:t>
      </w:r>
      <w:r w:rsidR="005A5153" w:rsidRPr="00666C7B">
        <w:rPr>
          <w:rFonts w:ascii="Cambria" w:hAnsi="Cambria" w:cs="Cambria"/>
          <w:bCs/>
          <w:sz w:val="24"/>
          <w:szCs w:val="24"/>
          <w:lang w:val="en-US"/>
        </w:rPr>
        <w:t>;</w:t>
      </w:r>
    </w:p>
    <w:p w14:paraId="6226FD87" w14:textId="77777777" w:rsidR="005A5153" w:rsidRPr="00666C7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6558CB" w:rsidRPr="00666C7B">
        <w:rPr>
          <w:rFonts w:ascii="Cambria" w:hAnsi="Cambria" w:cs="Cambria"/>
          <w:bCs/>
          <w:sz w:val="24"/>
          <w:szCs w:val="24"/>
          <w:lang w:val="en-US"/>
        </w:rPr>
        <w:t>eeth with surfaces 1, 4, 8 are typical for herbivores</w:t>
      </w:r>
      <w:r w:rsidR="005A5153" w:rsidRPr="00666C7B">
        <w:rPr>
          <w:rFonts w:ascii="Cambria" w:hAnsi="Cambria" w:cs="Cambria"/>
          <w:bCs/>
          <w:sz w:val="24"/>
          <w:szCs w:val="24"/>
          <w:lang w:val="en-US"/>
        </w:rPr>
        <w:t>;</w:t>
      </w:r>
    </w:p>
    <w:p w14:paraId="0CD91603" w14:textId="77777777" w:rsidR="005A5153" w:rsidRPr="00666C7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w:t>
      </w:r>
      <w:r w:rsidR="006558CB" w:rsidRPr="00666C7B">
        <w:rPr>
          <w:rFonts w:ascii="Cambria" w:hAnsi="Cambria" w:cs="Cambria"/>
          <w:bCs/>
          <w:sz w:val="24"/>
          <w:szCs w:val="24"/>
          <w:lang w:val="en-US"/>
        </w:rPr>
        <w:t>urface 4 may belong to a wolf (</w:t>
      </w:r>
      <w:proofErr w:type="spellStart"/>
      <w:r w:rsidR="006558CB" w:rsidRPr="00666C7B">
        <w:rPr>
          <w:rFonts w:ascii="Cambria" w:hAnsi="Cambria" w:cs="Cambria"/>
          <w:bCs/>
          <w:i/>
          <w:sz w:val="24"/>
          <w:szCs w:val="24"/>
          <w:lang w:val="en-US"/>
        </w:rPr>
        <w:t>Canis</w:t>
      </w:r>
      <w:proofErr w:type="spellEnd"/>
      <w:r w:rsidR="006558CB" w:rsidRPr="00666C7B">
        <w:rPr>
          <w:rFonts w:ascii="Cambria" w:hAnsi="Cambria" w:cs="Cambria"/>
          <w:bCs/>
          <w:i/>
          <w:sz w:val="24"/>
          <w:szCs w:val="24"/>
          <w:lang w:val="en-US"/>
        </w:rPr>
        <w:t xml:space="preserve"> lupus</w:t>
      </w:r>
      <w:r w:rsidR="006558CB" w:rsidRPr="00666C7B">
        <w:rPr>
          <w:rFonts w:ascii="Cambria" w:hAnsi="Cambria" w:cs="Cambria"/>
          <w:bCs/>
          <w:sz w:val="24"/>
          <w:szCs w:val="24"/>
          <w:lang w:val="en-US"/>
        </w:rPr>
        <w:t>)</w:t>
      </w:r>
      <w:r w:rsidR="005A5153" w:rsidRPr="00666C7B">
        <w:rPr>
          <w:rFonts w:ascii="Cambria" w:hAnsi="Cambria" w:cs="Cambria"/>
          <w:bCs/>
          <w:i/>
          <w:iCs/>
          <w:sz w:val="24"/>
          <w:szCs w:val="24"/>
          <w:lang w:val="en-US"/>
        </w:rPr>
        <w:t>;</w:t>
      </w:r>
    </w:p>
    <w:p w14:paraId="7F2E2F20" w14:textId="77777777" w:rsidR="005A5153" w:rsidRPr="00666C7B" w:rsidRDefault="005A5153" w:rsidP="005A5153">
      <w:pPr>
        <w:spacing w:after="0" w:line="240" w:lineRule="auto"/>
        <w:jc w:val="both"/>
        <w:rPr>
          <w:rFonts w:ascii="Cambria" w:hAnsi="Cambria" w:cs="Cambria"/>
          <w:bCs/>
          <w:sz w:val="24"/>
          <w:szCs w:val="24"/>
          <w:lang w:val="en-US"/>
        </w:rPr>
      </w:pPr>
    </w:p>
    <w:p w14:paraId="29D2EE1D" w14:textId="77777777" w:rsidR="005A5153" w:rsidRPr="00666C7B" w:rsidRDefault="00540586" w:rsidP="005A5153">
      <w:pPr>
        <w:spacing w:after="0" w:line="240" w:lineRule="auto"/>
        <w:jc w:val="both"/>
        <w:rPr>
          <w:rFonts w:ascii="Cambria" w:hAnsi="Cambria" w:cs="Cambria"/>
          <w:bCs/>
          <w:sz w:val="24"/>
          <w:szCs w:val="24"/>
          <w:lang w:val="en-US"/>
        </w:rPr>
      </w:pPr>
      <w:r w:rsidRPr="00666C7B">
        <w:rPr>
          <w:rFonts w:ascii="Cambria" w:hAnsi="Cambria" w:cs="Cambria"/>
          <w:bCs/>
          <w:i/>
          <w:sz w:val="24"/>
          <w:szCs w:val="24"/>
          <w:lang w:val="en-US"/>
        </w:rPr>
        <w:t>Variant</w:t>
      </w:r>
      <w:r w:rsidR="005A5153" w:rsidRPr="00666C7B">
        <w:rPr>
          <w:rFonts w:ascii="Cambria" w:hAnsi="Cambria" w:cs="Cambria"/>
          <w:bCs/>
          <w:i/>
          <w:sz w:val="24"/>
          <w:szCs w:val="24"/>
          <w:lang w:val="en-US"/>
        </w:rPr>
        <w:t xml:space="preserve"> 2: </w:t>
      </w:r>
    </w:p>
    <w:p w14:paraId="1C05A262" w14:textId="77777777" w:rsidR="005A5153" w:rsidRPr="00666C7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Figures</w:t>
      </w:r>
      <w:r w:rsidR="006558CB" w:rsidRPr="00666C7B">
        <w:rPr>
          <w:rFonts w:ascii="Cambria" w:hAnsi="Cambria" w:cs="Cambria"/>
          <w:bCs/>
          <w:sz w:val="24"/>
          <w:szCs w:val="24"/>
          <w:lang w:val="en-US"/>
        </w:rPr>
        <w:t xml:space="preserve"> 1, 4, 6 show the tooth surface </w:t>
      </w:r>
      <w:proofErr w:type="gramStart"/>
      <w:r w:rsidR="006558CB" w:rsidRPr="00666C7B">
        <w:rPr>
          <w:rFonts w:ascii="Cambria" w:hAnsi="Cambria" w:cs="Cambria"/>
          <w:bCs/>
          <w:sz w:val="24"/>
          <w:szCs w:val="24"/>
          <w:lang w:val="en-US"/>
        </w:rPr>
        <w:t xml:space="preserve">of </w:t>
      </w:r>
      <w:r w:rsidR="005A5153" w:rsidRPr="00666C7B">
        <w:rPr>
          <w:rFonts w:ascii="Cambria" w:hAnsi="Cambria" w:cs="Cambria"/>
          <w:bCs/>
          <w:sz w:val="24"/>
          <w:szCs w:val="24"/>
          <w:lang w:val="en-US"/>
        </w:rPr>
        <w:t xml:space="preserve"> </w:t>
      </w:r>
      <w:r w:rsidR="006558CB" w:rsidRPr="00666C7B">
        <w:rPr>
          <w:rFonts w:ascii="Cambria" w:hAnsi="Cambria" w:cs="Cambria"/>
          <w:bCs/>
          <w:sz w:val="24"/>
          <w:szCs w:val="24"/>
          <w:lang w:val="en-US"/>
        </w:rPr>
        <w:t>even</w:t>
      </w:r>
      <w:proofErr w:type="gramEnd"/>
      <w:r w:rsidR="006558CB" w:rsidRPr="00666C7B">
        <w:rPr>
          <w:rFonts w:ascii="Cambria" w:hAnsi="Cambria" w:cs="Cambria"/>
          <w:bCs/>
          <w:sz w:val="24"/>
          <w:szCs w:val="24"/>
          <w:lang w:val="en-US"/>
        </w:rPr>
        <w:t xml:space="preserve">-toed ungulates </w:t>
      </w:r>
      <w:r w:rsidR="005A5153" w:rsidRPr="00666C7B">
        <w:rPr>
          <w:rFonts w:ascii="Cambria" w:hAnsi="Cambria" w:cs="Cambria"/>
          <w:bCs/>
          <w:i/>
          <w:iCs/>
          <w:sz w:val="24"/>
          <w:szCs w:val="24"/>
          <w:lang w:val="en-US"/>
        </w:rPr>
        <w:t>(</w:t>
      </w:r>
      <w:proofErr w:type="spellStart"/>
      <w:r w:rsidR="005A5153" w:rsidRPr="00666C7B">
        <w:rPr>
          <w:rFonts w:ascii="Cambria" w:hAnsi="Cambria" w:cs="Cambria"/>
          <w:bCs/>
          <w:i/>
          <w:iCs/>
          <w:sz w:val="24"/>
          <w:szCs w:val="24"/>
          <w:lang w:val="en-US"/>
        </w:rPr>
        <w:t>Artiodactyla</w:t>
      </w:r>
      <w:proofErr w:type="spellEnd"/>
      <w:r w:rsidR="005A5153" w:rsidRPr="00666C7B">
        <w:rPr>
          <w:rFonts w:ascii="Cambria" w:hAnsi="Cambria" w:cs="Cambria"/>
          <w:bCs/>
          <w:i/>
          <w:iCs/>
          <w:sz w:val="24"/>
          <w:szCs w:val="24"/>
          <w:lang w:val="en-US"/>
        </w:rPr>
        <w:t>)</w:t>
      </w:r>
      <w:r w:rsidR="005A5153" w:rsidRPr="00666C7B">
        <w:rPr>
          <w:rFonts w:ascii="Cambria" w:hAnsi="Cambria" w:cs="Cambria"/>
          <w:bCs/>
          <w:sz w:val="24"/>
          <w:szCs w:val="24"/>
          <w:lang w:val="en-US"/>
        </w:rPr>
        <w:t>;</w:t>
      </w:r>
    </w:p>
    <w:p w14:paraId="1F3346E5" w14:textId="77777777" w:rsidR="005A5153" w:rsidRPr="00666C7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 xml:space="preserve">Tooth surface 1 is typical </w:t>
      </w:r>
      <w:r w:rsidR="006558CB" w:rsidRPr="00666C7B">
        <w:rPr>
          <w:rFonts w:ascii="Cambria" w:hAnsi="Cambria" w:cs="Cambria"/>
          <w:bCs/>
          <w:sz w:val="24"/>
          <w:szCs w:val="24"/>
          <w:lang w:val="en-US"/>
        </w:rPr>
        <w:t>for representatives of</w:t>
      </w:r>
      <w:r w:rsidR="005A5153" w:rsidRPr="00666C7B">
        <w:rPr>
          <w:rFonts w:ascii="Cambria" w:hAnsi="Cambria" w:cs="Cambria"/>
          <w:bCs/>
          <w:sz w:val="24"/>
          <w:szCs w:val="24"/>
          <w:lang w:val="en-US"/>
        </w:rPr>
        <w:t xml:space="preserve"> </w:t>
      </w:r>
      <w:r w:rsidR="006558CB" w:rsidRPr="00666C7B">
        <w:rPr>
          <w:rFonts w:ascii="Cambria" w:hAnsi="Cambria" w:cs="Cambria"/>
          <w:bCs/>
          <w:sz w:val="24"/>
          <w:szCs w:val="24"/>
          <w:lang w:val="en-US"/>
        </w:rPr>
        <w:t xml:space="preserve">pigs </w:t>
      </w:r>
      <w:r w:rsidR="005A5153" w:rsidRPr="00666C7B">
        <w:rPr>
          <w:rFonts w:ascii="Cambria" w:hAnsi="Cambria" w:cs="Cambria"/>
          <w:bCs/>
          <w:i/>
          <w:iCs/>
          <w:sz w:val="24"/>
          <w:szCs w:val="24"/>
          <w:lang w:val="en-US"/>
        </w:rPr>
        <w:t>(</w:t>
      </w:r>
      <w:proofErr w:type="spellStart"/>
      <w:r w:rsidR="005A5153" w:rsidRPr="00666C7B">
        <w:rPr>
          <w:rFonts w:ascii="Cambria" w:hAnsi="Cambria" w:cs="Cambria"/>
          <w:bCs/>
          <w:i/>
          <w:iCs/>
          <w:sz w:val="24"/>
          <w:szCs w:val="24"/>
          <w:lang w:val="en-US"/>
        </w:rPr>
        <w:t>Artiodactyla</w:t>
      </w:r>
      <w:proofErr w:type="spellEnd"/>
      <w:r w:rsidR="005A5153" w:rsidRPr="00666C7B">
        <w:rPr>
          <w:rFonts w:ascii="Cambria" w:hAnsi="Cambria" w:cs="Cambria"/>
          <w:bCs/>
          <w:i/>
          <w:iCs/>
          <w:sz w:val="24"/>
          <w:szCs w:val="24"/>
          <w:lang w:val="en-US"/>
        </w:rPr>
        <w:t>, Suidae)</w:t>
      </w:r>
      <w:r w:rsidR="005A5153" w:rsidRPr="00666C7B">
        <w:rPr>
          <w:rFonts w:ascii="Cambria" w:hAnsi="Cambria" w:cs="Cambria"/>
          <w:bCs/>
          <w:sz w:val="24"/>
          <w:szCs w:val="24"/>
          <w:lang w:val="en-US"/>
        </w:rPr>
        <w:t>;</w:t>
      </w:r>
    </w:p>
    <w:p w14:paraId="0D338900" w14:textId="77777777" w:rsidR="006558CB" w:rsidRPr="00666C7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6558CB" w:rsidRPr="00666C7B">
        <w:rPr>
          <w:rFonts w:ascii="Cambria" w:hAnsi="Cambria" w:cs="Cambria"/>
          <w:bCs/>
          <w:sz w:val="24"/>
          <w:szCs w:val="24"/>
          <w:lang w:val="en-US"/>
        </w:rPr>
        <w:t>eeth with surfaces 1, 4, 8 are typical for omnivores</w:t>
      </w:r>
      <w:r w:rsidR="005A5153" w:rsidRPr="00666C7B">
        <w:rPr>
          <w:rFonts w:ascii="Cambria" w:hAnsi="Cambria" w:cs="Cambria"/>
          <w:bCs/>
          <w:sz w:val="24"/>
          <w:szCs w:val="24"/>
          <w:lang w:val="en-US"/>
        </w:rPr>
        <w:t>;</w:t>
      </w:r>
    </w:p>
    <w:p w14:paraId="0D1B7542" w14:textId="77777777" w:rsidR="005A5153" w:rsidRPr="00666C7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S</w:t>
      </w:r>
      <w:r w:rsidR="006558CB" w:rsidRPr="00666C7B">
        <w:rPr>
          <w:rFonts w:ascii="Cambria" w:hAnsi="Cambria" w:cs="Cambria"/>
          <w:bCs/>
          <w:sz w:val="24"/>
          <w:szCs w:val="24"/>
          <w:lang w:val="en-US"/>
        </w:rPr>
        <w:t>urface 6 may belong to the red fox (</w:t>
      </w:r>
      <w:r w:rsidR="006558CB" w:rsidRPr="00666C7B">
        <w:rPr>
          <w:rFonts w:ascii="Cambria" w:hAnsi="Cambria" w:cs="Cambria"/>
          <w:bCs/>
          <w:i/>
          <w:sz w:val="24"/>
          <w:szCs w:val="24"/>
          <w:lang w:val="en-US"/>
        </w:rPr>
        <w:t xml:space="preserve">Vulpes </w:t>
      </w:r>
      <w:proofErr w:type="spellStart"/>
      <w:r w:rsidR="006558CB" w:rsidRPr="00666C7B">
        <w:rPr>
          <w:rFonts w:ascii="Cambria" w:hAnsi="Cambria" w:cs="Cambria"/>
          <w:bCs/>
          <w:i/>
          <w:sz w:val="24"/>
          <w:szCs w:val="24"/>
          <w:lang w:val="en-US"/>
        </w:rPr>
        <w:t>vulpes</w:t>
      </w:r>
      <w:proofErr w:type="spellEnd"/>
      <w:r w:rsidR="006558CB" w:rsidRPr="00666C7B">
        <w:rPr>
          <w:rFonts w:ascii="Cambria" w:hAnsi="Cambria" w:cs="Cambria"/>
          <w:bCs/>
          <w:sz w:val="24"/>
          <w:szCs w:val="24"/>
          <w:lang w:val="en-US"/>
        </w:rPr>
        <w:t>);</w:t>
      </w:r>
    </w:p>
    <w:p w14:paraId="716E178D" w14:textId="77777777" w:rsidR="00E6450A" w:rsidRPr="00666C7B" w:rsidRDefault="00E6450A" w:rsidP="005A5153">
      <w:pPr>
        <w:spacing w:after="0" w:line="240" w:lineRule="auto"/>
        <w:jc w:val="both"/>
        <w:rPr>
          <w:rFonts w:ascii="Cambria" w:hAnsi="Cambria" w:cs="Cambria"/>
          <w:bCs/>
          <w:sz w:val="24"/>
          <w:szCs w:val="24"/>
          <w:lang w:val="en-US"/>
        </w:rPr>
      </w:pPr>
    </w:p>
    <w:p w14:paraId="1FFE63ED" w14:textId="77777777" w:rsidR="00CA0754" w:rsidRPr="00666C7B" w:rsidRDefault="00CA0754">
      <w:pPr>
        <w:rPr>
          <w:rFonts w:ascii="Cambria" w:hAnsi="Cambria" w:cs="Cambria"/>
          <w:bCs/>
          <w:iCs/>
          <w:sz w:val="24"/>
          <w:szCs w:val="24"/>
          <w:lang w:val="en-US"/>
        </w:rPr>
      </w:pPr>
      <w:r w:rsidRPr="00666C7B">
        <w:rPr>
          <w:rFonts w:ascii="Cambria" w:hAnsi="Cambria" w:cs="Cambria"/>
          <w:bCs/>
          <w:iCs/>
          <w:sz w:val="24"/>
          <w:szCs w:val="24"/>
          <w:lang w:val="en-US"/>
        </w:rPr>
        <w:br w:type="page"/>
      </w:r>
    </w:p>
    <w:p w14:paraId="696455F9" w14:textId="49EB99EB" w:rsidR="00A77778" w:rsidRPr="00666C7B" w:rsidRDefault="00A77778" w:rsidP="00A77778">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7</w:t>
      </w:r>
      <w:r w:rsidRPr="00666C7B">
        <w:rPr>
          <w:rFonts w:ascii="Cambria" w:hAnsi="Cambria"/>
          <w:b/>
          <w:color w:val="FF0000"/>
          <w:sz w:val="28"/>
          <w:szCs w:val="24"/>
          <w:lang w:val="en-US"/>
        </w:rPr>
        <w:t xml:space="preserve"> (ID 11) – 1 point</w:t>
      </w:r>
    </w:p>
    <w:p w14:paraId="49432A77" w14:textId="77777777" w:rsidR="00A77778" w:rsidRPr="00666C7B" w:rsidRDefault="00A77778" w:rsidP="00A77778">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30C0FE7C" w14:textId="77777777" w:rsidR="00F300AA" w:rsidRPr="00666C7B" w:rsidRDefault="00F300AA" w:rsidP="00F300AA">
      <w:pPr>
        <w:spacing w:after="0" w:line="240" w:lineRule="auto"/>
        <w:jc w:val="both"/>
        <w:rPr>
          <w:rFonts w:ascii="Cambria" w:hAnsi="Cambria"/>
          <w:b/>
          <w:bCs/>
          <w:sz w:val="24"/>
          <w:szCs w:val="24"/>
          <w:lang w:val="en-US"/>
        </w:rPr>
      </w:pPr>
      <w:r w:rsidRPr="00666C7B">
        <w:rPr>
          <w:rFonts w:ascii="Cambria" w:hAnsi="Cambria"/>
          <w:b/>
          <w:bCs/>
          <w:sz w:val="24"/>
          <w:szCs w:val="24"/>
          <w:lang w:val="en-US"/>
        </w:rPr>
        <w:t>The figure below shows a section of a CT scan of the chest in the frontal plane.</w:t>
      </w:r>
    </w:p>
    <w:p w14:paraId="76EF9A0F" w14:textId="77777777" w:rsidR="00F300AA" w:rsidRPr="00666C7B" w:rsidRDefault="00F300AA" w:rsidP="00F300AA">
      <w:pPr>
        <w:spacing w:after="0" w:line="240" w:lineRule="auto"/>
        <w:jc w:val="both"/>
        <w:rPr>
          <w:rFonts w:ascii="Cambria" w:hAnsi="Cambria"/>
          <w:b/>
          <w:bCs/>
          <w:sz w:val="24"/>
          <w:szCs w:val="24"/>
          <w:lang w:val="en-US"/>
        </w:rPr>
      </w:pPr>
    </w:p>
    <w:p w14:paraId="60F6286F" w14:textId="77777777" w:rsidR="00F300AA" w:rsidRPr="00666C7B" w:rsidRDefault="00F300AA" w:rsidP="00F300AA">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603C905E" wp14:editId="371BD21C">
            <wp:extent cx="5416523" cy="5455920"/>
            <wp:effectExtent l="0" t="0" r="0" b="0"/>
            <wp:docPr id="4263" name="Рисунок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5274" cy="5464735"/>
                    </a:xfrm>
                    <a:prstGeom prst="rect">
                      <a:avLst/>
                    </a:prstGeom>
                  </pic:spPr>
                </pic:pic>
              </a:graphicData>
            </a:graphic>
          </wp:inline>
        </w:drawing>
      </w:r>
    </w:p>
    <w:p w14:paraId="5E7A153F" w14:textId="77777777" w:rsidR="00F300AA" w:rsidRPr="00666C7B" w:rsidRDefault="00F300AA" w:rsidP="00F300AA">
      <w:pPr>
        <w:spacing w:after="0" w:line="240" w:lineRule="auto"/>
        <w:jc w:val="both"/>
        <w:rPr>
          <w:rFonts w:ascii="Cambria" w:hAnsi="Cambria"/>
          <w:b/>
          <w:bCs/>
          <w:sz w:val="24"/>
          <w:szCs w:val="24"/>
        </w:rPr>
      </w:pPr>
    </w:p>
    <w:p w14:paraId="0C8DF372" w14:textId="77777777" w:rsidR="00F300AA" w:rsidRPr="00666C7B" w:rsidRDefault="00C5544F" w:rsidP="00F300AA">
      <w:pPr>
        <w:spacing w:after="0" w:line="240" w:lineRule="auto"/>
        <w:jc w:val="both"/>
        <w:rPr>
          <w:rFonts w:ascii="Cambria" w:hAnsi="Cambria"/>
          <w:b/>
          <w:bCs/>
          <w:sz w:val="24"/>
          <w:szCs w:val="24"/>
          <w:lang w:val="en-US"/>
        </w:rPr>
      </w:pPr>
      <w:r w:rsidRPr="00666C7B">
        <w:rPr>
          <w:rFonts w:ascii="Cambria" w:hAnsi="Cambria"/>
          <w:b/>
          <w:bCs/>
          <w:sz w:val="24"/>
          <w:szCs w:val="24"/>
          <w:lang w:val="en-US"/>
        </w:rPr>
        <w:t>What structures of the human chest are indicated by numbers? Choose the right combination of numbers and structure names:</w:t>
      </w:r>
    </w:p>
    <w:p w14:paraId="3CC122EC" w14:textId="77777777" w:rsidR="00F300AA" w:rsidRPr="00666C7B" w:rsidRDefault="00F300AA" w:rsidP="00F300AA">
      <w:pPr>
        <w:spacing w:after="0" w:line="240" w:lineRule="auto"/>
        <w:jc w:val="both"/>
        <w:rPr>
          <w:rFonts w:ascii="Cambria" w:hAnsi="Cambria"/>
          <w:b/>
          <w:bCs/>
          <w:sz w:val="24"/>
          <w:szCs w:val="24"/>
          <w:lang w:val="en-US"/>
        </w:rPr>
      </w:pPr>
    </w:p>
    <w:p w14:paraId="58658EA6" w14:textId="77777777" w:rsidR="00F300AA" w:rsidRPr="00666C7B" w:rsidRDefault="00C5544F" w:rsidP="00F300AA">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F300AA" w:rsidRPr="00666C7B">
        <w:rPr>
          <w:rFonts w:ascii="Cambria" w:hAnsi="Cambria"/>
          <w:bCs/>
          <w:i/>
          <w:sz w:val="24"/>
          <w:szCs w:val="24"/>
        </w:rPr>
        <w:t xml:space="preserve"> 1:</w:t>
      </w:r>
    </w:p>
    <w:p w14:paraId="4B1E6B1E" w14:textId="77777777" w:rsidR="000F1462" w:rsidRPr="00666C7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spleen, 2 - stomach, 3 - liver, 4 - aorta, 5 - pulmonary trunk, 6 - superior vena cava;</w:t>
      </w:r>
    </w:p>
    <w:p w14:paraId="69003E8E" w14:textId="77777777" w:rsidR="000F1462" w:rsidRPr="00666C7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liver, 2 - spleen, 3 - stomach, 4 - superior vena cava, 5 - aorta, 6 - pulmonary trunk;</w:t>
      </w:r>
    </w:p>
    <w:p w14:paraId="496CB390" w14:textId="77777777" w:rsidR="000F1462" w:rsidRPr="00666C7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liver, 2 - spleen, 3 - stomach, 4 - superior vena cava, 5 - aorta, 6 - pulmonary trunk;</w:t>
      </w:r>
    </w:p>
    <w:p w14:paraId="6A317D51" w14:textId="77777777" w:rsidR="00F300AA" w:rsidRPr="00666C7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liver, 2 - stomach, 3 - spleen, 4 - aorta, 5 - superior vena cava, 6 - pulmonary trunk;</w:t>
      </w:r>
    </w:p>
    <w:p w14:paraId="07A17CBF" w14:textId="77777777" w:rsidR="000F1462" w:rsidRPr="00666C7B" w:rsidRDefault="000F1462" w:rsidP="000F1462">
      <w:pPr>
        <w:tabs>
          <w:tab w:val="left" w:pos="426"/>
        </w:tabs>
        <w:spacing w:after="0" w:line="240" w:lineRule="auto"/>
        <w:jc w:val="both"/>
        <w:rPr>
          <w:rFonts w:ascii="Cambria" w:hAnsi="Cambria"/>
          <w:bCs/>
          <w:sz w:val="24"/>
          <w:szCs w:val="24"/>
          <w:lang w:val="en-US"/>
        </w:rPr>
      </w:pPr>
    </w:p>
    <w:p w14:paraId="593B6993" w14:textId="77777777" w:rsidR="00F300AA" w:rsidRPr="00666C7B" w:rsidRDefault="00C5544F" w:rsidP="00F300AA">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F300AA" w:rsidRPr="00666C7B">
        <w:rPr>
          <w:rFonts w:ascii="Cambria" w:hAnsi="Cambria"/>
          <w:bCs/>
          <w:i/>
          <w:sz w:val="24"/>
          <w:szCs w:val="24"/>
          <w:lang w:val="en-US"/>
        </w:rPr>
        <w:t xml:space="preserve"> 2:</w:t>
      </w:r>
    </w:p>
    <w:p w14:paraId="574E2376" w14:textId="77777777" w:rsidR="00431E4B" w:rsidRPr="00666C7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spleen, 2 - liver, 3 - stomach, 4 - pulmonary trunk, 5 - superior vena cava, 6 - aorta;</w:t>
      </w:r>
    </w:p>
    <w:p w14:paraId="6BB357C1" w14:textId="77777777" w:rsidR="00431E4B" w:rsidRPr="00666C7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liver, 2 - stomach, 3 - spleen, 4 - pulmonary trunk, 5 - aorta; 6 - superior vena cava;</w:t>
      </w:r>
    </w:p>
    <w:p w14:paraId="5A3A8AE9" w14:textId="77777777" w:rsidR="00431E4B" w:rsidRPr="00666C7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liver, 2 - stomach, 3 - spleen, 4 - aorta, 5 - superior vena cava, 6 - pulmonary trunk;</w:t>
      </w:r>
    </w:p>
    <w:p w14:paraId="12EFF9F8" w14:textId="77777777" w:rsidR="00F300AA" w:rsidRPr="00666C7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stomach, 2 - spleen, 3 - liver, 4 - superior vena cava, 5 - aorta, 6 - pulmonary trunk;</w:t>
      </w:r>
    </w:p>
    <w:p w14:paraId="1B555319" w14:textId="77777777" w:rsidR="00431E4B" w:rsidRPr="00666C7B" w:rsidRDefault="00431E4B" w:rsidP="00431E4B">
      <w:pPr>
        <w:spacing w:after="0" w:line="240" w:lineRule="auto"/>
        <w:jc w:val="both"/>
        <w:rPr>
          <w:rFonts w:ascii="Cambria" w:hAnsi="Cambria"/>
          <w:bCs/>
          <w:sz w:val="24"/>
          <w:szCs w:val="24"/>
          <w:lang w:val="en-US"/>
        </w:rPr>
      </w:pPr>
    </w:p>
    <w:p w14:paraId="45A9F996" w14:textId="77777777" w:rsidR="006273EC" w:rsidRPr="00666C7B" w:rsidRDefault="006273EC" w:rsidP="0004502B">
      <w:pPr>
        <w:rPr>
          <w:rFonts w:ascii="Cambria" w:hAnsi="Cambria"/>
          <w:bCs/>
          <w:sz w:val="24"/>
          <w:szCs w:val="24"/>
          <w:lang w:val="en-US"/>
        </w:rPr>
      </w:pPr>
      <w:r w:rsidRPr="00666C7B">
        <w:rPr>
          <w:rFonts w:ascii="Cambria" w:hAnsi="Cambria"/>
          <w:bCs/>
          <w:sz w:val="24"/>
          <w:szCs w:val="24"/>
          <w:lang w:val="en-US"/>
        </w:rPr>
        <w:br w:type="page"/>
      </w:r>
    </w:p>
    <w:p w14:paraId="51616A0F" w14:textId="6E7C9E57" w:rsidR="00D443C9" w:rsidRPr="00666C7B" w:rsidRDefault="00D443C9" w:rsidP="00D443C9">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8</w:t>
      </w:r>
      <w:r w:rsidRPr="00666C7B">
        <w:rPr>
          <w:rFonts w:ascii="Cambria" w:hAnsi="Cambria"/>
          <w:b/>
          <w:color w:val="FF0000"/>
          <w:sz w:val="28"/>
          <w:szCs w:val="24"/>
          <w:lang w:val="en-US"/>
        </w:rPr>
        <w:t xml:space="preserve"> (ID 12) – 2 points</w:t>
      </w:r>
    </w:p>
    <w:p w14:paraId="212EAB1A" w14:textId="77777777" w:rsidR="00D443C9" w:rsidRPr="00666C7B" w:rsidRDefault="00D443C9" w:rsidP="00D443C9">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666BC45" w14:textId="77777777" w:rsidR="00D443C9" w:rsidRPr="00666C7B" w:rsidRDefault="00D443C9" w:rsidP="00D443C9">
      <w:pPr>
        <w:spacing w:after="0" w:line="240" w:lineRule="auto"/>
        <w:jc w:val="both"/>
        <w:rPr>
          <w:rFonts w:ascii="Cambria" w:hAnsi="Cambria"/>
          <w:b/>
          <w:bCs/>
          <w:sz w:val="24"/>
          <w:szCs w:val="24"/>
          <w:lang w:val="en-US"/>
        </w:rPr>
      </w:pPr>
      <w:r w:rsidRPr="00666C7B">
        <w:rPr>
          <w:rFonts w:ascii="Cambria" w:hAnsi="Cambria"/>
          <w:b/>
          <w:bCs/>
          <w:sz w:val="24"/>
          <w:szCs w:val="24"/>
          <w:lang w:val="en-US"/>
        </w:rPr>
        <w:t>On auscultation of the heart, two tones can normally be heard normally: the first is generated by the closing of the atrioventricular valves during ventricular contraction (AV valves close or S1), and the second is the sound of closing the semilunar valves during relaxation of the ventricles (semilunar valves close or S2). This is how you can represent both tones on the phonocardiogram (bottom figure):</w:t>
      </w:r>
    </w:p>
    <w:p w14:paraId="7E5162E7" w14:textId="77777777" w:rsidR="00D443C9" w:rsidRPr="00666C7B" w:rsidRDefault="00D443C9" w:rsidP="00D443C9">
      <w:pPr>
        <w:spacing w:after="0" w:line="240" w:lineRule="auto"/>
        <w:jc w:val="both"/>
        <w:rPr>
          <w:rFonts w:ascii="Cambria" w:hAnsi="Cambria"/>
          <w:b/>
          <w:bCs/>
          <w:sz w:val="24"/>
          <w:szCs w:val="24"/>
          <w:lang w:val="en-US"/>
        </w:rPr>
      </w:pPr>
    </w:p>
    <w:p w14:paraId="134C2ED5" w14:textId="77777777" w:rsidR="00D443C9" w:rsidRPr="00666C7B" w:rsidRDefault="00D443C9" w:rsidP="00D443C9">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193E51C2" wp14:editId="06D3489C">
            <wp:extent cx="6473351" cy="4549140"/>
            <wp:effectExtent l="0" t="0" r="3810" b="3810"/>
            <wp:docPr id="4264" name="Picture 2" descr="https://i2.wp.com/philschatz.com/anatomy-book/resources/2029_Cardiac_Cycle_vs_Heart_Sounds.jpg?resize=645%2C48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2.wp.com/philschatz.com/anatomy-book/resources/2029_Cardiac_Cycle_vs_Heart_Sounds.jpg?resize=645%2C488&amp;ssl=1"/>
                    <pic:cNvPicPr>
                      <a:picLocks noChangeAspect="1" noChangeArrowheads="1"/>
                    </pic:cNvPicPr>
                  </pic:nvPicPr>
                  <pic:blipFill rotWithShape="1">
                    <a:blip r:embed="rId16">
                      <a:extLst>
                        <a:ext uri="{28A0092B-C50C-407E-A947-70E740481C1C}">
                          <a14:useLocalDpi xmlns:a14="http://schemas.microsoft.com/office/drawing/2010/main" val="0"/>
                        </a:ext>
                      </a:extLst>
                    </a:blip>
                    <a:srcRect b="7118"/>
                    <a:stretch/>
                  </pic:blipFill>
                  <pic:spPr bwMode="auto">
                    <a:xfrm>
                      <a:off x="0" y="0"/>
                      <a:ext cx="6512020" cy="4576315"/>
                    </a:xfrm>
                    <a:prstGeom prst="rect">
                      <a:avLst/>
                    </a:prstGeom>
                    <a:noFill/>
                  </pic:spPr>
                </pic:pic>
              </a:graphicData>
            </a:graphic>
          </wp:inline>
        </w:drawing>
      </w:r>
    </w:p>
    <w:p w14:paraId="6CAD5F0B" w14:textId="77777777" w:rsidR="00D443C9" w:rsidRPr="00666C7B" w:rsidRDefault="00D443C9" w:rsidP="00D443C9">
      <w:pPr>
        <w:spacing w:after="0" w:line="240" w:lineRule="auto"/>
        <w:jc w:val="both"/>
        <w:rPr>
          <w:rFonts w:ascii="Cambria" w:hAnsi="Cambria"/>
          <w:b/>
          <w:bCs/>
          <w:sz w:val="24"/>
          <w:szCs w:val="24"/>
        </w:rPr>
      </w:pPr>
    </w:p>
    <w:p w14:paraId="522415A4" w14:textId="77777777" w:rsidR="00D443C9" w:rsidRPr="00666C7B" w:rsidRDefault="00117BDA" w:rsidP="00D443C9">
      <w:pPr>
        <w:spacing w:after="0" w:line="240" w:lineRule="auto"/>
        <w:jc w:val="both"/>
        <w:rPr>
          <w:rFonts w:ascii="Cambria" w:hAnsi="Cambria"/>
          <w:b/>
          <w:bCs/>
          <w:sz w:val="24"/>
          <w:szCs w:val="24"/>
          <w:lang w:val="en-US"/>
        </w:rPr>
      </w:pPr>
      <w:r w:rsidRPr="00666C7B">
        <w:rPr>
          <w:rFonts w:ascii="Cambria" w:hAnsi="Cambria"/>
          <w:b/>
          <w:bCs/>
          <w:sz w:val="24"/>
          <w:szCs w:val="24"/>
          <w:lang w:val="en-US"/>
        </w:rPr>
        <w:t>In the classification of heart defects, stenosis (narrowing of the lumen of the valve opening), insufficiency (incomplete closure of the valve leaflets), or their combination are distinguished. Depending on this or that defect, characteristic murmurs are formed, which can be distinguished by auscultation of the heart. Correlate the graphs of pathological phonocardiograms with various heart defect</w:t>
      </w:r>
      <w:r w:rsidR="000263DE" w:rsidRPr="00666C7B">
        <w:rPr>
          <w:rFonts w:ascii="Cambria" w:hAnsi="Cambria"/>
          <w:b/>
          <w:bCs/>
          <w:sz w:val="24"/>
          <w:szCs w:val="24"/>
          <w:lang w:val="en-US"/>
        </w:rPr>
        <w:t xml:space="preserve">s (Note: MC - </w:t>
      </w:r>
      <w:proofErr w:type="spellStart"/>
      <w:r w:rsidR="000263DE" w:rsidRPr="00666C7B">
        <w:rPr>
          <w:rFonts w:ascii="Cambria" w:hAnsi="Cambria"/>
          <w:b/>
          <w:bCs/>
          <w:sz w:val="24"/>
          <w:szCs w:val="24"/>
          <w:lang w:val="en-US"/>
        </w:rPr>
        <w:t>midsystolic</w:t>
      </w:r>
      <w:proofErr w:type="spellEnd"/>
      <w:r w:rsidR="000263DE" w:rsidRPr="00666C7B">
        <w:rPr>
          <w:rFonts w:ascii="Cambria" w:hAnsi="Cambria"/>
          <w:b/>
          <w:bCs/>
          <w:sz w:val="24"/>
          <w:szCs w:val="24"/>
          <w:lang w:val="en-US"/>
        </w:rPr>
        <w:t xml:space="preserve"> click</w:t>
      </w:r>
      <w:r w:rsidRPr="00666C7B">
        <w:rPr>
          <w:rFonts w:ascii="Cambria" w:hAnsi="Cambria"/>
          <w:b/>
          <w:bCs/>
          <w:sz w:val="24"/>
          <w:szCs w:val="24"/>
          <w:lang w:val="en-US"/>
        </w:rPr>
        <w:t>; OS - opening snap):</w:t>
      </w:r>
    </w:p>
    <w:p w14:paraId="4D5F1D1A" w14:textId="77777777" w:rsidR="00D443C9" w:rsidRPr="00666C7B" w:rsidRDefault="00D443C9" w:rsidP="00D443C9">
      <w:pPr>
        <w:spacing w:after="0" w:line="240" w:lineRule="auto"/>
        <w:jc w:val="both"/>
        <w:rPr>
          <w:rFonts w:ascii="Cambria" w:hAnsi="Cambria"/>
          <w:b/>
          <w:bCs/>
          <w:sz w:val="24"/>
          <w:szCs w:val="24"/>
        </w:rPr>
      </w:pPr>
      <w:r w:rsidRPr="00666C7B">
        <w:rPr>
          <w:rFonts w:ascii="Cambria" w:hAnsi="Cambria"/>
          <w:b/>
          <w:bCs/>
          <w:noProof/>
          <w:sz w:val="24"/>
          <w:szCs w:val="24"/>
          <w:lang w:eastAsia="ru-RU"/>
        </w:rPr>
        <w:lastRenderedPageBreak/>
        <w:drawing>
          <wp:inline distT="0" distB="0" distL="0" distR="0" wp14:anchorId="729546EF" wp14:editId="63CF3CDA">
            <wp:extent cx="5715482" cy="2898396"/>
            <wp:effectExtent l="0" t="0" r="0" b="0"/>
            <wp:docPr id="4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tretch>
                      <a:fillRect/>
                    </a:stretch>
                  </pic:blipFill>
                  <pic:spPr>
                    <a:xfrm>
                      <a:off x="0" y="0"/>
                      <a:ext cx="5728486" cy="2904991"/>
                    </a:xfrm>
                    <a:prstGeom prst="rect">
                      <a:avLst/>
                    </a:prstGeom>
                  </pic:spPr>
                </pic:pic>
              </a:graphicData>
            </a:graphic>
          </wp:inline>
        </w:drawing>
      </w:r>
    </w:p>
    <w:p w14:paraId="54EC5732" w14:textId="77777777" w:rsidR="00D443C9" w:rsidRPr="00666C7B" w:rsidRDefault="00D443C9" w:rsidP="00D443C9">
      <w:pPr>
        <w:spacing w:after="0" w:line="240" w:lineRule="auto"/>
        <w:jc w:val="both"/>
        <w:rPr>
          <w:rFonts w:ascii="Cambria" w:hAnsi="Cambria"/>
          <w:b/>
          <w:bCs/>
          <w:sz w:val="24"/>
          <w:szCs w:val="24"/>
        </w:rPr>
      </w:pPr>
    </w:p>
    <w:p w14:paraId="09D9F076" w14:textId="77777777" w:rsidR="00D443C9" w:rsidRPr="00666C7B" w:rsidRDefault="001F67CA" w:rsidP="00D443C9">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D443C9" w:rsidRPr="00666C7B">
        <w:rPr>
          <w:rFonts w:ascii="Cambria" w:hAnsi="Cambria"/>
          <w:bCs/>
          <w:i/>
          <w:sz w:val="24"/>
          <w:szCs w:val="24"/>
        </w:rPr>
        <w:t xml:space="preserve"> 1: </w:t>
      </w:r>
    </w:p>
    <w:p w14:paraId="08EA8370" w14:textId="77777777" w:rsidR="000263DE" w:rsidRPr="00666C7B"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mitral valve prolapse, 2 - aortic stenosis, 3 - mitral valve insufficiency, 4 - mitral stenosis, 5 - patent ductus arteriosus, 6 - aortic valve insufficiency;</w:t>
      </w:r>
    </w:p>
    <w:p w14:paraId="27C10561" w14:textId="77777777" w:rsidR="000263DE" w:rsidRPr="00666C7B"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aortic valve insufficiency, 2 - mitral stenosis, 3 - patent ductus arteriosus, 4 - aortic stenosis, 5 - mitral valve insufficiency, 6 - mitral valve prolapse;</w:t>
      </w:r>
    </w:p>
    <w:p w14:paraId="32F81BBA" w14:textId="77777777" w:rsidR="000263DE" w:rsidRPr="00666C7B"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mitral stenosis, 2 - patent ductus arteriosus, 3 - aortic stenosis, 4 - mitral valve insufficiency, 5 - mitral valve prolapse, 6 - aortic valve insufficiency;</w:t>
      </w:r>
    </w:p>
    <w:p w14:paraId="734C7EF7" w14:textId="77777777" w:rsidR="00D443C9" w:rsidRPr="00666C7B" w:rsidRDefault="000263DE" w:rsidP="00B45D7A">
      <w:pPr>
        <w:pStyle w:val="a3"/>
        <w:numPr>
          <w:ilvl w:val="0"/>
          <w:numId w:val="14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patent ductus arteriosus, 2 - mitral valve prolapse, 3 - aortic valve insufficiency, 4 - mitral stenosis, 5 - aortic stenosis, 6 - mitral valve insufficiency;</w:t>
      </w:r>
    </w:p>
    <w:p w14:paraId="58AFC61C" w14:textId="77777777" w:rsidR="001F67CA" w:rsidRPr="00666C7B" w:rsidRDefault="001F67CA" w:rsidP="000263DE">
      <w:pPr>
        <w:spacing w:after="0" w:line="240" w:lineRule="auto"/>
        <w:jc w:val="both"/>
        <w:rPr>
          <w:rFonts w:ascii="Cambria" w:hAnsi="Cambria"/>
          <w:bCs/>
          <w:sz w:val="24"/>
          <w:szCs w:val="24"/>
          <w:lang w:val="en-US"/>
        </w:rPr>
      </w:pPr>
    </w:p>
    <w:p w14:paraId="6A500E17" w14:textId="77777777" w:rsidR="00D443C9" w:rsidRPr="00666C7B" w:rsidRDefault="001F67CA" w:rsidP="00D443C9">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D443C9" w:rsidRPr="00666C7B">
        <w:rPr>
          <w:rFonts w:ascii="Cambria" w:hAnsi="Cambria"/>
          <w:bCs/>
          <w:i/>
          <w:sz w:val="24"/>
          <w:szCs w:val="24"/>
          <w:lang w:val="en-US"/>
        </w:rPr>
        <w:t xml:space="preserve"> 2: </w:t>
      </w:r>
    </w:p>
    <w:p w14:paraId="1C39741B" w14:textId="77777777" w:rsidR="001F67CA" w:rsidRPr="00666C7B"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mitral stenosis, 2 - aortic stenosis, 3 - mitral valve insufficiency, 4 - mitral valve prolapse, 5 - patent ductus arteriosus, 6 - aortic valve insufficiency;</w:t>
      </w:r>
    </w:p>
    <w:p w14:paraId="6327EAED" w14:textId="77777777" w:rsidR="001F67CA" w:rsidRPr="00666C7B"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aortic valve insufficiency, 2 - aortic stenosis, 3 - patent ductus arteriosus, 4 - mitral stenosis, 5 - mitral valve prolapse, 6 - mitral valve insufficiency;</w:t>
      </w:r>
    </w:p>
    <w:p w14:paraId="0D6C6C01" w14:textId="77777777" w:rsidR="001F67CA" w:rsidRPr="00666C7B"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aortic valve insufficiency, 2 - patent ductus arteriosus, 3 - aortic stenosis, 4 - mitral valve insufficiency, 5 - mitral valve prolapse, 6 - mitral stenosis;</w:t>
      </w:r>
    </w:p>
    <w:p w14:paraId="1378170A" w14:textId="77777777" w:rsidR="00D443C9" w:rsidRPr="00666C7B" w:rsidRDefault="001F67CA" w:rsidP="00B45D7A">
      <w:pPr>
        <w:pStyle w:val="a3"/>
        <w:numPr>
          <w:ilvl w:val="0"/>
          <w:numId w:val="1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1 - aortic valve insufficiency, 2 - mitral stenosis, 3 - patent ductus arteriosus, 4 - aortic stenosis, 5 - mitral valve insufficiency, 6 - mitral valve prolapse;</w:t>
      </w:r>
    </w:p>
    <w:p w14:paraId="0118A8B6" w14:textId="77777777" w:rsidR="001F67CA" w:rsidRPr="00666C7B" w:rsidRDefault="001F67CA" w:rsidP="001F67CA">
      <w:pPr>
        <w:spacing w:after="0" w:line="240" w:lineRule="auto"/>
        <w:jc w:val="both"/>
        <w:rPr>
          <w:rFonts w:ascii="Cambria" w:hAnsi="Cambria"/>
          <w:bCs/>
          <w:sz w:val="24"/>
          <w:szCs w:val="24"/>
          <w:lang w:val="en-US"/>
        </w:rPr>
      </w:pPr>
    </w:p>
    <w:p w14:paraId="7E676BE1" w14:textId="77777777" w:rsidR="00177037" w:rsidRPr="00666C7B" w:rsidRDefault="00177037" w:rsidP="00BD6EBA">
      <w:pPr>
        <w:tabs>
          <w:tab w:val="num" w:pos="426"/>
        </w:tabs>
        <w:spacing w:after="0" w:line="240" w:lineRule="auto"/>
        <w:jc w:val="both"/>
        <w:rPr>
          <w:rFonts w:ascii="Cambria" w:hAnsi="Cambria"/>
          <w:b/>
          <w:bCs/>
          <w:color w:val="FF0000"/>
          <w:sz w:val="24"/>
          <w:szCs w:val="24"/>
          <w:lang w:val="en-US"/>
        </w:rPr>
      </w:pPr>
      <w:r w:rsidRPr="00666C7B">
        <w:rPr>
          <w:rFonts w:ascii="Cambria" w:hAnsi="Cambria"/>
          <w:b/>
          <w:bCs/>
          <w:color w:val="FF0000"/>
          <w:sz w:val="24"/>
          <w:szCs w:val="24"/>
          <w:lang w:val="en-US"/>
        </w:rPr>
        <w:br w:type="page"/>
      </w:r>
    </w:p>
    <w:p w14:paraId="76FEDE2E" w14:textId="3DD37055" w:rsidR="00177037" w:rsidRPr="00666C7B" w:rsidRDefault="007E72AB" w:rsidP="00177037">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9</w:t>
      </w:r>
      <w:r w:rsidR="00177037" w:rsidRPr="00666C7B">
        <w:rPr>
          <w:rFonts w:ascii="Cambria" w:hAnsi="Cambria"/>
          <w:b/>
          <w:color w:val="FF0000"/>
          <w:sz w:val="28"/>
          <w:szCs w:val="24"/>
          <w:lang w:val="en-US"/>
        </w:rPr>
        <w:t xml:space="preserve"> (ID 1</w:t>
      </w:r>
      <w:r w:rsidRPr="00666C7B">
        <w:rPr>
          <w:rFonts w:ascii="Cambria" w:hAnsi="Cambria"/>
          <w:b/>
          <w:color w:val="FF0000"/>
          <w:sz w:val="28"/>
          <w:szCs w:val="24"/>
          <w:lang w:val="en-US"/>
        </w:rPr>
        <w:t>3</w:t>
      </w:r>
      <w:r w:rsidR="00177037" w:rsidRPr="00666C7B">
        <w:rPr>
          <w:rFonts w:ascii="Cambria" w:hAnsi="Cambria"/>
          <w:b/>
          <w:color w:val="FF0000"/>
          <w:sz w:val="28"/>
          <w:szCs w:val="24"/>
          <w:lang w:val="en-US"/>
        </w:rPr>
        <w:t>) – 1 point</w:t>
      </w:r>
    </w:p>
    <w:p w14:paraId="2A9E6F6B" w14:textId="77777777" w:rsidR="000E37B7" w:rsidRPr="00666C7B" w:rsidRDefault="000E37B7" w:rsidP="000E37B7">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B251425" w14:textId="77777777" w:rsidR="00177037" w:rsidRPr="00666C7B" w:rsidRDefault="00177037" w:rsidP="00177037">
      <w:pPr>
        <w:spacing w:after="0" w:line="240" w:lineRule="auto"/>
        <w:jc w:val="both"/>
        <w:rPr>
          <w:rFonts w:ascii="Cambria" w:hAnsi="Cambria"/>
          <w:b/>
          <w:bCs/>
          <w:sz w:val="24"/>
          <w:szCs w:val="24"/>
          <w:lang w:val="en-US"/>
        </w:rPr>
      </w:pPr>
      <w:r w:rsidRPr="00666C7B">
        <w:rPr>
          <w:rFonts w:ascii="Cambria" w:hAnsi="Cambria"/>
          <w:b/>
          <w:bCs/>
          <w:sz w:val="24"/>
          <w:szCs w:val="24"/>
          <w:lang w:val="en-US"/>
        </w:rPr>
        <w:t>Immune system works almost like the police. Look at the picture below and answer what type of immune cells interaction is demonstrated:</w:t>
      </w:r>
    </w:p>
    <w:p w14:paraId="788292B9" w14:textId="77777777" w:rsidR="00F57F0F" w:rsidRPr="00666C7B" w:rsidRDefault="00F57F0F" w:rsidP="00177037">
      <w:pPr>
        <w:spacing w:after="0" w:line="240" w:lineRule="auto"/>
        <w:jc w:val="both"/>
        <w:rPr>
          <w:rFonts w:ascii="Cambria" w:hAnsi="Cambria"/>
          <w:b/>
          <w:bCs/>
          <w:sz w:val="24"/>
          <w:szCs w:val="24"/>
          <w:lang w:val="en-US"/>
        </w:rPr>
      </w:pPr>
    </w:p>
    <w:p w14:paraId="4443C7C1" w14:textId="77777777" w:rsidR="00177037" w:rsidRPr="00666C7B" w:rsidRDefault="00177037" w:rsidP="00177037">
      <w:pPr>
        <w:spacing w:after="0" w:line="240" w:lineRule="auto"/>
        <w:jc w:val="both"/>
        <w:rPr>
          <w:rFonts w:ascii="Cambria" w:hAnsi="Cambria"/>
          <w:bCs/>
          <w:i/>
          <w:sz w:val="24"/>
          <w:szCs w:val="24"/>
          <w:lang w:val="en-US"/>
        </w:rPr>
      </w:pPr>
      <w:r w:rsidRPr="00666C7B">
        <w:rPr>
          <w:rFonts w:ascii="Cambria" w:hAnsi="Cambria"/>
          <w:bCs/>
          <w:i/>
          <w:noProof/>
          <w:sz w:val="24"/>
          <w:szCs w:val="24"/>
          <w:lang w:eastAsia="ru-RU"/>
        </w:rPr>
        <w:drawing>
          <wp:inline distT="0" distB="0" distL="0" distR="0" wp14:anchorId="7623ACA3" wp14:editId="51A2CF1E">
            <wp:extent cx="5410200" cy="3536950"/>
            <wp:effectExtent l="0" t="0" r="0" b="6350"/>
            <wp:docPr id="23" name="Рисунок 23"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4"/>
                    <pic:cNvPicPr>
                      <a:picLocks noChangeAspect="1" noChangeArrowheads="1"/>
                    </pic:cNvPicPr>
                  </pic:nvPicPr>
                  <pic:blipFill>
                    <a:blip r:embed="rId18">
                      <a:extLst>
                        <a:ext uri="{28A0092B-C50C-407E-A947-70E740481C1C}">
                          <a14:useLocalDpi xmlns:a14="http://schemas.microsoft.com/office/drawing/2010/main" val="0"/>
                        </a:ext>
                      </a:extLst>
                    </a:blip>
                    <a:srcRect t="7524" b="5173"/>
                    <a:stretch>
                      <a:fillRect/>
                    </a:stretch>
                  </pic:blipFill>
                  <pic:spPr bwMode="auto">
                    <a:xfrm>
                      <a:off x="0" y="0"/>
                      <a:ext cx="5410200" cy="3536950"/>
                    </a:xfrm>
                    <a:prstGeom prst="rect">
                      <a:avLst/>
                    </a:prstGeom>
                    <a:noFill/>
                    <a:ln>
                      <a:noFill/>
                    </a:ln>
                  </pic:spPr>
                </pic:pic>
              </a:graphicData>
            </a:graphic>
          </wp:inline>
        </w:drawing>
      </w:r>
    </w:p>
    <w:p w14:paraId="77531D63" w14:textId="77777777" w:rsidR="00177037" w:rsidRPr="00666C7B" w:rsidRDefault="00177037" w:rsidP="00177037">
      <w:pPr>
        <w:spacing w:after="0" w:line="240" w:lineRule="auto"/>
        <w:jc w:val="both"/>
        <w:rPr>
          <w:rFonts w:ascii="Cambria" w:hAnsi="Cambria"/>
          <w:bCs/>
          <w:sz w:val="24"/>
          <w:szCs w:val="24"/>
          <w:lang w:val="en-US"/>
        </w:rPr>
      </w:pPr>
    </w:p>
    <w:p w14:paraId="4A9B5CD8" w14:textId="77777777" w:rsidR="00177037" w:rsidRPr="00666C7B" w:rsidRDefault="00F57F0F" w:rsidP="00177037">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177037" w:rsidRPr="00666C7B">
        <w:rPr>
          <w:rFonts w:ascii="Cambria" w:hAnsi="Cambria"/>
          <w:bCs/>
          <w:i/>
          <w:sz w:val="24"/>
          <w:szCs w:val="24"/>
          <w:lang w:val="en-US"/>
        </w:rPr>
        <w:t xml:space="preserve"> 1: </w:t>
      </w:r>
    </w:p>
    <w:p w14:paraId="4545AA4D" w14:textId="77777777" w:rsidR="00C05E4D" w:rsidRPr="00666C7B"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Activation of B-lymphocytes by T-helpers;</w:t>
      </w:r>
    </w:p>
    <w:p w14:paraId="1CA33207" w14:textId="77777777" w:rsidR="00C05E4D" w:rsidRPr="00666C7B"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Antigen presentation to T-lymphocytes;</w:t>
      </w:r>
    </w:p>
    <w:p w14:paraId="3BC2F928" w14:textId="77777777" w:rsidR="00C05E4D" w:rsidRPr="00666C7B"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Interaction between T-killers and infected cells;</w:t>
      </w:r>
    </w:p>
    <w:p w14:paraId="41DD395D" w14:textId="77777777" w:rsidR="00C05E4D" w:rsidRPr="00666C7B"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T-cell anergy.</w:t>
      </w:r>
    </w:p>
    <w:p w14:paraId="5EEE89B6" w14:textId="77777777" w:rsidR="00C05E4D" w:rsidRPr="00666C7B" w:rsidRDefault="00C05E4D" w:rsidP="00177037">
      <w:pPr>
        <w:spacing w:after="0" w:line="240" w:lineRule="auto"/>
        <w:jc w:val="both"/>
        <w:rPr>
          <w:rFonts w:ascii="Cambria" w:hAnsi="Cambria"/>
          <w:bCs/>
          <w:sz w:val="24"/>
          <w:szCs w:val="24"/>
          <w:lang w:val="en-US"/>
        </w:rPr>
      </w:pPr>
    </w:p>
    <w:p w14:paraId="0025FEA9" w14:textId="77777777" w:rsidR="00177037" w:rsidRPr="00666C7B" w:rsidRDefault="00F57F0F" w:rsidP="00177037">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177037" w:rsidRPr="00666C7B">
        <w:rPr>
          <w:rFonts w:ascii="Cambria" w:hAnsi="Cambria"/>
          <w:bCs/>
          <w:i/>
          <w:sz w:val="24"/>
          <w:szCs w:val="24"/>
          <w:lang w:val="en-US"/>
        </w:rPr>
        <w:t xml:space="preserve"> 2: </w:t>
      </w:r>
    </w:p>
    <w:p w14:paraId="4CA75051" w14:textId="77777777" w:rsidR="00C05E4D" w:rsidRPr="00666C7B"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Activation of immune memory cells;</w:t>
      </w:r>
    </w:p>
    <w:p w14:paraId="49C112BC" w14:textId="77777777" w:rsidR="00C05E4D" w:rsidRPr="00666C7B" w:rsidRDefault="00C05E4D" w:rsidP="00B45D7A">
      <w:pPr>
        <w:numPr>
          <w:ilvl w:val="1"/>
          <w:numId w:val="21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Antigen presentation to T-lymphocytes;</w:t>
      </w:r>
    </w:p>
    <w:p w14:paraId="0EF8A053" w14:textId="77777777" w:rsidR="00C05E4D" w:rsidRPr="00666C7B"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Activation of the complement system by the infectious agent;</w:t>
      </w:r>
    </w:p>
    <w:p w14:paraId="732B4473" w14:textId="77777777" w:rsidR="00C05E4D" w:rsidRPr="00666C7B"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Attraction of neutrophils to the focus of inflammation by proinflammatory macrophages;</w:t>
      </w:r>
    </w:p>
    <w:p w14:paraId="5DEDE7BC" w14:textId="77777777" w:rsidR="00C05E4D" w:rsidRPr="00666C7B" w:rsidRDefault="00C05E4D" w:rsidP="00177037">
      <w:pPr>
        <w:spacing w:after="0" w:line="240" w:lineRule="auto"/>
        <w:jc w:val="both"/>
        <w:rPr>
          <w:rFonts w:ascii="Cambria" w:hAnsi="Cambria"/>
          <w:bCs/>
          <w:sz w:val="24"/>
          <w:szCs w:val="24"/>
          <w:lang w:val="en-US"/>
        </w:rPr>
      </w:pPr>
    </w:p>
    <w:p w14:paraId="738C61F6" w14:textId="1C537DD2" w:rsidR="002A78CE" w:rsidRPr="00666C7B" w:rsidRDefault="00177037" w:rsidP="00772917">
      <w:pPr>
        <w:spacing w:after="0" w:line="240" w:lineRule="auto"/>
        <w:jc w:val="both"/>
        <w:rPr>
          <w:rFonts w:ascii="Cambria" w:hAnsi="Cambria"/>
          <w:b/>
          <w:color w:val="FF0000"/>
          <w:sz w:val="28"/>
          <w:szCs w:val="24"/>
          <w:lang w:val="en-US"/>
        </w:rPr>
      </w:pPr>
      <w:r w:rsidRPr="00666C7B">
        <w:rPr>
          <w:rFonts w:ascii="Cambria" w:hAnsi="Cambria"/>
          <w:b/>
          <w:sz w:val="28"/>
          <w:szCs w:val="28"/>
          <w:lang w:val="en-US"/>
        </w:rPr>
        <w:br w:type="page"/>
      </w:r>
    </w:p>
    <w:p w14:paraId="6B96FF71" w14:textId="7389491D" w:rsidR="00177037" w:rsidRPr="00666C7B" w:rsidRDefault="0069326B" w:rsidP="00177037">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10</w:t>
      </w:r>
      <w:r w:rsidR="00177037" w:rsidRPr="00666C7B">
        <w:rPr>
          <w:rFonts w:ascii="Cambria" w:hAnsi="Cambria"/>
          <w:b/>
          <w:color w:val="FF0000"/>
          <w:sz w:val="28"/>
          <w:szCs w:val="24"/>
          <w:lang w:val="en-US"/>
        </w:rPr>
        <w:t xml:space="preserve"> (ID 1</w:t>
      </w:r>
      <w:r w:rsidR="007E72AB" w:rsidRPr="00666C7B">
        <w:rPr>
          <w:rFonts w:ascii="Cambria" w:hAnsi="Cambria"/>
          <w:b/>
          <w:color w:val="FF0000"/>
          <w:sz w:val="28"/>
          <w:szCs w:val="24"/>
          <w:lang w:val="en-US"/>
        </w:rPr>
        <w:t>4</w:t>
      </w:r>
      <w:r w:rsidR="00177037" w:rsidRPr="00666C7B">
        <w:rPr>
          <w:rFonts w:ascii="Cambria" w:hAnsi="Cambria"/>
          <w:b/>
          <w:color w:val="FF0000"/>
          <w:sz w:val="28"/>
          <w:szCs w:val="24"/>
          <w:lang w:val="en-US"/>
        </w:rPr>
        <w:t>) – 1 point</w:t>
      </w:r>
    </w:p>
    <w:p w14:paraId="1AD2939B" w14:textId="77777777" w:rsidR="00666E6F" w:rsidRPr="00666C7B" w:rsidRDefault="00666E6F" w:rsidP="00666E6F">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B755709" w14:textId="77777777" w:rsidR="00177037" w:rsidRPr="00666C7B" w:rsidRDefault="00177037" w:rsidP="00177037">
      <w:pPr>
        <w:spacing w:after="0" w:line="240" w:lineRule="auto"/>
        <w:jc w:val="both"/>
        <w:rPr>
          <w:rFonts w:ascii="Cambria" w:hAnsi="Cambria"/>
          <w:b/>
          <w:bCs/>
          <w:sz w:val="24"/>
          <w:szCs w:val="24"/>
          <w:lang w:val="en-US"/>
        </w:rPr>
      </w:pPr>
      <w:r w:rsidRPr="00666C7B">
        <w:rPr>
          <w:rFonts w:ascii="Cambria" w:hAnsi="Cambria"/>
          <w:b/>
          <w:bCs/>
          <w:sz w:val="24"/>
          <w:szCs w:val="24"/>
          <w:lang w:val="en-US"/>
        </w:rPr>
        <w:t>The group of brachiocephalic arteries is shown on the picture below. Find the locus of arterial stenosis which causes Subclavian steal syndrome (syncope and vertigo attacks associated with hand pain, rare pulse and low arterial pressure comparing to the other hand):</w:t>
      </w:r>
    </w:p>
    <w:p w14:paraId="7F98B0CF" w14:textId="77777777" w:rsidR="002A78CE" w:rsidRPr="00666C7B" w:rsidRDefault="002A78CE" w:rsidP="00177037">
      <w:pPr>
        <w:spacing w:after="0" w:line="240" w:lineRule="auto"/>
        <w:jc w:val="both"/>
        <w:rPr>
          <w:rFonts w:ascii="Cambria" w:hAnsi="Cambria"/>
          <w:bCs/>
          <w:i/>
          <w:sz w:val="24"/>
          <w:szCs w:val="24"/>
          <w:lang w:val="en-US"/>
        </w:rPr>
      </w:pPr>
      <w:r w:rsidRPr="00666C7B">
        <w:rPr>
          <w:rFonts w:ascii="Cambria" w:hAnsi="Cambria"/>
          <w:b/>
          <w:bCs/>
          <w:noProof/>
          <w:sz w:val="24"/>
          <w:szCs w:val="24"/>
          <w:lang w:eastAsia="ru-RU"/>
        </w:rPr>
        <w:drawing>
          <wp:inline distT="0" distB="0" distL="0" distR="0" wp14:anchorId="16466BAC" wp14:editId="269D6147">
            <wp:extent cx="6440504" cy="3634740"/>
            <wp:effectExtent l="0" t="0" r="0" b="3810"/>
            <wp:docPr id="25" name="Рисунок 25"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6"/>
                    <pic:cNvPicPr>
                      <a:picLocks noChangeAspect="1" noChangeArrowheads="1"/>
                    </pic:cNvPicPr>
                  </pic:nvPicPr>
                  <pic:blipFill>
                    <a:blip r:embed="rId19">
                      <a:extLst>
                        <a:ext uri="{28A0092B-C50C-407E-A947-70E740481C1C}">
                          <a14:useLocalDpi xmlns:a14="http://schemas.microsoft.com/office/drawing/2010/main" val="0"/>
                        </a:ext>
                      </a:extLst>
                    </a:blip>
                    <a:srcRect t="12695" b="12225"/>
                    <a:stretch>
                      <a:fillRect/>
                    </a:stretch>
                  </pic:blipFill>
                  <pic:spPr bwMode="auto">
                    <a:xfrm>
                      <a:off x="0" y="0"/>
                      <a:ext cx="6446913" cy="3638357"/>
                    </a:xfrm>
                    <a:prstGeom prst="rect">
                      <a:avLst/>
                    </a:prstGeom>
                    <a:noFill/>
                    <a:ln>
                      <a:noFill/>
                    </a:ln>
                  </pic:spPr>
                </pic:pic>
              </a:graphicData>
            </a:graphic>
          </wp:inline>
        </w:drawing>
      </w:r>
    </w:p>
    <w:p w14:paraId="1FC3EC6A" w14:textId="77777777" w:rsidR="004B188A" w:rsidRPr="00666C7B" w:rsidRDefault="004B188A" w:rsidP="004B188A">
      <w:pPr>
        <w:spacing w:after="0" w:line="240" w:lineRule="auto"/>
        <w:jc w:val="both"/>
        <w:rPr>
          <w:rFonts w:ascii="Cambria" w:hAnsi="Cambria"/>
          <w:bCs/>
          <w:sz w:val="24"/>
          <w:szCs w:val="24"/>
        </w:rPr>
      </w:pPr>
    </w:p>
    <w:p w14:paraId="3A5151AF" w14:textId="77777777" w:rsidR="004B188A" w:rsidRPr="001752A4" w:rsidRDefault="001360EB" w:rsidP="004B188A">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Variant</w:t>
      </w:r>
      <w:r w:rsidR="004B188A" w:rsidRPr="001752A4">
        <w:rPr>
          <w:rFonts w:ascii="Cambria" w:hAnsi="Cambria"/>
          <w:bCs/>
          <w:i/>
          <w:iCs/>
          <w:sz w:val="24"/>
          <w:szCs w:val="24"/>
          <w:lang w:val="en-US"/>
        </w:rPr>
        <w:t xml:space="preserve"> 1: </w:t>
      </w:r>
    </w:p>
    <w:p w14:paraId="5CB782BC" w14:textId="77777777" w:rsidR="004B188A" w:rsidRPr="00666C7B"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1;</w:t>
      </w:r>
    </w:p>
    <w:p w14:paraId="071F502D" w14:textId="77777777" w:rsidR="004B188A" w:rsidRPr="00666C7B"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2;</w:t>
      </w:r>
    </w:p>
    <w:p w14:paraId="575374B6" w14:textId="77777777" w:rsidR="004B188A" w:rsidRPr="00666C7B"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3;</w:t>
      </w:r>
    </w:p>
    <w:p w14:paraId="37B143F5" w14:textId="77777777" w:rsidR="004B188A" w:rsidRPr="00666C7B"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6;</w:t>
      </w:r>
    </w:p>
    <w:p w14:paraId="2688DFAD" w14:textId="77777777" w:rsidR="004B188A" w:rsidRPr="00666C7B" w:rsidRDefault="004B188A" w:rsidP="004B188A">
      <w:pPr>
        <w:spacing w:after="0" w:line="240" w:lineRule="auto"/>
        <w:jc w:val="both"/>
        <w:rPr>
          <w:rFonts w:ascii="Cambria" w:hAnsi="Cambria"/>
          <w:bCs/>
          <w:sz w:val="24"/>
          <w:szCs w:val="24"/>
          <w:lang w:val="en-US"/>
        </w:rPr>
      </w:pPr>
    </w:p>
    <w:p w14:paraId="6BF9C93C" w14:textId="77777777" w:rsidR="004B188A" w:rsidRPr="001752A4" w:rsidRDefault="001360EB" w:rsidP="004B188A">
      <w:pPr>
        <w:spacing w:after="0" w:line="240" w:lineRule="auto"/>
        <w:jc w:val="both"/>
        <w:rPr>
          <w:rFonts w:ascii="Cambria" w:hAnsi="Cambria"/>
          <w:bCs/>
          <w:i/>
          <w:iCs/>
          <w:sz w:val="24"/>
          <w:szCs w:val="24"/>
        </w:rPr>
      </w:pPr>
      <w:r w:rsidRPr="001752A4">
        <w:rPr>
          <w:rFonts w:ascii="Cambria" w:hAnsi="Cambria"/>
          <w:bCs/>
          <w:i/>
          <w:iCs/>
          <w:sz w:val="24"/>
          <w:szCs w:val="24"/>
          <w:lang w:val="en-US"/>
        </w:rPr>
        <w:t>Variant</w:t>
      </w:r>
      <w:r w:rsidR="004B188A" w:rsidRPr="001752A4">
        <w:rPr>
          <w:rFonts w:ascii="Cambria" w:hAnsi="Cambria"/>
          <w:bCs/>
          <w:i/>
          <w:iCs/>
          <w:sz w:val="24"/>
          <w:szCs w:val="24"/>
          <w:lang w:val="en-US"/>
        </w:rPr>
        <w:t xml:space="preserve"> 2: </w:t>
      </w:r>
    </w:p>
    <w:p w14:paraId="68A9F762" w14:textId="77777777" w:rsidR="004B188A" w:rsidRPr="00666C7B"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1;</w:t>
      </w:r>
    </w:p>
    <w:p w14:paraId="5B845CB7" w14:textId="77777777" w:rsidR="004B188A" w:rsidRPr="00666C7B"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2;</w:t>
      </w:r>
    </w:p>
    <w:p w14:paraId="7FE5CAD1" w14:textId="77777777" w:rsidR="004B188A" w:rsidRPr="00666C7B"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4;</w:t>
      </w:r>
    </w:p>
    <w:p w14:paraId="2DA2BB2C" w14:textId="77777777" w:rsidR="004B188A" w:rsidRPr="00666C7B"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5;</w:t>
      </w:r>
    </w:p>
    <w:p w14:paraId="56F35B94" w14:textId="77777777" w:rsidR="004B188A" w:rsidRPr="00666C7B" w:rsidRDefault="004B188A" w:rsidP="004B188A">
      <w:pPr>
        <w:spacing w:after="0" w:line="240" w:lineRule="auto"/>
        <w:jc w:val="both"/>
        <w:rPr>
          <w:rFonts w:ascii="Cambria" w:hAnsi="Cambria"/>
          <w:bCs/>
          <w:sz w:val="24"/>
          <w:szCs w:val="24"/>
          <w:lang w:val="en-US"/>
        </w:rPr>
      </w:pPr>
    </w:p>
    <w:p w14:paraId="7D42BACC" w14:textId="4A0E9750" w:rsidR="00305768" w:rsidRPr="00666C7B" w:rsidRDefault="00177037" w:rsidP="00772917">
      <w:pPr>
        <w:spacing w:after="0" w:line="240" w:lineRule="auto"/>
        <w:rPr>
          <w:rFonts w:ascii="Cambria" w:hAnsi="Cambria"/>
          <w:b/>
          <w:sz w:val="24"/>
          <w:szCs w:val="24"/>
        </w:rPr>
      </w:pPr>
      <w:r w:rsidRPr="00666C7B">
        <w:rPr>
          <w:rFonts w:ascii="Cambria" w:hAnsi="Cambria"/>
          <w:b/>
          <w:sz w:val="24"/>
          <w:szCs w:val="24"/>
        </w:rPr>
        <w:br w:type="page"/>
      </w:r>
    </w:p>
    <w:p w14:paraId="04052A03" w14:textId="74C6CE60" w:rsidR="00177037" w:rsidRPr="00666C7B" w:rsidRDefault="00305768" w:rsidP="00177037">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11</w:t>
      </w:r>
      <w:r w:rsidR="00177037" w:rsidRPr="00666C7B">
        <w:rPr>
          <w:rFonts w:ascii="Cambria" w:hAnsi="Cambria"/>
          <w:b/>
          <w:color w:val="FF0000"/>
          <w:sz w:val="28"/>
          <w:szCs w:val="24"/>
          <w:lang w:val="en-US"/>
        </w:rPr>
        <w:t xml:space="preserve"> (ID 1</w:t>
      </w:r>
      <w:r w:rsidRPr="00666C7B">
        <w:rPr>
          <w:rFonts w:ascii="Cambria" w:hAnsi="Cambria"/>
          <w:b/>
          <w:color w:val="FF0000"/>
          <w:sz w:val="28"/>
          <w:szCs w:val="24"/>
          <w:lang w:val="en-US"/>
        </w:rPr>
        <w:t>5</w:t>
      </w:r>
      <w:r w:rsidR="00177037" w:rsidRPr="00666C7B">
        <w:rPr>
          <w:rFonts w:ascii="Cambria" w:hAnsi="Cambria"/>
          <w:b/>
          <w:color w:val="FF0000"/>
          <w:sz w:val="28"/>
          <w:szCs w:val="24"/>
          <w:lang w:val="en-US"/>
        </w:rPr>
        <w:t>) – 2 points</w:t>
      </w:r>
    </w:p>
    <w:p w14:paraId="552958FB" w14:textId="77777777" w:rsidR="0034372C" w:rsidRPr="00666C7B" w:rsidRDefault="0034372C" w:rsidP="0034372C">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2E476F40" w14:textId="77777777" w:rsidR="00177037" w:rsidRPr="00666C7B" w:rsidRDefault="00177037" w:rsidP="00177037">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The picture below demonstrates the scheme of thyroid hormones secretion. Pituitary TSH (Thyroid stimulating hormone) activates secretion of T3 (Triiodothyronine) and T4 (Thyroxine) by thyroid gland. T3 and T4 decrease the secretion of TSH due to negative feedback. </w:t>
      </w:r>
    </w:p>
    <w:p w14:paraId="0583AA78" w14:textId="77777777" w:rsidR="00177037" w:rsidRPr="00666C7B" w:rsidRDefault="00177037" w:rsidP="00177037">
      <w:pPr>
        <w:spacing w:after="0" w:line="240" w:lineRule="auto"/>
        <w:rPr>
          <w:rFonts w:ascii="Cambria" w:hAnsi="Cambria"/>
          <w:b/>
          <w:sz w:val="24"/>
          <w:szCs w:val="24"/>
          <w:lang w:val="en-US"/>
        </w:rPr>
      </w:pPr>
      <w:r w:rsidRPr="00666C7B">
        <w:rPr>
          <w:rFonts w:ascii="Cambria" w:hAnsi="Cambria"/>
          <w:b/>
          <w:noProof/>
          <w:sz w:val="24"/>
          <w:szCs w:val="24"/>
          <w:lang w:eastAsia="ru-RU"/>
        </w:rPr>
        <w:drawing>
          <wp:inline distT="0" distB="0" distL="0" distR="0" wp14:anchorId="4D98EEE9" wp14:editId="7F124B7D">
            <wp:extent cx="5403850" cy="3994150"/>
            <wp:effectExtent l="0" t="0" r="6350" b="6350"/>
            <wp:docPr id="18" name="Рисунок 18"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9"/>
                    <pic:cNvPicPr>
                      <a:picLocks noChangeAspect="1" noChangeArrowheads="1"/>
                    </pic:cNvPicPr>
                  </pic:nvPicPr>
                  <pic:blipFill>
                    <a:blip r:embed="rId20">
                      <a:extLst>
                        <a:ext uri="{28A0092B-C50C-407E-A947-70E740481C1C}">
                          <a14:useLocalDpi xmlns:a14="http://schemas.microsoft.com/office/drawing/2010/main" val="0"/>
                        </a:ext>
                      </a:extLst>
                    </a:blip>
                    <a:srcRect b="1410"/>
                    <a:stretch>
                      <a:fillRect/>
                    </a:stretch>
                  </pic:blipFill>
                  <pic:spPr bwMode="auto">
                    <a:xfrm>
                      <a:off x="0" y="0"/>
                      <a:ext cx="5403850" cy="3994150"/>
                    </a:xfrm>
                    <a:prstGeom prst="rect">
                      <a:avLst/>
                    </a:prstGeom>
                    <a:noFill/>
                    <a:ln>
                      <a:noFill/>
                    </a:ln>
                  </pic:spPr>
                </pic:pic>
              </a:graphicData>
            </a:graphic>
          </wp:inline>
        </w:drawing>
      </w:r>
    </w:p>
    <w:p w14:paraId="272F6442" w14:textId="77777777" w:rsidR="003D2271" w:rsidRPr="00666C7B" w:rsidRDefault="003D2271" w:rsidP="00177037">
      <w:pPr>
        <w:spacing w:after="0" w:line="240" w:lineRule="auto"/>
        <w:rPr>
          <w:rFonts w:ascii="Cambria" w:hAnsi="Cambria"/>
          <w:b/>
          <w:sz w:val="24"/>
          <w:szCs w:val="24"/>
          <w:lang w:val="en-US"/>
        </w:rPr>
      </w:pPr>
    </w:p>
    <w:p w14:paraId="60260753" w14:textId="77777777" w:rsidR="00177037" w:rsidRPr="00666C7B" w:rsidRDefault="00177037" w:rsidP="00177037">
      <w:pPr>
        <w:spacing w:after="0" w:line="240" w:lineRule="auto"/>
        <w:jc w:val="both"/>
        <w:rPr>
          <w:rFonts w:ascii="Cambria" w:hAnsi="Cambria"/>
          <w:b/>
          <w:bCs/>
          <w:sz w:val="24"/>
          <w:szCs w:val="24"/>
          <w:lang w:val="en-US"/>
        </w:rPr>
      </w:pPr>
      <w:r w:rsidRPr="00666C7B">
        <w:rPr>
          <w:rFonts w:ascii="Cambria" w:hAnsi="Cambria"/>
          <w:b/>
          <w:bCs/>
          <w:sz w:val="24"/>
          <w:szCs w:val="24"/>
          <w:lang w:val="en-US"/>
        </w:rPr>
        <w:t>Find a connection between deviations of hormonal blood profile (TSH and T4)</w:t>
      </w:r>
      <w:r w:rsidR="003D2271" w:rsidRPr="00666C7B">
        <w:rPr>
          <w:rFonts w:ascii="Cambria" w:hAnsi="Cambria"/>
          <w:b/>
          <w:bCs/>
          <w:sz w:val="24"/>
          <w:szCs w:val="24"/>
          <w:lang w:val="en-US"/>
        </w:rPr>
        <w:t xml:space="preserve"> and their causes:</w:t>
      </w:r>
    </w:p>
    <w:p w14:paraId="2DF3E2B4" w14:textId="77777777" w:rsidR="001360EB" w:rsidRPr="00666C7B" w:rsidRDefault="001360EB" w:rsidP="001360EB">
      <w:pPr>
        <w:spacing w:after="0" w:line="240" w:lineRule="auto"/>
        <w:jc w:val="both"/>
        <w:rPr>
          <w:rFonts w:ascii="Cambria" w:hAnsi="Cambria"/>
          <w:b/>
          <w:bCs/>
          <w:sz w:val="24"/>
          <w:szCs w:val="24"/>
          <w:lang w:val="en-US"/>
        </w:rPr>
      </w:pPr>
    </w:p>
    <w:p w14:paraId="004CEE48" w14:textId="4893DADD" w:rsidR="001360EB" w:rsidRPr="00666C7B" w:rsidRDefault="001752A4" w:rsidP="001360EB">
      <w:pPr>
        <w:spacing w:after="0" w:line="240" w:lineRule="auto"/>
        <w:jc w:val="both"/>
        <w:rPr>
          <w:rFonts w:ascii="Cambria" w:hAnsi="Cambria"/>
          <w:bCs/>
          <w:i/>
          <w:sz w:val="24"/>
          <w:szCs w:val="24"/>
          <w:lang w:val="en-US"/>
        </w:rPr>
      </w:pPr>
      <w:r w:rsidRPr="001752A4">
        <w:rPr>
          <w:rFonts w:ascii="Cambria" w:hAnsi="Cambria"/>
          <w:bCs/>
          <w:i/>
          <w:iCs/>
          <w:sz w:val="24"/>
          <w:szCs w:val="24"/>
          <w:lang w:val="en-US"/>
        </w:rPr>
        <w:t>Variant 1:</w:t>
      </w:r>
    </w:p>
    <w:p w14:paraId="225E004C" w14:textId="77777777" w:rsidR="001360EB" w:rsidRPr="00666C7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A-2, B-4, C-3, D-1</w:t>
      </w:r>
      <w:r w:rsidRPr="00666C7B">
        <w:rPr>
          <w:rFonts w:ascii="Cambria" w:hAnsi="Cambria"/>
          <w:bCs/>
          <w:sz w:val="24"/>
          <w:szCs w:val="24"/>
          <w:lang w:val="en-US"/>
        </w:rPr>
        <w:t>;</w:t>
      </w:r>
    </w:p>
    <w:p w14:paraId="0B3E29AC" w14:textId="77777777" w:rsidR="001360EB" w:rsidRPr="00666C7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A-4, B-3, C-1, D-2</w:t>
      </w:r>
      <w:r w:rsidRPr="00666C7B">
        <w:rPr>
          <w:rFonts w:ascii="Cambria" w:hAnsi="Cambria"/>
          <w:bCs/>
          <w:sz w:val="24"/>
          <w:szCs w:val="24"/>
          <w:lang w:val="en-US"/>
        </w:rPr>
        <w:t>;</w:t>
      </w:r>
    </w:p>
    <w:p w14:paraId="6AD166FA" w14:textId="77777777" w:rsidR="001360EB" w:rsidRPr="00666C7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A-3</w:t>
      </w:r>
      <w:r w:rsidRPr="00666C7B">
        <w:rPr>
          <w:rFonts w:ascii="Cambria" w:hAnsi="Cambria"/>
          <w:bCs/>
          <w:sz w:val="24"/>
          <w:szCs w:val="24"/>
          <w:lang w:val="en-US"/>
        </w:rPr>
        <w:t>, B-4, C-2, D-1</w:t>
      </w:r>
      <w:r w:rsidRPr="00666C7B">
        <w:rPr>
          <w:rFonts w:ascii="Cambria" w:hAnsi="Cambria"/>
          <w:bCs/>
          <w:sz w:val="24"/>
          <w:szCs w:val="24"/>
        </w:rPr>
        <w:t>;</w:t>
      </w:r>
    </w:p>
    <w:p w14:paraId="7E686733" w14:textId="77777777" w:rsidR="001360EB" w:rsidRPr="00666C7B" w:rsidRDefault="001360EB" w:rsidP="00B45D7A">
      <w:pPr>
        <w:numPr>
          <w:ilvl w:val="1"/>
          <w:numId w:val="228"/>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A-4, B-3, C-2, D-1</w:t>
      </w:r>
      <w:r w:rsidRPr="00666C7B">
        <w:rPr>
          <w:rFonts w:ascii="Cambria" w:hAnsi="Cambria"/>
          <w:bCs/>
          <w:sz w:val="24"/>
          <w:szCs w:val="24"/>
        </w:rPr>
        <w:t>;</w:t>
      </w:r>
    </w:p>
    <w:p w14:paraId="064BFC67" w14:textId="77777777" w:rsidR="001360EB" w:rsidRPr="00666C7B" w:rsidRDefault="001360EB" w:rsidP="001360EB">
      <w:pPr>
        <w:spacing w:after="0" w:line="240" w:lineRule="auto"/>
        <w:jc w:val="both"/>
        <w:rPr>
          <w:rFonts w:ascii="Cambria" w:hAnsi="Cambria"/>
          <w:bCs/>
          <w:sz w:val="24"/>
          <w:szCs w:val="24"/>
        </w:rPr>
      </w:pPr>
    </w:p>
    <w:p w14:paraId="2C1EAC0C" w14:textId="1C2A5B8C" w:rsidR="001360EB" w:rsidRPr="00666C7B" w:rsidRDefault="001752A4" w:rsidP="001360EB">
      <w:pPr>
        <w:spacing w:after="0" w:line="240" w:lineRule="auto"/>
        <w:jc w:val="both"/>
        <w:rPr>
          <w:rFonts w:ascii="Cambria" w:hAnsi="Cambria"/>
          <w:bCs/>
          <w:i/>
          <w:sz w:val="24"/>
          <w:szCs w:val="24"/>
        </w:rPr>
      </w:pPr>
      <w:r w:rsidRPr="001752A4">
        <w:rPr>
          <w:rFonts w:ascii="Cambria" w:hAnsi="Cambria"/>
          <w:bCs/>
          <w:i/>
          <w:iCs/>
          <w:sz w:val="24"/>
          <w:szCs w:val="24"/>
          <w:lang w:val="en-US"/>
        </w:rPr>
        <w:t xml:space="preserve">Variant </w:t>
      </w:r>
      <w:r>
        <w:rPr>
          <w:rFonts w:ascii="Cambria" w:hAnsi="Cambria"/>
          <w:bCs/>
          <w:i/>
          <w:iCs/>
          <w:sz w:val="24"/>
          <w:szCs w:val="24"/>
        </w:rPr>
        <w:t>2</w:t>
      </w:r>
      <w:r w:rsidRPr="001752A4">
        <w:rPr>
          <w:rFonts w:ascii="Cambria" w:hAnsi="Cambria"/>
          <w:bCs/>
          <w:i/>
          <w:iCs/>
          <w:sz w:val="24"/>
          <w:szCs w:val="24"/>
          <w:lang w:val="en-US"/>
        </w:rPr>
        <w:t>:</w:t>
      </w:r>
    </w:p>
    <w:p w14:paraId="2FBB1DC7" w14:textId="77777777" w:rsidR="001360EB" w:rsidRPr="00666C7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A-4, B-2, C-1, D-</w:t>
      </w:r>
      <w:r w:rsidRPr="00666C7B">
        <w:rPr>
          <w:rFonts w:ascii="Cambria" w:hAnsi="Cambria"/>
          <w:bCs/>
          <w:sz w:val="24"/>
          <w:szCs w:val="24"/>
          <w:lang w:val="en-US"/>
        </w:rPr>
        <w:t>3;</w:t>
      </w:r>
    </w:p>
    <w:p w14:paraId="387237D5" w14:textId="77777777" w:rsidR="001360EB" w:rsidRPr="00666C7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A-3, B-4, C-1, D-2</w:t>
      </w:r>
      <w:r w:rsidRPr="00666C7B">
        <w:rPr>
          <w:rFonts w:ascii="Cambria" w:hAnsi="Cambria"/>
          <w:bCs/>
          <w:sz w:val="24"/>
          <w:szCs w:val="24"/>
          <w:lang w:val="en-US"/>
        </w:rPr>
        <w:t>;</w:t>
      </w:r>
    </w:p>
    <w:p w14:paraId="10D4A65F" w14:textId="77777777" w:rsidR="001360EB" w:rsidRPr="00666C7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A-4, B-3, C-2, D-1</w:t>
      </w:r>
      <w:r w:rsidRPr="00666C7B">
        <w:rPr>
          <w:rFonts w:ascii="Cambria" w:hAnsi="Cambria"/>
          <w:bCs/>
          <w:sz w:val="24"/>
          <w:szCs w:val="24"/>
        </w:rPr>
        <w:t>;</w:t>
      </w:r>
    </w:p>
    <w:p w14:paraId="48FF42A2" w14:textId="77777777" w:rsidR="001360EB" w:rsidRPr="00666C7B" w:rsidRDefault="001360EB" w:rsidP="00B45D7A">
      <w:pPr>
        <w:numPr>
          <w:ilvl w:val="1"/>
          <w:numId w:val="229"/>
        </w:numPr>
        <w:tabs>
          <w:tab w:val="num" w:pos="426"/>
        </w:tabs>
        <w:spacing w:after="0" w:line="240" w:lineRule="auto"/>
        <w:ind w:left="0" w:firstLine="0"/>
        <w:jc w:val="both"/>
        <w:rPr>
          <w:rFonts w:ascii="Cambria" w:hAnsi="Cambria"/>
          <w:bCs/>
          <w:sz w:val="24"/>
          <w:szCs w:val="24"/>
        </w:rPr>
      </w:pPr>
      <w:r w:rsidRPr="00666C7B">
        <w:rPr>
          <w:rFonts w:ascii="Cambria" w:hAnsi="Cambria"/>
          <w:bCs/>
          <w:sz w:val="24"/>
          <w:szCs w:val="24"/>
        </w:rPr>
        <w:t>A-2</w:t>
      </w:r>
      <w:r w:rsidRPr="00666C7B">
        <w:rPr>
          <w:rFonts w:ascii="Cambria" w:hAnsi="Cambria"/>
          <w:bCs/>
          <w:sz w:val="24"/>
          <w:szCs w:val="24"/>
          <w:lang w:val="en-US"/>
        </w:rPr>
        <w:t>, B-3, C-4, D-1;</w:t>
      </w:r>
    </w:p>
    <w:p w14:paraId="03AC1C91" w14:textId="77777777" w:rsidR="001360EB" w:rsidRPr="00666C7B" w:rsidRDefault="001360EB" w:rsidP="001360EB">
      <w:pPr>
        <w:spacing w:after="0" w:line="240" w:lineRule="auto"/>
        <w:jc w:val="both"/>
        <w:rPr>
          <w:rFonts w:ascii="Cambria" w:hAnsi="Cambria"/>
          <w:bCs/>
          <w:sz w:val="24"/>
          <w:szCs w:val="24"/>
        </w:rPr>
      </w:pPr>
    </w:p>
    <w:p w14:paraId="412F218F" w14:textId="77777777" w:rsidR="001360EB" w:rsidRPr="00666C7B" w:rsidRDefault="001360EB" w:rsidP="001360EB">
      <w:pPr>
        <w:rPr>
          <w:rFonts w:ascii="Cambria" w:hAnsi="Cambria"/>
          <w:b/>
          <w:sz w:val="24"/>
          <w:szCs w:val="24"/>
        </w:rPr>
      </w:pPr>
      <w:r w:rsidRPr="00666C7B">
        <w:rPr>
          <w:rFonts w:ascii="Cambria" w:hAnsi="Cambria"/>
          <w:b/>
          <w:sz w:val="24"/>
          <w:szCs w:val="24"/>
        </w:rPr>
        <w:br w:type="page"/>
      </w:r>
    </w:p>
    <w:p w14:paraId="4FEE8D32" w14:textId="09E827FF" w:rsidR="007F1A6D" w:rsidRPr="00666C7B" w:rsidRDefault="007F1A6D" w:rsidP="007F1A6D">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12</w:t>
      </w:r>
      <w:r w:rsidRPr="00666C7B">
        <w:rPr>
          <w:rFonts w:ascii="Cambria" w:hAnsi="Cambria"/>
          <w:b/>
          <w:color w:val="FF0000"/>
          <w:sz w:val="28"/>
          <w:szCs w:val="24"/>
          <w:lang w:val="en-US"/>
        </w:rPr>
        <w:t xml:space="preserve"> (ID</w:t>
      </w:r>
      <w:r w:rsidR="0094391E" w:rsidRPr="00666C7B">
        <w:rPr>
          <w:rFonts w:ascii="Cambria" w:hAnsi="Cambria"/>
          <w:b/>
          <w:color w:val="FF0000"/>
          <w:sz w:val="28"/>
          <w:szCs w:val="24"/>
          <w:lang w:val="en-US"/>
        </w:rPr>
        <w:t xml:space="preserve"> 16</w:t>
      </w:r>
      <w:r w:rsidRPr="00666C7B">
        <w:rPr>
          <w:rFonts w:ascii="Cambria" w:hAnsi="Cambria"/>
          <w:b/>
          <w:color w:val="FF0000"/>
          <w:sz w:val="28"/>
          <w:szCs w:val="24"/>
          <w:lang w:val="en-US"/>
        </w:rPr>
        <w:t>) – 1 point</w:t>
      </w:r>
    </w:p>
    <w:p w14:paraId="0DABA5FD"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D0B80D4" w14:textId="77777777" w:rsidR="007F1A6D" w:rsidRPr="00666C7B" w:rsidRDefault="007F1A6D" w:rsidP="007F1A6D">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You need to isolate the poly (A) binding protein (PABP). To do this, you transformed </w:t>
      </w:r>
      <w:r w:rsidRPr="00666C7B">
        <w:rPr>
          <w:rFonts w:ascii="Cambria" w:hAnsi="Cambria"/>
          <w:b/>
          <w:bCs/>
          <w:i/>
          <w:sz w:val="24"/>
          <w:szCs w:val="24"/>
          <w:lang w:val="en-US"/>
        </w:rPr>
        <w:t>Escherichia coli</w:t>
      </w:r>
      <w:r w:rsidRPr="00666C7B">
        <w:rPr>
          <w:rFonts w:ascii="Cambria" w:hAnsi="Cambria"/>
          <w:b/>
          <w:bCs/>
          <w:sz w:val="24"/>
          <w:szCs w:val="24"/>
          <w:lang w:val="en-US"/>
        </w:rPr>
        <w:t xml:space="preserve"> with a plasmid encoding PABP with the x6His-SUMO tag, separated from the target protein by a sequence recognized by the </w:t>
      </w:r>
      <w:proofErr w:type="spellStart"/>
      <w:r w:rsidRPr="00666C7B">
        <w:rPr>
          <w:rFonts w:ascii="Cambria" w:hAnsi="Cambria"/>
          <w:b/>
          <w:bCs/>
          <w:sz w:val="24"/>
          <w:szCs w:val="24"/>
          <w:lang w:val="en-US"/>
        </w:rPr>
        <w:t>Ulp</w:t>
      </w:r>
      <w:proofErr w:type="spellEnd"/>
      <w:r w:rsidRPr="00666C7B">
        <w:rPr>
          <w:rFonts w:ascii="Cambria" w:hAnsi="Cambria"/>
          <w:b/>
          <w:bCs/>
          <w:sz w:val="24"/>
          <w:szCs w:val="24"/>
          <w:lang w:val="en-US"/>
        </w:rPr>
        <w:t xml:space="preserve"> protease. Then you induced protein production and isolated the fairly pure PABP-x6His-SUMO (molar mass - 84 kg/mol) using affinity chromatography on Ni-agarose resin that binds imidazole groups, of which there are many in the x6His-SUMO tag. Now you plan to add an </w:t>
      </w:r>
      <w:proofErr w:type="spellStart"/>
      <w:r w:rsidRPr="00666C7B">
        <w:rPr>
          <w:rFonts w:ascii="Cambria" w:hAnsi="Cambria"/>
          <w:b/>
          <w:bCs/>
          <w:sz w:val="24"/>
          <w:szCs w:val="24"/>
          <w:lang w:val="en-US"/>
        </w:rPr>
        <w:t>Ulp</w:t>
      </w:r>
      <w:proofErr w:type="spellEnd"/>
      <w:r w:rsidRPr="00666C7B">
        <w:rPr>
          <w:rFonts w:ascii="Cambria" w:hAnsi="Cambria"/>
          <w:b/>
          <w:bCs/>
          <w:sz w:val="24"/>
          <w:szCs w:val="24"/>
          <w:lang w:val="en-US"/>
        </w:rPr>
        <w:t xml:space="preserve"> protease to the solution to cut the protein into the PABP itself (71 kg / mol) and the x6His-SUMO peptide. </w:t>
      </w:r>
      <w:proofErr w:type="spellStart"/>
      <w:r w:rsidRPr="00666C7B">
        <w:rPr>
          <w:rFonts w:ascii="Cambria" w:hAnsi="Cambria"/>
          <w:b/>
          <w:bCs/>
          <w:sz w:val="24"/>
          <w:szCs w:val="24"/>
          <w:lang w:val="en-US"/>
        </w:rPr>
        <w:t>Ulp</w:t>
      </w:r>
      <w:proofErr w:type="spellEnd"/>
      <w:r w:rsidRPr="00666C7B">
        <w:rPr>
          <w:rFonts w:ascii="Cambria" w:hAnsi="Cambria"/>
          <w:b/>
          <w:bCs/>
          <w:sz w:val="24"/>
          <w:szCs w:val="24"/>
          <w:lang w:val="en-US"/>
        </w:rPr>
        <w:t xml:space="preserve"> protease also contains the indicated tag. Choose the correct statement.</w:t>
      </w:r>
    </w:p>
    <w:p w14:paraId="0D59F50C" w14:textId="77777777" w:rsidR="007F1A6D" w:rsidRPr="00666C7B" w:rsidRDefault="007F1A6D" w:rsidP="007F1A6D">
      <w:pPr>
        <w:spacing w:after="0" w:line="240" w:lineRule="auto"/>
        <w:jc w:val="both"/>
        <w:rPr>
          <w:rFonts w:ascii="Cambria" w:hAnsi="Cambria"/>
          <w:bCs/>
          <w:i/>
          <w:sz w:val="24"/>
          <w:szCs w:val="24"/>
          <w:lang w:val="en-US"/>
        </w:rPr>
      </w:pPr>
    </w:p>
    <w:p w14:paraId="4F1A9165" w14:textId="77777777" w:rsidR="007F1A6D" w:rsidRPr="00666C7B" w:rsidRDefault="007F1A6D" w:rsidP="007F1A6D">
      <w:pPr>
        <w:spacing w:after="0" w:line="240" w:lineRule="auto"/>
        <w:jc w:val="both"/>
        <w:rPr>
          <w:rFonts w:ascii="Cambria" w:hAnsi="Cambria"/>
          <w:bCs/>
          <w:i/>
          <w:sz w:val="24"/>
          <w:szCs w:val="24"/>
        </w:rPr>
      </w:pPr>
      <w:r w:rsidRPr="00666C7B">
        <w:rPr>
          <w:rFonts w:ascii="Cambria" w:hAnsi="Cambria"/>
          <w:bCs/>
          <w:i/>
          <w:sz w:val="24"/>
          <w:szCs w:val="24"/>
          <w:lang w:val="en-US"/>
        </w:rPr>
        <w:t>Variant</w:t>
      </w:r>
      <w:r w:rsidRPr="00666C7B">
        <w:rPr>
          <w:rFonts w:ascii="Cambria" w:hAnsi="Cambria"/>
          <w:bCs/>
          <w:i/>
          <w:sz w:val="24"/>
          <w:szCs w:val="24"/>
        </w:rPr>
        <w:t xml:space="preserve"> 1: </w:t>
      </w:r>
    </w:p>
    <w:p w14:paraId="4948A6D5" w14:textId="77777777" w:rsidR="007F1A6D" w:rsidRPr="00666C7B"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 xml:space="preserve">s a result of proteolysis of PABP-x6His-SUMO with </w:t>
      </w:r>
      <w:proofErr w:type="spellStart"/>
      <w:r w:rsidR="007F1A6D" w:rsidRPr="00666C7B">
        <w:rPr>
          <w:rFonts w:ascii="Cambria" w:hAnsi="Cambria"/>
          <w:bCs/>
          <w:sz w:val="24"/>
          <w:szCs w:val="24"/>
          <w:lang w:val="en-US"/>
        </w:rPr>
        <w:t>Ulp</w:t>
      </w:r>
      <w:proofErr w:type="spellEnd"/>
      <w:r w:rsidR="007F1A6D" w:rsidRPr="00666C7B">
        <w:rPr>
          <w:rFonts w:ascii="Cambria" w:hAnsi="Cambria"/>
          <w:bCs/>
          <w:sz w:val="24"/>
          <w:szCs w:val="24"/>
          <w:lang w:val="en-US"/>
        </w:rPr>
        <w:t xml:space="preserve"> protease, an equimolar (equal by mol) amount of PABP and x6His-SUMO tag will be obtained;</w:t>
      </w:r>
    </w:p>
    <w:p w14:paraId="03351CBD" w14:textId="77777777" w:rsidR="007F1A6D" w:rsidRPr="00666C7B"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dding excess imidazole to the reaction buffer will increase the amount of resin bound protein;</w:t>
      </w:r>
    </w:p>
    <w:p w14:paraId="279C2C98" w14:textId="77777777" w:rsidR="007F1A6D" w:rsidRPr="00666C7B"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w:t>
      </w:r>
      <w:r w:rsidR="007F1A6D" w:rsidRPr="00666C7B">
        <w:rPr>
          <w:rFonts w:ascii="Cambria" w:hAnsi="Cambria"/>
          <w:bCs/>
          <w:sz w:val="24"/>
          <w:szCs w:val="24"/>
          <w:lang w:val="en-US"/>
        </w:rPr>
        <w:t xml:space="preserve">ncubation of the reaction mixture after proteolysis with an excess of fresh Ni-agarose resin followed by removal of the resin will not result in simultaneous purification of the mixture from x6His-SUMO peptide, </w:t>
      </w:r>
      <w:proofErr w:type="spellStart"/>
      <w:r w:rsidR="007F1A6D" w:rsidRPr="00666C7B">
        <w:rPr>
          <w:rFonts w:ascii="Cambria" w:hAnsi="Cambria"/>
          <w:bCs/>
          <w:sz w:val="24"/>
          <w:szCs w:val="24"/>
          <w:lang w:val="en-US"/>
        </w:rPr>
        <w:t>Ulp</w:t>
      </w:r>
      <w:proofErr w:type="spellEnd"/>
      <w:r w:rsidR="007F1A6D" w:rsidRPr="00666C7B">
        <w:rPr>
          <w:rFonts w:ascii="Cambria" w:hAnsi="Cambria"/>
          <w:bCs/>
          <w:sz w:val="24"/>
          <w:szCs w:val="24"/>
          <w:lang w:val="en-US"/>
        </w:rPr>
        <w:t xml:space="preserve"> protease and unreacted PABP-x6His-SUMO;</w:t>
      </w:r>
    </w:p>
    <w:p w14:paraId="2D6783F6" w14:textId="77777777" w:rsidR="007F1A6D" w:rsidRPr="00666C7B"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 xml:space="preserve">ccording to the results of the experiment, it can be concluded that bacteria encode the </w:t>
      </w:r>
      <w:proofErr w:type="spellStart"/>
      <w:r w:rsidR="007F1A6D" w:rsidRPr="00666C7B">
        <w:rPr>
          <w:rFonts w:ascii="Cambria" w:hAnsi="Cambria"/>
          <w:bCs/>
          <w:sz w:val="24"/>
          <w:szCs w:val="24"/>
          <w:lang w:val="en-US"/>
        </w:rPr>
        <w:t>Ulp</w:t>
      </w:r>
      <w:proofErr w:type="spellEnd"/>
      <w:r w:rsidR="007F1A6D" w:rsidRPr="00666C7B">
        <w:rPr>
          <w:rFonts w:ascii="Cambria" w:hAnsi="Cambria"/>
          <w:bCs/>
          <w:sz w:val="24"/>
          <w:szCs w:val="24"/>
          <w:lang w:val="en-US"/>
        </w:rPr>
        <w:t xml:space="preserve"> protease.</w:t>
      </w:r>
    </w:p>
    <w:p w14:paraId="773E3C72" w14:textId="77777777" w:rsidR="007F1A6D" w:rsidRPr="00666C7B" w:rsidRDefault="007F1A6D" w:rsidP="007F1A6D">
      <w:pPr>
        <w:spacing w:after="0" w:line="240" w:lineRule="auto"/>
        <w:jc w:val="both"/>
        <w:rPr>
          <w:rFonts w:ascii="Cambria" w:hAnsi="Cambria"/>
          <w:bCs/>
          <w:sz w:val="24"/>
          <w:szCs w:val="24"/>
          <w:lang w:val="en-US"/>
        </w:rPr>
      </w:pPr>
    </w:p>
    <w:p w14:paraId="29A1D794"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Pr="00666C7B">
        <w:rPr>
          <w:rFonts w:ascii="Cambria" w:hAnsi="Cambria"/>
          <w:bCs/>
          <w:i/>
          <w:sz w:val="24"/>
          <w:szCs w:val="24"/>
        </w:rPr>
        <w:t xml:space="preserve"> 2: </w:t>
      </w:r>
    </w:p>
    <w:p w14:paraId="40D80D7A" w14:textId="77777777" w:rsidR="007F1A6D" w:rsidRPr="00666C7B"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 xml:space="preserve">s a result of proteolysis of PABP-x6His-SUMO with </w:t>
      </w:r>
      <w:proofErr w:type="spellStart"/>
      <w:r w:rsidR="007F1A6D" w:rsidRPr="00666C7B">
        <w:rPr>
          <w:rFonts w:ascii="Cambria" w:hAnsi="Cambria"/>
          <w:bCs/>
          <w:sz w:val="24"/>
          <w:szCs w:val="24"/>
          <w:lang w:val="en-US"/>
        </w:rPr>
        <w:t>Ulp</w:t>
      </w:r>
      <w:proofErr w:type="spellEnd"/>
      <w:r w:rsidR="007F1A6D" w:rsidRPr="00666C7B">
        <w:rPr>
          <w:rFonts w:ascii="Cambria" w:hAnsi="Cambria"/>
          <w:bCs/>
          <w:sz w:val="24"/>
          <w:szCs w:val="24"/>
          <w:lang w:val="en-US"/>
        </w:rPr>
        <w:t xml:space="preserve"> prostheses, the same mass (in kg) of PABP and x6His-SUMO tag will be obtained;</w:t>
      </w:r>
    </w:p>
    <w:p w14:paraId="3B89CA73" w14:textId="77777777" w:rsidR="007F1A6D" w:rsidRPr="00666C7B"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dding excess imidazole to the reaction buffer will increase the amount of resin bound protein;</w:t>
      </w:r>
    </w:p>
    <w:p w14:paraId="30288268" w14:textId="77777777" w:rsidR="007F1A6D" w:rsidRPr="00666C7B"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w:t>
      </w:r>
      <w:r w:rsidR="007F1A6D" w:rsidRPr="00666C7B">
        <w:rPr>
          <w:rFonts w:ascii="Cambria" w:hAnsi="Cambria"/>
          <w:bCs/>
          <w:sz w:val="24"/>
          <w:szCs w:val="24"/>
          <w:lang w:val="en-US"/>
        </w:rPr>
        <w:t xml:space="preserve">ncubation of the reaction mixture after proteolysis with an excess of fresh Ni-agarose resin followed by removal of the resin will result in simultaneous purification of the mixture from x6His-SUMO peptide, </w:t>
      </w:r>
      <w:proofErr w:type="spellStart"/>
      <w:r w:rsidR="007F1A6D" w:rsidRPr="00666C7B">
        <w:rPr>
          <w:rFonts w:ascii="Cambria" w:hAnsi="Cambria"/>
          <w:bCs/>
          <w:sz w:val="24"/>
          <w:szCs w:val="24"/>
          <w:lang w:val="en-US"/>
        </w:rPr>
        <w:t>Ulp</w:t>
      </w:r>
      <w:proofErr w:type="spellEnd"/>
      <w:r w:rsidR="007F1A6D" w:rsidRPr="00666C7B">
        <w:rPr>
          <w:rFonts w:ascii="Cambria" w:hAnsi="Cambria"/>
          <w:bCs/>
          <w:sz w:val="24"/>
          <w:szCs w:val="24"/>
          <w:lang w:val="en-US"/>
        </w:rPr>
        <w:t xml:space="preserve"> protease and unreacted PABP-x6His-SUMO;</w:t>
      </w:r>
    </w:p>
    <w:p w14:paraId="1D1FA773" w14:textId="77777777" w:rsidR="007F1A6D" w:rsidRPr="00666C7B"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ccording to the results of the experiment, it can be concluded that bacteria translate a large number of their own proteins containing the indicated tag.</w:t>
      </w:r>
    </w:p>
    <w:p w14:paraId="6267AE2F" w14:textId="77777777" w:rsidR="007F1A6D" w:rsidRPr="00666C7B" w:rsidRDefault="007F1A6D" w:rsidP="007F1A6D">
      <w:pPr>
        <w:spacing w:after="0" w:line="240" w:lineRule="auto"/>
        <w:jc w:val="both"/>
        <w:rPr>
          <w:rFonts w:ascii="Cambria" w:hAnsi="Cambria"/>
          <w:bCs/>
          <w:sz w:val="24"/>
          <w:szCs w:val="24"/>
          <w:lang w:val="en-US"/>
        </w:rPr>
      </w:pPr>
    </w:p>
    <w:p w14:paraId="6CD39148" w14:textId="77777777" w:rsidR="007F1A6D" w:rsidRPr="00666C7B" w:rsidRDefault="007F1A6D" w:rsidP="007F1A6D">
      <w:pPr>
        <w:rPr>
          <w:lang w:val="en-US"/>
        </w:rPr>
      </w:pPr>
      <w:r w:rsidRPr="00666C7B">
        <w:rPr>
          <w:lang w:val="en-US"/>
        </w:rPr>
        <w:br w:type="page"/>
      </w:r>
    </w:p>
    <w:p w14:paraId="40453BBF" w14:textId="2A532380" w:rsidR="007F1A6D" w:rsidRPr="00666C7B" w:rsidRDefault="007F1A6D" w:rsidP="007F1A6D">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13</w:t>
      </w:r>
      <w:r w:rsidRPr="00666C7B">
        <w:rPr>
          <w:rFonts w:ascii="Cambria" w:hAnsi="Cambria"/>
          <w:b/>
          <w:color w:val="FF0000"/>
          <w:sz w:val="28"/>
          <w:szCs w:val="24"/>
          <w:lang w:val="en-US"/>
        </w:rPr>
        <w:t xml:space="preserve"> (ID</w:t>
      </w:r>
      <w:r w:rsidR="007C26CA" w:rsidRPr="00666C7B">
        <w:rPr>
          <w:rFonts w:ascii="Cambria" w:hAnsi="Cambria"/>
          <w:b/>
          <w:color w:val="FF0000"/>
          <w:sz w:val="28"/>
          <w:szCs w:val="24"/>
          <w:lang w:val="en-US"/>
        </w:rPr>
        <w:t xml:space="preserve"> 17</w:t>
      </w:r>
      <w:r w:rsidRPr="00666C7B">
        <w:rPr>
          <w:rFonts w:ascii="Cambria" w:hAnsi="Cambria"/>
          <w:b/>
          <w:color w:val="FF0000"/>
          <w:sz w:val="28"/>
          <w:szCs w:val="24"/>
          <w:lang w:val="en-US"/>
        </w:rPr>
        <w:t>) – 1 point</w:t>
      </w:r>
    </w:p>
    <w:p w14:paraId="3B11F0FE"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3A571B9D" w14:textId="77777777" w:rsidR="007F1A6D" w:rsidRPr="00666C7B" w:rsidRDefault="007F1A6D" w:rsidP="007F1A6D">
      <w:pPr>
        <w:spacing w:after="0" w:line="240" w:lineRule="auto"/>
        <w:jc w:val="both"/>
        <w:rPr>
          <w:rFonts w:ascii="Cambria" w:hAnsi="Cambria"/>
          <w:b/>
          <w:bCs/>
          <w:sz w:val="24"/>
          <w:szCs w:val="24"/>
          <w:lang w:val="en-US"/>
        </w:rPr>
      </w:pPr>
      <w:r w:rsidRPr="00666C7B">
        <w:rPr>
          <w:rFonts w:ascii="Cambria" w:hAnsi="Cambria"/>
          <w:b/>
          <w:bCs/>
          <w:sz w:val="24"/>
          <w:szCs w:val="24"/>
          <w:lang w:val="en-US"/>
        </w:rPr>
        <w:t>You want to reveal the details of eukaryotic translation release factor 3 (eRF3) function. You know that eRF3 hydrolyzes GTP to GDF and inorganic phosphate (P</w:t>
      </w:r>
      <w:r w:rsidRPr="00666C7B">
        <w:rPr>
          <w:rFonts w:ascii="Cambria" w:hAnsi="Cambria"/>
          <w:b/>
          <w:bCs/>
          <w:sz w:val="24"/>
          <w:szCs w:val="24"/>
          <w:vertAlign w:val="subscript"/>
          <w:lang w:val="en-US"/>
        </w:rPr>
        <w:t>i</w:t>
      </w:r>
      <w:r w:rsidRPr="00666C7B">
        <w:rPr>
          <w:rFonts w:ascii="Cambria" w:hAnsi="Cambria"/>
          <w:b/>
          <w:bCs/>
          <w:sz w:val="24"/>
          <w:szCs w:val="24"/>
          <w:lang w:val="en-US"/>
        </w:rPr>
        <w:t>) during translation termination. You have performed the GTPase test with various combinations of translation components (eRF3, release factor eRF1 and ribosome (RS)) at their optimal concentrations. During the test, you incubated the components in a reaction buffer containing GTP and then added molybdate and Malachite Green reagent. Molybdate and Malachite Green reagent formed a colored molecular complex with the released P</w:t>
      </w:r>
      <w:r w:rsidRPr="00666C7B">
        <w:rPr>
          <w:rFonts w:ascii="Cambria" w:hAnsi="Cambria"/>
          <w:b/>
          <w:bCs/>
          <w:sz w:val="24"/>
          <w:szCs w:val="24"/>
          <w:vertAlign w:val="subscript"/>
          <w:lang w:val="en-US"/>
        </w:rPr>
        <w:t>i</w:t>
      </w:r>
      <w:r w:rsidRPr="00666C7B">
        <w:rPr>
          <w:rFonts w:ascii="Cambria" w:hAnsi="Cambria"/>
          <w:b/>
          <w:bCs/>
          <w:sz w:val="24"/>
          <w:szCs w:val="24"/>
          <w:lang w:val="en-US"/>
        </w:rPr>
        <w:t>. The figure below shows you the results of the test. The top row shows calibration experiments with P</w:t>
      </w:r>
      <w:r w:rsidRPr="00666C7B">
        <w:rPr>
          <w:rFonts w:ascii="Cambria" w:hAnsi="Cambria"/>
          <w:b/>
          <w:bCs/>
          <w:sz w:val="24"/>
          <w:szCs w:val="24"/>
          <w:vertAlign w:val="subscript"/>
          <w:lang w:val="en-US"/>
        </w:rPr>
        <w:t>i</w:t>
      </w:r>
      <w:r w:rsidRPr="00666C7B">
        <w:rPr>
          <w:rFonts w:ascii="Cambria" w:hAnsi="Cambria"/>
          <w:b/>
          <w:bCs/>
          <w:sz w:val="24"/>
          <w:szCs w:val="24"/>
          <w:lang w:val="en-US"/>
        </w:rPr>
        <w:t xml:space="preserve"> solutions at various concentrations. The middle row shows experiments with translation components in the reaction buffer containing 0.5 mM GTP, the bottom row shows the same, but with 10 mM GTP. "Mix" means reaction buffer without translation components. “µM” means µmol/L.</w:t>
      </w:r>
    </w:p>
    <w:p w14:paraId="3ACB199F" w14:textId="77777777" w:rsidR="007F1A6D" w:rsidRPr="00666C7B" w:rsidRDefault="007F1A6D" w:rsidP="007F1A6D">
      <w:pPr>
        <w:spacing w:after="0" w:line="240" w:lineRule="auto"/>
        <w:jc w:val="both"/>
        <w:rPr>
          <w:rFonts w:ascii="Cambria" w:hAnsi="Cambria"/>
          <w:b/>
          <w:bCs/>
          <w:sz w:val="24"/>
          <w:szCs w:val="24"/>
          <w:lang w:val="en-US"/>
        </w:rPr>
      </w:pPr>
    </w:p>
    <w:p w14:paraId="1CA2BC76" w14:textId="77777777" w:rsidR="007F1A6D" w:rsidRPr="00666C7B" w:rsidRDefault="007F1A6D" w:rsidP="007F1A6D">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001B3E00" wp14:editId="78DC1A98">
            <wp:extent cx="4343400" cy="3257551"/>
            <wp:effectExtent l="0" t="0" r="0" b="0"/>
            <wp:docPr id="40" name="Рисунок 40" descr="C:\Users\Nikita\YandexDisk\текущее\интернешенал\FIN_PIC\Слайд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YandexDisk\текущее\интернешенал\FIN_PIC\Слайд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3896" cy="3265423"/>
                    </a:xfrm>
                    <a:prstGeom prst="rect">
                      <a:avLst/>
                    </a:prstGeom>
                    <a:noFill/>
                    <a:ln>
                      <a:noFill/>
                    </a:ln>
                  </pic:spPr>
                </pic:pic>
              </a:graphicData>
            </a:graphic>
          </wp:inline>
        </w:drawing>
      </w:r>
    </w:p>
    <w:p w14:paraId="2A24AA39"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
          <w:bCs/>
          <w:sz w:val="24"/>
          <w:szCs w:val="24"/>
          <w:lang w:val="en-US"/>
        </w:rPr>
        <w:t>From the data presented in the figure and in the text, it is possible to draw the following conclusion:</w:t>
      </w:r>
    </w:p>
    <w:p w14:paraId="5BA31EC1" w14:textId="77777777" w:rsidR="00DB7E29" w:rsidRPr="00666C7B" w:rsidRDefault="00DB7E29" w:rsidP="007F1A6D">
      <w:pPr>
        <w:spacing w:after="0" w:line="240" w:lineRule="auto"/>
        <w:jc w:val="both"/>
        <w:rPr>
          <w:rFonts w:ascii="Cambria" w:hAnsi="Cambria"/>
          <w:bCs/>
          <w:i/>
          <w:sz w:val="24"/>
          <w:szCs w:val="24"/>
          <w:lang w:val="en-US"/>
        </w:rPr>
      </w:pPr>
    </w:p>
    <w:p w14:paraId="1BDFA7FC" w14:textId="77777777" w:rsidR="007F1A6D" w:rsidRPr="00666C7B" w:rsidRDefault="007F1A6D" w:rsidP="007F1A6D">
      <w:pPr>
        <w:spacing w:after="0" w:line="240" w:lineRule="auto"/>
        <w:jc w:val="both"/>
        <w:rPr>
          <w:rFonts w:ascii="Cambria" w:hAnsi="Cambria"/>
          <w:bCs/>
          <w:i/>
          <w:sz w:val="24"/>
          <w:szCs w:val="24"/>
        </w:rPr>
      </w:pPr>
      <w:r w:rsidRPr="00666C7B">
        <w:rPr>
          <w:rFonts w:ascii="Cambria" w:hAnsi="Cambria"/>
          <w:bCs/>
          <w:i/>
          <w:sz w:val="24"/>
          <w:szCs w:val="24"/>
          <w:lang w:val="en-US"/>
        </w:rPr>
        <w:t>Variant</w:t>
      </w:r>
      <w:r w:rsidRPr="00666C7B">
        <w:rPr>
          <w:rFonts w:ascii="Cambria" w:hAnsi="Cambria"/>
          <w:bCs/>
          <w:i/>
          <w:sz w:val="24"/>
          <w:szCs w:val="24"/>
        </w:rPr>
        <w:t xml:space="preserve"> 1: </w:t>
      </w:r>
    </w:p>
    <w:p w14:paraId="6E3C282A" w14:textId="77777777" w:rsidR="007F1A6D" w:rsidRPr="00666C7B"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For eRF3 to function in translation termination, the presence of ribosomes is required, but not eRF1;</w:t>
      </w:r>
    </w:p>
    <w:p w14:paraId="14DDC740" w14:textId="77777777" w:rsidR="007F1A6D" w:rsidRPr="00666C7B"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the concentration of GTP increases from 0.5 to 10 mM, eRF3 becomes capable of hydrolyzing GTP by itself;</w:t>
      </w:r>
    </w:p>
    <w:p w14:paraId="1B319C9F" w14:textId="77777777" w:rsidR="007F1A6D" w:rsidRPr="00666C7B"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This test is able to distinguish between 0.05 mmol/L and 100 </w:t>
      </w:r>
      <w:r w:rsidRPr="00666C7B">
        <w:rPr>
          <w:rFonts w:ascii="Cambria" w:hAnsi="Cambria"/>
          <w:bCs/>
          <w:sz w:val="24"/>
          <w:szCs w:val="24"/>
        </w:rPr>
        <w:t>μ</w:t>
      </w:r>
      <w:r w:rsidRPr="00666C7B">
        <w:rPr>
          <w:rFonts w:ascii="Cambria" w:hAnsi="Cambria"/>
          <w:bCs/>
          <w:sz w:val="24"/>
          <w:szCs w:val="24"/>
          <w:lang w:val="en-US"/>
        </w:rPr>
        <w:t>mol/</w:t>
      </w:r>
      <w:r w:rsidR="00DB7E29" w:rsidRPr="00666C7B">
        <w:rPr>
          <w:rFonts w:ascii="Cambria" w:hAnsi="Cambria"/>
          <w:bCs/>
          <w:sz w:val="24"/>
          <w:szCs w:val="24"/>
          <w:lang w:val="en-US"/>
        </w:rPr>
        <w:t>L inorganic phosphate solutions;</w:t>
      </w:r>
    </w:p>
    <w:p w14:paraId="59524658" w14:textId="77777777" w:rsidR="007F1A6D" w:rsidRPr="00666C7B"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Molybdate and Malachite Green reagent can be used to detect ATP hydrolysis.</w:t>
      </w:r>
    </w:p>
    <w:p w14:paraId="44617BDB" w14:textId="77777777" w:rsidR="007F1A6D" w:rsidRPr="00666C7B" w:rsidRDefault="007F1A6D" w:rsidP="007F1A6D">
      <w:pPr>
        <w:spacing w:after="0" w:line="240" w:lineRule="auto"/>
        <w:jc w:val="both"/>
        <w:rPr>
          <w:rFonts w:ascii="Cambria" w:hAnsi="Cambria"/>
          <w:bCs/>
          <w:sz w:val="24"/>
          <w:szCs w:val="24"/>
          <w:lang w:val="en-US"/>
        </w:rPr>
      </w:pPr>
    </w:p>
    <w:p w14:paraId="6AD94AE3"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Pr="00666C7B">
        <w:rPr>
          <w:rFonts w:ascii="Cambria" w:hAnsi="Cambria"/>
          <w:bCs/>
          <w:i/>
          <w:sz w:val="24"/>
          <w:szCs w:val="24"/>
        </w:rPr>
        <w:t xml:space="preserve"> 2: </w:t>
      </w:r>
    </w:p>
    <w:p w14:paraId="2D1AC780" w14:textId="77777777" w:rsidR="007F1A6D" w:rsidRPr="00666C7B"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For eRF3 to function in translation termination, the simultaneous presence of both eRF1 and ribosomes is required;</w:t>
      </w:r>
    </w:p>
    <w:p w14:paraId="776435AA" w14:textId="77777777" w:rsidR="007F1A6D" w:rsidRPr="00666C7B"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the concentration of GTP increases from 0.5 to 10 mM, eRF3 becomes capable of hydrolyzing GTP by itself;</w:t>
      </w:r>
    </w:p>
    <w:p w14:paraId="5A6BB57D" w14:textId="77777777" w:rsidR="007F1A6D" w:rsidRPr="00666C7B"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This test is capable of detecting inorganic phosphate at a concentration of 10 </w:t>
      </w:r>
      <w:proofErr w:type="spellStart"/>
      <w:r w:rsidRPr="00666C7B">
        <w:rPr>
          <w:rFonts w:ascii="Cambria" w:hAnsi="Cambria"/>
          <w:bCs/>
          <w:sz w:val="24"/>
          <w:szCs w:val="24"/>
          <w:lang w:val="en-US"/>
        </w:rPr>
        <w:t>pmol</w:t>
      </w:r>
      <w:proofErr w:type="spellEnd"/>
      <w:r w:rsidRPr="00666C7B">
        <w:rPr>
          <w:rFonts w:ascii="Cambria" w:hAnsi="Cambria"/>
          <w:bCs/>
          <w:sz w:val="24"/>
          <w:szCs w:val="24"/>
          <w:lang w:val="en-US"/>
        </w:rPr>
        <w:t>/L;</w:t>
      </w:r>
    </w:p>
    <w:p w14:paraId="2EF52DBC" w14:textId="77777777" w:rsidR="00772917" w:rsidRPr="00666C7B" w:rsidRDefault="007F1A6D" w:rsidP="00AF35A0">
      <w:pPr>
        <w:numPr>
          <w:ilvl w:val="0"/>
          <w:numId w:val="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Molybdate and Malachite Green reagent cannot be used to detect ATP hydrolysis.</w:t>
      </w:r>
    </w:p>
    <w:p w14:paraId="2F7F418E" w14:textId="0EE84A29" w:rsidR="007F1A6D" w:rsidRPr="00666C7B" w:rsidRDefault="007F1A6D" w:rsidP="00AF35A0">
      <w:pPr>
        <w:numPr>
          <w:ilvl w:val="0"/>
          <w:numId w:val="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br w:type="page"/>
      </w:r>
    </w:p>
    <w:p w14:paraId="605EFEC2" w14:textId="5285B260" w:rsidR="007F1A6D" w:rsidRPr="00666C7B" w:rsidRDefault="007F1A6D" w:rsidP="007F1A6D">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C46C48" w:rsidRPr="00666C7B">
        <w:rPr>
          <w:rFonts w:ascii="Cambria" w:hAnsi="Cambria"/>
          <w:b/>
          <w:color w:val="FF0000"/>
          <w:sz w:val="28"/>
          <w:szCs w:val="24"/>
          <w:lang w:val="en-US"/>
        </w:rPr>
        <w:t>14</w:t>
      </w:r>
      <w:r w:rsidRPr="00666C7B">
        <w:rPr>
          <w:rFonts w:ascii="Cambria" w:hAnsi="Cambria"/>
          <w:b/>
          <w:color w:val="FF0000"/>
          <w:sz w:val="28"/>
          <w:szCs w:val="24"/>
          <w:lang w:val="en-US"/>
        </w:rPr>
        <w:t xml:space="preserve"> (ID</w:t>
      </w:r>
      <w:r w:rsidR="007C26CA" w:rsidRPr="00666C7B">
        <w:rPr>
          <w:rFonts w:ascii="Cambria" w:hAnsi="Cambria"/>
          <w:b/>
          <w:color w:val="FF0000"/>
          <w:sz w:val="28"/>
          <w:szCs w:val="24"/>
          <w:lang w:val="en-US"/>
        </w:rPr>
        <w:t xml:space="preserve"> 18</w:t>
      </w:r>
      <w:r w:rsidRPr="00666C7B">
        <w:rPr>
          <w:rFonts w:ascii="Cambria" w:hAnsi="Cambria"/>
          <w:b/>
          <w:color w:val="FF0000"/>
          <w:sz w:val="28"/>
          <w:szCs w:val="24"/>
          <w:lang w:val="en-US"/>
        </w:rPr>
        <w:t>) – 2 points</w:t>
      </w:r>
    </w:p>
    <w:p w14:paraId="37603085"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0322235" w14:textId="77777777" w:rsidR="007F1A6D" w:rsidRPr="00666C7B" w:rsidRDefault="007F1A6D" w:rsidP="007F1A6D">
      <w:pPr>
        <w:spacing w:after="0" w:line="240" w:lineRule="auto"/>
        <w:jc w:val="both"/>
        <w:rPr>
          <w:rFonts w:ascii="Cambria" w:hAnsi="Cambria"/>
          <w:b/>
          <w:bCs/>
          <w:sz w:val="24"/>
          <w:szCs w:val="24"/>
          <w:lang w:val="en-US"/>
        </w:rPr>
      </w:pPr>
      <w:proofErr w:type="spellStart"/>
      <w:r w:rsidRPr="00666C7B">
        <w:rPr>
          <w:rFonts w:ascii="Cambria" w:hAnsi="Cambria"/>
          <w:b/>
          <w:bCs/>
          <w:sz w:val="24"/>
          <w:szCs w:val="24"/>
          <w:lang w:val="en-US"/>
        </w:rPr>
        <w:t>Phytochelatins</w:t>
      </w:r>
      <w:proofErr w:type="spellEnd"/>
      <w:r w:rsidRPr="00666C7B">
        <w:rPr>
          <w:rFonts w:ascii="Cambria" w:hAnsi="Cambria"/>
          <w:b/>
          <w:bCs/>
          <w:sz w:val="24"/>
          <w:szCs w:val="24"/>
          <w:lang w:val="en-US"/>
        </w:rPr>
        <w:t xml:space="preserve"> are plant peptides consisting of a sequence of </w:t>
      </w:r>
      <w:r w:rsidRPr="00666C7B">
        <w:rPr>
          <w:rFonts w:ascii="Cambria" w:hAnsi="Cambria"/>
          <w:b/>
          <w:bCs/>
          <w:sz w:val="24"/>
          <w:szCs w:val="24"/>
        </w:rPr>
        <w:t>γ</w:t>
      </w:r>
      <w:r w:rsidRPr="00666C7B">
        <w:rPr>
          <w:rFonts w:ascii="Cambria" w:hAnsi="Cambria"/>
          <w:b/>
          <w:bCs/>
          <w:sz w:val="24"/>
          <w:szCs w:val="24"/>
          <w:lang w:val="en-US"/>
        </w:rPr>
        <w:t>-</w:t>
      </w:r>
      <w:proofErr w:type="spellStart"/>
      <w:r w:rsidRPr="00666C7B">
        <w:rPr>
          <w:rFonts w:ascii="Cambria" w:hAnsi="Cambria"/>
          <w:b/>
          <w:bCs/>
          <w:sz w:val="24"/>
          <w:szCs w:val="24"/>
          <w:lang w:val="en-US"/>
        </w:rPr>
        <w:t>glutamylcysteine</w:t>
      </w:r>
      <w:proofErr w:type="spellEnd"/>
      <w:r w:rsidRPr="00666C7B">
        <w:rPr>
          <w:rFonts w:ascii="Cambria" w:hAnsi="Cambria"/>
          <w:b/>
          <w:bCs/>
          <w:sz w:val="24"/>
          <w:szCs w:val="24"/>
          <w:lang w:val="en-US"/>
        </w:rPr>
        <w:t xml:space="preserve"> repeating about ten times, followed by a glycine residue. </w:t>
      </w:r>
      <w:proofErr w:type="spellStart"/>
      <w:r w:rsidRPr="00666C7B">
        <w:rPr>
          <w:rFonts w:ascii="Cambria" w:hAnsi="Cambria"/>
          <w:b/>
          <w:bCs/>
          <w:sz w:val="24"/>
          <w:szCs w:val="24"/>
          <w:lang w:val="en-US"/>
        </w:rPr>
        <w:t>Phytochelanins</w:t>
      </w:r>
      <w:proofErr w:type="spellEnd"/>
      <w:r w:rsidRPr="00666C7B">
        <w:rPr>
          <w:rFonts w:ascii="Cambria" w:hAnsi="Cambria"/>
          <w:b/>
          <w:bCs/>
          <w:sz w:val="24"/>
          <w:szCs w:val="24"/>
          <w:lang w:val="en-US"/>
        </w:rPr>
        <w:t xml:space="preserve"> protect plants from heavy metal ions. These peptides are synthesized by the enzyme </w:t>
      </w:r>
      <w:proofErr w:type="spellStart"/>
      <w:r w:rsidRPr="00666C7B">
        <w:rPr>
          <w:rFonts w:ascii="Cambria" w:hAnsi="Cambria"/>
          <w:b/>
          <w:bCs/>
          <w:sz w:val="24"/>
          <w:szCs w:val="24"/>
          <w:lang w:val="en-US"/>
        </w:rPr>
        <w:t>phytochelatine</w:t>
      </w:r>
      <w:proofErr w:type="spellEnd"/>
      <w:r w:rsidRPr="00666C7B">
        <w:rPr>
          <w:rFonts w:ascii="Cambria" w:hAnsi="Cambria"/>
          <w:b/>
          <w:bCs/>
          <w:sz w:val="24"/>
          <w:szCs w:val="24"/>
          <w:lang w:val="en-US"/>
        </w:rPr>
        <w:t xml:space="preserve"> synthase from the molecules of the glutathione tripeptide. </w:t>
      </w:r>
      <w:proofErr w:type="spellStart"/>
      <w:r w:rsidRPr="00666C7B">
        <w:rPr>
          <w:rFonts w:ascii="Cambria" w:hAnsi="Cambria"/>
          <w:b/>
          <w:bCs/>
          <w:sz w:val="24"/>
          <w:szCs w:val="24"/>
        </w:rPr>
        <w:t>The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scheme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of</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the</w:t>
      </w:r>
      <w:r w:rsidR="00984523" w:rsidRPr="00666C7B">
        <w:rPr>
          <w:rFonts w:ascii="Cambria" w:hAnsi="Cambria"/>
          <w:b/>
          <w:bCs/>
          <w:sz w:val="24"/>
          <w:szCs w:val="24"/>
        </w:rPr>
        <w:t>ir</w:t>
      </w:r>
      <w:proofErr w:type="spellEnd"/>
      <w:r w:rsidR="00984523" w:rsidRPr="00666C7B">
        <w:rPr>
          <w:rFonts w:ascii="Cambria" w:hAnsi="Cambria"/>
          <w:b/>
          <w:bCs/>
          <w:sz w:val="24"/>
          <w:szCs w:val="24"/>
        </w:rPr>
        <w:t xml:space="preserve"> </w:t>
      </w:r>
      <w:proofErr w:type="spellStart"/>
      <w:r w:rsidR="00984523" w:rsidRPr="00666C7B">
        <w:rPr>
          <w:rFonts w:ascii="Cambria" w:hAnsi="Cambria"/>
          <w:b/>
          <w:bCs/>
          <w:sz w:val="24"/>
          <w:szCs w:val="24"/>
        </w:rPr>
        <w:t>synthesis</w:t>
      </w:r>
      <w:proofErr w:type="spellEnd"/>
      <w:r w:rsidR="00984523" w:rsidRPr="00666C7B">
        <w:rPr>
          <w:rFonts w:ascii="Cambria" w:hAnsi="Cambria"/>
          <w:b/>
          <w:bCs/>
          <w:sz w:val="24"/>
          <w:szCs w:val="24"/>
        </w:rPr>
        <w:t xml:space="preserve"> </w:t>
      </w:r>
      <w:proofErr w:type="spellStart"/>
      <w:r w:rsidR="00984523" w:rsidRPr="00666C7B">
        <w:rPr>
          <w:rFonts w:ascii="Cambria" w:hAnsi="Cambria"/>
          <w:b/>
          <w:bCs/>
          <w:sz w:val="24"/>
          <w:szCs w:val="24"/>
        </w:rPr>
        <w:t>is</w:t>
      </w:r>
      <w:proofErr w:type="spellEnd"/>
      <w:r w:rsidR="00984523" w:rsidRPr="00666C7B">
        <w:rPr>
          <w:rFonts w:ascii="Cambria" w:hAnsi="Cambria"/>
          <w:b/>
          <w:bCs/>
          <w:sz w:val="24"/>
          <w:szCs w:val="24"/>
        </w:rPr>
        <w:t xml:space="preserve"> </w:t>
      </w:r>
      <w:proofErr w:type="spellStart"/>
      <w:r w:rsidR="00984523" w:rsidRPr="00666C7B">
        <w:rPr>
          <w:rFonts w:ascii="Cambria" w:hAnsi="Cambria"/>
          <w:b/>
          <w:bCs/>
          <w:sz w:val="24"/>
          <w:szCs w:val="24"/>
        </w:rPr>
        <w:t>presented</w:t>
      </w:r>
      <w:proofErr w:type="spellEnd"/>
      <w:r w:rsidR="00984523" w:rsidRPr="00666C7B">
        <w:rPr>
          <w:rFonts w:ascii="Cambria" w:hAnsi="Cambria"/>
          <w:b/>
          <w:bCs/>
          <w:sz w:val="24"/>
          <w:szCs w:val="24"/>
        </w:rPr>
        <w:t xml:space="preserve"> </w:t>
      </w:r>
      <w:proofErr w:type="spellStart"/>
      <w:r w:rsidR="00984523" w:rsidRPr="00666C7B">
        <w:rPr>
          <w:rFonts w:ascii="Cambria" w:hAnsi="Cambria"/>
          <w:b/>
          <w:bCs/>
          <w:sz w:val="24"/>
          <w:szCs w:val="24"/>
        </w:rPr>
        <w:t>below</w:t>
      </w:r>
      <w:proofErr w:type="spellEnd"/>
      <w:r w:rsidR="00984523" w:rsidRPr="00666C7B">
        <w:rPr>
          <w:rFonts w:ascii="Cambria" w:hAnsi="Cambria"/>
          <w:b/>
          <w:bCs/>
          <w:sz w:val="24"/>
          <w:szCs w:val="24"/>
        </w:rPr>
        <w:t>:</w:t>
      </w:r>
    </w:p>
    <w:p w14:paraId="1E56EE19" w14:textId="77777777" w:rsidR="007F1A6D" w:rsidRPr="00666C7B" w:rsidRDefault="00984523" w:rsidP="007F1A6D">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60909491" wp14:editId="25A05E96">
            <wp:extent cx="5638165" cy="3261360"/>
            <wp:effectExtent l="0" t="0" r="635" b="0"/>
            <wp:docPr id="4266" name="Рисунок 4266" descr="C:\Users\Nikita\YandexDisk\текущее\интернешенал\FIN_PIC\Слайд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ita\YandexDisk\текущее\интернешенал\FIN_PIC\Слайд5.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50" b="12423"/>
                    <a:stretch/>
                  </pic:blipFill>
                  <pic:spPr bwMode="auto">
                    <a:xfrm>
                      <a:off x="0" y="0"/>
                      <a:ext cx="5642639" cy="3263948"/>
                    </a:xfrm>
                    <a:prstGeom prst="rect">
                      <a:avLst/>
                    </a:prstGeom>
                    <a:noFill/>
                    <a:ln>
                      <a:noFill/>
                    </a:ln>
                    <a:extLst>
                      <a:ext uri="{53640926-AAD7-44D8-BBD7-CCE9431645EC}">
                        <a14:shadowObscured xmlns:a14="http://schemas.microsoft.com/office/drawing/2010/main"/>
                      </a:ext>
                    </a:extLst>
                  </pic:spPr>
                </pic:pic>
              </a:graphicData>
            </a:graphic>
          </wp:inline>
        </w:drawing>
      </w:r>
    </w:p>
    <w:p w14:paraId="07F8FA52" w14:textId="77777777" w:rsidR="007F1A6D" w:rsidRPr="00666C7B" w:rsidRDefault="007F1A6D" w:rsidP="007F1A6D">
      <w:pPr>
        <w:spacing w:after="0" w:line="240" w:lineRule="auto"/>
        <w:jc w:val="both"/>
        <w:rPr>
          <w:rFonts w:ascii="Cambria" w:hAnsi="Cambria"/>
          <w:b/>
          <w:bCs/>
          <w:sz w:val="24"/>
          <w:szCs w:val="24"/>
          <w:lang w:val="en-US"/>
        </w:rPr>
      </w:pPr>
      <w:r w:rsidRPr="00666C7B">
        <w:rPr>
          <w:rFonts w:ascii="Cambria" w:hAnsi="Cambria"/>
          <w:b/>
          <w:bCs/>
          <w:sz w:val="24"/>
          <w:szCs w:val="24"/>
          <w:lang w:val="en-US"/>
        </w:rPr>
        <w:t>Choose the correct statement:</w:t>
      </w:r>
    </w:p>
    <w:p w14:paraId="75A7D75B" w14:textId="77777777" w:rsidR="007F1A6D" w:rsidRPr="00666C7B" w:rsidRDefault="007F1A6D" w:rsidP="007F1A6D">
      <w:pPr>
        <w:spacing w:after="0" w:line="240" w:lineRule="auto"/>
        <w:jc w:val="both"/>
        <w:rPr>
          <w:rFonts w:ascii="Cambria" w:hAnsi="Cambria"/>
          <w:bCs/>
          <w:i/>
          <w:sz w:val="24"/>
          <w:szCs w:val="24"/>
          <w:lang w:val="en-US"/>
        </w:rPr>
      </w:pPr>
    </w:p>
    <w:p w14:paraId="42FDA768"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180C299C" w14:textId="77777777" w:rsidR="007F1A6D" w:rsidRPr="00666C7B"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H</w:t>
      </w:r>
      <w:r w:rsidR="007F1A6D" w:rsidRPr="00666C7B">
        <w:rPr>
          <w:rFonts w:ascii="Cambria" w:hAnsi="Cambria"/>
          <w:bCs/>
          <w:sz w:val="24"/>
          <w:szCs w:val="24"/>
          <w:lang w:val="en-US"/>
        </w:rPr>
        <w:t>eavy metal ions form complexes with glycine radical;</w:t>
      </w:r>
    </w:p>
    <w:p w14:paraId="25A4FD92" w14:textId="77777777" w:rsidR="007F1A6D" w:rsidRPr="00666C7B"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7F1A6D" w:rsidRPr="00666C7B">
        <w:rPr>
          <w:rFonts w:ascii="Cambria" w:hAnsi="Cambria"/>
          <w:bCs/>
          <w:sz w:val="24"/>
          <w:szCs w:val="24"/>
          <w:lang w:val="en-US"/>
        </w:rPr>
        <w:t xml:space="preserve">he addition of heavy metal ions increases the resistance of plants to oxidative stress due to the conversion of the glutathione pool to the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 xml:space="preserve"> pool;</w:t>
      </w:r>
    </w:p>
    <w:p w14:paraId="45A090D9" w14:textId="77777777" w:rsidR="007F1A6D" w:rsidRPr="00666C7B"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7F1A6D" w:rsidRPr="00666C7B">
        <w:rPr>
          <w:rFonts w:ascii="Cambria" w:hAnsi="Cambria"/>
          <w:bCs/>
          <w:sz w:val="24"/>
          <w:szCs w:val="24"/>
          <w:lang w:val="en-US"/>
        </w:rPr>
        <w:t xml:space="preserve">he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 xml:space="preserve"> sequence cannot be synthesized on the ribosome, even recombinantly;</w:t>
      </w:r>
    </w:p>
    <w:p w14:paraId="3BE1A142" w14:textId="77777777" w:rsidR="007F1A6D" w:rsidRPr="00666C7B" w:rsidRDefault="00984523" w:rsidP="00B45D7A">
      <w:pPr>
        <w:numPr>
          <w:ilvl w:val="0"/>
          <w:numId w:val="56"/>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7F1A6D" w:rsidRPr="00666C7B">
        <w:rPr>
          <w:rFonts w:ascii="Cambria" w:hAnsi="Cambria"/>
          <w:bCs/>
          <w:sz w:val="24"/>
          <w:szCs w:val="24"/>
          <w:lang w:val="en-US"/>
        </w:rPr>
        <w:t xml:space="preserve">he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 xml:space="preserve"> molecule has zero net charge</w:t>
      </w:r>
      <w:r w:rsidR="00561832" w:rsidRPr="00666C7B">
        <w:rPr>
          <w:rFonts w:ascii="Cambria" w:hAnsi="Cambria"/>
          <w:bCs/>
          <w:sz w:val="24"/>
          <w:szCs w:val="24"/>
          <w:lang w:val="en-US"/>
        </w:rPr>
        <w:t xml:space="preserve"> at neutral </w:t>
      </w:r>
      <w:proofErr w:type="spellStart"/>
      <w:r w:rsidR="00561832" w:rsidRPr="00666C7B">
        <w:rPr>
          <w:rFonts w:ascii="Cambria" w:hAnsi="Cambria"/>
          <w:bCs/>
          <w:sz w:val="24"/>
          <w:szCs w:val="24"/>
          <w:lang w:val="en-US"/>
        </w:rPr>
        <w:t>pH</w:t>
      </w:r>
      <w:r w:rsidR="007F1A6D" w:rsidRPr="00666C7B">
        <w:rPr>
          <w:rFonts w:ascii="Cambria" w:hAnsi="Cambria"/>
          <w:bCs/>
          <w:sz w:val="24"/>
          <w:szCs w:val="24"/>
          <w:lang w:val="en-US"/>
        </w:rPr>
        <w:t>.</w:t>
      </w:r>
      <w:proofErr w:type="spellEnd"/>
    </w:p>
    <w:p w14:paraId="59F4454E" w14:textId="77777777" w:rsidR="007F1A6D" w:rsidRPr="00666C7B" w:rsidRDefault="007F1A6D" w:rsidP="007F1A6D">
      <w:pPr>
        <w:spacing w:after="0" w:line="240" w:lineRule="auto"/>
        <w:jc w:val="both"/>
        <w:rPr>
          <w:rFonts w:ascii="Cambria" w:hAnsi="Cambria"/>
          <w:bCs/>
          <w:sz w:val="24"/>
          <w:szCs w:val="24"/>
          <w:lang w:val="en-US"/>
        </w:rPr>
      </w:pPr>
    </w:p>
    <w:p w14:paraId="0B13A37F" w14:textId="77777777" w:rsidR="007F1A6D" w:rsidRPr="00666C7B" w:rsidRDefault="007F1A6D" w:rsidP="007F1A6D">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Pr="00666C7B">
        <w:rPr>
          <w:rFonts w:ascii="Cambria" w:hAnsi="Cambria"/>
          <w:bCs/>
          <w:i/>
          <w:sz w:val="24"/>
          <w:szCs w:val="24"/>
        </w:rPr>
        <w:t xml:space="preserve"> 2: </w:t>
      </w:r>
    </w:p>
    <w:p w14:paraId="0B73F0AB" w14:textId="77777777" w:rsidR="007F1A6D" w:rsidRPr="00666C7B"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H</w:t>
      </w:r>
      <w:r w:rsidR="007F1A6D" w:rsidRPr="00666C7B">
        <w:rPr>
          <w:rFonts w:ascii="Cambria" w:hAnsi="Cambria"/>
          <w:bCs/>
          <w:sz w:val="24"/>
          <w:szCs w:val="24"/>
          <w:lang w:val="en-US"/>
        </w:rPr>
        <w:t xml:space="preserve">eavy metal ions form complexes with the terminal amino group of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w:t>
      </w:r>
    </w:p>
    <w:p w14:paraId="79E48611" w14:textId="77777777" w:rsidR="007F1A6D" w:rsidRPr="00666C7B"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7F1A6D" w:rsidRPr="00666C7B">
        <w:rPr>
          <w:rFonts w:ascii="Cambria" w:hAnsi="Cambria"/>
          <w:bCs/>
          <w:sz w:val="24"/>
          <w:szCs w:val="24"/>
          <w:lang w:val="en-US"/>
        </w:rPr>
        <w:t xml:space="preserve"> mutant of </w:t>
      </w:r>
      <w:proofErr w:type="spellStart"/>
      <w:r w:rsidR="007F1A6D" w:rsidRPr="00666C7B">
        <w:rPr>
          <w:rFonts w:ascii="Cambria" w:hAnsi="Cambria"/>
          <w:bCs/>
          <w:sz w:val="24"/>
          <w:szCs w:val="24"/>
          <w:lang w:val="en-US"/>
        </w:rPr>
        <w:t>arabidobsis</w:t>
      </w:r>
      <w:proofErr w:type="spellEnd"/>
      <w:r w:rsidR="007F1A6D" w:rsidRPr="00666C7B">
        <w:rPr>
          <w:rFonts w:ascii="Cambria" w:hAnsi="Cambria"/>
          <w:bCs/>
          <w:sz w:val="24"/>
          <w:szCs w:val="24"/>
          <w:lang w:val="en-US"/>
        </w:rPr>
        <w:t xml:space="preserve"> with a defective gene encoding glutathione synthetase, has increased resistance to heavy metal ions;</w:t>
      </w:r>
    </w:p>
    <w:p w14:paraId="4EF831FC" w14:textId="77777777" w:rsidR="007F1A6D" w:rsidRPr="00666C7B"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7F1A6D" w:rsidRPr="00666C7B">
        <w:rPr>
          <w:rFonts w:ascii="Cambria" w:hAnsi="Cambria"/>
          <w:bCs/>
          <w:sz w:val="24"/>
          <w:szCs w:val="24"/>
          <w:lang w:val="en-US"/>
        </w:rPr>
        <w:t xml:space="preserve">he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 xml:space="preserve"> sequence cannot be synthesized on the ribosome, even recombinantly;</w:t>
      </w:r>
    </w:p>
    <w:p w14:paraId="22A27B79" w14:textId="77777777" w:rsidR="007F1A6D" w:rsidRPr="00666C7B" w:rsidRDefault="00984523" w:rsidP="00B45D7A">
      <w:pPr>
        <w:numPr>
          <w:ilvl w:val="0"/>
          <w:numId w:val="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7F1A6D" w:rsidRPr="00666C7B">
        <w:rPr>
          <w:rFonts w:ascii="Cambria" w:hAnsi="Cambria"/>
          <w:bCs/>
          <w:sz w:val="24"/>
          <w:szCs w:val="24"/>
          <w:lang w:val="en-US"/>
        </w:rPr>
        <w:t xml:space="preserve">he </w:t>
      </w:r>
      <w:proofErr w:type="spellStart"/>
      <w:r w:rsidR="007F1A6D" w:rsidRPr="00666C7B">
        <w:rPr>
          <w:rFonts w:ascii="Cambria" w:hAnsi="Cambria"/>
          <w:bCs/>
          <w:sz w:val="24"/>
          <w:szCs w:val="24"/>
          <w:lang w:val="en-US"/>
        </w:rPr>
        <w:t>phytochelatin</w:t>
      </w:r>
      <w:proofErr w:type="spellEnd"/>
      <w:r w:rsidR="007F1A6D" w:rsidRPr="00666C7B">
        <w:rPr>
          <w:rFonts w:ascii="Cambria" w:hAnsi="Cambria"/>
          <w:bCs/>
          <w:sz w:val="24"/>
          <w:szCs w:val="24"/>
          <w:lang w:val="en-US"/>
        </w:rPr>
        <w:t xml:space="preserve"> molecule has positive net charge</w:t>
      </w:r>
      <w:r w:rsidR="00561832" w:rsidRPr="00666C7B">
        <w:rPr>
          <w:rFonts w:ascii="Cambria" w:hAnsi="Cambria"/>
          <w:bCs/>
          <w:sz w:val="24"/>
          <w:szCs w:val="24"/>
          <w:lang w:val="en-US"/>
        </w:rPr>
        <w:t xml:space="preserve"> at neutral </w:t>
      </w:r>
      <w:proofErr w:type="spellStart"/>
      <w:r w:rsidR="00561832" w:rsidRPr="00666C7B">
        <w:rPr>
          <w:rFonts w:ascii="Cambria" w:hAnsi="Cambria"/>
          <w:bCs/>
          <w:sz w:val="24"/>
          <w:szCs w:val="24"/>
          <w:lang w:val="en-US"/>
        </w:rPr>
        <w:t>pH</w:t>
      </w:r>
      <w:r w:rsidR="007F1A6D" w:rsidRPr="00666C7B">
        <w:rPr>
          <w:rFonts w:ascii="Cambria" w:hAnsi="Cambria"/>
          <w:bCs/>
          <w:sz w:val="24"/>
          <w:szCs w:val="24"/>
          <w:lang w:val="en-US"/>
        </w:rPr>
        <w:t>.</w:t>
      </w:r>
      <w:proofErr w:type="spellEnd"/>
    </w:p>
    <w:p w14:paraId="4E678C26" w14:textId="77777777" w:rsidR="007F1A6D" w:rsidRPr="00666C7B" w:rsidRDefault="007F1A6D" w:rsidP="007F1A6D">
      <w:pPr>
        <w:tabs>
          <w:tab w:val="left" w:pos="426"/>
        </w:tabs>
        <w:spacing w:after="0" w:line="240" w:lineRule="auto"/>
        <w:jc w:val="both"/>
        <w:rPr>
          <w:rFonts w:ascii="Cambria" w:hAnsi="Cambria"/>
          <w:bCs/>
          <w:sz w:val="24"/>
          <w:szCs w:val="24"/>
          <w:lang w:val="en-US"/>
        </w:rPr>
      </w:pPr>
    </w:p>
    <w:p w14:paraId="369336BD" w14:textId="77777777" w:rsidR="006368AA" w:rsidRPr="00666C7B" w:rsidRDefault="006368AA">
      <w:pPr>
        <w:rPr>
          <w:rFonts w:ascii="Cambria" w:hAnsi="Cambria"/>
          <w:bCs/>
          <w:sz w:val="24"/>
          <w:szCs w:val="24"/>
          <w:lang w:val="en-US"/>
        </w:rPr>
      </w:pPr>
      <w:r w:rsidRPr="00666C7B">
        <w:rPr>
          <w:rFonts w:ascii="Cambria" w:hAnsi="Cambria"/>
          <w:bCs/>
          <w:sz w:val="24"/>
          <w:szCs w:val="24"/>
          <w:lang w:val="en-US"/>
        </w:rPr>
        <w:br w:type="page"/>
      </w:r>
    </w:p>
    <w:p w14:paraId="00E40611" w14:textId="6E18F4A6" w:rsidR="006368AA" w:rsidRPr="00666C7B" w:rsidRDefault="006368AA" w:rsidP="006368AA">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15</w:t>
      </w:r>
      <w:r w:rsidRPr="00666C7B">
        <w:rPr>
          <w:rFonts w:ascii="Cambria" w:hAnsi="Cambria"/>
          <w:b/>
          <w:color w:val="FF0000"/>
          <w:sz w:val="28"/>
          <w:szCs w:val="24"/>
          <w:lang w:val="en-US"/>
        </w:rPr>
        <w:t xml:space="preserve"> (ID</w:t>
      </w:r>
      <w:r w:rsidR="007A68CD" w:rsidRPr="00666C7B">
        <w:rPr>
          <w:rFonts w:ascii="Cambria" w:hAnsi="Cambria"/>
          <w:b/>
          <w:color w:val="FF0000"/>
          <w:sz w:val="28"/>
          <w:szCs w:val="24"/>
          <w:lang w:val="en-US"/>
        </w:rPr>
        <w:t xml:space="preserve"> 19</w:t>
      </w:r>
      <w:r w:rsidRPr="00666C7B">
        <w:rPr>
          <w:rFonts w:ascii="Cambria" w:hAnsi="Cambria"/>
          <w:b/>
          <w:color w:val="FF0000"/>
          <w:sz w:val="28"/>
          <w:szCs w:val="24"/>
          <w:lang w:val="en-US"/>
        </w:rPr>
        <w:t>) – 1 point</w:t>
      </w:r>
    </w:p>
    <w:p w14:paraId="46C96183" w14:textId="77777777" w:rsidR="006368AA" w:rsidRPr="00666C7B" w:rsidRDefault="006368AA" w:rsidP="006368AA">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36AEC64B" w14:textId="77777777" w:rsidR="00F93FB4" w:rsidRPr="00666C7B" w:rsidRDefault="006368AA"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In 1961, F. Crick and S. Brenner published a work that shed light on the fundamental properties of the genetic code. The researchers studied mutations occurring in the gene B (region </w:t>
      </w:r>
      <w:proofErr w:type="spellStart"/>
      <w:r w:rsidRPr="00666C7B">
        <w:rPr>
          <w:rFonts w:ascii="Cambria" w:hAnsi="Cambria"/>
          <w:b/>
          <w:bCs/>
          <w:sz w:val="24"/>
          <w:szCs w:val="24"/>
          <w:lang w:val="en-US"/>
        </w:rPr>
        <w:t>rII</w:t>
      </w:r>
      <w:proofErr w:type="spellEnd"/>
      <w:r w:rsidRPr="00666C7B">
        <w:rPr>
          <w:rFonts w:ascii="Cambria" w:hAnsi="Cambria"/>
          <w:b/>
          <w:bCs/>
          <w:sz w:val="24"/>
          <w:szCs w:val="24"/>
          <w:lang w:val="en-US"/>
        </w:rPr>
        <w:t xml:space="preserve">) of the genome of bacteriophage T4 under the action of proflavine. Loss-of-function mutations in this gene block the T4 bacteriophage growth on E. coli K12 cells. Proflavine is a mutagenic compound that causes mutations such as insertion or deletion of one nucleotide. By the time of the experiments of Crick and Brenner, it was known that the genetic code is non-overlapping (that is, the codons in mRNA do not overlap). Besides, a technique was developed that made it possible to map (that is, find out the location) mutations at the </w:t>
      </w:r>
      <w:proofErr w:type="spellStart"/>
      <w:r w:rsidRPr="00666C7B">
        <w:rPr>
          <w:rFonts w:ascii="Cambria" w:hAnsi="Cambria"/>
          <w:b/>
          <w:bCs/>
          <w:sz w:val="24"/>
          <w:szCs w:val="24"/>
          <w:lang w:val="en-US"/>
        </w:rPr>
        <w:t>rII</w:t>
      </w:r>
      <w:proofErr w:type="spellEnd"/>
      <w:r w:rsidRPr="00666C7B">
        <w:rPr>
          <w:rFonts w:ascii="Cambria" w:hAnsi="Cambria"/>
          <w:b/>
          <w:bCs/>
          <w:sz w:val="24"/>
          <w:szCs w:val="24"/>
          <w:lang w:val="en-US"/>
        </w:rPr>
        <w:t xml:space="preserve"> locus. The researchers began work with the so-called FC 0 mutant, which was obtained from wild-type bacteriophages by the action of proflavine. As a result of spontaneous mutations, phages with a wild-type phenotype were obtained from the FC 0 mutant. In addition to the FC 0 mutation, each of these phages contained one more so-called suppressive mutation (that is, "suppressing" the FC 0 mutation). The map of these suppressive mutations is shown in the figure (18 such mutations are marked with numbers; the position of the FC 0 mutation is also marked). Moreover, each of these suppressive mutations alone produced a mutant phenotype. Scientists showed that bacteriophages having simultaneously mutations FC 1, 21 and 23 in their genome had a wild-type phenotype.</w:t>
      </w:r>
    </w:p>
    <w:p w14:paraId="69F9F92B" w14:textId="77777777" w:rsidR="00F93FB4" w:rsidRPr="00666C7B" w:rsidRDefault="00F93FB4" w:rsidP="006368AA">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0767769B" wp14:editId="273DD35B">
            <wp:extent cx="5526880" cy="20345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a:extLst>
                        <a:ext uri="{28A0092B-C50C-407E-A947-70E740481C1C}">
                          <a14:useLocalDpi xmlns:a14="http://schemas.microsoft.com/office/drawing/2010/main" val="0"/>
                        </a:ext>
                      </a:extLst>
                    </a:blip>
                    <a:srcRect t="15928" b="34952"/>
                    <a:stretch/>
                  </pic:blipFill>
                  <pic:spPr bwMode="auto">
                    <a:xfrm>
                      <a:off x="0" y="0"/>
                      <a:ext cx="5553786" cy="2044445"/>
                    </a:xfrm>
                    <a:prstGeom prst="rect">
                      <a:avLst/>
                    </a:prstGeom>
                    <a:noFill/>
                    <a:ln>
                      <a:noFill/>
                    </a:ln>
                    <a:extLst>
                      <a:ext uri="{53640926-AAD7-44D8-BBD7-CCE9431645EC}">
                        <a14:shadowObscured xmlns:a14="http://schemas.microsoft.com/office/drawing/2010/main"/>
                      </a:ext>
                    </a:extLst>
                  </pic:spPr>
                </pic:pic>
              </a:graphicData>
            </a:graphic>
          </wp:inline>
        </w:drawing>
      </w:r>
    </w:p>
    <w:p w14:paraId="35D8E33A" w14:textId="77777777" w:rsidR="006368AA" w:rsidRPr="00666C7B" w:rsidRDefault="00F93FB4"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the experiment and pick the right statement</w:t>
      </w:r>
      <w:r w:rsidR="006368AA" w:rsidRPr="00666C7B">
        <w:rPr>
          <w:rFonts w:ascii="Cambria" w:hAnsi="Cambria"/>
          <w:b/>
          <w:bCs/>
          <w:sz w:val="24"/>
          <w:szCs w:val="24"/>
          <w:lang w:val="en-US"/>
        </w:rPr>
        <w:t>:</w:t>
      </w:r>
    </w:p>
    <w:p w14:paraId="5C920488" w14:textId="77777777" w:rsidR="005021BA" w:rsidRPr="00666C7B" w:rsidRDefault="005021BA" w:rsidP="005021BA">
      <w:pPr>
        <w:spacing w:after="0" w:line="240" w:lineRule="auto"/>
        <w:jc w:val="both"/>
        <w:rPr>
          <w:rFonts w:ascii="Cambria" w:hAnsi="Cambria"/>
          <w:bCs/>
          <w:sz w:val="24"/>
          <w:szCs w:val="24"/>
          <w:lang w:val="en-US"/>
        </w:rPr>
      </w:pPr>
    </w:p>
    <w:p w14:paraId="68C4B4CA" w14:textId="77777777" w:rsidR="005021BA" w:rsidRPr="00666C7B" w:rsidRDefault="005021BA" w:rsidP="005021BA">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5D588BFD" w14:textId="77777777" w:rsidR="005021BA" w:rsidRPr="00666C7B"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described experiment proved that genetic code is degenerate;</w:t>
      </w:r>
    </w:p>
    <w:p w14:paraId="28FF4440" w14:textId="77777777" w:rsidR="005021BA" w:rsidRPr="00666C7B"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Bacteriophages having simultaneously mutations FC 0, 9 and 23 in their genome will have a wild type phenotype;</w:t>
      </w:r>
    </w:p>
    <w:p w14:paraId="63EA0ED5" w14:textId="77777777" w:rsidR="00E058D6" w:rsidRPr="00666C7B" w:rsidRDefault="00E058D6"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bookmarkStart w:id="1" w:name="_Hlk56853004"/>
      <w:r w:rsidRPr="00666C7B">
        <w:rPr>
          <w:rFonts w:ascii="Cambria" w:hAnsi="Cambria"/>
          <w:bCs/>
          <w:sz w:val="24"/>
          <w:szCs w:val="24"/>
          <w:lang w:val="en-US"/>
        </w:rPr>
        <w:t>The described experiment proved that genetic code has triplet nature</w:t>
      </w:r>
      <w:bookmarkEnd w:id="1"/>
      <w:r w:rsidRPr="00666C7B">
        <w:rPr>
          <w:rFonts w:ascii="Cambria" w:hAnsi="Cambria"/>
          <w:bCs/>
          <w:sz w:val="24"/>
          <w:szCs w:val="24"/>
          <w:lang w:val="en-US"/>
        </w:rPr>
        <w:t>;</w:t>
      </w:r>
    </w:p>
    <w:p w14:paraId="2547FB70" w14:textId="77777777" w:rsidR="005021BA" w:rsidRPr="00666C7B"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If FC 9 mutation is a single-nucleotide deletion than FC 23 mutation should be a single-nucleotide insertion;</w:t>
      </w:r>
    </w:p>
    <w:p w14:paraId="5585CD68" w14:textId="77777777" w:rsidR="005021BA" w:rsidRPr="00666C7B" w:rsidRDefault="005021BA" w:rsidP="005021BA">
      <w:pPr>
        <w:spacing w:after="0" w:line="240" w:lineRule="auto"/>
        <w:jc w:val="both"/>
        <w:rPr>
          <w:rFonts w:ascii="Cambria" w:hAnsi="Cambria"/>
          <w:bCs/>
          <w:sz w:val="24"/>
          <w:szCs w:val="24"/>
          <w:lang w:val="en-US"/>
        </w:rPr>
      </w:pPr>
    </w:p>
    <w:p w14:paraId="0925E0D5" w14:textId="77777777" w:rsidR="005021BA" w:rsidRPr="00666C7B" w:rsidRDefault="005021BA" w:rsidP="005021BA">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0D2EFAE3" w14:textId="77777777" w:rsidR="005021BA" w:rsidRPr="00666C7B"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described experiment proved that genetic code has triplet nature;</w:t>
      </w:r>
    </w:p>
    <w:p w14:paraId="5E5B9015" w14:textId="77777777" w:rsidR="005021BA" w:rsidRPr="00666C7B"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described experiment proved the universality of genetic code among different organisms;</w:t>
      </w:r>
    </w:p>
    <w:p w14:paraId="79B3699D" w14:textId="77777777" w:rsidR="005021BA" w:rsidRPr="00666C7B"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Bacteriophages having simultaneously mutations FC 1 and 21 in their genome will have a wild type phenotype;</w:t>
      </w:r>
    </w:p>
    <w:p w14:paraId="72E7B321" w14:textId="77777777" w:rsidR="005021BA" w:rsidRPr="00666C7B"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If FC 0 mutation is a single-nucleotide deletion than FC 1 mutation should also be a single-nucleotide deletion;</w:t>
      </w:r>
    </w:p>
    <w:p w14:paraId="6FC06219" w14:textId="77777777" w:rsidR="006368AA" w:rsidRPr="00666C7B" w:rsidRDefault="005D38D5" w:rsidP="006368AA">
      <w:pPr>
        <w:rPr>
          <w:rFonts w:ascii="Cambria" w:hAnsi="Cambria"/>
          <w:b/>
          <w:color w:val="FF0000"/>
          <w:sz w:val="28"/>
          <w:szCs w:val="24"/>
          <w:lang w:val="en-US"/>
        </w:rPr>
      </w:pPr>
      <w:r w:rsidRPr="00666C7B">
        <w:rPr>
          <w:rFonts w:ascii="Cambria" w:hAnsi="Cambria"/>
          <w:b/>
          <w:color w:val="FF0000"/>
          <w:sz w:val="28"/>
          <w:szCs w:val="24"/>
          <w:lang w:val="en-US"/>
        </w:rPr>
        <w:br w:type="page"/>
      </w:r>
    </w:p>
    <w:p w14:paraId="76C2B532" w14:textId="4E6E7419" w:rsidR="006368AA" w:rsidRPr="00666C7B" w:rsidRDefault="006368AA" w:rsidP="006368AA">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16</w:t>
      </w:r>
      <w:r w:rsidRPr="00666C7B">
        <w:rPr>
          <w:rFonts w:ascii="Cambria" w:hAnsi="Cambria"/>
          <w:b/>
          <w:color w:val="FF0000"/>
          <w:sz w:val="28"/>
          <w:szCs w:val="24"/>
          <w:lang w:val="en-US"/>
        </w:rPr>
        <w:t xml:space="preserve"> (ID</w:t>
      </w:r>
      <w:r w:rsidR="007A68CD" w:rsidRPr="00666C7B">
        <w:rPr>
          <w:rFonts w:ascii="Cambria" w:hAnsi="Cambria"/>
          <w:b/>
          <w:color w:val="FF0000"/>
          <w:sz w:val="28"/>
          <w:szCs w:val="24"/>
          <w:lang w:val="en-US"/>
        </w:rPr>
        <w:t xml:space="preserve"> 20</w:t>
      </w:r>
      <w:r w:rsidRPr="00666C7B">
        <w:rPr>
          <w:rFonts w:ascii="Cambria" w:hAnsi="Cambria"/>
          <w:b/>
          <w:color w:val="FF0000"/>
          <w:sz w:val="28"/>
          <w:szCs w:val="24"/>
          <w:lang w:val="en-US"/>
        </w:rPr>
        <w:t>) – 1 point</w:t>
      </w:r>
    </w:p>
    <w:p w14:paraId="26AE41C4" w14:textId="77777777" w:rsidR="006368AA" w:rsidRPr="00666C7B" w:rsidRDefault="006368AA" w:rsidP="006368AA">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61DC6C3" w14:textId="77777777" w:rsidR="003A2557" w:rsidRPr="00666C7B" w:rsidRDefault="006368AA"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The researchers introduced into </w:t>
      </w:r>
      <w:r w:rsidRPr="00666C7B">
        <w:rPr>
          <w:rFonts w:ascii="Cambria" w:hAnsi="Cambria"/>
          <w:b/>
          <w:bCs/>
          <w:i/>
          <w:iCs/>
          <w:sz w:val="24"/>
          <w:szCs w:val="24"/>
          <w:lang w:val="en-US"/>
        </w:rPr>
        <w:t>E. coli</w:t>
      </w:r>
      <w:r w:rsidRPr="00666C7B">
        <w:rPr>
          <w:rFonts w:ascii="Cambria" w:hAnsi="Cambria"/>
          <w:b/>
          <w:bCs/>
          <w:sz w:val="24"/>
          <w:szCs w:val="24"/>
          <w:lang w:val="en-US"/>
        </w:rPr>
        <w:t xml:space="preserve"> cells various "gene circuits" - groups of genes linked to each other by regulatory links (see figure) - and monitored the synthesis of green fluorescent protein (GFP) by measuring the fluorescence of the cells. The diagram shows four variants of gene circuits. Green arrows with a sharp end indicate activation, and red arrows with a blunt end indicate inhibition. Promoters are indicated with black arrows. A sequence that accelerates the degradation of proteins in cells (indicated by a black circle) was added to each protein in the gene loop. In the presence of arabinose, the </w:t>
      </w:r>
      <w:proofErr w:type="spellStart"/>
      <w:r w:rsidRPr="00666C7B">
        <w:rPr>
          <w:rFonts w:ascii="Cambria" w:hAnsi="Cambria"/>
          <w:b/>
          <w:bCs/>
          <w:sz w:val="24"/>
          <w:szCs w:val="24"/>
          <w:lang w:val="en-US"/>
        </w:rPr>
        <w:t>AraC</w:t>
      </w:r>
      <w:proofErr w:type="spellEnd"/>
      <w:r w:rsidRPr="00666C7B">
        <w:rPr>
          <w:rFonts w:ascii="Cambria" w:hAnsi="Cambria"/>
          <w:b/>
          <w:bCs/>
          <w:sz w:val="24"/>
          <w:szCs w:val="24"/>
          <w:lang w:val="en-US"/>
        </w:rPr>
        <w:t xml:space="preserve"> protein binds to the </w:t>
      </w:r>
      <w:proofErr w:type="spellStart"/>
      <w:r w:rsidRPr="00666C7B">
        <w:rPr>
          <w:rFonts w:ascii="Cambria" w:hAnsi="Cambria"/>
          <w:b/>
          <w:bCs/>
          <w:sz w:val="24"/>
          <w:szCs w:val="24"/>
          <w:lang w:val="en-US"/>
        </w:rPr>
        <w:t>ara</w:t>
      </w:r>
      <w:proofErr w:type="spellEnd"/>
      <w:r w:rsidRPr="00666C7B">
        <w:rPr>
          <w:rFonts w:ascii="Cambria" w:hAnsi="Cambria"/>
          <w:b/>
          <w:bCs/>
          <w:sz w:val="24"/>
          <w:szCs w:val="24"/>
          <w:lang w:val="en-US"/>
        </w:rPr>
        <w:t xml:space="preserve"> sequence and activates transcription, while the </w:t>
      </w:r>
      <w:proofErr w:type="spellStart"/>
      <w:r w:rsidRPr="00666C7B">
        <w:rPr>
          <w:rFonts w:ascii="Cambria" w:hAnsi="Cambria"/>
          <w:b/>
          <w:bCs/>
          <w:sz w:val="24"/>
          <w:szCs w:val="24"/>
          <w:lang w:val="en-US"/>
        </w:rPr>
        <w:t>LacI</w:t>
      </w:r>
      <w:proofErr w:type="spellEnd"/>
      <w:r w:rsidRPr="00666C7B">
        <w:rPr>
          <w:rFonts w:ascii="Cambria" w:hAnsi="Cambria"/>
          <w:b/>
          <w:bCs/>
          <w:sz w:val="24"/>
          <w:szCs w:val="24"/>
          <w:lang w:val="en-US"/>
        </w:rPr>
        <w:t xml:space="preserve"> protein binds to the </w:t>
      </w:r>
      <w:proofErr w:type="spellStart"/>
      <w:r w:rsidRPr="00666C7B">
        <w:rPr>
          <w:rFonts w:ascii="Cambria" w:hAnsi="Cambria"/>
          <w:b/>
          <w:bCs/>
          <w:sz w:val="24"/>
          <w:szCs w:val="24"/>
          <w:lang w:val="en-US"/>
        </w:rPr>
        <w:t>LacO</w:t>
      </w:r>
      <w:proofErr w:type="spellEnd"/>
      <w:r w:rsidRPr="00666C7B">
        <w:rPr>
          <w:rFonts w:ascii="Cambria" w:hAnsi="Cambria"/>
          <w:b/>
          <w:bCs/>
          <w:sz w:val="24"/>
          <w:szCs w:val="24"/>
          <w:lang w:val="en-US"/>
        </w:rPr>
        <w:t xml:space="preserve"> sequence and suppresses transcription.</w:t>
      </w:r>
    </w:p>
    <w:p w14:paraId="3F5ED00D" w14:textId="77777777" w:rsidR="003A2557" w:rsidRPr="00666C7B" w:rsidRDefault="003A2557" w:rsidP="003A2557">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115DE302" wp14:editId="5DD30FF5">
            <wp:extent cx="6476860" cy="4853940"/>
            <wp:effectExtent l="0" t="0" r="63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0254" cy="4863978"/>
                    </a:xfrm>
                    <a:prstGeom prst="rect">
                      <a:avLst/>
                    </a:prstGeom>
                    <a:noFill/>
                    <a:ln>
                      <a:noFill/>
                    </a:ln>
                  </pic:spPr>
                </pic:pic>
              </a:graphicData>
            </a:graphic>
          </wp:inline>
        </w:drawing>
      </w:r>
    </w:p>
    <w:p w14:paraId="336058D1" w14:textId="77777777" w:rsidR="006368AA" w:rsidRPr="00666C7B" w:rsidRDefault="003A2557"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gene circuit diagrams and pick the right statement</w:t>
      </w:r>
      <w:r w:rsidR="006368AA" w:rsidRPr="00666C7B">
        <w:rPr>
          <w:rFonts w:ascii="Cambria" w:hAnsi="Cambria"/>
          <w:b/>
          <w:bCs/>
          <w:sz w:val="24"/>
          <w:szCs w:val="24"/>
          <w:lang w:val="en-US"/>
        </w:rPr>
        <w:t>:</w:t>
      </w:r>
    </w:p>
    <w:p w14:paraId="123C1874" w14:textId="77777777" w:rsidR="009131D6" w:rsidRPr="00666C7B" w:rsidRDefault="009131D6" w:rsidP="009131D6">
      <w:pPr>
        <w:spacing w:after="0" w:line="240" w:lineRule="auto"/>
        <w:jc w:val="both"/>
        <w:rPr>
          <w:rFonts w:ascii="Cambria" w:hAnsi="Cambria"/>
          <w:bCs/>
          <w:sz w:val="24"/>
          <w:szCs w:val="24"/>
          <w:lang w:val="en-US"/>
        </w:rPr>
      </w:pPr>
    </w:p>
    <w:p w14:paraId="2682DB68" w14:textId="77777777" w:rsidR="009131D6" w:rsidRPr="00666C7B" w:rsidRDefault="009131D6" w:rsidP="009131D6">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0527E047" w14:textId="77777777" w:rsidR="00AA4176" w:rsidRPr="00666C7B"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gene circuit 3 is introduced into cells and arabinose is added, oscillation (intensity fluctuations) of GFP fluorescence will be observed;</w:t>
      </w:r>
    </w:p>
    <w:p w14:paraId="65D3BFCF" w14:textId="77777777" w:rsidR="00AA4176" w:rsidRPr="00666C7B"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If, in genetic circuit 1, the </w:t>
      </w:r>
      <w:proofErr w:type="spellStart"/>
      <w:r w:rsidRPr="00666C7B">
        <w:rPr>
          <w:rFonts w:ascii="Cambria" w:hAnsi="Cambria"/>
          <w:bCs/>
          <w:sz w:val="24"/>
          <w:szCs w:val="24"/>
          <w:lang w:val="en-US"/>
        </w:rPr>
        <w:t>LacO</w:t>
      </w:r>
      <w:proofErr w:type="spellEnd"/>
      <w:r w:rsidRPr="00666C7B">
        <w:rPr>
          <w:rFonts w:ascii="Cambria" w:hAnsi="Cambria"/>
          <w:bCs/>
          <w:sz w:val="24"/>
          <w:szCs w:val="24"/>
          <w:lang w:val="en-US"/>
        </w:rPr>
        <w:t xml:space="preserve"> sequence in the GFP gene promoter is removed, the time dependence of the fluorescence intensity will be the same as in the case of the initial variant of system 1;</w:t>
      </w:r>
    </w:p>
    <w:p w14:paraId="07725500" w14:textId="77777777" w:rsidR="00FE1C06" w:rsidRPr="00666C7B" w:rsidRDefault="00FE1C06" w:rsidP="00B45D7A">
      <w:pPr>
        <w:numPr>
          <w:ilvl w:val="1"/>
          <w:numId w:val="6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gene circuit 1 is introduced into cells, there will be an oscillation (fluctuations in intensity) of GFP fluorescence;</w:t>
      </w:r>
    </w:p>
    <w:p w14:paraId="48338A96" w14:textId="77777777" w:rsidR="00AA4176" w:rsidRPr="00666C7B"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Genetic circuit 1 is an example of a positive feedback system;</w:t>
      </w:r>
    </w:p>
    <w:p w14:paraId="7C586F0F" w14:textId="77777777" w:rsidR="00AA4176" w:rsidRPr="00666C7B" w:rsidRDefault="00AA4176" w:rsidP="009131D6">
      <w:pPr>
        <w:spacing w:after="0" w:line="240" w:lineRule="auto"/>
        <w:jc w:val="both"/>
        <w:rPr>
          <w:rFonts w:ascii="Cambria" w:hAnsi="Cambria"/>
          <w:bCs/>
          <w:sz w:val="24"/>
          <w:szCs w:val="24"/>
          <w:lang w:val="en-US"/>
        </w:rPr>
      </w:pPr>
    </w:p>
    <w:p w14:paraId="0071B79A" w14:textId="77777777" w:rsidR="00772917" w:rsidRPr="00666C7B" w:rsidRDefault="00772917" w:rsidP="009131D6">
      <w:pPr>
        <w:spacing w:after="0" w:line="240" w:lineRule="auto"/>
        <w:jc w:val="both"/>
        <w:rPr>
          <w:rFonts w:ascii="Cambria" w:hAnsi="Cambria"/>
          <w:bCs/>
          <w:sz w:val="24"/>
          <w:szCs w:val="24"/>
          <w:lang w:val="en-US"/>
        </w:rPr>
      </w:pPr>
    </w:p>
    <w:p w14:paraId="259D44F8" w14:textId="77777777" w:rsidR="00772917" w:rsidRPr="00666C7B" w:rsidRDefault="00772917" w:rsidP="009131D6">
      <w:pPr>
        <w:spacing w:after="0" w:line="240" w:lineRule="auto"/>
        <w:jc w:val="both"/>
        <w:rPr>
          <w:rFonts w:ascii="Cambria" w:hAnsi="Cambria"/>
          <w:bCs/>
          <w:sz w:val="24"/>
          <w:szCs w:val="24"/>
          <w:lang w:val="en-US"/>
        </w:rPr>
      </w:pPr>
    </w:p>
    <w:p w14:paraId="67A99918" w14:textId="77777777" w:rsidR="009131D6" w:rsidRPr="00666C7B" w:rsidRDefault="009131D6" w:rsidP="009131D6">
      <w:pPr>
        <w:spacing w:after="0" w:line="240" w:lineRule="auto"/>
        <w:jc w:val="both"/>
        <w:rPr>
          <w:rFonts w:ascii="Cambria" w:hAnsi="Cambria"/>
          <w:bCs/>
          <w:i/>
          <w:sz w:val="24"/>
          <w:szCs w:val="24"/>
          <w:lang w:val="en-US"/>
        </w:rPr>
      </w:pPr>
      <w:r w:rsidRPr="00666C7B">
        <w:rPr>
          <w:rFonts w:ascii="Cambria" w:hAnsi="Cambria"/>
          <w:bCs/>
          <w:i/>
          <w:sz w:val="24"/>
          <w:szCs w:val="24"/>
          <w:lang w:val="en-US"/>
        </w:rPr>
        <w:lastRenderedPageBreak/>
        <w:t xml:space="preserve">Variant 2: </w:t>
      </w:r>
    </w:p>
    <w:p w14:paraId="7063174A" w14:textId="77777777" w:rsidR="00AA4176" w:rsidRPr="00666C7B"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gene circuit 3 is introduced into cells and arabinose is added, oscillation (intensity fluctuations) of GFP fluorescence will be observed;</w:t>
      </w:r>
    </w:p>
    <w:p w14:paraId="24816F77" w14:textId="77777777" w:rsidR="00FE1C06" w:rsidRPr="00666C7B" w:rsidRDefault="00FE1C0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gene circuit 2 is introduced into cells and arabinose is added, oscillation (intensity fluctuations) of GFP fluorescence will be observed;</w:t>
      </w:r>
    </w:p>
    <w:p w14:paraId="149DEC32" w14:textId="77777777" w:rsidR="00AA4176" w:rsidRPr="00666C7B"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If, in genetic circuit 4, the </w:t>
      </w:r>
      <w:proofErr w:type="spellStart"/>
      <w:r w:rsidRPr="00666C7B">
        <w:rPr>
          <w:rFonts w:ascii="Cambria" w:hAnsi="Cambria"/>
          <w:bCs/>
          <w:sz w:val="24"/>
          <w:szCs w:val="24"/>
          <w:lang w:val="en-US"/>
        </w:rPr>
        <w:t>ara</w:t>
      </w:r>
      <w:proofErr w:type="spellEnd"/>
      <w:r w:rsidRPr="00666C7B">
        <w:rPr>
          <w:rFonts w:ascii="Cambria" w:hAnsi="Cambria"/>
          <w:bCs/>
          <w:sz w:val="24"/>
          <w:szCs w:val="24"/>
          <w:lang w:val="en-US"/>
        </w:rPr>
        <w:t xml:space="preserve"> sequence in the GFP gene promoter is removed, the time dependence of the fluorescence intensity will be the same as in the case of the initial variant of system 4;</w:t>
      </w:r>
    </w:p>
    <w:p w14:paraId="097AE3FA" w14:textId="77777777" w:rsidR="00AA4176" w:rsidRPr="00666C7B"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Genetic circuit 2 is an example of a positive feedback system;</w:t>
      </w:r>
    </w:p>
    <w:p w14:paraId="4A88AEEF" w14:textId="77777777" w:rsidR="00AA4176" w:rsidRPr="00666C7B" w:rsidRDefault="00AA4176" w:rsidP="009131D6">
      <w:pPr>
        <w:spacing w:after="0" w:line="240" w:lineRule="auto"/>
        <w:jc w:val="both"/>
        <w:rPr>
          <w:rFonts w:ascii="Cambria" w:hAnsi="Cambria"/>
          <w:bCs/>
          <w:sz w:val="24"/>
          <w:szCs w:val="24"/>
          <w:lang w:val="en-US"/>
        </w:rPr>
      </w:pPr>
    </w:p>
    <w:p w14:paraId="59FDF437" w14:textId="77777777" w:rsidR="005D38D5" w:rsidRPr="00666C7B" w:rsidRDefault="005D38D5">
      <w:pPr>
        <w:rPr>
          <w:rFonts w:ascii="Cambria" w:hAnsi="Cambria"/>
          <w:bCs/>
          <w:sz w:val="24"/>
          <w:szCs w:val="24"/>
          <w:lang w:val="en-US"/>
        </w:rPr>
      </w:pPr>
      <w:r w:rsidRPr="00666C7B">
        <w:rPr>
          <w:rFonts w:ascii="Cambria" w:hAnsi="Cambria"/>
          <w:bCs/>
          <w:sz w:val="24"/>
          <w:szCs w:val="24"/>
          <w:lang w:val="en-US"/>
        </w:rPr>
        <w:br w:type="page"/>
      </w:r>
    </w:p>
    <w:p w14:paraId="6A1A58EA" w14:textId="7E68BD38" w:rsidR="006368AA" w:rsidRPr="00666C7B" w:rsidRDefault="006368AA" w:rsidP="006368AA">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17</w:t>
      </w:r>
      <w:r w:rsidRPr="00666C7B">
        <w:rPr>
          <w:rFonts w:ascii="Cambria" w:hAnsi="Cambria"/>
          <w:b/>
          <w:color w:val="FF0000"/>
          <w:sz w:val="28"/>
          <w:szCs w:val="24"/>
          <w:lang w:val="en-US"/>
        </w:rPr>
        <w:t xml:space="preserve"> (ID 2</w:t>
      </w:r>
      <w:r w:rsidR="007A68CD" w:rsidRPr="00666C7B">
        <w:rPr>
          <w:rFonts w:ascii="Cambria" w:hAnsi="Cambria"/>
          <w:b/>
          <w:color w:val="FF0000"/>
          <w:sz w:val="28"/>
          <w:szCs w:val="24"/>
          <w:lang w:val="en-US"/>
        </w:rPr>
        <w:t>1</w:t>
      </w:r>
      <w:r w:rsidRPr="00666C7B">
        <w:rPr>
          <w:rFonts w:ascii="Cambria" w:hAnsi="Cambria"/>
          <w:b/>
          <w:color w:val="FF0000"/>
          <w:sz w:val="28"/>
          <w:szCs w:val="24"/>
          <w:lang w:val="en-US"/>
        </w:rPr>
        <w:t>) – 2 points</w:t>
      </w:r>
    </w:p>
    <w:p w14:paraId="0FD1F5CB" w14:textId="77777777" w:rsidR="006368AA" w:rsidRPr="00666C7B" w:rsidRDefault="006368AA" w:rsidP="006368AA">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4CF314F" w14:textId="77777777" w:rsidR="006368AA" w:rsidRPr="00666C7B" w:rsidRDefault="006368AA"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Genomic imprinting is a phenomenon that consists in the expression of only one of the parental alleles. One example of genomic imprinting is the inheritance of the </w:t>
      </w:r>
      <w:r w:rsidRPr="00666C7B">
        <w:rPr>
          <w:rFonts w:ascii="Cambria" w:hAnsi="Cambria"/>
          <w:b/>
          <w:bCs/>
          <w:i/>
          <w:iCs/>
          <w:sz w:val="24"/>
          <w:szCs w:val="24"/>
          <w:lang w:val="en-US"/>
        </w:rPr>
        <w:t>H19</w:t>
      </w:r>
      <w:r w:rsidRPr="00666C7B">
        <w:rPr>
          <w:rFonts w:ascii="Cambria" w:hAnsi="Cambria"/>
          <w:b/>
          <w:bCs/>
          <w:sz w:val="24"/>
          <w:szCs w:val="24"/>
          <w:lang w:val="en-US"/>
        </w:rPr>
        <w:t xml:space="preserve"> and </w:t>
      </w:r>
      <w:r w:rsidRPr="00666C7B">
        <w:rPr>
          <w:rFonts w:ascii="Cambria" w:hAnsi="Cambria"/>
          <w:b/>
          <w:bCs/>
          <w:i/>
          <w:iCs/>
          <w:sz w:val="24"/>
          <w:szCs w:val="24"/>
          <w:lang w:val="en-US"/>
        </w:rPr>
        <w:t>Igf2</w:t>
      </w:r>
      <w:r w:rsidRPr="00666C7B">
        <w:rPr>
          <w:rFonts w:ascii="Cambria" w:hAnsi="Cambria"/>
          <w:b/>
          <w:bCs/>
          <w:sz w:val="24"/>
          <w:szCs w:val="24"/>
          <w:lang w:val="en-US"/>
        </w:rPr>
        <w:t xml:space="preserve"> genes in the mouse (</w:t>
      </w:r>
      <w:r w:rsidRPr="00666C7B">
        <w:rPr>
          <w:rFonts w:ascii="Cambria" w:hAnsi="Cambria"/>
          <w:b/>
          <w:bCs/>
          <w:i/>
          <w:iCs/>
          <w:sz w:val="24"/>
          <w:szCs w:val="24"/>
          <w:lang w:val="en-US"/>
        </w:rPr>
        <w:t>Mus musculus</w:t>
      </w:r>
      <w:r w:rsidRPr="00666C7B">
        <w:rPr>
          <w:rFonts w:ascii="Cambria" w:hAnsi="Cambria"/>
          <w:b/>
          <w:bCs/>
          <w:sz w:val="24"/>
          <w:szCs w:val="24"/>
          <w:lang w:val="en-US"/>
        </w:rPr>
        <w:t xml:space="preserve">). The </w:t>
      </w:r>
      <w:r w:rsidRPr="00666C7B">
        <w:rPr>
          <w:rFonts w:ascii="Cambria" w:hAnsi="Cambria"/>
          <w:b/>
          <w:bCs/>
          <w:i/>
          <w:iCs/>
          <w:sz w:val="24"/>
          <w:szCs w:val="24"/>
          <w:lang w:val="en-US"/>
        </w:rPr>
        <w:t>Igf2</w:t>
      </w:r>
      <w:r w:rsidRPr="00666C7B">
        <w:rPr>
          <w:rFonts w:ascii="Cambria" w:hAnsi="Cambria"/>
          <w:b/>
          <w:bCs/>
          <w:sz w:val="24"/>
          <w:szCs w:val="24"/>
          <w:lang w:val="en-US"/>
        </w:rPr>
        <w:t xml:space="preserve"> gene encodes an insulin-like growth factor that stimulates cell growth and division. H</w:t>
      </w:r>
      <w:r w:rsidRPr="00666C7B">
        <w:rPr>
          <w:rFonts w:ascii="Cambria" w:hAnsi="Cambria"/>
          <w:b/>
          <w:bCs/>
          <w:i/>
          <w:iCs/>
          <w:sz w:val="24"/>
          <w:szCs w:val="24"/>
          <w:lang w:val="en-US"/>
        </w:rPr>
        <w:t>19</w:t>
      </w:r>
      <w:r w:rsidRPr="00666C7B">
        <w:rPr>
          <w:rFonts w:ascii="Cambria" w:hAnsi="Cambria"/>
          <w:b/>
          <w:bCs/>
          <w:sz w:val="24"/>
          <w:szCs w:val="24"/>
          <w:lang w:val="en-US"/>
        </w:rPr>
        <w:t xml:space="preserve"> is a long non-coding RNA that inhibits cell growth and division. The expression of these genes is activated by an enhancer. The </w:t>
      </w:r>
      <w:r w:rsidRPr="00666C7B">
        <w:rPr>
          <w:rFonts w:ascii="Cambria" w:hAnsi="Cambria"/>
          <w:b/>
          <w:bCs/>
          <w:i/>
          <w:iCs/>
          <w:sz w:val="24"/>
          <w:szCs w:val="24"/>
          <w:lang w:val="en-US"/>
        </w:rPr>
        <w:t>H19</w:t>
      </w:r>
      <w:r w:rsidRPr="00666C7B">
        <w:rPr>
          <w:rFonts w:ascii="Cambria" w:hAnsi="Cambria"/>
          <w:b/>
          <w:bCs/>
          <w:sz w:val="24"/>
          <w:szCs w:val="24"/>
          <w:lang w:val="en-US"/>
        </w:rPr>
        <w:t xml:space="preserve"> gene is transcribed only from the maternal allele while the </w:t>
      </w:r>
      <w:r w:rsidRPr="00666C7B">
        <w:rPr>
          <w:rFonts w:ascii="Cambria" w:hAnsi="Cambria"/>
          <w:b/>
          <w:bCs/>
          <w:i/>
          <w:iCs/>
          <w:sz w:val="24"/>
          <w:szCs w:val="24"/>
          <w:lang w:val="en-US"/>
        </w:rPr>
        <w:t>Igf2</w:t>
      </w:r>
      <w:r w:rsidRPr="00666C7B">
        <w:rPr>
          <w:rFonts w:ascii="Cambria" w:hAnsi="Cambria"/>
          <w:b/>
          <w:bCs/>
          <w:sz w:val="24"/>
          <w:szCs w:val="24"/>
          <w:lang w:val="en-US"/>
        </w:rPr>
        <w:t xml:space="preserve"> gene - only from the paternal allele. This is achieved due to the different state of the ICR sequence: it is methylated on the paternal allele and not methylated on the maternal one. DNA methylation is carried out by the enzyme DNA methyltransferase. ICR methylation suppresses the transcription of the </w:t>
      </w:r>
      <w:r w:rsidRPr="00666C7B">
        <w:rPr>
          <w:rFonts w:ascii="Cambria" w:hAnsi="Cambria"/>
          <w:b/>
          <w:bCs/>
          <w:i/>
          <w:iCs/>
          <w:sz w:val="24"/>
          <w:szCs w:val="24"/>
          <w:lang w:val="en-US"/>
        </w:rPr>
        <w:t>H19</w:t>
      </w:r>
      <w:r w:rsidRPr="00666C7B">
        <w:rPr>
          <w:rFonts w:ascii="Cambria" w:hAnsi="Cambria"/>
          <w:b/>
          <w:bCs/>
          <w:sz w:val="24"/>
          <w:szCs w:val="24"/>
          <w:lang w:val="en-US"/>
        </w:rPr>
        <w:t xml:space="preserve"> gene and blocks the ability of the CTCF protein to bind to this sequence. Binding of CTCF restricts the effect of the enhancer, preventing it from activating transcription of the </w:t>
      </w:r>
      <w:r w:rsidRPr="00666C7B">
        <w:rPr>
          <w:rFonts w:ascii="Cambria" w:hAnsi="Cambria"/>
          <w:b/>
          <w:bCs/>
          <w:i/>
          <w:iCs/>
          <w:sz w:val="24"/>
          <w:szCs w:val="24"/>
          <w:lang w:val="en-US"/>
        </w:rPr>
        <w:t>Igf2</w:t>
      </w:r>
      <w:r w:rsidRPr="00666C7B">
        <w:rPr>
          <w:rFonts w:ascii="Cambria" w:hAnsi="Cambria"/>
          <w:b/>
          <w:bCs/>
          <w:sz w:val="24"/>
          <w:szCs w:val="24"/>
          <w:lang w:val="en-US"/>
        </w:rPr>
        <w:t xml:space="preserve"> gene. Mutations in the </w:t>
      </w:r>
      <w:r w:rsidRPr="00666C7B">
        <w:rPr>
          <w:rFonts w:ascii="Cambria" w:hAnsi="Cambria"/>
          <w:b/>
          <w:bCs/>
          <w:i/>
          <w:iCs/>
          <w:sz w:val="24"/>
          <w:szCs w:val="24"/>
          <w:lang w:val="en-US"/>
        </w:rPr>
        <w:t>Igf2</w:t>
      </w:r>
      <w:r w:rsidRPr="00666C7B">
        <w:rPr>
          <w:rFonts w:ascii="Cambria" w:hAnsi="Cambria"/>
          <w:b/>
          <w:bCs/>
          <w:sz w:val="24"/>
          <w:szCs w:val="24"/>
          <w:lang w:val="en-US"/>
        </w:rPr>
        <w:t xml:space="preserve"> and </w:t>
      </w:r>
      <w:r w:rsidRPr="00666C7B">
        <w:rPr>
          <w:rFonts w:ascii="Cambria" w:hAnsi="Cambria"/>
          <w:b/>
          <w:bCs/>
          <w:i/>
          <w:iCs/>
          <w:sz w:val="24"/>
          <w:szCs w:val="24"/>
          <w:lang w:val="en-US"/>
        </w:rPr>
        <w:t>H19</w:t>
      </w:r>
      <w:r w:rsidRPr="00666C7B">
        <w:rPr>
          <w:rFonts w:ascii="Cambria" w:hAnsi="Cambria"/>
          <w:b/>
          <w:bCs/>
          <w:sz w:val="24"/>
          <w:szCs w:val="24"/>
          <w:lang w:val="en-US"/>
        </w:rPr>
        <w:t xml:space="preserve"> genes in mice are not lethal but have a phenotypic manifestation. </w:t>
      </w:r>
    </w:p>
    <w:p w14:paraId="1BA35EE5" w14:textId="77777777" w:rsidR="00BF0FA4" w:rsidRPr="00666C7B" w:rsidRDefault="006368AA" w:rsidP="006368AA">
      <w:pPr>
        <w:spacing w:after="0" w:line="240" w:lineRule="auto"/>
        <w:jc w:val="both"/>
        <w:rPr>
          <w:rFonts w:ascii="Cambria" w:hAnsi="Cambria"/>
          <w:b/>
          <w:bCs/>
          <w:sz w:val="24"/>
          <w:szCs w:val="24"/>
        </w:rPr>
      </w:pPr>
      <w:r w:rsidRPr="00666C7B">
        <w:rPr>
          <w:noProof/>
          <w:lang w:eastAsia="ru-RU"/>
        </w:rPr>
        <w:drawing>
          <wp:inline distT="0" distB="0" distL="0" distR="0" wp14:anchorId="56942520" wp14:editId="7307B060">
            <wp:extent cx="6423660" cy="4814070"/>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8377" cy="4825099"/>
                    </a:xfrm>
                    <a:prstGeom prst="rect">
                      <a:avLst/>
                    </a:prstGeom>
                    <a:noFill/>
                    <a:ln>
                      <a:noFill/>
                    </a:ln>
                  </pic:spPr>
                </pic:pic>
              </a:graphicData>
            </a:graphic>
          </wp:inline>
        </w:drawing>
      </w:r>
    </w:p>
    <w:p w14:paraId="657C3DB2" w14:textId="77777777" w:rsidR="006368AA" w:rsidRPr="00666C7B" w:rsidRDefault="00BF0FA4" w:rsidP="006368AA">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the diagram and select the correct statement</w:t>
      </w:r>
      <w:r w:rsidR="006368AA" w:rsidRPr="00666C7B">
        <w:rPr>
          <w:rFonts w:ascii="Cambria" w:hAnsi="Cambria"/>
          <w:b/>
          <w:bCs/>
          <w:sz w:val="24"/>
          <w:szCs w:val="24"/>
          <w:lang w:val="en-US"/>
        </w:rPr>
        <w:t>:</w:t>
      </w:r>
    </w:p>
    <w:p w14:paraId="6A57D2F1" w14:textId="77777777" w:rsidR="00BF0FA4" w:rsidRPr="00666C7B" w:rsidRDefault="00BF0FA4" w:rsidP="00BF0FA4">
      <w:pPr>
        <w:spacing w:after="0" w:line="240" w:lineRule="auto"/>
        <w:jc w:val="both"/>
        <w:rPr>
          <w:rFonts w:ascii="Cambria" w:hAnsi="Cambria"/>
          <w:bCs/>
          <w:sz w:val="24"/>
          <w:szCs w:val="24"/>
          <w:lang w:val="en-US"/>
        </w:rPr>
      </w:pPr>
    </w:p>
    <w:p w14:paraId="46445C5D" w14:textId="77777777" w:rsidR="00BF0FA4" w:rsidRPr="00666C7B" w:rsidRDefault="006A7DD1" w:rsidP="00BF0FA4">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BF0FA4" w:rsidRPr="00666C7B">
        <w:rPr>
          <w:rFonts w:ascii="Cambria" w:hAnsi="Cambria"/>
          <w:bCs/>
          <w:i/>
          <w:sz w:val="24"/>
          <w:szCs w:val="24"/>
          <w:lang w:val="en-US"/>
        </w:rPr>
        <w:t xml:space="preserve"> 1: </w:t>
      </w:r>
    </w:p>
    <w:p w14:paraId="47983C71" w14:textId="77777777" w:rsidR="00375C65" w:rsidRPr="00666C7B"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An inactivating mutation in the DNA methyltransferase gene will cause the </w:t>
      </w:r>
      <w:r w:rsidRPr="00666C7B">
        <w:rPr>
          <w:rFonts w:ascii="Cambria" w:hAnsi="Cambria"/>
          <w:bCs/>
          <w:i/>
          <w:iCs/>
          <w:sz w:val="24"/>
          <w:szCs w:val="24"/>
          <w:lang w:val="en-US"/>
        </w:rPr>
        <w:t>H19</w:t>
      </w:r>
      <w:r w:rsidRPr="00666C7B">
        <w:rPr>
          <w:rFonts w:ascii="Cambria" w:hAnsi="Cambria"/>
          <w:bCs/>
          <w:sz w:val="24"/>
          <w:szCs w:val="24"/>
          <w:lang w:val="en-US"/>
        </w:rPr>
        <w:t xml:space="preserve"> gene to be active on both chromosomes;</w:t>
      </w:r>
    </w:p>
    <w:p w14:paraId="3653A107" w14:textId="77777777" w:rsidR="00375C65" w:rsidRPr="00666C7B"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Methylation of the paternal allele occurs in the zygote;</w:t>
      </w:r>
    </w:p>
    <w:p w14:paraId="41556B8D" w14:textId="77777777" w:rsidR="00375C65" w:rsidRPr="00666C7B"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Deletion of the enhancer will lead to the activation of the maternal allele of the </w:t>
      </w:r>
      <w:r w:rsidRPr="00666C7B">
        <w:rPr>
          <w:rFonts w:ascii="Cambria" w:hAnsi="Cambria"/>
          <w:bCs/>
          <w:i/>
          <w:iCs/>
          <w:sz w:val="24"/>
          <w:szCs w:val="24"/>
          <w:lang w:val="en-US"/>
        </w:rPr>
        <w:t>Igf2</w:t>
      </w:r>
      <w:r w:rsidRPr="00666C7B">
        <w:rPr>
          <w:rFonts w:ascii="Cambria" w:hAnsi="Cambria"/>
          <w:bCs/>
          <w:sz w:val="24"/>
          <w:szCs w:val="24"/>
          <w:lang w:val="en-US"/>
        </w:rPr>
        <w:t xml:space="preserve"> gene;</w:t>
      </w:r>
    </w:p>
    <w:p w14:paraId="050BCA2E" w14:textId="77777777" w:rsidR="00375C65" w:rsidRPr="00666C7B" w:rsidRDefault="00375C65" w:rsidP="00B45D7A">
      <w:pPr>
        <w:numPr>
          <w:ilvl w:val="1"/>
          <w:numId w:val="6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Mice that inherit the </w:t>
      </w:r>
      <w:r w:rsidRPr="00666C7B">
        <w:rPr>
          <w:rFonts w:ascii="Cambria" w:hAnsi="Cambria"/>
          <w:bCs/>
          <w:i/>
          <w:iCs/>
          <w:sz w:val="24"/>
          <w:szCs w:val="24"/>
          <w:lang w:val="en-US"/>
        </w:rPr>
        <w:t>Igf2</w:t>
      </w:r>
      <w:r w:rsidRPr="00666C7B">
        <w:rPr>
          <w:rFonts w:ascii="Cambria" w:hAnsi="Cambria"/>
          <w:bCs/>
          <w:sz w:val="24"/>
          <w:szCs w:val="24"/>
          <w:lang w:val="en-US"/>
        </w:rPr>
        <w:t xml:space="preserve"> gene deletion from their mother will have less body weight than wild-type mice;</w:t>
      </w:r>
    </w:p>
    <w:p w14:paraId="305804E7" w14:textId="77777777" w:rsidR="00375C65" w:rsidRPr="00666C7B" w:rsidRDefault="00375C65" w:rsidP="00BF0FA4">
      <w:pPr>
        <w:spacing w:after="0" w:line="240" w:lineRule="auto"/>
        <w:jc w:val="both"/>
        <w:rPr>
          <w:rFonts w:ascii="Cambria" w:hAnsi="Cambria"/>
          <w:bCs/>
          <w:sz w:val="24"/>
          <w:szCs w:val="24"/>
          <w:lang w:val="en-US"/>
        </w:rPr>
      </w:pPr>
    </w:p>
    <w:p w14:paraId="1D6BB683" w14:textId="77777777" w:rsidR="00772917" w:rsidRPr="00666C7B" w:rsidRDefault="00772917" w:rsidP="00BF0FA4">
      <w:pPr>
        <w:spacing w:after="0" w:line="240" w:lineRule="auto"/>
        <w:jc w:val="both"/>
        <w:rPr>
          <w:rFonts w:ascii="Cambria" w:hAnsi="Cambria"/>
          <w:bCs/>
          <w:sz w:val="24"/>
          <w:szCs w:val="24"/>
          <w:lang w:val="en-US"/>
        </w:rPr>
      </w:pPr>
    </w:p>
    <w:p w14:paraId="3BC0E29E" w14:textId="77777777" w:rsidR="00BF0FA4" w:rsidRPr="00666C7B" w:rsidRDefault="006A7DD1" w:rsidP="00BF0FA4">
      <w:pPr>
        <w:spacing w:after="0" w:line="240" w:lineRule="auto"/>
        <w:jc w:val="both"/>
        <w:rPr>
          <w:rFonts w:ascii="Cambria" w:hAnsi="Cambria"/>
          <w:bCs/>
          <w:i/>
          <w:sz w:val="24"/>
          <w:szCs w:val="24"/>
          <w:lang w:val="en-US"/>
        </w:rPr>
      </w:pPr>
      <w:r w:rsidRPr="00666C7B">
        <w:rPr>
          <w:rFonts w:ascii="Cambria" w:hAnsi="Cambria"/>
          <w:bCs/>
          <w:i/>
          <w:sz w:val="24"/>
          <w:szCs w:val="24"/>
          <w:lang w:val="en-US"/>
        </w:rPr>
        <w:lastRenderedPageBreak/>
        <w:t>Variant</w:t>
      </w:r>
      <w:r w:rsidR="00BF0FA4" w:rsidRPr="00666C7B">
        <w:rPr>
          <w:rFonts w:ascii="Cambria" w:hAnsi="Cambria"/>
          <w:bCs/>
          <w:i/>
          <w:sz w:val="24"/>
          <w:szCs w:val="24"/>
          <w:lang w:val="en-US"/>
        </w:rPr>
        <w:t xml:space="preserve"> 2: </w:t>
      </w:r>
    </w:p>
    <w:p w14:paraId="71C292EC" w14:textId="77777777" w:rsidR="00375C65" w:rsidRPr="00666C7B"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Mice that inherit the </w:t>
      </w:r>
      <w:r w:rsidRPr="00666C7B">
        <w:rPr>
          <w:rFonts w:ascii="Cambria" w:hAnsi="Cambria"/>
          <w:bCs/>
          <w:i/>
          <w:iCs/>
          <w:sz w:val="24"/>
          <w:szCs w:val="24"/>
          <w:lang w:val="en-US"/>
        </w:rPr>
        <w:t>Igf2</w:t>
      </w:r>
      <w:r w:rsidRPr="00666C7B">
        <w:rPr>
          <w:rFonts w:ascii="Cambria" w:hAnsi="Cambria"/>
          <w:bCs/>
          <w:sz w:val="24"/>
          <w:szCs w:val="24"/>
          <w:lang w:val="en-US"/>
        </w:rPr>
        <w:t xml:space="preserve"> gene deletion from their father will have less body weight than wild-type mice;</w:t>
      </w:r>
    </w:p>
    <w:p w14:paraId="508B6B88" w14:textId="77777777" w:rsidR="00375C65" w:rsidRPr="00666C7B"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Mice inheriting the </w:t>
      </w:r>
      <w:r w:rsidRPr="00666C7B">
        <w:rPr>
          <w:rFonts w:ascii="Cambria" w:hAnsi="Cambria"/>
          <w:bCs/>
          <w:i/>
          <w:iCs/>
          <w:sz w:val="24"/>
          <w:szCs w:val="24"/>
          <w:lang w:val="en-US"/>
        </w:rPr>
        <w:t>H19</w:t>
      </w:r>
      <w:r w:rsidRPr="00666C7B">
        <w:rPr>
          <w:rFonts w:ascii="Cambria" w:hAnsi="Cambria"/>
          <w:bCs/>
          <w:sz w:val="24"/>
          <w:szCs w:val="24"/>
          <w:lang w:val="en-US"/>
        </w:rPr>
        <w:t xml:space="preserve"> gene deletion from their father will have more body weight than wild-type mice;</w:t>
      </w:r>
    </w:p>
    <w:p w14:paraId="0FA92DBB" w14:textId="77777777" w:rsidR="00375C65" w:rsidRPr="00666C7B"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An inactivating mutation in the DNA methyltransferase gene will cause the </w:t>
      </w:r>
      <w:r w:rsidRPr="00666C7B">
        <w:rPr>
          <w:rFonts w:ascii="Cambria" w:hAnsi="Cambria"/>
          <w:bCs/>
          <w:i/>
          <w:iCs/>
          <w:sz w:val="24"/>
          <w:szCs w:val="24"/>
          <w:lang w:val="en-US"/>
        </w:rPr>
        <w:t>Igf2</w:t>
      </w:r>
      <w:r w:rsidRPr="00666C7B">
        <w:rPr>
          <w:rFonts w:ascii="Cambria" w:hAnsi="Cambria"/>
          <w:bCs/>
          <w:sz w:val="24"/>
          <w:szCs w:val="24"/>
          <w:lang w:val="en-US"/>
        </w:rPr>
        <w:t xml:space="preserve"> gene to be active on both chromosomes;</w:t>
      </w:r>
    </w:p>
    <w:p w14:paraId="684C12EF" w14:textId="77777777" w:rsidR="00375C65" w:rsidRPr="00666C7B" w:rsidRDefault="00375C65" w:rsidP="00B45D7A">
      <w:pPr>
        <w:numPr>
          <w:ilvl w:val="1"/>
          <w:numId w:val="24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Deletion of the enhancer will activate the paternal allele of the </w:t>
      </w:r>
      <w:r w:rsidRPr="00666C7B">
        <w:rPr>
          <w:rFonts w:ascii="Cambria" w:hAnsi="Cambria"/>
          <w:bCs/>
          <w:i/>
          <w:iCs/>
          <w:sz w:val="24"/>
          <w:szCs w:val="24"/>
          <w:lang w:val="en-US"/>
        </w:rPr>
        <w:t>H19</w:t>
      </w:r>
      <w:r w:rsidRPr="00666C7B">
        <w:rPr>
          <w:rFonts w:ascii="Cambria" w:hAnsi="Cambria"/>
          <w:bCs/>
          <w:sz w:val="24"/>
          <w:szCs w:val="24"/>
          <w:lang w:val="en-US"/>
        </w:rPr>
        <w:t xml:space="preserve"> gene;</w:t>
      </w:r>
    </w:p>
    <w:p w14:paraId="5156A569" w14:textId="77777777" w:rsidR="00375C65" w:rsidRPr="00666C7B" w:rsidRDefault="00375C65" w:rsidP="00BF0FA4">
      <w:pPr>
        <w:spacing w:after="0" w:line="240" w:lineRule="auto"/>
        <w:jc w:val="both"/>
        <w:rPr>
          <w:rFonts w:ascii="Cambria" w:hAnsi="Cambria"/>
          <w:bCs/>
          <w:sz w:val="24"/>
          <w:szCs w:val="24"/>
          <w:lang w:val="en-US"/>
        </w:rPr>
      </w:pPr>
    </w:p>
    <w:p w14:paraId="04149932" w14:textId="77777777" w:rsidR="000142F6" w:rsidRPr="00666C7B" w:rsidRDefault="000142F6">
      <w:pPr>
        <w:rPr>
          <w:rFonts w:ascii="Cambria" w:hAnsi="Cambria"/>
          <w:bCs/>
          <w:sz w:val="24"/>
          <w:szCs w:val="24"/>
          <w:lang w:val="en-US"/>
        </w:rPr>
      </w:pPr>
      <w:r w:rsidRPr="00666C7B">
        <w:rPr>
          <w:rFonts w:ascii="Cambria" w:hAnsi="Cambria"/>
          <w:bCs/>
          <w:sz w:val="24"/>
          <w:szCs w:val="24"/>
          <w:lang w:val="en-US"/>
        </w:rPr>
        <w:br w:type="page"/>
      </w:r>
    </w:p>
    <w:p w14:paraId="46B9E57C" w14:textId="132FFAE4" w:rsidR="00367F1A" w:rsidRPr="00666C7B" w:rsidRDefault="00367F1A" w:rsidP="00367F1A">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18</w:t>
      </w:r>
      <w:r w:rsidRPr="00666C7B">
        <w:rPr>
          <w:rFonts w:ascii="Cambria" w:hAnsi="Cambria"/>
          <w:b/>
          <w:color w:val="FF0000"/>
          <w:sz w:val="28"/>
          <w:szCs w:val="24"/>
          <w:lang w:val="en-US"/>
        </w:rPr>
        <w:t xml:space="preserve"> (ID 2</w:t>
      </w:r>
      <w:r w:rsidR="003D0DE6" w:rsidRPr="00666C7B">
        <w:rPr>
          <w:rFonts w:ascii="Cambria" w:hAnsi="Cambria"/>
          <w:b/>
          <w:color w:val="FF0000"/>
          <w:sz w:val="28"/>
          <w:szCs w:val="24"/>
          <w:lang w:val="en-US"/>
        </w:rPr>
        <w:t>2</w:t>
      </w:r>
      <w:r w:rsidRPr="00666C7B">
        <w:rPr>
          <w:rFonts w:ascii="Cambria" w:hAnsi="Cambria"/>
          <w:b/>
          <w:color w:val="FF0000"/>
          <w:sz w:val="28"/>
          <w:szCs w:val="24"/>
          <w:lang w:val="en-US"/>
        </w:rPr>
        <w:t xml:space="preserve">) – </w:t>
      </w:r>
      <w:r w:rsidR="003D0DE6" w:rsidRPr="00666C7B">
        <w:rPr>
          <w:rFonts w:ascii="Cambria" w:hAnsi="Cambria"/>
          <w:b/>
          <w:color w:val="FF0000"/>
          <w:sz w:val="28"/>
          <w:szCs w:val="24"/>
          <w:lang w:val="en-US"/>
        </w:rPr>
        <w:t>1</w:t>
      </w:r>
      <w:r w:rsidRPr="00666C7B">
        <w:rPr>
          <w:rFonts w:ascii="Cambria" w:hAnsi="Cambria"/>
          <w:b/>
          <w:color w:val="FF0000"/>
          <w:sz w:val="28"/>
          <w:szCs w:val="24"/>
          <w:lang w:val="en-US"/>
        </w:rPr>
        <w:t xml:space="preserve"> point</w:t>
      </w:r>
    </w:p>
    <w:p w14:paraId="64A590F9" w14:textId="77777777" w:rsidR="00367F1A" w:rsidRPr="00666C7B" w:rsidRDefault="00367F1A" w:rsidP="00367F1A">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3EB792DF" w14:textId="77777777" w:rsidR="00812EFE" w:rsidRPr="00666C7B" w:rsidRDefault="00812EFE" w:rsidP="00812EFE">
      <w:pPr>
        <w:spacing w:after="0" w:line="240" w:lineRule="auto"/>
        <w:jc w:val="both"/>
        <w:rPr>
          <w:rFonts w:ascii="Cambria" w:hAnsi="Cambria"/>
          <w:b/>
          <w:bCs/>
          <w:sz w:val="24"/>
          <w:szCs w:val="24"/>
          <w:lang w:val="en-US"/>
        </w:rPr>
      </w:pPr>
      <w:r w:rsidRPr="00666C7B">
        <w:rPr>
          <w:rFonts w:ascii="Cambria" w:hAnsi="Cambria"/>
          <w:b/>
          <w:bCs/>
          <w:sz w:val="24"/>
          <w:szCs w:val="24"/>
          <w:lang w:val="en-US"/>
        </w:rPr>
        <w:t>Dragons are black and red. When crossing red males with red females, only red offspring always appear. The red male was crossed with three different black females.</w:t>
      </w:r>
    </w:p>
    <w:p w14:paraId="238A5CDD" w14:textId="77777777" w:rsidR="00812EFE" w:rsidRPr="00666C7B" w:rsidRDefault="00812EFE" w:rsidP="00812EFE">
      <w:pPr>
        <w:spacing w:after="0" w:line="240" w:lineRule="auto"/>
        <w:jc w:val="both"/>
        <w:rPr>
          <w:rFonts w:ascii="Cambria" w:hAnsi="Cambria"/>
          <w:b/>
          <w:bCs/>
          <w:sz w:val="24"/>
          <w:szCs w:val="24"/>
          <w:lang w:val="en-US"/>
        </w:rPr>
      </w:pPr>
      <w:r w:rsidRPr="00666C7B">
        <w:rPr>
          <w:rFonts w:ascii="Cambria" w:hAnsi="Cambria"/>
          <w:b/>
          <w:bCs/>
          <w:sz w:val="24"/>
          <w:szCs w:val="24"/>
          <w:lang w:val="en-US"/>
        </w:rPr>
        <w:t>Female 1 is black, brought four offspring, 2 are red and 2 are black.</w:t>
      </w:r>
    </w:p>
    <w:p w14:paraId="0E195AB0" w14:textId="77777777" w:rsidR="00812EFE" w:rsidRPr="00666C7B" w:rsidRDefault="00812EFE" w:rsidP="00812EFE">
      <w:pPr>
        <w:spacing w:after="0" w:line="240" w:lineRule="auto"/>
        <w:jc w:val="both"/>
        <w:rPr>
          <w:rFonts w:ascii="Cambria" w:hAnsi="Cambria"/>
          <w:b/>
          <w:bCs/>
          <w:sz w:val="24"/>
          <w:szCs w:val="24"/>
          <w:lang w:val="en-US"/>
        </w:rPr>
      </w:pPr>
      <w:r w:rsidRPr="00666C7B">
        <w:rPr>
          <w:rFonts w:ascii="Cambria" w:hAnsi="Cambria"/>
          <w:b/>
          <w:bCs/>
          <w:sz w:val="24"/>
          <w:szCs w:val="24"/>
          <w:lang w:val="en-US"/>
        </w:rPr>
        <w:t>Female 2 is black, gave birth to three offspring, 1 red and 2 black.</w:t>
      </w:r>
    </w:p>
    <w:p w14:paraId="7DB8C197" w14:textId="77777777" w:rsidR="00812EFE" w:rsidRPr="00666C7B" w:rsidRDefault="00812EFE" w:rsidP="00812EFE">
      <w:pPr>
        <w:spacing w:after="0" w:line="240" w:lineRule="auto"/>
        <w:jc w:val="both"/>
        <w:rPr>
          <w:rFonts w:ascii="Cambria" w:hAnsi="Cambria"/>
          <w:b/>
          <w:bCs/>
          <w:sz w:val="24"/>
          <w:szCs w:val="24"/>
          <w:lang w:val="en-US"/>
        </w:rPr>
      </w:pPr>
      <w:r w:rsidRPr="00666C7B">
        <w:rPr>
          <w:rFonts w:ascii="Cambria" w:hAnsi="Cambria"/>
          <w:b/>
          <w:bCs/>
          <w:sz w:val="24"/>
          <w:szCs w:val="24"/>
          <w:lang w:val="en-US"/>
        </w:rPr>
        <w:t>Female 3 black gave birth to five black offspring.</w:t>
      </w:r>
    </w:p>
    <w:p w14:paraId="33E7ABC7" w14:textId="77777777" w:rsidR="003D0DE6" w:rsidRPr="00666C7B" w:rsidRDefault="00243659" w:rsidP="00812EFE">
      <w:pPr>
        <w:spacing w:after="0" w:line="240" w:lineRule="auto"/>
        <w:jc w:val="both"/>
        <w:rPr>
          <w:rFonts w:ascii="Cambria" w:hAnsi="Cambria"/>
          <w:b/>
          <w:bCs/>
          <w:sz w:val="24"/>
          <w:szCs w:val="24"/>
          <w:lang w:val="en-US"/>
        </w:rPr>
      </w:pPr>
      <w:r w:rsidRPr="00666C7B">
        <w:rPr>
          <w:rFonts w:ascii="Cambria" w:hAnsi="Cambria"/>
          <w:b/>
          <w:bCs/>
          <w:sz w:val="24"/>
          <w:szCs w:val="24"/>
          <w:lang w:val="en-US"/>
        </w:rPr>
        <w:t>What conclusion can be most reliably drawn from the above data?</w:t>
      </w:r>
    </w:p>
    <w:p w14:paraId="59B5B6C0" w14:textId="77777777" w:rsidR="00812EFE" w:rsidRPr="00666C7B" w:rsidRDefault="00812EFE" w:rsidP="00812EFE">
      <w:pPr>
        <w:spacing w:after="0" w:line="240" w:lineRule="auto"/>
        <w:jc w:val="both"/>
        <w:rPr>
          <w:rFonts w:ascii="Cambria" w:hAnsi="Cambria"/>
          <w:bCs/>
          <w:sz w:val="24"/>
          <w:szCs w:val="24"/>
          <w:lang w:val="en-US"/>
        </w:rPr>
      </w:pPr>
    </w:p>
    <w:p w14:paraId="2B30CC34" w14:textId="77777777" w:rsidR="003D0DE6" w:rsidRPr="00666C7B" w:rsidRDefault="00424BBB" w:rsidP="003D0DE6">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3D0DE6" w:rsidRPr="00666C7B">
        <w:rPr>
          <w:rFonts w:ascii="Cambria" w:hAnsi="Cambria"/>
          <w:bCs/>
          <w:i/>
          <w:sz w:val="24"/>
          <w:szCs w:val="24"/>
          <w:lang w:val="en-US"/>
        </w:rPr>
        <w:t xml:space="preserve"> 1: </w:t>
      </w:r>
    </w:p>
    <w:p w14:paraId="0A16A250" w14:textId="77777777" w:rsidR="00595096" w:rsidRPr="00666C7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Females 1 and 2 have a different genotype;</w:t>
      </w:r>
    </w:p>
    <w:p w14:paraId="215D8C1D" w14:textId="77777777" w:rsidR="00595096" w:rsidRPr="00666C7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Red descendants inherited color only from the father;</w:t>
      </w:r>
    </w:p>
    <w:p w14:paraId="1CD4FF17" w14:textId="77777777" w:rsidR="00595096" w:rsidRPr="00666C7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F</w:t>
      </w:r>
      <w:proofErr w:type="spellStart"/>
      <w:r w:rsidRPr="00666C7B">
        <w:rPr>
          <w:rFonts w:ascii="Cambria" w:hAnsi="Cambria"/>
          <w:bCs/>
          <w:sz w:val="24"/>
          <w:szCs w:val="24"/>
        </w:rPr>
        <w:t>emales</w:t>
      </w:r>
      <w:proofErr w:type="spellEnd"/>
      <w:r w:rsidRPr="00666C7B">
        <w:rPr>
          <w:rFonts w:ascii="Cambria" w:hAnsi="Cambria"/>
          <w:bCs/>
          <w:sz w:val="24"/>
          <w:szCs w:val="24"/>
        </w:rPr>
        <w:t xml:space="preserve"> 1 </w:t>
      </w:r>
      <w:proofErr w:type="spellStart"/>
      <w:r w:rsidRPr="00666C7B">
        <w:rPr>
          <w:rFonts w:ascii="Cambria" w:hAnsi="Cambria"/>
          <w:bCs/>
          <w:sz w:val="24"/>
          <w:szCs w:val="24"/>
        </w:rPr>
        <w:t>and</w:t>
      </w:r>
      <w:proofErr w:type="spellEnd"/>
      <w:r w:rsidRPr="00666C7B">
        <w:rPr>
          <w:rFonts w:ascii="Cambria" w:hAnsi="Cambria"/>
          <w:bCs/>
          <w:sz w:val="24"/>
          <w:szCs w:val="24"/>
        </w:rPr>
        <w:t xml:space="preserve"> 2 </w:t>
      </w:r>
      <w:proofErr w:type="spellStart"/>
      <w:r w:rsidRPr="00666C7B">
        <w:rPr>
          <w:rFonts w:ascii="Cambria" w:hAnsi="Cambria"/>
          <w:bCs/>
          <w:sz w:val="24"/>
          <w:szCs w:val="24"/>
        </w:rPr>
        <w:t>are</w:t>
      </w:r>
      <w:proofErr w:type="spellEnd"/>
      <w:r w:rsidRPr="00666C7B">
        <w:rPr>
          <w:rFonts w:ascii="Cambria" w:hAnsi="Cambria"/>
          <w:bCs/>
          <w:sz w:val="24"/>
          <w:szCs w:val="24"/>
        </w:rPr>
        <w:t xml:space="preserve"> </w:t>
      </w:r>
      <w:proofErr w:type="spellStart"/>
      <w:r w:rsidRPr="00666C7B">
        <w:rPr>
          <w:rFonts w:ascii="Cambria" w:hAnsi="Cambria"/>
          <w:bCs/>
          <w:sz w:val="24"/>
          <w:szCs w:val="24"/>
        </w:rPr>
        <w:t>homozygotes</w:t>
      </w:r>
      <w:proofErr w:type="spellEnd"/>
      <w:r w:rsidRPr="00666C7B">
        <w:rPr>
          <w:rFonts w:ascii="Cambria" w:hAnsi="Cambria"/>
          <w:bCs/>
          <w:sz w:val="24"/>
          <w:szCs w:val="24"/>
        </w:rPr>
        <w:t>;</w:t>
      </w:r>
    </w:p>
    <w:p w14:paraId="324AE4EE" w14:textId="77777777" w:rsidR="00595096" w:rsidRPr="00666C7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There are no dominant alleles in the male genotype;</w:t>
      </w:r>
    </w:p>
    <w:p w14:paraId="7E3D548D" w14:textId="77777777" w:rsidR="00595096" w:rsidRPr="00666C7B" w:rsidRDefault="00595096" w:rsidP="003D0DE6">
      <w:pPr>
        <w:spacing w:after="0" w:line="240" w:lineRule="auto"/>
        <w:jc w:val="both"/>
        <w:rPr>
          <w:rFonts w:ascii="Cambria" w:hAnsi="Cambria"/>
          <w:bCs/>
          <w:sz w:val="24"/>
          <w:szCs w:val="24"/>
          <w:lang w:val="en-US"/>
        </w:rPr>
      </w:pPr>
    </w:p>
    <w:p w14:paraId="11E19A1D" w14:textId="77777777" w:rsidR="003D0DE6" w:rsidRPr="00666C7B" w:rsidRDefault="00424BBB" w:rsidP="003D0DE6">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3D0DE6" w:rsidRPr="00666C7B">
        <w:rPr>
          <w:rFonts w:ascii="Cambria" w:hAnsi="Cambria"/>
          <w:bCs/>
          <w:i/>
          <w:sz w:val="24"/>
          <w:szCs w:val="24"/>
          <w:lang w:val="en-US"/>
        </w:rPr>
        <w:t xml:space="preserve"> 2: </w:t>
      </w:r>
    </w:p>
    <w:p w14:paraId="16E20BCD" w14:textId="77777777" w:rsidR="00595096" w:rsidRPr="00666C7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red allele dominates over the black allele;</w:t>
      </w:r>
    </w:p>
    <w:p w14:paraId="78EB72F6" w14:textId="77777777" w:rsidR="00595096" w:rsidRPr="00666C7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Females 1 and 2 have a different genotype;</w:t>
      </w:r>
    </w:p>
    <w:p w14:paraId="7BA6501C" w14:textId="77777777" w:rsidR="00595096" w:rsidRPr="00666C7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Female 3 is most likely a dominant homozygote;</w:t>
      </w:r>
    </w:p>
    <w:p w14:paraId="365C2F0B" w14:textId="77777777" w:rsidR="00595096" w:rsidRPr="00666C7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F</w:t>
      </w:r>
      <w:proofErr w:type="spellStart"/>
      <w:r w:rsidRPr="00666C7B">
        <w:rPr>
          <w:rFonts w:ascii="Cambria" w:hAnsi="Cambria"/>
          <w:bCs/>
          <w:sz w:val="24"/>
          <w:szCs w:val="24"/>
        </w:rPr>
        <w:t>emales</w:t>
      </w:r>
      <w:proofErr w:type="spellEnd"/>
      <w:r w:rsidRPr="00666C7B">
        <w:rPr>
          <w:rFonts w:ascii="Cambria" w:hAnsi="Cambria"/>
          <w:bCs/>
          <w:sz w:val="24"/>
          <w:szCs w:val="24"/>
        </w:rPr>
        <w:t xml:space="preserve"> 1 </w:t>
      </w:r>
      <w:proofErr w:type="spellStart"/>
      <w:r w:rsidRPr="00666C7B">
        <w:rPr>
          <w:rFonts w:ascii="Cambria" w:hAnsi="Cambria"/>
          <w:bCs/>
          <w:sz w:val="24"/>
          <w:szCs w:val="24"/>
        </w:rPr>
        <w:t>and</w:t>
      </w:r>
      <w:proofErr w:type="spellEnd"/>
      <w:r w:rsidRPr="00666C7B">
        <w:rPr>
          <w:rFonts w:ascii="Cambria" w:hAnsi="Cambria"/>
          <w:bCs/>
          <w:sz w:val="24"/>
          <w:szCs w:val="24"/>
        </w:rPr>
        <w:t xml:space="preserve"> 2 </w:t>
      </w:r>
      <w:proofErr w:type="spellStart"/>
      <w:r w:rsidRPr="00666C7B">
        <w:rPr>
          <w:rFonts w:ascii="Cambria" w:hAnsi="Cambria"/>
          <w:bCs/>
          <w:sz w:val="24"/>
          <w:szCs w:val="24"/>
        </w:rPr>
        <w:t>are</w:t>
      </w:r>
      <w:proofErr w:type="spellEnd"/>
      <w:r w:rsidRPr="00666C7B">
        <w:rPr>
          <w:rFonts w:ascii="Cambria" w:hAnsi="Cambria"/>
          <w:bCs/>
          <w:sz w:val="24"/>
          <w:szCs w:val="24"/>
        </w:rPr>
        <w:t xml:space="preserve"> </w:t>
      </w:r>
      <w:proofErr w:type="spellStart"/>
      <w:r w:rsidRPr="00666C7B">
        <w:rPr>
          <w:rFonts w:ascii="Cambria" w:hAnsi="Cambria"/>
          <w:bCs/>
          <w:sz w:val="24"/>
          <w:szCs w:val="24"/>
        </w:rPr>
        <w:t>homozygotes</w:t>
      </w:r>
      <w:proofErr w:type="spellEnd"/>
      <w:r w:rsidRPr="00666C7B">
        <w:rPr>
          <w:rFonts w:ascii="Cambria" w:hAnsi="Cambria"/>
          <w:bCs/>
          <w:sz w:val="24"/>
          <w:szCs w:val="24"/>
        </w:rPr>
        <w:t>;</w:t>
      </w:r>
    </w:p>
    <w:p w14:paraId="09858FFE" w14:textId="77777777" w:rsidR="00595096" w:rsidRPr="00666C7B" w:rsidRDefault="00595096" w:rsidP="003D0DE6">
      <w:pPr>
        <w:spacing w:after="0" w:line="240" w:lineRule="auto"/>
        <w:jc w:val="both"/>
        <w:rPr>
          <w:rFonts w:ascii="Cambria" w:hAnsi="Cambria"/>
          <w:bCs/>
          <w:sz w:val="24"/>
          <w:szCs w:val="24"/>
          <w:lang w:val="en-US"/>
        </w:rPr>
      </w:pPr>
    </w:p>
    <w:p w14:paraId="552AE1A5" w14:textId="77777777" w:rsidR="00CA3CB5" w:rsidRPr="00666C7B" w:rsidRDefault="00CA3CB5">
      <w:pPr>
        <w:rPr>
          <w:rFonts w:ascii="Cambria" w:hAnsi="Cambria"/>
          <w:b/>
          <w:color w:val="FF0000"/>
          <w:sz w:val="28"/>
          <w:szCs w:val="24"/>
          <w:lang w:val="en-US"/>
        </w:rPr>
      </w:pPr>
      <w:r w:rsidRPr="00666C7B">
        <w:rPr>
          <w:rFonts w:ascii="Cambria" w:hAnsi="Cambria"/>
          <w:b/>
          <w:color w:val="FF0000"/>
          <w:sz w:val="28"/>
          <w:szCs w:val="24"/>
          <w:lang w:val="en-US"/>
        </w:rPr>
        <w:br w:type="page"/>
      </w:r>
    </w:p>
    <w:p w14:paraId="6F62F9B8" w14:textId="32B8C5E2" w:rsidR="00D96D8A" w:rsidRPr="00666C7B" w:rsidRDefault="00D96D8A" w:rsidP="00D96D8A">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19</w:t>
      </w:r>
      <w:r w:rsidRPr="00666C7B">
        <w:rPr>
          <w:rFonts w:ascii="Cambria" w:hAnsi="Cambria"/>
          <w:b/>
          <w:color w:val="FF0000"/>
          <w:sz w:val="28"/>
          <w:szCs w:val="24"/>
          <w:lang w:val="en-US"/>
        </w:rPr>
        <w:t xml:space="preserve"> (ID 23) – 1 point</w:t>
      </w:r>
    </w:p>
    <w:p w14:paraId="4312EE0C" w14:textId="77777777" w:rsidR="00D96D8A" w:rsidRPr="00666C7B" w:rsidRDefault="00D96D8A" w:rsidP="00D96D8A">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484312E8" w14:textId="77777777" w:rsidR="00D96D8A" w:rsidRPr="00666C7B" w:rsidRDefault="00D96D8A" w:rsidP="00D96D8A">
      <w:pPr>
        <w:spacing w:after="0" w:line="240" w:lineRule="auto"/>
        <w:jc w:val="both"/>
        <w:rPr>
          <w:rFonts w:ascii="Cambria" w:hAnsi="Cambria"/>
          <w:b/>
          <w:bCs/>
          <w:sz w:val="24"/>
          <w:szCs w:val="24"/>
          <w:lang w:val="en-US"/>
        </w:rPr>
      </w:pPr>
      <w:r w:rsidRPr="00666C7B">
        <w:rPr>
          <w:rFonts w:ascii="Cambria" w:hAnsi="Cambria"/>
          <w:b/>
          <w:bCs/>
          <w:sz w:val="24"/>
          <w:szCs w:val="24"/>
          <w:lang w:val="en-US"/>
        </w:rPr>
        <w:t>Dragons, like humans, have a heterogametic male sex. In population 1, all males have a crest. Females have no crest. In population 2, both males and females have no crest.</w:t>
      </w:r>
    </w:p>
    <w:p w14:paraId="5039323C" w14:textId="77777777" w:rsidR="00D96D8A" w:rsidRPr="00666C7B" w:rsidRDefault="00D96D8A" w:rsidP="00D96D8A">
      <w:pPr>
        <w:spacing w:after="0" w:line="240" w:lineRule="auto"/>
        <w:jc w:val="both"/>
        <w:rPr>
          <w:rFonts w:ascii="Cambria" w:hAnsi="Cambria"/>
          <w:b/>
          <w:bCs/>
          <w:sz w:val="24"/>
          <w:szCs w:val="24"/>
          <w:lang w:val="en-US"/>
        </w:rPr>
      </w:pPr>
      <w:r w:rsidRPr="00666C7B">
        <w:rPr>
          <w:rFonts w:ascii="Cambria" w:hAnsi="Cambria"/>
          <w:b/>
          <w:bCs/>
          <w:sz w:val="24"/>
          <w:szCs w:val="24"/>
          <w:lang w:val="en-US"/>
        </w:rPr>
        <w:t>When males from population 1 are crossed with females from population 2, all male offspring in the three studied generations (F1, F2, and F3) have a crest. Female descendants never have a crest.</w:t>
      </w:r>
    </w:p>
    <w:p w14:paraId="3D490D7A" w14:textId="77777777" w:rsidR="00D96D8A" w:rsidRPr="00666C7B" w:rsidRDefault="00D96D8A" w:rsidP="00D96D8A">
      <w:pPr>
        <w:spacing w:after="0" w:line="240" w:lineRule="auto"/>
        <w:jc w:val="both"/>
        <w:rPr>
          <w:rFonts w:ascii="Cambria" w:hAnsi="Cambria"/>
          <w:b/>
          <w:bCs/>
          <w:sz w:val="24"/>
          <w:szCs w:val="24"/>
          <w:lang w:val="en-US"/>
        </w:rPr>
      </w:pPr>
      <w:r w:rsidRPr="00666C7B">
        <w:rPr>
          <w:rFonts w:ascii="Cambria" w:hAnsi="Cambria"/>
          <w:b/>
          <w:bCs/>
          <w:sz w:val="24"/>
          <w:szCs w:val="24"/>
          <w:lang w:val="en-US"/>
        </w:rPr>
        <w:t>When males from population 2 were crossed with females from population 1, none of the offspring in the three studied generations (F1, F2, and F3) had a ridge.</w:t>
      </w:r>
    </w:p>
    <w:p w14:paraId="3696C774" w14:textId="77777777" w:rsidR="00D96D8A" w:rsidRPr="00666C7B" w:rsidRDefault="00243659" w:rsidP="00D96D8A">
      <w:pPr>
        <w:spacing w:after="0" w:line="240" w:lineRule="auto"/>
        <w:jc w:val="both"/>
        <w:rPr>
          <w:rFonts w:ascii="Cambria" w:hAnsi="Cambria"/>
          <w:b/>
          <w:bCs/>
          <w:sz w:val="24"/>
          <w:szCs w:val="24"/>
          <w:lang w:val="en-US"/>
        </w:rPr>
      </w:pPr>
      <w:r w:rsidRPr="00666C7B">
        <w:rPr>
          <w:rFonts w:ascii="Cambria" w:hAnsi="Cambria"/>
          <w:b/>
          <w:bCs/>
          <w:sz w:val="24"/>
          <w:szCs w:val="24"/>
          <w:lang w:val="en-US"/>
        </w:rPr>
        <w:t>What conclusion can be most reliably drawn from the above data?</w:t>
      </w:r>
    </w:p>
    <w:p w14:paraId="516E8794" w14:textId="77777777" w:rsidR="0052754C" w:rsidRPr="00666C7B" w:rsidRDefault="0052754C" w:rsidP="0052754C">
      <w:pPr>
        <w:spacing w:after="0" w:line="240" w:lineRule="auto"/>
        <w:jc w:val="both"/>
        <w:rPr>
          <w:rFonts w:ascii="Cambria" w:hAnsi="Cambria"/>
          <w:bCs/>
          <w:sz w:val="24"/>
          <w:szCs w:val="24"/>
          <w:lang w:val="en-US"/>
        </w:rPr>
      </w:pPr>
    </w:p>
    <w:p w14:paraId="18541BD3" w14:textId="77777777" w:rsidR="00D96D8A" w:rsidRPr="00666C7B" w:rsidRDefault="0052754C" w:rsidP="00D96D8A">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D96D8A" w:rsidRPr="00666C7B">
        <w:rPr>
          <w:rFonts w:ascii="Cambria" w:hAnsi="Cambria"/>
          <w:bCs/>
          <w:i/>
          <w:sz w:val="24"/>
          <w:szCs w:val="24"/>
          <w:lang w:val="en-US"/>
        </w:rPr>
        <w:t xml:space="preserve"> 1: </w:t>
      </w:r>
    </w:p>
    <w:p w14:paraId="6DBC2612" w14:textId="77777777" w:rsidR="0059350C" w:rsidRPr="00666C7B"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Females do not have a gene for the presence of a ridge;</w:t>
      </w:r>
    </w:p>
    <w:p w14:paraId="660D781F" w14:textId="77777777" w:rsidR="0059350C" w:rsidRPr="00666C7B"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gene that determines the presence of a crest is present in both males and females, but manifests itself only in males;</w:t>
      </w:r>
    </w:p>
    <w:p w14:paraId="2DC63992" w14:textId="77777777" w:rsidR="0059350C" w:rsidRPr="00666C7B"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gene determining the presence of the crest is located in the autosome;</w:t>
      </w:r>
    </w:p>
    <w:p w14:paraId="289B56A1" w14:textId="77777777" w:rsidR="0059350C" w:rsidRPr="00666C7B"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sex of baby dragons depends only on the female.</w:t>
      </w:r>
    </w:p>
    <w:p w14:paraId="6A5727FE" w14:textId="77777777" w:rsidR="0059350C" w:rsidRPr="00666C7B" w:rsidRDefault="0059350C" w:rsidP="00D96D8A">
      <w:pPr>
        <w:spacing w:after="0" w:line="240" w:lineRule="auto"/>
        <w:jc w:val="both"/>
        <w:rPr>
          <w:rFonts w:ascii="Cambria" w:hAnsi="Cambria"/>
          <w:bCs/>
          <w:sz w:val="24"/>
          <w:szCs w:val="24"/>
          <w:lang w:val="en-US"/>
        </w:rPr>
      </w:pPr>
    </w:p>
    <w:p w14:paraId="2CA61C62" w14:textId="77777777" w:rsidR="00D96D8A" w:rsidRPr="00666C7B" w:rsidRDefault="0052754C" w:rsidP="00D96D8A">
      <w:pPr>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00D96D8A" w:rsidRPr="00666C7B">
        <w:rPr>
          <w:rFonts w:ascii="Cambria" w:hAnsi="Cambria"/>
          <w:bCs/>
          <w:i/>
          <w:sz w:val="24"/>
          <w:szCs w:val="24"/>
          <w:lang w:val="en-US"/>
        </w:rPr>
        <w:t xml:space="preserve"> 2: </w:t>
      </w:r>
    </w:p>
    <w:p w14:paraId="7B9B9EA9" w14:textId="77777777" w:rsidR="0059350C" w:rsidRPr="00666C7B"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gene that determines the presence of a crest is present in both males and females, but manifests itself only in males;</w:t>
      </w:r>
    </w:p>
    <w:p w14:paraId="1C22A90A" w14:textId="77777777" w:rsidR="0059350C" w:rsidRPr="00666C7B"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gene determining the presence of the crest is located in the autosome;</w:t>
      </w:r>
    </w:p>
    <w:p w14:paraId="78BBB0FB" w14:textId="77777777" w:rsidR="0059350C" w:rsidRPr="00666C7B"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X and Y chromosomes are composed of different genes, at least in part;</w:t>
      </w:r>
    </w:p>
    <w:p w14:paraId="538190E8" w14:textId="77777777" w:rsidR="0059350C" w:rsidRPr="00666C7B"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X and Y chromosomes always consist entirely of the same genes;</w:t>
      </w:r>
    </w:p>
    <w:p w14:paraId="2CA0FAB6" w14:textId="77777777" w:rsidR="0059350C" w:rsidRPr="00666C7B" w:rsidRDefault="0059350C" w:rsidP="00D96D8A">
      <w:pPr>
        <w:spacing w:after="0" w:line="240" w:lineRule="auto"/>
        <w:jc w:val="both"/>
        <w:rPr>
          <w:rFonts w:ascii="Cambria" w:hAnsi="Cambria"/>
          <w:bCs/>
          <w:sz w:val="24"/>
          <w:szCs w:val="24"/>
          <w:lang w:val="en-US"/>
        </w:rPr>
      </w:pPr>
    </w:p>
    <w:p w14:paraId="7568C207" w14:textId="77777777" w:rsidR="00183690" w:rsidRPr="00666C7B" w:rsidRDefault="00183690">
      <w:pPr>
        <w:rPr>
          <w:rFonts w:ascii="Cambria" w:hAnsi="Cambria"/>
          <w:b/>
          <w:color w:val="FF0000"/>
          <w:sz w:val="28"/>
          <w:szCs w:val="24"/>
          <w:lang w:val="en-US"/>
        </w:rPr>
      </w:pPr>
      <w:r w:rsidRPr="00666C7B">
        <w:rPr>
          <w:rFonts w:ascii="Cambria" w:hAnsi="Cambria"/>
          <w:b/>
          <w:color w:val="FF0000"/>
          <w:sz w:val="28"/>
          <w:szCs w:val="24"/>
          <w:lang w:val="en-US"/>
        </w:rPr>
        <w:br w:type="page"/>
      </w:r>
    </w:p>
    <w:p w14:paraId="52B34A37" w14:textId="758C4CC2" w:rsidR="00156A3D" w:rsidRPr="00666C7B" w:rsidRDefault="00156A3D" w:rsidP="00156A3D">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20</w:t>
      </w:r>
      <w:r w:rsidRPr="00666C7B">
        <w:rPr>
          <w:rFonts w:ascii="Cambria" w:hAnsi="Cambria"/>
          <w:b/>
          <w:color w:val="FF0000"/>
          <w:sz w:val="28"/>
          <w:szCs w:val="24"/>
          <w:lang w:val="en-US"/>
        </w:rPr>
        <w:t xml:space="preserve"> (ID 24) – 2 points</w:t>
      </w:r>
    </w:p>
    <w:p w14:paraId="4332FD1E" w14:textId="77777777" w:rsidR="00156A3D" w:rsidRPr="00666C7B" w:rsidRDefault="00156A3D" w:rsidP="00156A3D">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6253946" w14:textId="77777777" w:rsidR="00156A3D" w:rsidRPr="00666C7B" w:rsidRDefault="00156A3D" w:rsidP="00156A3D">
      <w:pPr>
        <w:spacing w:after="0" w:line="240" w:lineRule="auto"/>
        <w:jc w:val="both"/>
        <w:rPr>
          <w:rFonts w:ascii="Cambria" w:hAnsi="Cambria"/>
          <w:b/>
          <w:bCs/>
          <w:sz w:val="24"/>
          <w:szCs w:val="24"/>
          <w:lang w:val="en-US"/>
        </w:rPr>
      </w:pPr>
      <w:r w:rsidRPr="00666C7B">
        <w:rPr>
          <w:rFonts w:ascii="Cambria" w:hAnsi="Cambria"/>
          <w:b/>
          <w:bCs/>
          <w:sz w:val="24"/>
          <w:szCs w:val="24"/>
          <w:lang w:val="en-US"/>
        </w:rPr>
        <w:t>One white male was found in a population of yellow and green dragons. To find out the nature of the inheritance of the white color, a number of crosses were carried out.</w:t>
      </w:r>
    </w:p>
    <w:p w14:paraId="2D12EFF3" w14:textId="77777777" w:rsidR="00156A3D" w:rsidRPr="00666C7B" w:rsidRDefault="00156A3D" w:rsidP="00156A3D">
      <w:pPr>
        <w:spacing w:after="0" w:line="240" w:lineRule="auto"/>
        <w:jc w:val="both"/>
        <w:rPr>
          <w:rFonts w:ascii="Cambria" w:hAnsi="Cambria"/>
          <w:b/>
          <w:bCs/>
          <w:sz w:val="24"/>
          <w:szCs w:val="24"/>
          <w:lang w:val="en-US"/>
        </w:rPr>
      </w:pPr>
      <w:r w:rsidRPr="00666C7B">
        <w:rPr>
          <w:rFonts w:ascii="Cambria" w:hAnsi="Cambria"/>
          <w:b/>
          <w:bCs/>
          <w:sz w:val="24"/>
          <w:szCs w:val="24"/>
          <w:lang w:val="en-US"/>
        </w:rPr>
        <w:t>Crossing 1. White male was crossed with green females. In F1, some of the females gave birth to green offspring, and some - yellow and green in a total ratio of 1: 1.</w:t>
      </w:r>
    </w:p>
    <w:p w14:paraId="4A8BF5A0" w14:textId="77777777" w:rsidR="00156A3D" w:rsidRPr="00666C7B" w:rsidRDefault="00156A3D" w:rsidP="00156A3D">
      <w:pPr>
        <w:spacing w:after="0" w:line="240" w:lineRule="auto"/>
        <w:jc w:val="both"/>
        <w:rPr>
          <w:rFonts w:ascii="Cambria" w:hAnsi="Cambria"/>
          <w:b/>
          <w:bCs/>
          <w:sz w:val="24"/>
          <w:szCs w:val="24"/>
          <w:lang w:val="en-US"/>
        </w:rPr>
      </w:pPr>
      <w:r w:rsidRPr="00666C7B">
        <w:rPr>
          <w:rFonts w:ascii="Cambria" w:hAnsi="Cambria"/>
          <w:b/>
          <w:bCs/>
          <w:sz w:val="24"/>
          <w:szCs w:val="24"/>
          <w:lang w:val="en-US"/>
        </w:rPr>
        <w:t>Crossing 2. White male was crossed with yellow females. In F1, all descendants were yellow. In F2, white descendants were obtained from this cross.</w:t>
      </w:r>
    </w:p>
    <w:p w14:paraId="765AC560" w14:textId="77777777" w:rsidR="00156A3D" w:rsidRPr="00666C7B" w:rsidRDefault="000D3914" w:rsidP="00156A3D">
      <w:pPr>
        <w:spacing w:after="0" w:line="240" w:lineRule="auto"/>
        <w:jc w:val="both"/>
        <w:rPr>
          <w:rFonts w:ascii="Cambria" w:hAnsi="Cambria"/>
          <w:b/>
          <w:bCs/>
          <w:sz w:val="24"/>
          <w:szCs w:val="24"/>
          <w:lang w:val="en-US"/>
        </w:rPr>
      </w:pPr>
      <w:r w:rsidRPr="00666C7B">
        <w:rPr>
          <w:rFonts w:ascii="Cambria" w:hAnsi="Cambria"/>
          <w:b/>
          <w:bCs/>
          <w:sz w:val="24"/>
          <w:szCs w:val="24"/>
          <w:lang w:val="en-US"/>
        </w:rPr>
        <w:t>What conclusion can be most reliably drawn from the above data?</w:t>
      </w:r>
    </w:p>
    <w:p w14:paraId="1352F44E" w14:textId="77777777" w:rsidR="00FD6A57" w:rsidRPr="00666C7B" w:rsidRDefault="00FD6A57" w:rsidP="00FD6A57">
      <w:pPr>
        <w:spacing w:after="0" w:line="240" w:lineRule="auto"/>
        <w:jc w:val="both"/>
        <w:rPr>
          <w:rFonts w:ascii="Cambria" w:hAnsi="Cambria"/>
          <w:bCs/>
          <w:sz w:val="24"/>
          <w:szCs w:val="24"/>
          <w:lang w:val="en-US"/>
        </w:rPr>
      </w:pPr>
    </w:p>
    <w:p w14:paraId="707314B2" w14:textId="77777777" w:rsidR="00156A3D" w:rsidRPr="001752A4" w:rsidRDefault="00FE4178" w:rsidP="00156A3D">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Variant</w:t>
      </w:r>
      <w:r w:rsidR="00156A3D" w:rsidRPr="001752A4">
        <w:rPr>
          <w:rFonts w:ascii="Cambria" w:hAnsi="Cambria"/>
          <w:bCs/>
          <w:i/>
          <w:iCs/>
          <w:sz w:val="24"/>
          <w:szCs w:val="24"/>
          <w:lang w:val="en-US"/>
        </w:rPr>
        <w:t xml:space="preserve"> 1: </w:t>
      </w:r>
    </w:p>
    <w:p w14:paraId="09EDF1FE" w14:textId="77777777" w:rsidR="00877798" w:rsidRPr="00666C7B"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For the gene for the coloring of dragons, 3 alleles are described - alleles of green, yellow and white colors;</w:t>
      </w:r>
    </w:p>
    <w:p w14:paraId="08696489" w14:textId="77777777" w:rsidR="00877798" w:rsidRPr="00666C7B"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white gene is not an allele in relation to the yellow and green genes;</w:t>
      </w:r>
    </w:p>
    <w:p w14:paraId="4E428547" w14:textId="77777777" w:rsidR="00877798" w:rsidRPr="00666C7B"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White dragons can be heterozygous;</w:t>
      </w:r>
    </w:p>
    <w:p w14:paraId="68FFE6C2" w14:textId="77777777" w:rsidR="00877798" w:rsidRPr="00666C7B" w:rsidRDefault="00877798" w:rsidP="00B45D7A">
      <w:pPr>
        <w:pStyle w:val="a3"/>
        <w:numPr>
          <w:ilvl w:val="0"/>
          <w:numId w:val="150"/>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appearance of a white color is the result of a genomic mutation.</w:t>
      </w:r>
    </w:p>
    <w:p w14:paraId="3C4484E2" w14:textId="77777777" w:rsidR="00877798" w:rsidRPr="00666C7B" w:rsidRDefault="00877798" w:rsidP="00156A3D">
      <w:pPr>
        <w:spacing w:after="0" w:line="240" w:lineRule="auto"/>
        <w:jc w:val="both"/>
        <w:rPr>
          <w:rFonts w:ascii="Cambria" w:hAnsi="Cambria"/>
          <w:bCs/>
          <w:sz w:val="24"/>
          <w:szCs w:val="24"/>
          <w:lang w:val="en-US"/>
        </w:rPr>
      </w:pPr>
    </w:p>
    <w:p w14:paraId="2BAA94DD" w14:textId="77777777" w:rsidR="00156A3D" w:rsidRPr="001752A4" w:rsidRDefault="00FE4178" w:rsidP="00156A3D">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Variant</w:t>
      </w:r>
      <w:r w:rsidR="00156A3D" w:rsidRPr="001752A4">
        <w:rPr>
          <w:rFonts w:ascii="Cambria" w:hAnsi="Cambria"/>
          <w:bCs/>
          <w:i/>
          <w:iCs/>
          <w:sz w:val="24"/>
          <w:szCs w:val="24"/>
          <w:lang w:val="en-US"/>
        </w:rPr>
        <w:t xml:space="preserve"> 2: </w:t>
      </w:r>
    </w:p>
    <w:p w14:paraId="4A1DB60E" w14:textId="77777777" w:rsidR="00877798" w:rsidRPr="00666C7B"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white gene is not an allele in relation to the yellow and green genes;</w:t>
      </w:r>
    </w:p>
    <w:p w14:paraId="70DE13C5" w14:textId="77777777" w:rsidR="00877798" w:rsidRPr="00666C7B"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white allele dominates the yellow allele, but is recessive to the green allele;</w:t>
      </w:r>
    </w:p>
    <w:p w14:paraId="12A960DC" w14:textId="77777777" w:rsidR="00877798" w:rsidRPr="00666C7B"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When crossing green descendants from F1, obtained in crossing 1, in F2 you can get white dragons;</w:t>
      </w:r>
    </w:p>
    <w:p w14:paraId="06F587CE" w14:textId="77777777" w:rsidR="00877798" w:rsidRPr="00666C7B" w:rsidRDefault="00877798" w:rsidP="00B45D7A">
      <w:pPr>
        <w:pStyle w:val="a3"/>
        <w:numPr>
          <w:ilvl w:val="0"/>
          <w:numId w:val="2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appearance of a white color is the result of a genomic mutation.</w:t>
      </w:r>
    </w:p>
    <w:p w14:paraId="14679FF0" w14:textId="77777777" w:rsidR="00877798" w:rsidRPr="00666C7B" w:rsidRDefault="00877798" w:rsidP="00156A3D">
      <w:pPr>
        <w:spacing w:after="0" w:line="240" w:lineRule="auto"/>
        <w:jc w:val="both"/>
        <w:rPr>
          <w:rFonts w:ascii="Cambria" w:hAnsi="Cambria"/>
          <w:bCs/>
          <w:sz w:val="24"/>
          <w:szCs w:val="24"/>
          <w:lang w:val="en-US"/>
        </w:rPr>
      </w:pPr>
    </w:p>
    <w:p w14:paraId="3B206947" w14:textId="77777777" w:rsidR="002949E0" w:rsidRPr="00666C7B" w:rsidRDefault="002949E0">
      <w:pPr>
        <w:rPr>
          <w:rFonts w:ascii="Cambria" w:hAnsi="Cambria"/>
          <w:b/>
          <w:color w:val="FF0000"/>
          <w:sz w:val="28"/>
          <w:szCs w:val="24"/>
          <w:lang w:val="en-US"/>
        </w:rPr>
      </w:pPr>
      <w:r w:rsidRPr="00666C7B">
        <w:rPr>
          <w:rFonts w:ascii="Cambria" w:hAnsi="Cambria"/>
          <w:b/>
          <w:color w:val="FF0000"/>
          <w:sz w:val="28"/>
          <w:szCs w:val="24"/>
          <w:lang w:val="en-US"/>
        </w:rPr>
        <w:br w:type="page"/>
      </w:r>
    </w:p>
    <w:p w14:paraId="36D66F71" w14:textId="2269B0A1" w:rsidR="002949E0" w:rsidRPr="00666C7B" w:rsidRDefault="00623089" w:rsidP="002949E0">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21</w:t>
      </w:r>
      <w:r w:rsidR="002949E0" w:rsidRPr="00666C7B">
        <w:rPr>
          <w:rFonts w:ascii="Cambria" w:hAnsi="Cambria"/>
          <w:b/>
          <w:color w:val="FF0000"/>
          <w:sz w:val="28"/>
          <w:szCs w:val="24"/>
          <w:lang w:val="en-US"/>
        </w:rPr>
        <w:t xml:space="preserve"> (ID </w:t>
      </w:r>
      <w:r w:rsidRPr="00666C7B">
        <w:rPr>
          <w:rFonts w:ascii="Cambria" w:hAnsi="Cambria"/>
          <w:b/>
          <w:color w:val="FF0000"/>
          <w:sz w:val="28"/>
          <w:szCs w:val="24"/>
          <w:lang w:val="en-US"/>
        </w:rPr>
        <w:t>25</w:t>
      </w:r>
      <w:r w:rsidR="002949E0" w:rsidRPr="00666C7B">
        <w:rPr>
          <w:rFonts w:ascii="Cambria" w:hAnsi="Cambria"/>
          <w:b/>
          <w:color w:val="FF0000"/>
          <w:sz w:val="28"/>
          <w:szCs w:val="24"/>
          <w:lang w:val="en-US"/>
        </w:rPr>
        <w:t>) – 1 point</w:t>
      </w:r>
    </w:p>
    <w:p w14:paraId="5B7E13B9" w14:textId="77777777" w:rsidR="002949E0" w:rsidRPr="00666C7B" w:rsidRDefault="002949E0" w:rsidP="002949E0">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EC7799A" w14:textId="77777777" w:rsidR="002949E0" w:rsidRPr="00666C7B" w:rsidRDefault="002949E0" w:rsidP="002949E0">
      <w:pPr>
        <w:spacing w:after="0" w:line="240" w:lineRule="auto"/>
        <w:jc w:val="both"/>
        <w:rPr>
          <w:rFonts w:ascii="Cambria" w:hAnsi="Cambria"/>
          <w:b/>
          <w:bCs/>
          <w:sz w:val="24"/>
          <w:szCs w:val="24"/>
          <w:lang w:val="en-US"/>
        </w:rPr>
      </w:pPr>
      <w:r w:rsidRPr="00666C7B">
        <w:rPr>
          <w:rFonts w:ascii="Cambria" w:hAnsi="Cambria"/>
          <w:b/>
          <w:bCs/>
          <w:sz w:val="24"/>
          <w:szCs w:val="24"/>
          <w:lang w:val="en-US"/>
        </w:rPr>
        <w:t>What determines the width of the hybrid zone (the zone where two interbreeding species meet and cross-fertilize with the formation of hybrids)?</w:t>
      </w:r>
    </w:p>
    <w:p w14:paraId="1590B0CF" w14:textId="77777777" w:rsidR="002949E0" w:rsidRPr="00666C7B" w:rsidRDefault="002949E0" w:rsidP="002949E0">
      <w:pPr>
        <w:spacing w:after="0" w:line="240" w:lineRule="auto"/>
        <w:jc w:val="both"/>
        <w:rPr>
          <w:rFonts w:ascii="Cambria" w:hAnsi="Cambria"/>
          <w:b/>
          <w:sz w:val="24"/>
          <w:szCs w:val="28"/>
          <w:lang w:val="en-US"/>
        </w:rPr>
      </w:pPr>
    </w:p>
    <w:p w14:paraId="6ADBC0F3" w14:textId="77777777" w:rsidR="00856663" w:rsidRPr="00666C7B" w:rsidRDefault="00856663" w:rsidP="00856663">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0B861C9F" w14:textId="77777777" w:rsidR="001D5AF7" w:rsidRPr="00666C7B"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evolutionary history of these species;</w:t>
      </w:r>
    </w:p>
    <w:p w14:paraId="3304BA6F" w14:textId="77777777" w:rsidR="001D5AF7" w:rsidRPr="00666C7B"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size of the ranges of each species and climatic conditions;</w:t>
      </w:r>
    </w:p>
    <w:p w14:paraId="5770F06A" w14:textId="77777777" w:rsidR="001D5AF7" w:rsidRPr="00666C7B"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fitness of hybrids and the radius of dispersal (activity) of these species;</w:t>
      </w:r>
    </w:p>
    <w:p w14:paraId="22C40646" w14:textId="77777777" w:rsidR="001D5AF7" w:rsidRPr="00666C7B"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reproduction rate and fertility of the species;</w:t>
      </w:r>
    </w:p>
    <w:p w14:paraId="55317742" w14:textId="77777777" w:rsidR="001D5AF7" w:rsidRPr="00666C7B" w:rsidRDefault="001D5AF7" w:rsidP="00856663">
      <w:pPr>
        <w:spacing w:after="0" w:line="240" w:lineRule="auto"/>
        <w:jc w:val="both"/>
        <w:rPr>
          <w:rFonts w:ascii="Cambria" w:hAnsi="Cambria"/>
          <w:bCs/>
          <w:sz w:val="24"/>
          <w:szCs w:val="24"/>
          <w:lang w:val="en-US"/>
        </w:rPr>
      </w:pPr>
    </w:p>
    <w:p w14:paraId="65B8F1EC" w14:textId="77777777" w:rsidR="00856663" w:rsidRPr="00666C7B" w:rsidRDefault="00856663" w:rsidP="00856663">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0325C780" w14:textId="77777777" w:rsidR="001D5AF7" w:rsidRPr="00666C7B"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fitness of hybrids and the radius of dispersal (activity) of these species;</w:t>
      </w:r>
    </w:p>
    <w:p w14:paraId="5B632807" w14:textId="77777777" w:rsidR="001D5AF7" w:rsidRPr="00666C7B"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relative fitness of the species;</w:t>
      </w:r>
    </w:p>
    <w:p w14:paraId="06038D09" w14:textId="77777777" w:rsidR="001D5AF7" w:rsidRPr="00666C7B"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biotope in which these species live;</w:t>
      </w:r>
    </w:p>
    <w:p w14:paraId="51463962" w14:textId="77777777" w:rsidR="001D5AF7" w:rsidRPr="00666C7B"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genetic diversity in the population of each of the species;</w:t>
      </w:r>
    </w:p>
    <w:p w14:paraId="0E143767" w14:textId="77777777" w:rsidR="001D5AF7" w:rsidRPr="00666C7B" w:rsidRDefault="001D5AF7" w:rsidP="00856663">
      <w:pPr>
        <w:spacing w:after="0" w:line="240" w:lineRule="auto"/>
        <w:jc w:val="both"/>
        <w:rPr>
          <w:rFonts w:ascii="Cambria" w:hAnsi="Cambria"/>
          <w:bCs/>
          <w:sz w:val="24"/>
          <w:szCs w:val="24"/>
          <w:lang w:val="en-US"/>
        </w:rPr>
      </w:pPr>
    </w:p>
    <w:p w14:paraId="2C99F651" w14:textId="48458B74" w:rsidR="002949E0" w:rsidRPr="00666C7B" w:rsidRDefault="002949E0" w:rsidP="00772917">
      <w:pPr>
        <w:spacing w:after="0" w:line="240" w:lineRule="auto"/>
        <w:jc w:val="both"/>
        <w:rPr>
          <w:rFonts w:ascii="Cambria" w:hAnsi="Cambria"/>
          <w:b/>
          <w:color w:val="FF0000"/>
          <w:sz w:val="28"/>
          <w:szCs w:val="24"/>
          <w:lang w:val="en-US"/>
        </w:rPr>
      </w:pPr>
      <w:r w:rsidRPr="00666C7B">
        <w:rPr>
          <w:rFonts w:ascii="Cambria" w:hAnsi="Cambria"/>
          <w:b/>
          <w:sz w:val="28"/>
          <w:szCs w:val="28"/>
          <w:lang w:val="en-US"/>
        </w:rPr>
        <w:br w:type="page"/>
      </w:r>
    </w:p>
    <w:p w14:paraId="298B568C" w14:textId="4BA9D798" w:rsidR="002949E0" w:rsidRPr="00666C7B" w:rsidRDefault="00623089" w:rsidP="002949E0">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22</w:t>
      </w:r>
      <w:r w:rsidRPr="00666C7B">
        <w:rPr>
          <w:rFonts w:ascii="Cambria" w:hAnsi="Cambria"/>
          <w:b/>
          <w:color w:val="FF0000"/>
          <w:sz w:val="28"/>
          <w:szCs w:val="24"/>
          <w:lang w:val="en-US"/>
        </w:rPr>
        <w:t xml:space="preserve"> (ID 26</w:t>
      </w:r>
      <w:r w:rsidR="002949E0" w:rsidRPr="00666C7B">
        <w:rPr>
          <w:rFonts w:ascii="Cambria" w:hAnsi="Cambria"/>
          <w:b/>
          <w:color w:val="FF0000"/>
          <w:sz w:val="28"/>
          <w:szCs w:val="24"/>
          <w:lang w:val="en-US"/>
        </w:rPr>
        <w:t>) – 1 point</w:t>
      </w:r>
    </w:p>
    <w:p w14:paraId="6183F985" w14:textId="77777777" w:rsidR="002949E0" w:rsidRPr="00666C7B" w:rsidRDefault="002949E0" w:rsidP="002949E0">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F085A28" w14:textId="77777777" w:rsidR="002949E0" w:rsidRPr="00666C7B" w:rsidRDefault="002949E0" w:rsidP="002949E0">
      <w:pPr>
        <w:spacing w:after="0" w:line="240" w:lineRule="auto"/>
        <w:jc w:val="both"/>
        <w:rPr>
          <w:rFonts w:ascii="Cambria" w:hAnsi="Cambria"/>
          <w:b/>
          <w:bCs/>
          <w:sz w:val="24"/>
          <w:szCs w:val="24"/>
          <w:lang w:val="en-US"/>
        </w:rPr>
      </w:pPr>
      <w:r w:rsidRPr="00666C7B">
        <w:rPr>
          <w:rFonts w:ascii="Cambria" w:hAnsi="Cambria"/>
          <w:b/>
          <w:bCs/>
          <w:sz w:val="24"/>
          <w:szCs w:val="24"/>
          <w:lang w:val="en-US"/>
        </w:rPr>
        <w:t>In the artificial population of fruit flies, obtained by combining the mutant lines "</w:t>
      </w:r>
      <w:proofErr w:type="spellStart"/>
      <w:r w:rsidRPr="00666C7B">
        <w:rPr>
          <w:rFonts w:ascii="Cambria" w:hAnsi="Cambria"/>
          <w:b/>
          <w:bCs/>
          <w:sz w:val="24"/>
          <w:szCs w:val="24"/>
          <w:lang w:val="en-US"/>
        </w:rPr>
        <w:t>eboni</w:t>
      </w:r>
      <w:proofErr w:type="spellEnd"/>
      <w:r w:rsidRPr="00666C7B">
        <w:rPr>
          <w:rFonts w:ascii="Cambria" w:hAnsi="Cambria"/>
          <w:b/>
          <w:bCs/>
          <w:sz w:val="24"/>
          <w:szCs w:val="24"/>
          <w:lang w:val="en-US"/>
        </w:rPr>
        <w:t>" and "dumpy", as a result of crossing, 50% of the wild-type offspring are obtained. If the experimenter kills all wild-type offspring, then after several generations:</w:t>
      </w:r>
    </w:p>
    <w:p w14:paraId="1E776728" w14:textId="77777777" w:rsidR="00F56BF7" w:rsidRPr="00666C7B" w:rsidRDefault="00F56BF7" w:rsidP="00F56BF7">
      <w:pPr>
        <w:tabs>
          <w:tab w:val="left" w:pos="426"/>
        </w:tabs>
        <w:spacing w:after="0" w:line="240" w:lineRule="auto"/>
        <w:jc w:val="both"/>
        <w:rPr>
          <w:rFonts w:ascii="Cambria" w:hAnsi="Cambria"/>
          <w:sz w:val="24"/>
          <w:szCs w:val="24"/>
          <w:lang w:val="en-US"/>
        </w:rPr>
      </w:pPr>
    </w:p>
    <w:p w14:paraId="65BD2CF7" w14:textId="77777777" w:rsidR="00F56BF7" w:rsidRPr="00666C7B" w:rsidRDefault="00F56BF7" w:rsidP="00F56BF7">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2572EBDB" w14:textId="77777777" w:rsidR="007B144D" w:rsidRPr="00666C7B"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All flies will die;</w:t>
      </w:r>
    </w:p>
    <w:p w14:paraId="44CEE828" w14:textId="77777777" w:rsidR="007B144D" w:rsidRPr="00666C7B"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As a result of crossing, more wild-type offspring will be formed;</w:t>
      </w:r>
    </w:p>
    <w:p w14:paraId="50AD17D4" w14:textId="77777777" w:rsidR="007B144D" w:rsidRPr="00666C7B"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frequency of wild-type offspring will decrease;</w:t>
      </w:r>
    </w:p>
    <w:p w14:paraId="1B77FCEE" w14:textId="77777777" w:rsidR="007B144D" w:rsidRPr="00666C7B"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All crosses will result in wild-type offspring;</w:t>
      </w:r>
    </w:p>
    <w:p w14:paraId="652EF2ED" w14:textId="77777777" w:rsidR="007B144D" w:rsidRPr="00666C7B" w:rsidRDefault="007B144D" w:rsidP="00F56BF7">
      <w:pPr>
        <w:spacing w:after="0" w:line="240" w:lineRule="auto"/>
        <w:jc w:val="both"/>
        <w:rPr>
          <w:rFonts w:ascii="Cambria" w:hAnsi="Cambria"/>
          <w:bCs/>
          <w:sz w:val="24"/>
          <w:szCs w:val="24"/>
          <w:lang w:val="en-US"/>
        </w:rPr>
      </w:pPr>
    </w:p>
    <w:p w14:paraId="552A5E57" w14:textId="77777777" w:rsidR="00F56BF7" w:rsidRPr="00666C7B" w:rsidRDefault="00F56BF7" w:rsidP="00F56BF7">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55720D31" w14:textId="77777777" w:rsidR="007B144D" w:rsidRPr="00666C7B"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 new mutation will appear in the population;</w:t>
      </w:r>
    </w:p>
    <w:p w14:paraId="1370E59F" w14:textId="77777777" w:rsidR="007B144D" w:rsidRPr="00666C7B"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frequency of wild-type offspring will increase;</w:t>
      </w:r>
    </w:p>
    <w:p w14:paraId="6D25CFEA" w14:textId="77777777" w:rsidR="007B144D" w:rsidRPr="00666C7B"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 frequency of wild-type offspring will reach 100%; </w:t>
      </w:r>
    </w:p>
    <w:p w14:paraId="5EA624F7" w14:textId="77777777" w:rsidR="007B144D" w:rsidRPr="00666C7B"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frequency of wild-type offspring will decrease;</w:t>
      </w:r>
    </w:p>
    <w:p w14:paraId="26E4F35F" w14:textId="77777777" w:rsidR="007B144D" w:rsidRPr="00666C7B" w:rsidRDefault="007B144D" w:rsidP="00F56BF7">
      <w:pPr>
        <w:spacing w:after="0" w:line="240" w:lineRule="auto"/>
        <w:jc w:val="both"/>
        <w:rPr>
          <w:rFonts w:ascii="Cambria" w:hAnsi="Cambria"/>
          <w:bCs/>
          <w:sz w:val="24"/>
          <w:szCs w:val="24"/>
          <w:lang w:val="en-US"/>
        </w:rPr>
      </w:pPr>
    </w:p>
    <w:p w14:paraId="2456FEE4" w14:textId="2F03CAC1" w:rsidR="001C78F1" w:rsidRPr="00666C7B" w:rsidRDefault="002949E0" w:rsidP="00772917">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br w:type="page"/>
      </w:r>
    </w:p>
    <w:p w14:paraId="387D37B6" w14:textId="4DC0CA85" w:rsidR="002949E0" w:rsidRPr="00666C7B" w:rsidRDefault="003C39FA" w:rsidP="002949E0">
      <w:pPr>
        <w:spacing w:after="0" w:line="240" w:lineRule="auto"/>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8A0AC5" w:rsidRPr="00666C7B">
        <w:rPr>
          <w:rFonts w:ascii="Cambria" w:hAnsi="Cambria"/>
          <w:b/>
          <w:color w:val="FF0000"/>
          <w:sz w:val="28"/>
          <w:szCs w:val="24"/>
          <w:lang w:val="en-US"/>
        </w:rPr>
        <w:t>23</w:t>
      </w:r>
      <w:r w:rsidR="002949E0" w:rsidRPr="00666C7B">
        <w:rPr>
          <w:rFonts w:ascii="Cambria" w:hAnsi="Cambria"/>
          <w:b/>
          <w:color w:val="FF0000"/>
          <w:sz w:val="28"/>
          <w:szCs w:val="24"/>
          <w:lang w:val="en-US"/>
        </w:rPr>
        <w:t xml:space="preserve"> (ID </w:t>
      </w:r>
      <w:r w:rsidRPr="00666C7B">
        <w:rPr>
          <w:rFonts w:ascii="Cambria" w:hAnsi="Cambria"/>
          <w:b/>
          <w:color w:val="FF0000"/>
          <w:sz w:val="28"/>
          <w:szCs w:val="24"/>
          <w:lang w:val="en-US"/>
        </w:rPr>
        <w:t>27</w:t>
      </w:r>
      <w:r w:rsidR="002949E0" w:rsidRPr="00666C7B">
        <w:rPr>
          <w:rFonts w:ascii="Cambria" w:hAnsi="Cambria"/>
          <w:b/>
          <w:color w:val="FF0000"/>
          <w:sz w:val="28"/>
          <w:szCs w:val="24"/>
          <w:lang w:val="en-US"/>
        </w:rPr>
        <w:t>) – 1 point</w:t>
      </w:r>
    </w:p>
    <w:p w14:paraId="36CF1483" w14:textId="77777777" w:rsidR="002949E0" w:rsidRPr="00666C7B" w:rsidRDefault="002949E0" w:rsidP="002949E0">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4152C5CC" w14:textId="77777777" w:rsidR="002949E0" w:rsidRPr="00666C7B" w:rsidRDefault="002949E0" w:rsidP="002949E0">
      <w:pPr>
        <w:spacing w:after="0" w:line="240" w:lineRule="auto"/>
        <w:jc w:val="both"/>
        <w:rPr>
          <w:rFonts w:ascii="Cambria" w:hAnsi="Cambria"/>
          <w:b/>
          <w:bCs/>
          <w:sz w:val="24"/>
          <w:szCs w:val="24"/>
          <w:lang w:val="en-US"/>
        </w:rPr>
      </w:pPr>
      <w:r w:rsidRPr="00666C7B">
        <w:rPr>
          <w:rFonts w:ascii="Cambria" w:hAnsi="Cambria"/>
          <w:b/>
          <w:bCs/>
          <w:sz w:val="24"/>
          <w:szCs w:val="24"/>
          <w:lang w:val="en-US"/>
        </w:rPr>
        <w:t>How does population size affect the roles of selection and genetic drift in evolution?</w:t>
      </w:r>
    </w:p>
    <w:p w14:paraId="1F7B05A4" w14:textId="77777777" w:rsidR="005923CB" w:rsidRPr="00666C7B" w:rsidRDefault="005923CB" w:rsidP="005923CB">
      <w:pPr>
        <w:tabs>
          <w:tab w:val="left" w:pos="426"/>
        </w:tabs>
        <w:spacing w:after="0" w:line="240" w:lineRule="auto"/>
        <w:jc w:val="both"/>
        <w:rPr>
          <w:rFonts w:ascii="Cambria" w:hAnsi="Cambria"/>
          <w:bCs/>
          <w:sz w:val="24"/>
          <w:szCs w:val="24"/>
          <w:lang w:val="en-US"/>
        </w:rPr>
      </w:pPr>
    </w:p>
    <w:p w14:paraId="4D9438F2" w14:textId="77777777" w:rsidR="005923CB" w:rsidRPr="00666C7B" w:rsidRDefault="005923CB" w:rsidP="005923CB">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4A5989FC" w14:textId="77777777" w:rsidR="00AB224E" w:rsidRPr="00666C7B"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populations with low abundance, the role of gene drift is very large;</w:t>
      </w:r>
    </w:p>
    <w:p w14:paraId="680F5BDD" w14:textId="77777777" w:rsidR="00AB224E" w:rsidRPr="00666C7B"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Population size does not affect the roles of</w:t>
      </w:r>
      <w:r w:rsidRPr="00666C7B">
        <w:rPr>
          <w:rFonts w:ascii="Cambria" w:hAnsi="Cambria"/>
          <w:b/>
          <w:bCs/>
          <w:sz w:val="24"/>
          <w:szCs w:val="24"/>
          <w:lang w:val="en-US"/>
        </w:rPr>
        <w:t xml:space="preserve"> </w:t>
      </w:r>
      <w:r w:rsidRPr="00666C7B">
        <w:rPr>
          <w:rFonts w:ascii="Cambria" w:hAnsi="Cambria"/>
          <w:bCs/>
          <w:sz w:val="24"/>
          <w:szCs w:val="24"/>
          <w:lang w:val="en-US"/>
        </w:rPr>
        <w:t>selection and genetic drift;</w:t>
      </w:r>
    </w:p>
    <w:p w14:paraId="30442CE4" w14:textId="77777777" w:rsidR="00AB224E" w:rsidRPr="00666C7B"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small populations, the role of selection is more significant;</w:t>
      </w:r>
    </w:p>
    <w:p w14:paraId="427AE71E" w14:textId="77777777" w:rsidR="00AB224E" w:rsidRPr="00666C7B" w:rsidRDefault="00AB224E" w:rsidP="00B45D7A">
      <w:pPr>
        <w:pStyle w:val="a3"/>
        <w:numPr>
          <w:ilvl w:val="0"/>
          <w:numId w:val="153"/>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Both genetic drift and selection occur only in populations with high abundance;</w:t>
      </w:r>
    </w:p>
    <w:p w14:paraId="00013DE6" w14:textId="77777777" w:rsidR="00AB224E" w:rsidRPr="00666C7B" w:rsidRDefault="00AB224E" w:rsidP="005923CB">
      <w:pPr>
        <w:spacing w:after="0" w:line="240" w:lineRule="auto"/>
        <w:jc w:val="both"/>
        <w:rPr>
          <w:rFonts w:ascii="Cambria" w:hAnsi="Cambria"/>
          <w:bCs/>
          <w:sz w:val="24"/>
          <w:szCs w:val="24"/>
          <w:lang w:val="en-US"/>
        </w:rPr>
      </w:pPr>
    </w:p>
    <w:p w14:paraId="4AB0456B" w14:textId="77777777" w:rsidR="005923CB" w:rsidRPr="00666C7B" w:rsidRDefault="005923CB" w:rsidP="005923CB">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676401CC" w14:textId="77777777" w:rsidR="00F828B7" w:rsidRPr="00666C7B"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Both genetic drift and selection occur only in populations of low abundance;</w:t>
      </w:r>
    </w:p>
    <w:p w14:paraId="02A5D457" w14:textId="77777777" w:rsidR="00ED074D" w:rsidRPr="00666C7B" w:rsidRDefault="00ED074D"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populations with low abundance, the role of gene drift is very large;</w:t>
      </w:r>
    </w:p>
    <w:p w14:paraId="2ECFD04B" w14:textId="77777777" w:rsidR="00F828B7" w:rsidRPr="00666C7B"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Genetic drift does not affect the evolution of the species;</w:t>
      </w:r>
    </w:p>
    <w:p w14:paraId="75769A0C" w14:textId="77777777" w:rsidR="00F828B7" w:rsidRPr="00666C7B" w:rsidRDefault="00F828B7" w:rsidP="00B45D7A">
      <w:pPr>
        <w:pStyle w:val="a3"/>
        <w:numPr>
          <w:ilvl w:val="0"/>
          <w:numId w:val="26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populations with high abundance, the role of genetic drift is very large;</w:t>
      </w:r>
    </w:p>
    <w:p w14:paraId="6200B62B" w14:textId="77777777" w:rsidR="00F828B7" w:rsidRPr="00666C7B" w:rsidRDefault="00F828B7" w:rsidP="005923CB">
      <w:pPr>
        <w:spacing w:after="0" w:line="240" w:lineRule="auto"/>
        <w:jc w:val="both"/>
        <w:rPr>
          <w:rFonts w:ascii="Cambria" w:hAnsi="Cambria"/>
          <w:bCs/>
          <w:sz w:val="24"/>
          <w:szCs w:val="24"/>
          <w:lang w:val="en-US"/>
        </w:rPr>
      </w:pPr>
    </w:p>
    <w:p w14:paraId="1B0757FD" w14:textId="77777777" w:rsidR="00444703" w:rsidRPr="00666C7B" w:rsidRDefault="00444703">
      <w:pPr>
        <w:rPr>
          <w:rFonts w:ascii="Cambria" w:hAnsi="Cambria"/>
          <w:bCs/>
          <w:sz w:val="24"/>
          <w:szCs w:val="24"/>
          <w:lang w:val="en-US"/>
        </w:rPr>
      </w:pPr>
      <w:r w:rsidRPr="00666C7B">
        <w:rPr>
          <w:rFonts w:ascii="Cambria" w:hAnsi="Cambria"/>
          <w:bCs/>
          <w:sz w:val="24"/>
          <w:szCs w:val="24"/>
          <w:lang w:val="en-US"/>
        </w:rPr>
        <w:br w:type="page"/>
      </w:r>
    </w:p>
    <w:p w14:paraId="255B5C8E" w14:textId="77777777" w:rsidR="000E4B84" w:rsidRPr="00FD007D" w:rsidRDefault="000E4B84" w:rsidP="000E4B84">
      <w:pPr>
        <w:spacing w:after="0" w:line="240" w:lineRule="auto"/>
        <w:jc w:val="center"/>
        <w:rPr>
          <w:rFonts w:ascii="Cambria" w:hAnsi="Cambria"/>
          <w:sz w:val="24"/>
          <w:szCs w:val="24"/>
          <w:lang w:val="en-US"/>
        </w:rPr>
      </w:pPr>
    </w:p>
    <w:p w14:paraId="3CFA6D48" w14:textId="7DDB635B" w:rsidR="000E4B84" w:rsidRPr="000E4B84" w:rsidRDefault="000E4B84" w:rsidP="000E4B84">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6E3F37BF" w14:textId="77777777" w:rsidR="000E4B84" w:rsidRPr="000E4B84" w:rsidRDefault="000E4B84" w:rsidP="000E4B84">
      <w:pPr>
        <w:spacing w:after="0" w:line="240" w:lineRule="auto"/>
        <w:jc w:val="center"/>
        <w:rPr>
          <w:rFonts w:ascii="Cambria" w:hAnsi="Cambria"/>
          <w:b/>
          <w:sz w:val="24"/>
          <w:szCs w:val="24"/>
          <w:lang w:val="en-US"/>
        </w:rPr>
      </w:pPr>
    </w:p>
    <w:p w14:paraId="0A4A9D5D" w14:textId="4E3D4543" w:rsidR="000E4B84" w:rsidRPr="00883B96" w:rsidRDefault="00883B96" w:rsidP="000E4B84">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6B83BFBD" w14:textId="77777777" w:rsidR="000E4B84" w:rsidRPr="00883B96" w:rsidRDefault="000E4B84" w:rsidP="000E4B84">
      <w:pPr>
        <w:spacing w:after="0" w:line="240" w:lineRule="auto"/>
        <w:jc w:val="center"/>
        <w:rPr>
          <w:rFonts w:ascii="Cambria" w:hAnsi="Cambria"/>
          <w:b/>
          <w:sz w:val="24"/>
          <w:szCs w:val="24"/>
          <w:lang w:val="en-US"/>
        </w:rPr>
      </w:pPr>
    </w:p>
    <w:p w14:paraId="21B89595" w14:textId="77777777" w:rsidR="00883B96" w:rsidRPr="00883B96" w:rsidRDefault="00883B96" w:rsidP="00883B96">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414F40F5" w14:textId="77777777" w:rsidR="00883B96"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4714255F" w14:textId="187BC9F4" w:rsidR="000E4B84"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6AEA761D" w14:textId="77777777" w:rsidR="000E4B84" w:rsidRDefault="000E4B84" w:rsidP="000E4B84">
      <w:pPr>
        <w:spacing w:after="0" w:line="240" w:lineRule="auto"/>
        <w:jc w:val="center"/>
        <w:rPr>
          <w:rFonts w:ascii="Cambria" w:hAnsi="Cambria"/>
          <w:b/>
          <w:sz w:val="24"/>
          <w:szCs w:val="24"/>
          <w:lang w:val="en-US"/>
        </w:rPr>
      </w:pPr>
    </w:p>
    <w:p w14:paraId="3FC2371D" w14:textId="77777777" w:rsidR="000E4B84" w:rsidRPr="00883B96" w:rsidRDefault="000E4B84" w:rsidP="000E4B84">
      <w:pPr>
        <w:rPr>
          <w:rFonts w:ascii="Cambria" w:hAnsi="Cambria"/>
          <w:bCs/>
          <w:sz w:val="24"/>
          <w:szCs w:val="24"/>
          <w:lang w:val="en-US"/>
        </w:rPr>
      </w:pPr>
      <w:r w:rsidRPr="00883B96">
        <w:rPr>
          <w:rFonts w:ascii="Cambria" w:hAnsi="Cambria"/>
          <w:b/>
          <w:sz w:val="24"/>
          <w:szCs w:val="24"/>
          <w:lang w:val="en-US"/>
        </w:rPr>
        <w:br w:type="page"/>
      </w:r>
    </w:p>
    <w:p w14:paraId="44A12D6B" w14:textId="16FFFDE7" w:rsidR="00444703" w:rsidRPr="000C1323"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0C1323">
        <w:rPr>
          <w:rFonts w:ascii="Cambria" w:hAnsi="Cambria"/>
          <w:b/>
          <w:color w:val="FF0000"/>
          <w:sz w:val="28"/>
          <w:szCs w:val="24"/>
          <w:lang w:val="en-US"/>
        </w:rPr>
        <w:t xml:space="preserve"> </w:t>
      </w:r>
      <w:r w:rsidR="00BC5797">
        <w:rPr>
          <w:rFonts w:ascii="Cambria" w:hAnsi="Cambria"/>
          <w:b/>
          <w:color w:val="FF0000"/>
          <w:sz w:val="28"/>
          <w:szCs w:val="24"/>
          <w:lang w:val="en-US"/>
        </w:rPr>
        <w:t>24</w:t>
      </w:r>
      <w:r w:rsidRPr="000C1323">
        <w:rPr>
          <w:rFonts w:ascii="Cambria" w:hAnsi="Cambria"/>
          <w:b/>
          <w:color w:val="FF0000"/>
          <w:sz w:val="28"/>
          <w:szCs w:val="24"/>
          <w:lang w:val="en-US"/>
        </w:rPr>
        <w:t xml:space="preserve"> (</w:t>
      </w:r>
      <w:r w:rsidRPr="00B40FAD">
        <w:rPr>
          <w:rFonts w:ascii="Cambria" w:hAnsi="Cambria"/>
          <w:b/>
          <w:color w:val="FF0000"/>
          <w:sz w:val="28"/>
          <w:szCs w:val="24"/>
          <w:lang w:val="en-US"/>
        </w:rPr>
        <w:t>ID</w:t>
      </w:r>
      <w:r w:rsidR="00AF7A0D">
        <w:rPr>
          <w:rFonts w:ascii="Cambria" w:hAnsi="Cambria"/>
          <w:b/>
          <w:color w:val="FF0000"/>
          <w:sz w:val="28"/>
          <w:szCs w:val="24"/>
          <w:lang w:val="en-US"/>
        </w:rPr>
        <w:t xml:space="preserve"> 28</w:t>
      </w:r>
      <w:r w:rsidRPr="000C1323">
        <w:rPr>
          <w:rFonts w:ascii="Cambria" w:hAnsi="Cambria"/>
          <w:b/>
          <w:color w:val="FF0000"/>
          <w:sz w:val="28"/>
          <w:szCs w:val="24"/>
          <w:lang w:val="en-US"/>
        </w:rPr>
        <w:t xml:space="preserve">) – 3 </w:t>
      </w:r>
      <w:r>
        <w:rPr>
          <w:rFonts w:ascii="Cambria" w:hAnsi="Cambria"/>
          <w:b/>
          <w:color w:val="FF0000"/>
          <w:sz w:val="28"/>
          <w:szCs w:val="24"/>
          <w:lang w:val="en-US"/>
        </w:rPr>
        <w:t>points</w:t>
      </w:r>
    </w:p>
    <w:p w14:paraId="76583FFA" w14:textId="77777777" w:rsidR="00444703" w:rsidRDefault="00444703" w:rsidP="0044470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29B5F6B" w14:textId="77777777" w:rsidR="00444703" w:rsidRPr="000C1323" w:rsidRDefault="00444703" w:rsidP="00444703">
      <w:pPr>
        <w:spacing w:after="0" w:line="240" w:lineRule="auto"/>
        <w:jc w:val="both"/>
        <w:rPr>
          <w:rFonts w:ascii="Cambria" w:hAnsi="Cambria"/>
          <w:b/>
          <w:bCs/>
          <w:sz w:val="24"/>
          <w:szCs w:val="24"/>
          <w:lang w:val="en-US"/>
        </w:rPr>
      </w:pPr>
      <w:r w:rsidRPr="000C1323">
        <w:rPr>
          <w:rFonts w:ascii="Cambria" w:hAnsi="Cambria"/>
          <w:b/>
          <w:bCs/>
          <w:sz w:val="24"/>
          <w:szCs w:val="24"/>
          <w:lang w:val="en-US"/>
        </w:rPr>
        <w:t>One of the important features of plants is the implementation of the process of photosynthesis. Indicate for each of the following statements whether it is true or false:</w:t>
      </w:r>
    </w:p>
    <w:p w14:paraId="0DA8609E" w14:textId="77777777" w:rsidR="00444703" w:rsidRPr="000C1323" w:rsidRDefault="00444703" w:rsidP="00444703">
      <w:pPr>
        <w:spacing w:after="0" w:line="240" w:lineRule="auto"/>
        <w:jc w:val="both"/>
        <w:rPr>
          <w:rFonts w:ascii="Cambria" w:hAnsi="Cambria"/>
          <w:bCs/>
          <w:sz w:val="24"/>
          <w:szCs w:val="24"/>
          <w:lang w:val="en-US"/>
        </w:rPr>
      </w:pPr>
    </w:p>
    <w:p w14:paraId="0F8F5196"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0839A636"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Photosynthesis is carried out only by the chlorenchyma of the leaf;</w:t>
      </w:r>
    </w:p>
    <w:p w14:paraId="26AA1A5E"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some plants, photosynthetic tissues can be located in the roots;</w:t>
      </w:r>
    </w:p>
    <w:p w14:paraId="66C25D31"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Chloroplasts in chlorenchyma cells can move and occupy a certain position depending on the light intensity;</w:t>
      </w:r>
    </w:p>
    <w:p w14:paraId="497E00DC"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Cells of mechanical tissue collenchyma have a living protoplast, chloroplasts and can carry out photosynthesis; </w:t>
      </w:r>
    </w:p>
    <w:p w14:paraId="01F3CC85"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Photosynthetic tissues can combine the functions of photosynthesis and ventilation; </w:t>
      </w:r>
    </w:p>
    <w:p w14:paraId="00F9C092" w14:textId="77777777" w:rsidR="00B624D3" w:rsidRPr="00666C7B"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In some species of conifers, </w:t>
      </w:r>
      <w:proofErr w:type="spellStart"/>
      <w:r w:rsidRPr="00666C7B">
        <w:rPr>
          <w:rFonts w:ascii="Cambria" w:hAnsi="Cambria"/>
          <w:bCs/>
          <w:sz w:val="24"/>
          <w:szCs w:val="24"/>
          <w:lang w:val="en-US"/>
        </w:rPr>
        <w:t>mesophill</w:t>
      </w:r>
      <w:proofErr w:type="spellEnd"/>
      <w:r w:rsidRPr="00666C7B">
        <w:rPr>
          <w:rFonts w:ascii="Cambria" w:hAnsi="Cambria"/>
          <w:bCs/>
          <w:sz w:val="24"/>
          <w:szCs w:val="24"/>
          <w:lang w:val="en-US"/>
        </w:rPr>
        <w:t xml:space="preserve"> cells have folded walls;</w:t>
      </w:r>
    </w:p>
    <w:p w14:paraId="085D41A4" w14:textId="77777777" w:rsidR="00B624D3" w:rsidRPr="00666C7B" w:rsidRDefault="00B624D3" w:rsidP="00444703">
      <w:pPr>
        <w:spacing w:after="0" w:line="240" w:lineRule="auto"/>
        <w:jc w:val="both"/>
        <w:rPr>
          <w:rFonts w:ascii="Cambria" w:hAnsi="Cambria"/>
          <w:bCs/>
          <w:sz w:val="24"/>
          <w:szCs w:val="24"/>
          <w:lang w:val="en-US"/>
        </w:rPr>
      </w:pPr>
    </w:p>
    <w:p w14:paraId="7CABD535"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671F5EE0"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Leaf chlorenchyma is subdivided into palisade </w:t>
      </w:r>
      <w:proofErr w:type="spellStart"/>
      <w:r w:rsidRPr="00666C7B">
        <w:rPr>
          <w:rFonts w:ascii="Cambria" w:hAnsi="Cambria"/>
          <w:bCs/>
          <w:sz w:val="24"/>
          <w:szCs w:val="24"/>
          <w:lang w:val="en-US"/>
        </w:rPr>
        <w:t>mesophill</w:t>
      </w:r>
      <w:proofErr w:type="spellEnd"/>
      <w:r w:rsidRPr="00666C7B">
        <w:rPr>
          <w:rFonts w:ascii="Cambria" w:hAnsi="Cambria"/>
          <w:bCs/>
          <w:sz w:val="24"/>
          <w:szCs w:val="24"/>
          <w:lang w:val="en-US"/>
        </w:rPr>
        <w:t xml:space="preserve"> and spongy </w:t>
      </w:r>
      <w:proofErr w:type="spellStart"/>
      <w:r w:rsidRPr="00666C7B">
        <w:rPr>
          <w:rFonts w:ascii="Cambria" w:hAnsi="Cambria"/>
          <w:bCs/>
          <w:sz w:val="24"/>
          <w:szCs w:val="24"/>
          <w:lang w:val="en-US"/>
        </w:rPr>
        <w:t>mesophill</w:t>
      </w:r>
      <w:proofErr w:type="spellEnd"/>
      <w:r w:rsidRPr="00666C7B">
        <w:rPr>
          <w:rFonts w:ascii="Cambria" w:hAnsi="Cambria"/>
          <w:bCs/>
          <w:sz w:val="24"/>
          <w:szCs w:val="24"/>
          <w:lang w:val="en-US"/>
        </w:rPr>
        <w:t>;</w:t>
      </w:r>
    </w:p>
    <w:p w14:paraId="398796C2"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the leaves of some submerged plants, the photosynthetic tissue is the epidermis;</w:t>
      </w:r>
    </w:p>
    <w:p w14:paraId="21AF7316"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the cells of chlorenchyma, along with chloroplasts, chromoplasts can also be contained;</w:t>
      </w:r>
    </w:p>
    <w:p w14:paraId="62DEC7F7"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Photosynthetic tissues can combine the functions of photosynthesis and support;</w:t>
      </w:r>
    </w:p>
    <w:p w14:paraId="17AA38AF"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In some species of conifers, </w:t>
      </w:r>
      <w:proofErr w:type="spellStart"/>
      <w:r w:rsidRPr="00666C7B">
        <w:rPr>
          <w:rFonts w:ascii="Cambria" w:hAnsi="Cambria"/>
          <w:bCs/>
          <w:sz w:val="24"/>
          <w:szCs w:val="24"/>
          <w:lang w:val="en-US"/>
        </w:rPr>
        <w:t>mesophill</w:t>
      </w:r>
      <w:proofErr w:type="spellEnd"/>
      <w:r w:rsidRPr="00666C7B">
        <w:rPr>
          <w:rFonts w:ascii="Cambria" w:hAnsi="Cambria"/>
          <w:bCs/>
          <w:sz w:val="24"/>
          <w:szCs w:val="24"/>
          <w:lang w:val="en-US"/>
        </w:rPr>
        <w:t xml:space="preserve"> cells have folded walls;</w:t>
      </w:r>
    </w:p>
    <w:p w14:paraId="784D3EE7" w14:textId="77777777" w:rsidR="00B624D3" w:rsidRPr="00666C7B"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Palisade </w:t>
      </w:r>
      <w:proofErr w:type="spellStart"/>
      <w:r w:rsidRPr="00666C7B">
        <w:rPr>
          <w:rFonts w:ascii="Cambria" w:hAnsi="Cambria"/>
          <w:bCs/>
          <w:sz w:val="24"/>
          <w:szCs w:val="24"/>
          <w:lang w:val="en-US"/>
        </w:rPr>
        <w:t>mesophill</w:t>
      </w:r>
      <w:proofErr w:type="spellEnd"/>
      <w:r w:rsidRPr="00666C7B">
        <w:rPr>
          <w:rFonts w:ascii="Cambria" w:hAnsi="Cambria"/>
          <w:bCs/>
          <w:sz w:val="24"/>
          <w:szCs w:val="24"/>
          <w:lang w:val="en-US"/>
        </w:rPr>
        <w:t xml:space="preserve"> has the greatest photosynthetic activity.</w:t>
      </w:r>
    </w:p>
    <w:p w14:paraId="46732000" w14:textId="77777777" w:rsidR="00B624D3" w:rsidRPr="00666C7B" w:rsidRDefault="00B624D3" w:rsidP="00444703">
      <w:pPr>
        <w:spacing w:after="0" w:line="240" w:lineRule="auto"/>
        <w:jc w:val="both"/>
        <w:rPr>
          <w:rFonts w:ascii="Cambria" w:hAnsi="Cambria"/>
          <w:bCs/>
          <w:sz w:val="24"/>
          <w:szCs w:val="24"/>
          <w:lang w:val="en-US"/>
        </w:rPr>
      </w:pPr>
    </w:p>
    <w:p w14:paraId="4C97E9F6" w14:textId="77777777" w:rsidR="00444703" w:rsidRPr="00666C7B" w:rsidRDefault="00444703" w:rsidP="00444703">
      <w:pPr>
        <w:rPr>
          <w:rFonts w:ascii="Cambria" w:hAnsi="Cambria"/>
          <w:bCs/>
          <w:sz w:val="24"/>
          <w:szCs w:val="24"/>
          <w:lang w:val="en-US"/>
        </w:rPr>
      </w:pPr>
      <w:r w:rsidRPr="00666C7B">
        <w:rPr>
          <w:rFonts w:ascii="Cambria" w:hAnsi="Cambria"/>
          <w:bCs/>
          <w:sz w:val="24"/>
          <w:szCs w:val="24"/>
          <w:lang w:val="en-US"/>
        </w:rPr>
        <w:br w:type="page"/>
      </w:r>
    </w:p>
    <w:p w14:paraId="3C6D1DD7" w14:textId="13FA76A8" w:rsidR="00444703" w:rsidRPr="00666C7B" w:rsidRDefault="00444703"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25</w:t>
      </w:r>
      <w:r w:rsidRPr="00666C7B">
        <w:rPr>
          <w:rFonts w:ascii="Cambria" w:hAnsi="Cambria"/>
          <w:b/>
          <w:color w:val="FF0000"/>
          <w:sz w:val="28"/>
          <w:szCs w:val="24"/>
          <w:lang w:val="en-US"/>
        </w:rPr>
        <w:t xml:space="preserve"> (ID</w:t>
      </w:r>
      <w:r w:rsidR="00AF7A0D" w:rsidRPr="00666C7B">
        <w:rPr>
          <w:rFonts w:ascii="Cambria" w:hAnsi="Cambria"/>
          <w:b/>
          <w:color w:val="FF0000"/>
          <w:sz w:val="28"/>
          <w:szCs w:val="24"/>
          <w:lang w:val="en-US"/>
        </w:rPr>
        <w:t xml:space="preserve"> 29</w:t>
      </w:r>
      <w:r w:rsidRPr="00666C7B">
        <w:rPr>
          <w:rFonts w:ascii="Cambria" w:hAnsi="Cambria"/>
          <w:b/>
          <w:color w:val="FF0000"/>
          <w:sz w:val="28"/>
          <w:szCs w:val="24"/>
          <w:lang w:val="en-US"/>
        </w:rPr>
        <w:t>) – 3 points</w:t>
      </w:r>
    </w:p>
    <w:p w14:paraId="411E9626" w14:textId="77777777" w:rsidR="00AB6F25" w:rsidRPr="00666C7B" w:rsidRDefault="00AB6F25" w:rsidP="00AB6F25">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4D730FDD"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The figure shows plants of different taxonomic categories.</w:t>
      </w:r>
    </w:p>
    <w:p w14:paraId="523465E1" w14:textId="77777777" w:rsidR="00AB6F25" w:rsidRPr="00666C7B" w:rsidRDefault="00AB6F25" w:rsidP="00444703">
      <w:pPr>
        <w:spacing w:after="0" w:line="240" w:lineRule="auto"/>
        <w:jc w:val="both"/>
        <w:rPr>
          <w:rFonts w:ascii="Cambria" w:hAnsi="Cambria"/>
          <w:b/>
          <w:bCs/>
          <w:sz w:val="24"/>
          <w:szCs w:val="24"/>
          <w:lang w:val="en-US"/>
        </w:rPr>
      </w:pPr>
    </w:p>
    <w:p w14:paraId="3F35455A" w14:textId="77777777" w:rsidR="00444703" w:rsidRPr="00666C7B" w:rsidRDefault="00444703" w:rsidP="00444703">
      <w:pPr>
        <w:spacing w:after="0" w:line="240" w:lineRule="auto"/>
        <w:jc w:val="both"/>
        <w:rPr>
          <w:rFonts w:ascii="Cambria" w:hAnsi="Cambria"/>
          <w:b/>
          <w:bCs/>
          <w:sz w:val="24"/>
          <w:szCs w:val="24"/>
        </w:rPr>
      </w:pPr>
      <w:r w:rsidRPr="00666C7B">
        <w:rPr>
          <w:noProof/>
          <w:lang w:eastAsia="ru-RU"/>
        </w:rPr>
        <w:drawing>
          <wp:inline distT="0" distB="0" distL="0" distR="0" wp14:anchorId="4FF8F772" wp14:editId="1D39ACBA">
            <wp:extent cx="5865740" cy="3581400"/>
            <wp:effectExtent l="0" t="0" r="1905" b="0"/>
            <wp:docPr id="34" name="Рисунок 3">
              <a:extLst xmlns:a="http://schemas.openxmlformats.org/drawingml/2006/main">
                <a:ext uri="{FF2B5EF4-FFF2-40B4-BE49-F238E27FC236}">
                  <a16:creationId xmlns:a16="http://schemas.microsoft.com/office/drawing/2014/main" id="{E44077DE-42C6-4C77-96D1-EF48EB120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44077DE-42C6-4C77-96D1-EF48EB12055F}"/>
                        </a:ext>
                      </a:extLst>
                    </pic:cNvPr>
                    <pic:cNvPicPr>
                      <a:picLocks noChangeAspect="1"/>
                    </pic:cNvPicPr>
                  </pic:nvPicPr>
                  <pic:blipFill rotWithShape="1">
                    <a:blip r:embed="rId26">
                      <a:extLst>
                        <a:ext uri="{28A0092B-C50C-407E-A947-70E740481C1C}">
                          <a14:useLocalDpi xmlns:a14="http://schemas.microsoft.com/office/drawing/2010/main" val="0"/>
                        </a:ext>
                      </a:extLst>
                    </a:blip>
                    <a:srcRect l="2750" r="5121"/>
                    <a:stretch/>
                  </pic:blipFill>
                  <pic:spPr>
                    <a:xfrm>
                      <a:off x="0" y="0"/>
                      <a:ext cx="5868714" cy="3583216"/>
                    </a:xfrm>
                    <a:prstGeom prst="rect">
                      <a:avLst/>
                    </a:prstGeom>
                  </pic:spPr>
                </pic:pic>
              </a:graphicData>
            </a:graphic>
          </wp:inline>
        </w:drawing>
      </w:r>
    </w:p>
    <w:p w14:paraId="79B254A6" w14:textId="77777777" w:rsidR="00AB6F25" w:rsidRPr="00666C7B" w:rsidRDefault="00AB6F25" w:rsidP="00444703">
      <w:pPr>
        <w:spacing w:after="0" w:line="240" w:lineRule="auto"/>
        <w:jc w:val="both"/>
        <w:rPr>
          <w:rFonts w:ascii="Cambria" w:hAnsi="Cambria"/>
          <w:b/>
          <w:bCs/>
          <w:sz w:val="24"/>
          <w:szCs w:val="24"/>
        </w:rPr>
      </w:pPr>
    </w:p>
    <w:p w14:paraId="49666508"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their morphological features and for each of the following statements indicate whether it is true or false:</w:t>
      </w:r>
    </w:p>
    <w:p w14:paraId="783EC024" w14:textId="77777777" w:rsidR="00444703" w:rsidRPr="00666C7B" w:rsidRDefault="00444703" w:rsidP="00444703">
      <w:pPr>
        <w:spacing w:after="0" w:line="240" w:lineRule="auto"/>
        <w:jc w:val="both"/>
        <w:rPr>
          <w:rFonts w:ascii="Cambria" w:hAnsi="Cambria"/>
          <w:bCs/>
          <w:sz w:val="24"/>
          <w:szCs w:val="24"/>
          <w:lang w:val="en-US"/>
        </w:rPr>
      </w:pPr>
    </w:p>
    <w:p w14:paraId="1A5E15EC" w14:textId="77777777" w:rsidR="00444703" w:rsidRPr="00666C7B" w:rsidRDefault="00444703" w:rsidP="00AB6F25">
      <w:pPr>
        <w:pStyle w:val="a3"/>
        <w:spacing w:after="0" w:line="240" w:lineRule="auto"/>
        <w:ind w:left="0"/>
        <w:jc w:val="both"/>
        <w:rPr>
          <w:rFonts w:ascii="Cambria" w:hAnsi="Cambria"/>
          <w:bCs/>
          <w:i/>
          <w:sz w:val="24"/>
          <w:szCs w:val="24"/>
          <w:lang w:val="en-US"/>
        </w:rPr>
      </w:pPr>
      <w:r w:rsidRPr="00666C7B">
        <w:rPr>
          <w:rFonts w:ascii="Cambria" w:hAnsi="Cambria"/>
          <w:bCs/>
          <w:i/>
          <w:sz w:val="24"/>
          <w:szCs w:val="24"/>
          <w:lang w:val="en-US"/>
        </w:rPr>
        <w:t xml:space="preserve">Variant 1: </w:t>
      </w:r>
    </w:p>
    <w:p w14:paraId="267BC77E"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Archegonium is developed in the female gametophyte of all these plants;</w:t>
      </w:r>
    </w:p>
    <w:p w14:paraId="75A0EE8F"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A</w:t>
      </w:r>
      <w:proofErr w:type="spellStart"/>
      <w:r w:rsidRPr="00666C7B">
        <w:rPr>
          <w:rFonts w:ascii="Cambria" w:hAnsi="Cambria"/>
          <w:bCs/>
          <w:sz w:val="24"/>
          <w:szCs w:val="24"/>
        </w:rPr>
        <w:t>ll</w:t>
      </w:r>
      <w:proofErr w:type="spellEnd"/>
      <w:r w:rsidRPr="00666C7B">
        <w:rPr>
          <w:rFonts w:ascii="Cambria" w:hAnsi="Cambria"/>
          <w:bCs/>
          <w:sz w:val="24"/>
          <w:szCs w:val="24"/>
        </w:rPr>
        <w:t xml:space="preserve"> </w:t>
      </w:r>
      <w:proofErr w:type="spellStart"/>
      <w:r w:rsidRPr="00666C7B">
        <w:rPr>
          <w:rFonts w:ascii="Cambria" w:hAnsi="Cambria"/>
          <w:bCs/>
          <w:sz w:val="24"/>
          <w:szCs w:val="24"/>
        </w:rPr>
        <w:t>plants</w:t>
      </w:r>
      <w:proofErr w:type="spellEnd"/>
      <w:r w:rsidRPr="00666C7B">
        <w:rPr>
          <w:rFonts w:ascii="Cambria" w:hAnsi="Cambria"/>
          <w:bCs/>
          <w:sz w:val="24"/>
          <w:szCs w:val="24"/>
        </w:rPr>
        <w:t xml:space="preserve"> </w:t>
      </w:r>
      <w:proofErr w:type="spellStart"/>
      <w:r w:rsidRPr="00666C7B">
        <w:rPr>
          <w:rFonts w:ascii="Cambria" w:hAnsi="Cambria"/>
          <w:bCs/>
          <w:sz w:val="24"/>
          <w:szCs w:val="24"/>
        </w:rPr>
        <w:t>are</w:t>
      </w:r>
      <w:proofErr w:type="spellEnd"/>
      <w:r w:rsidRPr="00666C7B">
        <w:rPr>
          <w:rFonts w:ascii="Cambria" w:hAnsi="Cambria"/>
          <w:bCs/>
          <w:sz w:val="24"/>
          <w:szCs w:val="24"/>
          <w:lang w:val="en-US"/>
        </w:rPr>
        <w:t xml:space="preserve"> </w:t>
      </w:r>
      <w:proofErr w:type="spellStart"/>
      <w:r w:rsidRPr="00666C7B">
        <w:rPr>
          <w:rFonts w:ascii="Cambria" w:hAnsi="Cambria"/>
          <w:bCs/>
          <w:sz w:val="24"/>
          <w:szCs w:val="24"/>
          <w:lang w:val="en-US"/>
        </w:rPr>
        <w:t>homosporic</w:t>
      </w:r>
      <w:proofErr w:type="spellEnd"/>
      <w:r w:rsidRPr="00666C7B">
        <w:rPr>
          <w:rFonts w:ascii="Cambria" w:hAnsi="Cambria"/>
          <w:bCs/>
          <w:sz w:val="24"/>
          <w:szCs w:val="24"/>
        </w:rPr>
        <w:t>;</w:t>
      </w:r>
    </w:p>
    <w:p w14:paraId="39ECD039"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In the development cycle of plants 1, 3, 4 and 5, sporophyte prevails;</w:t>
      </w:r>
    </w:p>
    <w:p w14:paraId="4CFCE051"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Plant 1 is characterized by dichotomous branching of aboveground and underground organs;</w:t>
      </w:r>
    </w:p>
    <w:p w14:paraId="1C365374"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All plants shown in the photographs need water for fertilization;</w:t>
      </w:r>
    </w:p>
    <w:p w14:paraId="6B2C3C50" w14:textId="77777777" w:rsidR="00DF0D33" w:rsidRPr="00666C7B"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Plants 1, 2 and 3 have </w:t>
      </w:r>
      <w:proofErr w:type="spellStart"/>
      <w:r w:rsidRPr="00666C7B">
        <w:rPr>
          <w:rFonts w:ascii="Cambria" w:hAnsi="Cambria"/>
          <w:bCs/>
          <w:sz w:val="24"/>
          <w:szCs w:val="24"/>
          <w:lang w:val="en-US"/>
        </w:rPr>
        <w:t>enational</w:t>
      </w:r>
      <w:proofErr w:type="spellEnd"/>
      <w:r w:rsidRPr="00666C7B">
        <w:rPr>
          <w:rFonts w:ascii="Cambria" w:hAnsi="Cambria"/>
          <w:bCs/>
          <w:sz w:val="24"/>
          <w:szCs w:val="24"/>
          <w:lang w:val="en-US"/>
        </w:rPr>
        <w:t xml:space="preserve"> origin of leaves;</w:t>
      </w:r>
    </w:p>
    <w:p w14:paraId="1B12CB97" w14:textId="77777777" w:rsidR="00DF0D33" w:rsidRPr="00666C7B" w:rsidRDefault="00DF0D33" w:rsidP="00AB6F25">
      <w:pPr>
        <w:pStyle w:val="a3"/>
        <w:spacing w:after="0" w:line="240" w:lineRule="auto"/>
        <w:ind w:left="0"/>
        <w:jc w:val="both"/>
        <w:rPr>
          <w:rFonts w:ascii="Cambria" w:hAnsi="Cambria"/>
          <w:bCs/>
          <w:sz w:val="24"/>
          <w:szCs w:val="24"/>
          <w:lang w:val="en-US"/>
        </w:rPr>
      </w:pPr>
    </w:p>
    <w:p w14:paraId="3B192384" w14:textId="77777777" w:rsidR="00444703" w:rsidRPr="00666C7B" w:rsidRDefault="00444703" w:rsidP="00AB6F25">
      <w:pPr>
        <w:pStyle w:val="a3"/>
        <w:spacing w:after="0" w:line="240" w:lineRule="auto"/>
        <w:ind w:left="0"/>
        <w:jc w:val="both"/>
        <w:rPr>
          <w:rFonts w:ascii="Cambria" w:hAnsi="Cambria"/>
          <w:bCs/>
          <w:i/>
          <w:sz w:val="24"/>
          <w:szCs w:val="24"/>
          <w:lang w:val="en-US"/>
        </w:rPr>
      </w:pPr>
      <w:r w:rsidRPr="00666C7B">
        <w:rPr>
          <w:rFonts w:ascii="Cambria" w:hAnsi="Cambria"/>
          <w:bCs/>
          <w:i/>
          <w:sz w:val="24"/>
          <w:szCs w:val="24"/>
          <w:lang w:val="en-US"/>
        </w:rPr>
        <w:t xml:space="preserve">Variant 2: </w:t>
      </w:r>
    </w:p>
    <w:p w14:paraId="4E74599E"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Asexual reproduction is accompanied by the formation of spores only in plants 1 and 2;</w:t>
      </w:r>
    </w:p>
    <w:p w14:paraId="609ED3FE"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rPr>
      </w:pPr>
      <w:r w:rsidRPr="00666C7B">
        <w:rPr>
          <w:rFonts w:ascii="Cambria" w:hAnsi="Cambria"/>
          <w:bCs/>
          <w:sz w:val="24"/>
          <w:szCs w:val="24"/>
          <w:lang w:val="en-US"/>
        </w:rPr>
        <w:t>A</w:t>
      </w:r>
      <w:proofErr w:type="spellStart"/>
      <w:r w:rsidRPr="00666C7B">
        <w:rPr>
          <w:rFonts w:ascii="Cambria" w:hAnsi="Cambria"/>
          <w:bCs/>
          <w:sz w:val="24"/>
          <w:szCs w:val="24"/>
        </w:rPr>
        <w:t>ll</w:t>
      </w:r>
      <w:proofErr w:type="spellEnd"/>
      <w:r w:rsidRPr="00666C7B">
        <w:rPr>
          <w:rFonts w:ascii="Cambria" w:hAnsi="Cambria"/>
          <w:bCs/>
          <w:sz w:val="24"/>
          <w:szCs w:val="24"/>
        </w:rPr>
        <w:t xml:space="preserve"> </w:t>
      </w:r>
      <w:proofErr w:type="spellStart"/>
      <w:r w:rsidRPr="00666C7B">
        <w:rPr>
          <w:rFonts w:ascii="Cambria" w:hAnsi="Cambria"/>
          <w:bCs/>
          <w:sz w:val="24"/>
          <w:szCs w:val="24"/>
        </w:rPr>
        <w:t>plants</w:t>
      </w:r>
      <w:proofErr w:type="spellEnd"/>
      <w:r w:rsidRPr="00666C7B">
        <w:rPr>
          <w:rFonts w:ascii="Cambria" w:hAnsi="Cambria"/>
          <w:bCs/>
          <w:sz w:val="24"/>
          <w:szCs w:val="24"/>
        </w:rPr>
        <w:t xml:space="preserve"> </w:t>
      </w:r>
      <w:proofErr w:type="spellStart"/>
      <w:r w:rsidRPr="00666C7B">
        <w:rPr>
          <w:rFonts w:ascii="Cambria" w:hAnsi="Cambria"/>
          <w:bCs/>
          <w:sz w:val="24"/>
          <w:szCs w:val="24"/>
        </w:rPr>
        <w:t>are</w:t>
      </w:r>
      <w:proofErr w:type="spellEnd"/>
      <w:r w:rsidRPr="00666C7B">
        <w:rPr>
          <w:rFonts w:ascii="Cambria" w:hAnsi="Cambria"/>
          <w:bCs/>
          <w:sz w:val="24"/>
          <w:szCs w:val="24"/>
          <w:lang w:val="en-US"/>
        </w:rPr>
        <w:t xml:space="preserve"> </w:t>
      </w:r>
      <w:proofErr w:type="spellStart"/>
      <w:r w:rsidRPr="00666C7B">
        <w:rPr>
          <w:rFonts w:ascii="Cambria" w:hAnsi="Cambria"/>
          <w:bCs/>
          <w:sz w:val="24"/>
          <w:szCs w:val="24"/>
          <w:lang w:val="en-US"/>
        </w:rPr>
        <w:t>homosporic</w:t>
      </w:r>
      <w:proofErr w:type="spellEnd"/>
      <w:r w:rsidRPr="00666C7B">
        <w:rPr>
          <w:rFonts w:ascii="Cambria" w:hAnsi="Cambria"/>
          <w:bCs/>
          <w:sz w:val="24"/>
          <w:szCs w:val="24"/>
        </w:rPr>
        <w:t>;</w:t>
      </w:r>
    </w:p>
    <w:p w14:paraId="4837B00F"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Plant 3 develops spores with elaters;</w:t>
      </w:r>
    </w:p>
    <w:p w14:paraId="1B6A01CC"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Plants 1, 2 and 3 have </w:t>
      </w:r>
      <w:proofErr w:type="spellStart"/>
      <w:r w:rsidRPr="00666C7B">
        <w:rPr>
          <w:rFonts w:ascii="Cambria" w:hAnsi="Cambria"/>
          <w:bCs/>
          <w:sz w:val="24"/>
          <w:szCs w:val="24"/>
          <w:lang w:val="en-US"/>
        </w:rPr>
        <w:t>enational</w:t>
      </w:r>
      <w:proofErr w:type="spellEnd"/>
      <w:r w:rsidRPr="00666C7B">
        <w:rPr>
          <w:rFonts w:ascii="Cambria" w:hAnsi="Cambria"/>
          <w:bCs/>
          <w:sz w:val="24"/>
          <w:szCs w:val="24"/>
          <w:lang w:val="en-US"/>
        </w:rPr>
        <w:t xml:space="preserve"> origin of leaves;</w:t>
      </w:r>
    </w:p>
    <w:p w14:paraId="4CD3BA7D"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Large </w:t>
      </w:r>
      <w:proofErr w:type="spellStart"/>
      <w:r w:rsidRPr="00666C7B">
        <w:rPr>
          <w:rFonts w:ascii="Cambria" w:hAnsi="Cambria"/>
          <w:bCs/>
          <w:sz w:val="24"/>
          <w:szCs w:val="24"/>
          <w:lang w:val="en-US"/>
        </w:rPr>
        <w:t>aromorphosis</w:t>
      </w:r>
      <w:proofErr w:type="spellEnd"/>
      <w:r w:rsidRPr="00666C7B">
        <w:rPr>
          <w:rFonts w:ascii="Cambria" w:hAnsi="Cambria"/>
          <w:bCs/>
          <w:sz w:val="24"/>
          <w:szCs w:val="24"/>
          <w:lang w:val="en-US"/>
        </w:rPr>
        <w:t xml:space="preserve"> - the formation of seeds and fruits- is a characteristic for plant 5;</w:t>
      </w:r>
    </w:p>
    <w:p w14:paraId="71A61CE8" w14:textId="77777777" w:rsidR="00DF0D33" w:rsidRPr="00666C7B"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sporophyte parasitizes the gametophyte of the plant 2;</w:t>
      </w:r>
    </w:p>
    <w:p w14:paraId="0CAFE5C6" w14:textId="77777777" w:rsidR="00DF0D33" w:rsidRPr="00666C7B" w:rsidRDefault="00DF0D33" w:rsidP="00AB6F25">
      <w:pPr>
        <w:pStyle w:val="a3"/>
        <w:spacing w:after="0" w:line="240" w:lineRule="auto"/>
        <w:ind w:left="0"/>
        <w:jc w:val="both"/>
        <w:rPr>
          <w:rFonts w:ascii="Cambria" w:hAnsi="Cambria"/>
          <w:bCs/>
          <w:sz w:val="24"/>
          <w:szCs w:val="24"/>
          <w:lang w:val="en-US"/>
        </w:rPr>
      </w:pPr>
    </w:p>
    <w:p w14:paraId="65721CB0" w14:textId="77777777" w:rsidR="00444703" w:rsidRPr="00666C7B" w:rsidRDefault="00444703" w:rsidP="00444703">
      <w:pPr>
        <w:rPr>
          <w:rFonts w:ascii="Cambria" w:hAnsi="Cambria"/>
          <w:bCs/>
          <w:sz w:val="24"/>
          <w:szCs w:val="24"/>
          <w:lang w:val="en-US"/>
        </w:rPr>
      </w:pPr>
      <w:r w:rsidRPr="00666C7B">
        <w:rPr>
          <w:rFonts w:ascii="Cambria" w:hAnsi="Cambria"/>
          <w:bCs/>
          <w:sz w:val="24"/>
          <w:szCs w:val="24"/>
          <w:lang w:val="en-US"/>
        </w:rPr>
        <w:br w:type="page"/>
      </w:r>
    </w:p>
    <w:p w14:paraId="1CD7FA5C" w14:textId="51C792B3" w:rsidR="00444703" w:rsidRPr="00666C7B" w:rsidRDefault="00444703"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26</w:t>
      </w:r>
      <w:r w:rsidRPr="00666C7B">
        <w:rPr>
          <w:rFonts w:ascii="Cambria" w:hAnsi="Cambria"/>
          <w:b/>
          <w:color w:val="FF0000"/>
          <w:sz w:val="28"/>
          <w:szCs w:val="24"/>
          <w:lang w:val="en-US"/>
        </w:rPr>
        <w:t xml:space="preserve"> (ID</w:t>
      </w:r>
      <w:r w:rsidR="00AF7A0D" w:rsidRPr="00666C7B">
        <w:rPr>
          <w:rFonts w:ascii="Cambria" w:hAnsi="Cambria"/>
          <w:b/>
          <w:color w:val="FF0000"/>
          <w:sz w:val="28"/>
          <w:szCs w:val="24"/>
          <w:lang w:val="en-US"/>
        </w:rPr>
        <w:t xml:space="preserve"> 30</w:t>
      </w:r>
      <w:r w:rsidRPr="00666C7B">
        <w:rPr>
          <w:rFonts w:ascii="Cambria" w:hAnsi="Cambria"/>
          <w:b/>
          <w:color w:val="FF0000"/>
          <w:sz w:val="28"/>
          <w:szCs w:val="24"/>
          <w:lang w:val="en-US"/>
        </w:rPr>
        <w:t>) – 3 points</w:t>
      </w:r>
    </w:p>
    <w:p w14:paraId="24AC69B9" w14:textId="77777777" w:rsidR="00AA4839" w:rsidRPr="00666C7B" w:rsidRDefault="00AA4839" w:rsidP="00AA4839">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0560B0EF" w14:textId="77777777" w:rsidR="00444703" w:rsidRPr="00666C7B" w:rsidRDefault="00AA4839"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This is a photo of the opened animal.</w:t>
      </w:r>
    </w:p>
    <w:p w14:paraId="69706251" w14:textId="77777777" w:rsidR="00FB0BCF" w:rsidRPr="00666C7B" w:rsidRDefault="00FB0BCF" w:rsidP="00444703">
      <w:pPr>
        <w:spacing w:after="0" w:line="240" w:lineRule="auto"/>
        <w:jc w:val="both"/>
        <w:rPr>
          <w:rFonts w:ascii="Cambria" w:hAnsi="Cambria"/>
          <w:b/>
          <w:bCs/>
          <w:sz w:val="24"/>
          <w:szCs w:val="24"/>
          <w:lang w:val="en-US"/>
        </w:rPr>
      </w:pPr>
    </w:p>
    <w:p w14:paraId="17789EAF"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41B9AD90" wp14:editId="0B4437F2">
            <wp:extent cx="6448442" cy="2316480"/>
            <wp:effectExtent l="0" t="0" r="952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2108" cy="2317797"/>
                    </a:xfrm>
                    <a:prstGeom prst="rect">
                      <a:avLst/>
                    </a:prstGeom>
                    <a:noFill/>
                  </pic:spPr>
                </pic:pic>
              </a:graphicData>
            </a:graphic>
          </wp:inline>
        </w:drawing>
      </w:r>
    </w:p>
    <w:p w14:paraId="096C7093" w14:textId="77777777" w:rsidR="00FB0BCF" w:rsidRPr="00666C7B" w:rsidRDefault="00FB0BCF" w:rsidP="00444703">
      <w:pPr>
        <w:spacing w:after="0" w:line="240" w:lineRule="auto"/>
        <w:jc w:val="both"/>
        <w:rPr>
          <w:rFonts w:ascii="Cambria" w:hAnsi="Cambria"/>
          <w:b/>
          <w:bCs/>
          <w:sz w:val="24"/>
          <w:szCs w:val="24"/>
          <w:lang w:val="en-US"/>
        </w:rPr>
      </w:pPr>
    </w:p>
    <w:p w14:paraId="20277871"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Analyze it and for each subsequent </w:t>
      </w:r>
      <w:proofErr w:type="gramStart"/>
      <w:r w:rsidRPr="00666C7B">
        <w:rPr>
          <w:rFonts w:ascii="Cambria" w:hAnsi="Cambria"/>
          <w:b/>
          <w:bCs/>
          <w:sz w:val="24"/>
          <w:szCs w:val="24"/>
          <w:lang w:val="en-US"/>
        </w:rPr>
        <w:t>statements</w:t>
      </w:r>
      <w:proofErr w:type="gramEnd"/>
      <w:r w:rsidRPr="00666C7B">
        <w:rPr>
          <w:rFonts w:ascii="Cambria" w:hAnsi="Cambria"/>
          <w:b/>
          <w:bCs/>
          <w:sz w:val="24"/>
          <w:szCs w:val="24"/>
          <w:lang w:val="en-US"/>
        </w:rPr>
        <w:t xml:space="preserve"> indicate whether it is true or not:</w:t>
      </w:r>
    </w:p>
    <w:p w14:paraId="25445401" w14:textId="77777777" w:rsidR="00444703" w:rsidRPr="00666C7B" w:rsidRDefault="00444703" w:rsidP="00444703">
      <w:pPr>
        <w:spacing w:after="0" w:line="240" w:lineRule="auto"/>
        <w:jc w:val="both"/>
        <w:rPr>
          <w:rFonts w:ascii="Cambria" w:hAnsi="Cambria"/>
          <w:b/>
          <w:bCs/>
          <w:sz w:val="24"/>
          <w:szCs w:val="24"/>
          <w:lang w:val="en-US"/>
        </w:rPr>
      </w:pPr>
    </w:p>
    <w:p w14:paraId="495772BE" w14:textId="77777777" w:rsidR="00444703" w:rsidRPr="00666C7B" w:rsidRDefault="00ED6660" w:rsidP="00444703">
      <w:pPr>
        <w:spacing w:after="0" w:line="240" w:lineRule="auto"/>
        <w:jc w:val="both"/>
        <w:rPr>
          <w:rFonts w:ascii="Cambria" w:hAnsi="Cambria" w:cs="Cambria"/>
          <w:bCs/>
          <w:sz w:val="24"/>
          <w:szCs w:val="24"/>
        </w:rPr>
      </w:pPr>
      <w:r w:rsidRPr="00666C7B">
        <w:rPr>
          <w:rFonts w:ascii="Cambria" w:hAnsi="Cambria" w:cs="Cambria"/>
          <w:bCs/>
          <w:i/>
          <w:sz w:val="24"/>
          <w:szCs w:val="24"/>
          <w:lang w:val="en-US"/>
        </w:rPr>
        <w:t>Variant</w:t>
      </w:r>
      <w:r w:rsidR="00444703" w:rsidRPr="00666C7B">
        <w:rPr>
          <w:rFonts w:ascii="Cambria" w:hAnsi="Cambria" w:cs="Cambria"/>
          <w:bCs/>
          <w:i/>
          <w:sz w:val="24"/>
          <w:szCs w:val="24"/>
          <w:lang w:val="en-US"/>
        </w:rPr>
        <w:t xml:space="preserve"> 1: </w:t>
      </w:r>
    </w:p>
    <w:p w14:paraId="3AD9CEB2"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444703" w:rsidRPr="00666C7B">
        <w:rPr>
          <w:rFonts w:ascii="Cambria" w:hAnsi="Cambria" w:cs="Cambria"/>
          <w:bCs/>
          <w:sz w:val="24"/>
          <w:szCs w:val="24"/>
          <w:lang w:val="en-US"/>
        </w:rPr>
        <w:t>he photo shows a representative of vertebrates belonging to fish (</w:t>
      </w:r>
      <w:r w:rsidR="00444703" w:rsidRPr="00666C7B">
        <w:rPr>
          <w:rFonts w:ascii="Cambria" w:hAnsi="Cambria" w:cs="Cambria"/>
          <w:bCs/>
          <w:i/>
          <w:sz w:val="24"/>
          <w:szCs w:val="24"/>
          <w:lang w:val="en-US"/>
        </w:rPr>
        <w:t>Vertebrata, Pisces</w:t>
      </w:r>
      <w:r w:rsidR="00444703" w:rsidRPr="00666C7B">
        <w:rPr>
          <w:rFonts w:ascii="Cambria" w:hAnsi="Cambria" w:cs="Cambria"/>
          <w:bCs/>
          <w:sz w:val="24"/>
          <w:szCs w:val="24"/>
          <w:lang w:val="en-US"/>
        </w:rPr>
        <w:t>);</w:t>
      </w:r>
    </w:p>
    <w:p w14:paraId="50DB5D2D"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444703" w:rsidRPr="00666C7B">
        <w:rPr>
          <w:rFonts w:ascii="Cambria" w:hAnsi="Cambria" w:cs="Cambria"/>
          <w:bCs/>
          <w:sz w:val="24"/>
          <w:szCs w:val="24"/>
          <w:lang w:val="en-US"/>
        </w:rPr>
        <w:t xml:space="preserve">t is a cartilaginous fish </w:t>
      </w:r>
      <w:r w:rsidR="00444703" w:rsidRPr="00666C7B">
        <w:rPr>
          <w:rFonts w:ascii="Cambria" w:hAnsi="Cambria" w:cs="Cambria"/>
          <w:bCs/>
          <w:i/>
          <w:iCs/>
          <w:sz w:val="24"/>
          <w:szCs w:val="24"/>
          <w:lang w:val="en-US"/>
        </w:rPr>
        <w:t>(Chondrichthyes);</w:t>
      </w:r>
    </w:p>
    <w:p w14:paraId="0A927160"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444703" w:rsidRPr="00666C7B">
        <w:rPr>
          <w:rFonts w:ascii="Cambria" w:hAnsi="Cambria" w:cs="Cambria"/>
          <w:bCs/>
          <w:sz w:val="24"/>
          <w:szCs w:val="24"/>
          <w:lang w:val="en-US"/>
        </w:rPr>
        <w:t>n this fish, the dorsal fin is located above the anal;</w:t>
      </w:r>
    </w:p>
    <w:p w14:paraId="2F14242D"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444703" w:rsidRPr="00666C7B">
        <w:rPr>
          <w:rFonts w:ascii="Cambria" w:hAnsi="Cambria" w:cs="Cambria"/>
          <w:bCs/>
          <w:sz w:val="24"/>
          <w:szCs w:val="24"/>
          <w:lang w:val="en-US"/>
        </w:rPr>
        <w:t>he main respiratory organ are gills, which are indicated in the photo under 1;</w:t>
      </w:r>
    </w:p>
    <w:p w14:paraId="32BCA3F2"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rPr>
      </w:pPr>
      <w:r w:rsidRPr="00666C7B">
        <w:rPr>
          <w:rFonts w:ascii="Cambria" w:hAnsi="Cambria" w:cs="Cambria"/>
          <w:bCs/>
          <w:sz w:val="24"/>
          <w:szCs w:val="24"/>
          <w:lang w:val="en-US"/>
        </w:rPr>
        <w:t>O</w:t>
      </w:r>
      <w:proofErr w:type="spellStart"/>
      <w:r w:rsidR="00444703" w:rsidRPr="00666C7B">
        <w:rPr>
          <w:rFonts w:ascii="Cambria" w:hAnsi="Cambria" w:cs="Cambria"/>
          <w:bCs/>
          <w:sz w:val="24"/>
          <w:szCs w:val="24"/>
        </w:rPr>
        <w:t>rgan</w:t>
      </w:r>
      <w:proofErr w:type="spellEnd"/>
      <w:r w:rsidR="00444703" w:rsidRPr="00666C7B">
        <w:rPr>
          <w:rFonts w:ascii="Cambria" w:hAnsi="Cambria" w:cs="Cambria"/>
          <w:bCs/>
          <w:sz w:val="24"/>
          <w:szCs w:val="24"/>
        </w:rPr>
        <w:t xml:space="preserve"> 2 </w:t>
      </w:r>
      <w:proofErr w:type="spellStart"/>
      <w:r w:rsidR="00444703" w:rsidRPr="00666C7B">
        <w:rPr>
          <w:rFonts w:ascii="Cambria" w:hAnsi="Cambria" w:cs="Cambria"/>
          <w:bCs/>
          <w:sz w:val="24"/>
          <w:szCs w:val="24"/>
        </w:rPr>
        <w:t>is</w:t>
      </w:r>
      <w:proofErr w:type="spellEnd"/>
      <w:r w:rsidR="00444703" w:rsidRPr="00666C7B">
        <w:rPr>
          <w:rFonts w:ascii="Cambria" w:hAnsi="Cambria" w:cs="Cambria"/>
          <w:bCs/>
          <w:sz w:val="24"/>
          <w:szCs w:val="24"/>
        </w:rPr>
        <w:t xml:space="preserve"> </w:t>
      </w:r>
      <w:proofErr w:type="spellStart"/>
      <w:r w:rsidR="00444703" w:rsidRPr="00666C7B">
        <w:rPr>
          <w:rFonts w:ascii="Cambria" w:hAnsi="Cambria" w:cs="Cambria"/>
          <w:bCs/>
          <w:sz w:val="24"/>
          <w:szCs w:val="24"/>
        </w:rPr>
        <w:t>the</w:t>
      </w:r>
      <w:proofErr w:type="spellEnd"/>
      <w:r w:rsidR="00444703" w:rsidRPr="00666C7B">
        <w:rPr>
          <w:rFonts w:ascii="Cambria" w:hAnsi="Cambria" w:cs="Cambria"/>
          <w:bCs/>
          <w:sz w:val="24"/>
          <w:szCs w:val="24"/>
        </w:rPr>
        <w:t xml:space="preserve"> </w:t>
      </w:r>
      <w:proofErr w:type="spellStart"/>
      <w:r w:rsidR="00444703" w:rsidRPr="00666C7B">
        <w:rPr>
          <w:rFonts w:ascii="Cambria" w:hAnsi="Cambria" w:cs="Cambria"/>
          <w:bCs/>
          <w:sz w:val="24"/>
          <w:szCs w:val="24"/>
        </w:rPr>
        <w:t>kidneys</w:t>
      </w:r>
      <w:proofErr w:type="spellEnd"/>
      <w:r w:rsidR="00444703" w:rsidRPr="00666C7B">
        <w:rPr>
          <w:rFonts w:ascii="Cambria" w:hAnsi="Cambria" w:cs="Cambria"/>
          <w:bCs/>
          <w:sz w:val="24"/>
          <w:szCs w:val="24"/>
        </w:rPr>
        <w:t>;</w:t>
      </w:r>
    </w:p>
    <w:p w14:paraId="09EA4D57" w14:textId="77777777" w:rsidR="00444703" w:rsidRPr="00666C7B"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444703" w:rsidRPr="00666C7B">
        <w:rPr>
          <w:rFonts w:ascii="Cambria" w:hAnsi="Cambria" w:cs="Cambria"/>
          <w:bCs/>
          <w:sz w:val="24"/>
          <w:szCs w:val="24"/>
          <w:lang w:val="en-US"/>
        </w:rPr>
        <w:t>t is a predatory fish;</w:t>
      </w:r>
    </w:p>
    <w:p w14:paraId="7CA5AE96" w14:textId="77777777" w:rsidR="00444703" w:rsidRPr="00666C7B" w:rsidRDefault="00444703" w:rsidP="00444703">
      <w:pPr>
        <w:spacing w:after="0" w:line="240" w:lineRule="auto"/>
        <w:jc w:val="both"/>
        <w:rPr>
          <w:rFonts w:ascii="Cambria" w:hAnsi="Cambria" w:cs="Cambria"/>
          <w:bCs/>
          <w:sz w:val="24"/>
          <w:szCs w:val="24"/>
          <w:lang w:val="en-US"/>
        </w:rPr>
      </w:pPr>
    </w:p>
    <w:p w14:paraId="7B27A23B" w14:textId="77777777" w:rsidR="00444703" w:rsidRPr="00666C7B" w:rsidRDefault="00ED6660" w:rsidP="00444703">
      <w:pPr>
        <w:tabs>
          <w:tab w:val="left" w:pos="426"/>
        </w:tabs>
        <w:spacing w:after="0" w:line="240" w:lineRule="auto"/>
        <w:jc w:val="both"/>
        <w:rPr>
          <w:rFonts w:ascii="Cambria" w:hAnsi="Cambria" w:cs="Cambria"/>
          <w:bCs/>
          <w:sz w:val="24"/>
          <w:szCs w:val="24"/>
        </w:rPr>
      </w:pPr>
      <w:r w:rsidRPr="00666C7B">
        <w:rPr>
          <w:rFonts w:ascii="Cambria" w:hAnsi="Cambria" w:cs="Cambria"/>
          <w:bCs/>
          <w:i/>
          <w:sz w:val="24"/>
          <w:szCs w:val="24"/>
          <w:lang w:val="en-US"/>
        </w:rPr>
        <w:t>Variant</w:t>
      </w:r>
      <w:r w:rsidR="00444703" w:rsidRPr="00666C7B">
        <w:rPr>
          <w:rFonts w:ascii="Cambria" w:hAnsi="Cambria" w:cs="Cambria"/>
          <w:bCs/>
          <w:i/>
          <w:sz w:val="24"/>
          <w:szCs w:val="24"/>
        </w:rPr>
        <w:t xml:space="preserve"> 2: </w:t>
      </w:r>
    </w:p>
    <w:p w14:paraId="3A87A772" w14:textId="77777777" w:rsidR="00444703" w:rsidRPr="00666C7B" w:rsidRDefault="00ED6660"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444703" w:rsidRPr="00666C7B">
        <w:rPr>
          <w:rFonts w:ascii="Cambria" w:hAnsi="Cambria" w:cs="Cambria"/>
          <w:bCs/>
          <w:sz w:val="24"/>
          <w:szCs w:val="24"/>
          <w:lang w:val="en-US"/>
        </w:rPr>
        <w:t xml:space="preserve">he photo shows a representative of vertebrates belonging to jawless </w:t>
      </w:r>
      <w:r w:rsidR="00444703" w:rsidRPr="00666C7B">
        <w:rPr>
          <w:rFonts w:ascii="Cambria" w:hAnsi="Cambria" w:cs="Cambria"/>
          <w:bCs/>
          <w:i/>
          <w:iCs/>
          <w:sz w:val="24"/>
          <w:szCs w:val="24"/>
          <w:lang w:val="en-US"/>
        </w:rPr>
        <w:t xml:space="preserve">(Vertebrata, </w:t>
      </w:r>
      <w:proofErr w:type="spellStart"/>
      <w:r w:rsidR="00444703" w:rsidRPr="00666C7B">
        <w:rPr>
          <w:rFonts w:ascii="Cambria" w:hAnsi="Cambria" w:cs="Cambria"/>
          <w:bCs/>
          <w:i/>
          <w:iCs/>
          <w:sz w:val="24"/>
          <w:szCs w:val="24"/>
          <w:lang w:val="en-US"/>
        </w:rPr>
        <w:t>Agnatha</w:t>
      </w:r>
      <w:proofErr w:type="spellEnd"/>
      <w:r w:rsidR="00444703" w:rsidRPr="00666C7B">
        <w:rPr>
          <w:rFonts w:ascii="Cambria" w:hAnsi="Cambria" w:cs="Cambria"/>
          <w:bCs/>
          <w:i/>
          <w:iCs/>
          <w:sz w:val="24"/>
          <w:szCs w:val="24"/>
          <w:lang w:val="en-US"/>
        </w:rPr>
        <w:t>)</w:t>
      </w:r>
      <w:r w:rsidR="00444703" w:rsidRPr="00666C7B">
        <w:rPr>
          <w:rFonts w:ascii="Cambria" w:hAnsi="Cambria" w:cs="Cambria"/>
          <w:bCs/>
          <w:sz w:val="24"/>
          <w:szCs w:val="24"/>
          <w:lang w:val="en-US"/>
        </w:rPr>
        <w:t>;</w:t>
      </w:r>
    </w:p>
    <w:p w14:paraId="012F9D8E" w14:textId="77777777" w:rsidR="00444703" w:rsidRPr="00666C7B"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 xml:space="preserve">It </w:t>
      </w:r>
      <w:r w:rsidR="00444703" w:rsidRPr="00666C7B">
        <w:rPr>
          <w:rFonts w:ascii="Cambria" w:hAnsi="Cambria" w:cs="Cambria"/>
          <w:bCs/>
          <w:sz w:val="24"/>
          <w:szCs w:val="24"/>
          <w:lang w:val="en-US"/>
        </w:rPr>
        <w:t xml:space="preserve">is a bony fish </w:t>
      </w:r>
      <w:r w:rsidR="00444703" w:rsidRPr="00666C7B">
        <w:rPr>
          <w:rFonts w:ascii="Cambria" w:hAnsi="Cambria" w:cs="Cambria"/>
          <w:bCs/>
          <w:i/>
          <w:iCs/>
          <w:sz w:val="24"/>
          <w:szCs w:val="24"/>
          <w:lang w:val="en-US"/>
        </w:rPr>
        <w:t>(Osteichthyes)</w:t>
      </w:r>
      <w:r w:rsidR="00444703" w:rsidRPr="00666C7B">
        <w:rPr>
          <w:rFonts w:ascii="Cambria" w:hAnsi="Cambria" w:cs="Cambria"/>
          <w:bCs/>
          <w:sz w:val="24"/>
          <w:szCs w:val="24"/>
          <w:lang w:val="en-US"/>
        </w:rPr>
        <w:t>;</w:t>
      </w:r>
    </w:p>
    <w:p w14:paraId="1ABBFB99" w14:textId="77777777" w:rsidR="00444703" w:rsidRPr="00666C7B"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444703" w:rsidRPr="00666C7B">
        <w:rPr>
          <w:rFonts w:ascii="Cambria" w:hAnsi="Cambria" w:cs="Cambria"/>
          <w:bCs/>
          <w:sz w:val="24"/>
          <w:szCs w:val="24"/>
          <w:lang w:val="en-US"/>
        </w:rPr>
        <w:t>n this fish, the dorsal and anal fins are composed of bony rays;</w:t>
      </w:r>
    </w:p>
    <w:p w14:paraId="38AFDA1A" w14:textId="77777777" w:rsidR="00444703" w:rsidRPr="00666C7B"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T</w:t>
      </w:r>
      <w:r w:rsidR="00444703" w:rsidRPr="00666C7B">
        <w:rPr>
          <w:rFonts w:ascii="Cambria" w:hAnsi="Cambria" w:cs="Cambria"/>
          <w:bCs/>
          <w:sz w:val="24"/>
          <w:szCs w:val="24"/>
          <w:lang w:val="en-US"/>
        </w:rPr>
        <w:t>he main respiratory organ are gills, which are indicated in the photo under 3;</w:t>
      </w:r>
    </w:p>
    <w:p w14:paraId="4D4EDB4B" w14:textId="77777777" w:rsidR="00444703" w:rsidRPr="00666C7B"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rPr>
      </w:pPr>
      <w:r w:rsidRPr="00666C7B">
        <w:rPr>
          <w:rFonts w:ascii="Cambria" w:hAnsi="Cambria" w:cs="Cambria"/>
          <w:bCs/>
          <w:sz w:val="24"/>
          <w:szCs w:val="24"/>
          <w:lang w:val="en-US"/>
        </w:rPr>
        <w:t>O</w:t>
      </w:r>
      <w:proofErr w:type="spellStart"/>
      <w:r w:rsidR="00444703" w:rsidRPr="00666C7B">
        <w:rPr>
          <w:rFonts w:ascii="Cambria" w:hAnsi="Cambria" w:cs="Cambria"/>
          <w:bCs/>
          <w:sz w:val="24"/>
          <w:szCs w:val="24"/>
        </w:rPr>
        <w:t>rgan</w:t>
      </w:r>
      <w:proofErr w:type="spellEnd"/>
      <w:r w:rsidR="00444703" w:rsidRPr="00666C7B">
        <w:rPr>
          <w:rFonts w:ascii="Cambria" w:hAnsi="Cambria" w:cs="Cambria"/>
          <w:bCs/>
          <w:sz w:val="24"/>
          <w:szCs w:val="24"/>
        </w:rPr>
        <w:t xml:space="preserve"> 2 </w:t>
      </w:r>
      <w:proofErr w:type="spellStart"/>
      <w:r w:rsidR="00444703" w:rsidRPr="00666C7B">
        <w:rPr>
          <w:rFonts w:ascii="Cambria" w:hAnsi="Cambria" w:cs="Cambria"/>
          <w:bCs/>
          <w:sz w:val="24"/>
          <w:szCs w:val="24"/>
        </w:rPr>
        <w:t>is</w:t>
      </w:r>
      <w:proofErr w:type="spellEnd"/>
      <w:r w:rsidR="00444703" w:rsidRPr="00666C7B">
        <w:rPr>
          <w:rFonts w:ascii="Cambria" w:hAnsi="Cambria" w:cs="Cambria"/>
          <w:bCs/>
          <w:sz w:val="24"/>
          <w:szCs w:val="24"/>
        </w:rPr>
        <w:t xml:space="preserve"> </w:t>
      </w:r>
      <w:proofErr w:type="spellStart"/>
      <w:r w:rsidR="00444703" w:rsidRPr="00666C7B">
        <w:rPr>
          <w:rFonts w:ascii="Cambria" w:hAnsi="Cambria" w:cs="Cambria"/>
          <w:bCs/>
          <w:sz w:val="24"/>
          <w:szCs w:val="24"/>
        </w:rPr>
        <w:t>the</w:t>
      </w:r>
      <w:proofErr w:type="spellEnd"/>
      <w:r w:rsidR="00444703" w:rsidRPr="00666C7B">
        <w:rPr>
          <w:rFonts w:ascii="Cambria" w:hAnsi="Cambria" w:cs="Cambria"/>
          <w:bCs/>
          <w:sz w:val="24"/>
          <w:szCs w:val="24"/>
        </w:rPr>
        <w:t xml:space="preserve"> </w:t>
      </w:r>
      <w:proofErr w:type="spellStart"/>
      <w:r w:rsidR="00444703" w:rsidRPr="00666C7B">
        <w:rPr>
          <w:rFonts w:ascii="Cambria" w:hAnsi="Cambria" w:cs="Cambria"/>
          <w:bCs/>
          <w:sz w:val="24"/>
          <w:szCs w:val="24"/>
        </w:rPr>
        <w:t>liver</w:t>
      </w:r>
      <w:proofErr w:type="spellEnd"/>
      <w:r w:rsidR="00444703" w:rsidRPr="00666C7B">
        <w:rPr>
          <w:rFonts w:ascii="Cambria" w:hAnsi="Cambria" w:cs="Cambria"/>
          <w:bCs/>
          <w:sz w:val="24"/>
          <w:szCs w:val="24"/>
        </w:rPr>
        <w:t>;</w:t>
      </w:r>
    </w:p>
    <w:p w14:paraId="653FA51C" w14:textId="77777777" w:rsidR="00444703" w:rsidRPr="00666C7B"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666C7B">
        <w:rPr>
          <w:rFonts w:ascii="Cambria" w:hAnsi="Cambria" w:cs="Cambria"/>
          <w:bCs/>
          <w:sz w:val="24"/>
          <w:szCs w:val="24"/>
          <w:lang w:val="en-US"/>
        </w:rPr>
        <w:t>I</w:t>
      </w:r>
      <w:r w:rsidR="00444703" w:rsidRPr="00666C7B">
        <w:rPr>
          <w:rFonts w:ascii="Cambria" w:hAnsi="Cambria" w:cs="Cambria"/>
          <w:bCs/>
          <w:sz w:val="24"/>
          <w:szCs w:val="24"/>
          <w:lang w:val="en-US"/>
        </w:rPr>
        <w:t>t is a peaceful fish;</w:t>
      </w:r>
    </w:p>
    <w:p w14:paraId="55AE0D58" w14:textId="77777777" w:rsidR="00444703" w:rsidRPr="00666C7B" w:rsidRDefault="00444703" w:rsidP="00444703">
      <w:pPr>
        <w:spacing w:after="0" w:line="240" w:lineRule="auto"/>
        <w:jc w:val="both"/>
        <w:rPr>
          <w:rFonts w:ascii="Cambria" w:hAnsi="Cambria" w:cs="Cambria"/>
          <w:bCs/>
          <w:sz w:val="24"/>
          <w:szCs w:val="24"/>
          <w:lang w:val="en-US"/>
        </w:rPr>
      </w:pPr>
    </w:p>
    <w:p w14:paraId="33646B71" w14:textId="77777777" w:rsidR="00444703" w:rsidRPr="00666C7B" w:rsidRDefault="00444703" w:rsidP="00444703">
      <w:pPr>
        <w:rPr>
          <w:rFonts w:ascii="Cambria" w:hAnsi="Cambria" w:cs="Cambria"/>
          <w:bCs/>
          <w:sz w:val="24"/>
          <w:szCs w:val="24"/>
          <w:lang w:val="en-US"/>
        </w:rPr>
      </w:pPr>
      <w:r w:rsidRPr="00666C7B">
        <w:rPr>
          <w:rFonts w:ascii="Cambria" w:hAnsi="Cambria" w:cs="Cambria"/>
          <w:bCs/>
          <w:sz w:val="24"/>
          <w:szCs w:val="24"/>
          <w:lang w:val="en-US"/>
        </w:rPr>
        <w:br w:type="page"/>
      </w:r>
    </w:p>
    <w:p w14:paraId="78059223" w14:textId="714AFF7C" w:rsidR="006F45AD" w:rsidRPr="00666C7B" w:rsidRDefault="006F45AD" w:rsidP="006F45AD">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27</w:t>
      </w:r>
      <w:r w:rsidRPr="00666C7B">
        <w:rPr>
          <w:rFonts w:ascii="Cambria" w:hAnsi="Cambria"/>
          <w:b/>
          <w:color w:val="FF0000"/>
          <w:sz w:val="28"/>
          <w:szCs w:val="24"/>
          <w:lang w:val="en-US"/>
        </w:rPr>
        <w:t xml:space="preserve"> (ID 30) – 3 points</w:t>
      </w:r>
    </w:p>
    <w:p w14:paraId="08C44C84" w14:textId="77777777" w:rsidR="006F45AD" w:rsidRPr="00666C7B" w:rsidRDefault="006F45AD" w:rsidP="006F45AD">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6DB82AE8" w14:textId="77777777" w:rsidR="006F45AD" w:rsidRPr="00666C7B" w:rsidRDefault="00E00936" w:rsidP="006F45AD">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Hepatitis B virus (HBV) is an infectious disease that can cause severe liver damage. Hepatitis B can become chronic, leading to cirrhosis and liver cancer. Hepatitis B is caused by a DNA virus of the </w:t>
      </w:r>
      <w:proofErr w:type="spellStart"/>
      <w:r w:rsidRPr="00666C7B">
        <w:rPr>
          <w:rFonts w:ascii="Cambria" w:hAnsi="Cambria"/>
          <w:b/>
          <w:bCs/>
          <w:sz w:val="24"/>
          <w:szCs w:val="24"/>
          <w:lang w:val="en-US"/>
        </w:rPr>
        <w:t>Hepadnaviridae</w:t>
      </w:r>
      <w:proofErr w:type="spellEnd"/>
      <w:r w:rsidRPr="00666C7B">
        <w:rPr>
          <w:rFonts w:ascii="Cambria" w:hAnsi="Cambria"/>
          <w:b/>
          <w:bCs/>
          <w:sz w:val="24"/>
          <w:szCs w:val="24"/>
          <w:lang w:val="en-US"/>
        </w:rPr>
        <w:t xml:space="preserve"> family. Testing to confirm human infection with this virus includes a blood test for anti-HBc antibodies, anti-HBs antibodies, and HBsAg particles. An approximate diagram describing the concentration of these markers in the blood over time after infection with hepatitis B is shown below.</w:t>
      </w:r>
    </w:p>
    <w:p w14:paraId="4D530702" w14:textId="77777777" w:rsidR="006F45AD" w:rsidRPr="00666C7B" w:rsidRDefault="006F45AD" w:rsidP="006F45AD">
      <w:pPr>
        <w:spacing w:after="0" w:line="240" w:lineRule="auto"/>
        <w:jc w:val="both"/>
        <w:rPr>
          <w:rFonts w:ascii="Cambria" w:hAnsi="Cambria"/>
          <w:b/>
          <w:bCs/>
          <w:sz w:val="24"/>
          <w:szCs w:val="24"/>
          <w:lang w:val="en-US"/>
        </w:rPr>
      </w:pPr>
    </w:p>
    <w:p w14:paraId="0540B3F8" w14:textId="77777777" w:rsidR="006F45AD" w:rsidRPr="00666C7B" w:rsidRDefault="006F45AD" w:rsidP="006F45AD">
      <w:r w:rsidRPr="00666C7B">
        <w:rPr>
          <w:noProof/>
          <w:lang w:eastAsia="ru-RU"/>
        </w:rPr>
        <w:drawing>
          <wp:inline distT="0" distB="0" distL="0" distR="0" wp14:anchorId="41BA7E33" wp14:editId="2A884EB5">
            <wp:extent cx="6447360" cy="45872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2833" cy="4591134"/>
                    </a:xfrm>
                    <a:prstGeom prst="rect">
                      <a:avLst/>
                    </a:prstGeom>
                  </pic:spPr>
                </pic:pic>
              </a:graphicData>
            </a:graphic>
          </wp:inline>
        </w:drawing>
      </w:r>
    </w:p>
    <w:p w14:paraId="1E44D536" w14:textId="77777777" w:rsidR="006F45AD" w:rsidRPr="00666C7B" w:rsidRDefault="00E00936" w:rsidP="006F45AD">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the diagram and for each of the following statements indicate whether it is true or false:</w:t>
      </w:r>
    </w:p>
    <w:p w14:paraId="51B44139" w14:textId="77777777" w:rsidR="006F45AD" w:rsidRPr="00666C7B" w:rsidRDefault="006F45AD" w:rsidP="006F45AD">
      <w:pPr>
        <w:spacing w:after="0" w:line="240" w:lineRule="auto"/>
        <w:jc w:val="both"/>
        <w:rPr>
          <w:rFonts w:ascii="Cambria" w:hAnsi="Cambria"/>
          <w:bCs/>
          <w:sz w:val="24"/>
          <w:szCs w:val="24"/>
          <w:lang w:val="en-US"/>
        </w:rPr>
      </w:pPr>
    </w:p>
    <w:p w14:paraId="0B3701ED" w14:textId="77777777" w:rsidR="006F45AD" w:rsidRPr="00666C7B" w:rsidRDefault="00E00936" w:rsidP="006F45AD">
      <w:pPr>
        <w:spacing w:after="0" w:line="240" w:lineRule="auto"/>
        <w:jc w:val="both"/>
        <w:rPr>
          <w:rFonts w:ascii="Cambria" w:hAnsi="Cambria"/>
          <w:bCs/>
          <w:i/>
          <w:sz w:val="24"/>
          <w:szCs w:val="24"/>
        </w:rPr>
      </w:pPr>
      <w:r w:rsidRPr="00666C7B">
        <w:rPr>
          <w:rFonts w:ascii="Cambria" w:hAnsi="Cambria"/>
          <w:bCs/>
          <w:i/>
          <w:sz w:val="24"/>
          <w:szCs w:val="24"/>
          <w:lang w:val="en-US"/>
        </w:rPr>
        <w:t>Variant</w:t>
      </w:r>
      <w:r w:rsidR="006F45AD" w:rsidRPr="00666C7B">
        <w:rPr>
          <w:rFonts w:ascii="Cambria" w:hAnsi="Cambria"/>
          <w:bCs/>
          <w:i/>
          <w:sz w:val="24"/>
          <w:szCs w:val="24"/>
        </w:rPr>
        <w:t xml:space="preserve"> 1: </w:t>
      </w:r>
    </w:p>
    <w:p w14:paraId="585188E2" w14:textId="77777777" w:rsidR="00766EDF"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HBsAg is a surface protein, due to which it is possible to detect the presence of the virus in the blood already during the incubation period of the disease;</w:t>
      </w:r>
    </w:p>
    <w:p w14:paraId="4AFD3140" w14:textId="77777777" w:rsidR="00766EDF"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If HBsAg is detected for more than 2-3 weeks after the onset of the disease, it is possible to judge the transition of the disease to a chronic form;</w:t>
      </w:r>
    </w:p>
    <w:p w14:paraId="6E573459" w14:textId="77777777" w:rsidR="00766EDF"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level of antibodies to HB-core (anti-HBc) antigen decreases simultaneously with the disappearance of HBsAg;</w:t>
      </w:r>
    </w:p>
    <w:p w14:paraId="22801AD7" w14:textId="77777777" w:rsidR="00766EDF"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presence of anti-HBc in the blood cannot serve as a marker of previous hepatitis B;</w:t>
      </w:r>
    </w:p>
    <w:p w14:paraId="27928226" w14:textId="77777777" w:rsidR="00766EDF"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At the end of the incubation period, against the background of the onset of symptoms, HBsAg is detected in the blood in parallel with the determination of virus DNA by PCR, then </w:t>
      </w:r>
      <w:proofErr w:type="spellStart"/>
      <w:r w:rsidRPr="00666C7B">
        <w:rPr>
          <w:rFonts w:ascii="Cambria" w:hAnsi="Cambria"/>
          <w:bCs/>
          <w:sz w:val="24"/>
          <w:szCs w:val="24"/>
          <w:lang w:val="en-US"/>
        </w:rPr>
        <w:t>HBeAg</w:t>
      </w:r>
      <w:proofErr w:type="spellEnd"/>
      <w:r w:rsidRPr="00666C7B">
        <w:rPr>
          <w:rFonts w:ascii="Cambria" w:hAnsi="Cambria"/>
          <w:bCs/>
          <w:sz w:val="24"/>
          <w:szCs w:val="24"/>
          <w:lang w:val="en-US"/>
        </w:rPr>
        <w:t xml:space="preserve"> appears in the blood;</w:t>
      </w:r>
    </w:p>
    <w:p w14:paraId="3A97AFB1" w14:textId="77777777" w:rsidR="006F45AD" w:rsidRPr="00666C7B" w:rsidRDefault="00766EDF" w:rsidP="00B45D7A">
      <w:pPr>
        <w:pStyle w:val="a3"/>
        <w:numPr>
          <w:ilvl w:val="0"/>
          <w:numId w:val="154"/>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Anti-HBc and anti-HBs are detected during the "serological window</w:t>
      </w:r>
      <w:r w:rsidR="00263755" w:rsidRPr="00666C7B">
        <w:rPr>
          <w:rFonts w:ascii="Cambria" w:hAnsi="Cambria"/>
          <w:bCs/>
          <w:sz w:val="24"/>
          <w:szCs w:val="24"/>
          <w:lang w:val="en-US"/>
        </w:rPr>
        <w:t xml:space="preserve"> period</w:t>
      </w:r>
      <w:r w:rsidRPr="00666C7B">
        <w:rPr>
          <w:rFonts w:ascii="Cambria" w:hAnsi="Cambria"/>
          <w:bCs/>
          <w:sz w:val="24"/>
          <w:szCs w:val="24"/>
          <w:lang w:val="en-US"/>
        </w:rPr>
        <w:t>";</w:t>
      </w:r>
    </w:p>
    <w:p w14:paraId="683BE281" w14:textId="77777777" w:rsidR="00766EDF" w:rsidRPr="00666C7B" w:rsidRDefault="00766EDF" w:rsidP="00766EDF">
      <w:pPr>
        <w:spacing w:after="0" w:line="240" w:lineRule="auto"/>
        <w:jc w:val="both"/>
        <w:rPr>
          <w:rFonts w:ascii="Cambria" w:hAnsi="Cambria"/>
          <w:bCs/>
          <w:sz w:val="24"/>
          <w:szCs w:val="24"/>
          <w:lang w:val="en-US"/>
        </w:rPr>
      </w:pPr>
    </w:p>
    <w:p w14:paraId="3F861598" w14:textId="77777777" w:rsidR="00772917" w:rsidRPr="00666C7B" w:rsidRDefault="00772917" w:rsidP="00766EDF">
      <w:pPr>
        <w:spacing w:after="0" w:line="240" w:lineRule="auto"/>
        <w:jc w:val="both"/>
        <w:rPr>
          <w:rFonts w:ascii="Cambria" w:hAnsi="Cambria"/>
          <w:bCs/>
          <w:sz w:val="24"/>
          <w:szCs w:val="24"/>
          <w:lang w:val="en-US"/>
        </w:rPr>
      </w:pPr>
    </w:p>
    <w:p w14:paraId="5C6D5A75" w14:textId="77777777" w:rsidR="006F45AD" w:rsidRPr="00666C7B" w:rsidRDefault="00E00936" w:rsidP="006F45AD">
      <w:pPr>
        <w:tabs>
          <w:tab w:val="num" w:pos="426"/>
        </w:tabs>
        <w:spacing w:after="0" w:line="240" w:lineRule="auto"/>
        <w:jc w:val="both"/>
        <w:rPr>
          <w:rFonts w:ascii="Cambria" w:hAnsi="Cambria"/>
          <w:bCs/>
          <w:i/>
          <w:sz w:val="24"/>
          <w:szCs w:val="24"/>
          <w:lang w:val="en-US"/>
        </w:rPr>
      </w:pPr>
      <w:r w:rsidRPr="00666C7B">
        <w:rPr>
          <w:rFonts w:ascii="Cambria" w:hAnsi="Cambria"/>
          <w:bCs/>
          <w:i/>
          <w:sz w:val="24"/>
          <w:szCs w:val="24"/>
          <w:lang w:val="en-US"/>
        </w:rPr>
        <w:lastRenderedPageBreak/>
        <w:t>Variant</w:t>
      </w:r>
      <w:r w:rsidR="006F45AD" w:rsidRPr="00666C7B">
        <w:rPr>
          <w:rFonts w:ascii="Cambria" w:hAnsi="Cambria"/>
          <w:bCs/>
          <w:i/>
          <w:sz w:val="24"/>
          <w:szCs w:val="24"/>
        </w:rPr>
        <w:t xml:space="preserve"> 2: </w:t>
      </w:r>
    </w:p>
    <w:p w14:paraId="6A343469" w14:textId="77777777" w:rsidR="00B95FDC"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HBsAg is localized within the viral capsid, and therefore cannot serve as a reliable viral marker during the incubation period of the disease;</w:t>
      </w:r>
    </w:p>
    <w:p w14:paraId="6FCB8E49" w14:textId="77777777" w:rsidR="00B95FDC"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If HBsAg is detected for more than six months after the onset of the disease, it is possible to judge the transition of the disease to a chronic form;</w:t>
      </w:r>
    </w:p>
    <w:p w14:paraId="6F1E872B" w14:textId="77777777" w:rsidR="00B95FDC"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 rapid increase in the level of antibodies to HB-core (anti-HBc) antigen is observed in the interval after the disappearance of the HBs antigen (HBsAg) and before the appearance of anti-HBs antibodies;</w:t>
      </w:r>
    </w:p>
    <w:p w14:paraId="0134782F" w14:textId="77777777" w:rsidR="00B95FDC"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presence of anti-HBc in the blood can mean both active infection of the patient and the presence of formed immunity to previous hepatitis B;</w:t>
      </w:r>
    </w:p>
    <w:p w14:paraId="54F3446B" w14:textId="77777777" w:rsidR="00B95FDC"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DNA of the hepatitis B virus is recorded by PCR during all periods of the disease;</w:t>
      </w:r>
    </w:p>
    <w:p w14:paraId="13949032" w14:textId="77777777" w:rsidR="006F45AD" w:rsidRPr="00666C7B" w:rsidRDefault="00B95FDC" w:rsidP="00B45D7A">
      <w:pPr>
        <w:pStyle w:val="a3"/>
        <w:numPr>
          <w:ilvl w:val="0"/>
          <w:numId w:val="155"/>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Markers of hepatitis B virus replication are viral DNA and </w:t>
      </w:r>
      <w:proofErr w:type="spellStart"/>
      <w:r w:rsidRPr="00666C7B">
        <w:rPr>
          <w:rFonts w:ascii="Cambria" w:hAnsi="Cambria"/>
          <w:bCs/>
          <w:sz w:val="24"/>
          <w:szCs w:val="24"/>
          <w:lang w:val="en-US"/>
        </w:rPr>
        <w:t>HBeAg</w:t>
      </w:r>
      <w:proofErr w:type="spellEnd"/>
      <w:r w:rsidRPr="00666C7B">
        <w:rPr>
          <w:rFonts w:ascii="Cambria" w:hAnsi="Cambria"/>
          <w:bCs/>
          <w:sz w:val="24"/>
          <w:szCs w:val="24"/>
          <w:lang w:val="en-US"/>
        </w:rPr>
        <w:t>;</w:t>
      </w:r>
    </w:p>
    <w:p w14:paraId="456C8C81" w14:textId="77777777" w:rsidR="00B95FDC" w:rsidRPr="00666C7B" w:rsidRDefault="00B95FDC" w:rsidP="00B95FDC">
      <w:pPr>
        <w:tabs>
          <w:tab w:val="num" w:pos="426"/>
        </w:tabs>
        <w:spacing w:after="0" w:line="240" w:lineRule="auto"/>
        <w:jc w:val="both"/>
        <w:rPr>
          <w:rFonts w:ascii="Cambria" w:hAnsi="Cambria"/>
          <w:bCs/>
          <w:sz w:val="24"/>
          <w:szCs w:val="24"/>
          <w:lang w:val="en-US"/>
        </w:rPr>
      </w:pPr>
    </w:p>
    <w:p w14:paraId="70195B0F" w14:textId="77777777" w:rsidR="00444703" w:rsidRPr="00666C7B" w:rsidRDefault="00444703" w:rsidP="001E22AA">
      <w:pPr>
        <w:spacing w:after="0" w:line="240" w:lineRule="auto"/>
        <w:rPr>
          <w:rFonts w:ascii="Cambria" w:hAnsi="Cambria"/>
          <w:b/>
          <w:bCs/>
          <w:color w:val="FF0000"/>
          <w:sz w:val="24"/>
          <w:szCs w:val="24"/>
          <w:lang w:val="en-US"/>
        </w:rPr>
      </w:pPr>
      <w:r w:rsidRPr="00666C7B">
        <w:rPr>
          <w:rFonts w:ascii="Cambria" w:hAnsi="Cambria"/>
          <w:b/>
          <w:bCs/>
          <w:color w:val="FF0000"/>
          <w:sz w:val="24"/>
          <w:szCs w:val="24"/>
          <w:lang w:val="en-US"/>
        </w:rPr>
        <w:br w:type="page"/>
      </w:r>
    </w:p>
    <w:p w14:paraId="79386636" w14:textId="498B741F" w:rsidR="00444703" w:rsidRPr="00666C7B" w:rsidRDefault="00DF2B65"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28</w:t>
      </w:r>
      <w:r w:rsidRPr="00666C7B">
        <w:rPr>
          <w:rFonts w:ascii="Cambria" w:hAnsi="Cambria"/>
          <w:b/>
          <w:color w:val="FF0000"/>
          <w:sz w:val="28"/>
          <w:szCs w:val="24"/>
          <w:lang w:val="en-US"/>
        </w:rPr>
        <w:t xml:space="preserve"> (ID 32</w:t>
      </w:r>
      <w:r w:rsidR="00444703" w:rsidRPr="00666C7B">
        <w:rPr>
          <w:rFonts w:ascii="Cambria" w:hAnsi="Cambria"/>
          <w:b/>
          <w:color w:val="FF0000"/>
          <w:sz w:val="28"/>
          <w:szCs w:val="24"/>
          <w:lang w:val="en-US"/>
        </w:rPr>
        <w:t>) – 3 points</w:t>
      </w:r>
    </w:p>
    <w:p w14:paraId="03B61557"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The common part of the question for all variants:</w:t>
      </w:r>
    </w:p>
    <w:p w14:paraId="7B5D577C" w14:textId="77777777" w:rsidR="00E31508"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Boris B. </w:t>
      </w:r>
      <w:proofErr w:type="spellStart"/>
      <w:r w:rsidRPr="00666C7B">
        <w:rPr>
          <w:rFonts w:ascii="Cambria" w:hAnsi="Cambria"/>
          <w:b/>
          <w:bCs/>
          <w:sz w:val="24"/>
          <w:szCs w:val="24"/>
          <w:lang w:val="en-US"/>
        </w:rPr>
        <w:t>Egorov</w:t>
      </w:r>
      <w:proofErr w:type="spellEnd"/>
      <w:r w:rsidRPr="00666C7B">
        <w:rPr>
          <w:rFonts w:ascii="Cambria" w:hAnsi="Cambria"/>
          <w:b/>
          <w:bCs/>
          <w:sz w:val="24"/>
          <w:szCs w:val="24"/>
          <w:lang w:val="en-US"/>
        </w:rPr>
        <w:t xml:space="preserve"> was included in the crew of the Voskhod spacecraft and came into space as a first physician-cosmonaut on 12 October 1964. </w:t>
      </w:r>
    </w:p>
    <w:p w14:paraId="46F228AE" w14:textId="77777777" w:rsidR="00E31508" w:rsidRPr="00666C7B" w:rsidRDefault="00E31508" w:rsidP="00444703">
      <w:pPr>
        <w:spacing w:after="0" w:line="240" w:lineRule="auto"/>
        <w:jc w:val="both"/>
        <w:rPr>
          <w:rFonts w:ascii="Cambria" w:hAnsi="Cambria"/>
          <w:b/>
          <w:bCs/>
          <w:sz w:val="24"/>
          <w:szCs w:val="24"/>
          <w:lang w:val="en-US"/>
        </w:rPr>
      </w:pPr>
    </w:p>
    <w:p w14:paraId="530F8622" w14:textId="77777777" w:rsidR="00E31508" w:rsidRPr="00666C7B" w:rsidRDefault="00E31508" w:rsidP="00444703">
      <w:pPr>
        <w:spacing w:after="0" w:line="240" w:lineRule="auto"/>
        <w:jc w:val="both"/>
        <w:rPr>
          <w:rFonts w:ascii="Cambria" w:hAnsi="Cambria"/>
          <w:b/>
          <w:bCs/>
          <w:sz w:val="24"/>
          <w:szCs w:val="24"/>
          <w:lang w:val="en-US"/>
        </w:rPr>
      </w:pPr>
      <w:r w:rsidRPr="00666C7B">
        <w:rPr>
          <w:noProof/>
          <w:lang w:eastAsia="ru-RU"/>
        </w:rPr>
        <w:drawing>
          <wp:inline distT="0" distB="0" distL="0" distR="0" wp14:anchorId="28DD3D6B" wp14:editId="4A8A0A5C">
            <wp:extent cx="3835382" cy="2727960"/>
            <wp:effectExtent l="0" t="0" r="0" b="0"/>
            <wp:docPr id="4268" name="Рисунок 4268" descr="Soviet Union-1964-stamp-Boris Borisovich Yeg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iet Union-1964-stamp-Boris Borisovich Yegor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4366" cy="2734350"/>
                    </a:xfrm>
                    <a:prstGeom prst="rect">
                      <a:avLst/>
                    </a:prstGeom>
                    <a:noFill/>
                    <a:ln>
                      <a:noFill/>
                    </a:ln>
                  </pic:spPr>
                </pic:pic>
              </a:graphicData>
            </a:graphic>
          </wp:inline>
        </w:drawing>
      </w:r>
    </w:p>
    <w:p w14:paraId="1599A7E9" w14:textId="77777777" w:rsidR="00E31508" w:rsidRPr="00666C7B" w:rsidRDefault="00E31508" w:rsidP="00444703">
      <w:pPr>
        <w:spacing w:after="0" w:line="240" w:lineRule="auto"/>
        <w:jc w:val="both"/>
        <w:rPr>
          <w:rFonts w:ascii="Cambria" w:hAnsi="Cambria"/>
          <w:b/>
          <w:bCs/>
          <w:sz w:val="24"/>
          <w:szCs w:val="24"/>
          <w:lang w:val="en-US"/>
        </w:rPr>
      </w:pPr>
    </w:p>
    <w:p w14:paraId="42CB5C27"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Since the influence of microgravity on human physiology has been actively investigated. Choose the correct statements about physiological reactions on microgravity:</w:t>
      </w:r>
    </w:p>
    <w:p w14:paraId="0E9B1B17" w14:textId="77777777" w:rsidR="002176BD" w:rsidRPr="00666C7B" w:rsidRDefault="002176BD" w:rsidP="002176BD">
      <w:pPr>
        <w:spacing w:after="0" w:line="240" w:lineRule="auto"/>
        <w:jc w:val="both"/>
        <w:rPr>
          <w:rFonts w:ascii="Cambria" w:hAnsi="Cambria"/>
          <w:bCs/>
          <w:sz w:val="24"/>
          <w:szCs w:val="24"/>
          <w:lang w:val="en-US"/>
        </w:rPr>
      </w:pPr>
    </w:p>
    <w:p w14:paraId="6F6AE971" w14:textId="160A994F" w:rsidR="00444703" w:rsidRPr="00666C7B" w:rsidRDefault="001752A4"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Variant 1:</w:t>
      </w:r>
    </w:p>
    <w:p w14:paraId="738A74B5"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Bone density decreases with prolonged stay in space;</w:t>
      </w:r>
    </w:p>
    <w:p w14:paraId="21AC29E2"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volume of circulating blood decreases with prolonged stay in space;</w:t>
      </w:r>
    </w:p>
    <w:p w14:paraId="64CF8CC1"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Astronauts have to take melatonin in order to fall asleep due to one hour and half cycle of light changing;</w:t>
      </w:r>
    </w:p>
    <w:p w14:paraId="0957B729"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urine of a person in space contains more protein than on Earth;</w:t>
      </w:r>
    </w:p>
    <w:p w14:paraId="051A5AB8"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synthesis of erythropoietin is increased by the kidneys in space;</w:t>
      </w:r>
    </w:p>
    <w:p w14:paraId="5F16E882" w14:textId="77777777" w:rsidR="00B00D0B" w:rsidRPr="00666C7B"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level of calcitonin increases and the level of parathyroid hormone decreases with prolonged stay in space.</w:t>
      </w:r>
    </w:p>
    <w:p w14:paraId="0CE2AEC1" w14:textId="77777777" w:rsidR="00B00D0B" w:rsidRPr="00666C7B" w:rsidRDefault="00B00D0B" w:rsidP="00444703">
      <w:pPr>
        <w:spacing w:after="0" w:line="240" w:lineRule="auto"/>
        <w:jc w:val="both"/>
        <w:rPr>
          <w:rFonts w:ascii="Cambria" w:hAnsi="Cambria"/>
          <w:bCs/>
          <w:sz w:val="24"/>
          <w:szCs w:val="24"/>
          <w:lang w:val="en-US"/>
        </w:rPr>
      </w:pPr>
    </w:p>
    <w:p w14:paraId="6F56C853" w14:textId="6E234CA4" w:rsidR="00444703" w:rsidRPr="00666C7B" w:rsidRDefault="001752A4"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w:t>
      </w:r>
      <w:r>
        <w:rPr>
          <w:rFonts w:ascii="Cambria" w:hAnsi="Cambria"/>
          <w:bCs/>
          <w:i/>
          <w:sz w:val="24"/>
          <w:szCs w:val="24"/>
        </w:rPr>
        <w:t>2</w:t>
      </w:r>
      <w:r w:rsidRPr="00666C7B">
        <w:rPr>
          <w:rFonts w:ascii="Cambria" w:hAnsi="Cambria"/>
          <w:bCs/>
          <w:i/>
          <w:sz w:val="24"/>
          <w:szCs w:val="24"/>
          <w:lang w:val="en-US"/>
        </w:rPr>
        <w:t>:</w:t>
      </w:r>
    </w:p>
    <w:p w14:paraId="6F500A6A"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Bone density decreases with prolonged stay in space;</w:t>
      </w:r>
    </w:p>
    <w:p w14:paraId="6CAC84DC"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Measuring blood pressure, the ankle-brachial index of a person in space will be greater than on Earth;</w:t>
      </w:r>
    </w:p>
    <w:p w14:paraId="3171CB9B"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Astronauts need to take more iron from food, because the number of red blood cells in space increases;</w:t>
      </w:r>
    </w:p>
    <w:p w14:paraId="759CD17F"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Astronauts have to drink more water in space than they </w:t>
      </w:r>
      <w:proofErr w:type="gramStart"/>
      <w:r w:rsidRPr="00666C7B">
        <w:rPr>
          <w:rFonts w:ascii="Cambria" w:hAnsi="Cambria"/>
          <w:bCs/>
          <w:sz w:val="24"/>
          <w:szCs w:val="24"/>
          <w:lang w:val="en-US"/>
        </w:rPr>
        <w:t>wants</w:t>
      </w:r>
      <w:proofErr w:type="gramEnd"/>
      <w:r w:rsidRPr="00666C7B">
        <w:rPr>
          <w:rFonts w:ascii="Cambria" w:hAnsi="Cambria"/>
          <w:bCs/>
          <w:sz w:val="24"/>
          <w:szCs w:val="24"/>
          <w:lang w:val="en-US"/>
        </w:rPr>
        <w:t xml:space="preserve"> to prevent the development of kidney stones;</w:t>
      </w:r>
    </w:p>
    <w:p w14:paraId="1C1DED53"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venous depot of a person in space contains less blood volume than a person on Earth;</w:t>
      </w:r>
    </w:p>
    <w:p w14:paraId="43264A1E" w14:textId="77777777" w:rsidR="00B00D0B" w:rsidRPr="00666C7B"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synthesis of erythropoietin is increased by the kidneys in space;</w:t>
      </w:r>
    </w:p>
    <w:p w14:paraId="2EF626E2" w14:textId="77777777" w:rsidR="00B00D0B" w:rsidRPr="00666C7B" w:rsidRDefault="00B00D0B" w:rsidP="00444703">
      <w:pPr>
        <w:spacing w:after="0" w:line="240" w:lineRule="auto"/>
        <w:jc w:val="both"/>
        <w:rPr>
          <w:rFonts w:ascii="Cambria" w:hAnsi="Cambria"/>
          <w:bCs/>
          <w:sz w:val="24"/>
          <w:szCs w:val="24"/>
          <w:lang w:val="en-US"/>
        </w:rPr>
      </w:pPr>
    </w:p>
    <w:p w14:paraId="5598ED44" w14:textId="77777777" w:rsidR="00444703" w:rsidRPr="00666C7B" w:rsidRDefault="00444703" w:rsidP="00444703">
      <w:pPr>
        <w:rPr>
          <w:rFonts w:ascii="Cambria" w:hAnsi="Cambria"/>
          <w:b/>
          <w:bCs/>
          <w:color w:val="FF0000"/>
          <w:sz w:val="24"/>
          <w:szCs w:val="24"/>
          <w:lang w:val="en-US"/>
        </w:rPr>
      </w:pPr>
      <w:r w:rsidRPr="00666C7B">
        <w:rPr>
          <w:rFonts w:ascii="Cambria" w:hAnsi="Cambria"/>
          <w:b/>
          <w:bCs/>
          <w:color w:val="FF0000"/>
          <w:sz w:val="24"/>
          <w:szCs w:val="24"/>
          <w:lang w:val="en-US"/>
        </w:rPr>
        <w:br w:type="page"/>
      </w:r>
    </w:p>
    <w:p w14:paraId="2923DC12" w14:textId="33E5B38B" w:rsidR="00444703" w:rsidRPr="00666C7B" w:rsidRDefault="00444703"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29</w:t>
      </w:r>
      <w:r w:rsidRPr="00666C7B">
        <w:rPr>
          <w:rFonts w:ascii="Cambria" w:hAnsi="Cambria"/>
          <w:b/>
          <w:color w:val="FF0000"/>
          <w:sz w:val="28"/>
          <w:szCs w:val="24"/>
          <w:lang w:val="en-US"/>
        </w:rPr>
        <w:t xml:space="preserve"> (ID</w:t>
      </w:r>
      <w:r w:rsidR="00DF2B65" w:rsidRPr="00666C7B">
        <w:rPr>
          <w:rFonts w:ascii="Cambria" w:hAnsi="Cambria"/>
          <w:b/>
          <w:color w:val="FF0000"/>
          <w:sz w:val="28"/>
          <w:szCs w:val="24"/>
          <w:lang w:val="en-US"/>
        </w:rPr>
        <w:t xml:space="preserve"> 33</w:t>
      </w:r>
      <w:r w:rsidRPr="00666C7B">
        <w:rPr>
          <w:rFonts w:ascii="Cambria" w:hAnsi="Cambria"/>
          <w:b/>
          <w:color w:val="FF0000"/>
          <w:sz w:val="28"/>
          <w:szCs w:val="24"/>
          <w:lang w:val="en-US"/>
        </w:rPr>
        <w:t>) – 3 points</w:t>
      </w:r>
    </w:p>
    <w:p w14:paraId="5FBE7587"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28AFB7D4"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Glucose metabolism is one of the most important processes in our cells. The breakdown of glucose to pyruvic acid occurs during glycolysis reactions, leads to the generation of ATP, NADH and the preparation of the carbon skeleton for further aerobic oxidation. Glucose synthesis occurs during gluconeogenesis, starting from pyruvic acid. </w:t>
      </w:r>
      <w:r w:rsidRPr="00666C7B">
        <w:rPr>
          <w:rFonts w:ascii="Cambria" w:hAnsi="Cambria"/>
          <w:b/>
          <w:bCs/>
          <w:color w:val="000000" w:themeColor="text1"/>
          <w:sz w:val="24"/>
          <w:szCs w:val="24"/>
          <w:lang w:val="en-US"/>
        </w:rPr>
        <w:t xml:space="preserve">Important reactions of both processes, which are regulated by the cell, are the conversion </w:t>
      </w:r>
      <w:r w:rsidRPr="00666C7B">
        <w:rPr>
          <w:rFonts w:ascii="Cambria" w:hAnsi="Cambria"/>
          <w:b/>
          <w:bCs/>
          <w:sz w:val="24"/>
          <w:szCs w:val="24"/>
          <w:lang w:val="en-US"/>
        </w:rPr>
        <w:t xml:space="preserve">of fructose-6-phosphate (Fru-6-P) and </w:t>
      </w:r>
      <w:r w:rsidRPr="00666C7B">
        <w:rPr>
          <w:rFonts w:ascii="Cambria" w:hAnsi="Cambria"/>
          <w:b/>
          <w:bCs/>
          <w:color w:val="000000" w:themeColor="text1"/>
          <w:sz w:val="24"/>
          <w:szCs w:val="24"/>
          <w:lang w:val="en-US"/>
        </w:rPr>
        <w:t>fructose-1,6-bisphosphate (Fru-1,6-BP) into each other. In the forward direction, this is carried out by the enzyme phosphofructokinase-1 (PFK-1) using the ATP molecule, and in the opposite direction, by the enzyme fructose bisphosphate phosphatase-1 (FBAse-1) using the water molecule</w:t>
      </w:r>
      <w:r w:rsidRPr="00666C7B">
        <w:rPr>
          <w:rFonts w:ascii="Cambria" w:hAnsi="Cambria"/>
          <w:b/>
          <w:bCs/>
          <w:sz w:val="24"/>
          <w:szCs w:val="24"/>
          <w:lang w:val="en-US"/>
        </w:rPr>
        <w:t xml:space="preserve">. PFK-1 is allosterically </w:t>
      </w:r>
      <w:r w:rsidRPr="00666C7B">
        <w:rPr>
          <w:rFonts w:ascii="Cambria" w:hAnsi="Cambria"/>
          <w:b/>
          <w:bCs/>
          <w:color w:val="000000" w:themeColor="text1"/>
          <w:sz w:val="24"/>
          <w:szCs w:val="24"/>
          <w:lang w:val="en-US"/>
        </w:rPr>
        <w:t>regulated by a variety of molecules such as ATP, ADP, AMP, citric acid (citrate). An additional circuit of regulation of both enzymes also operates in the liver. It uses fructose-2,6-bisphosphate (Fru-2,6-BP). This molecule is generated from fructose-6-phosphate by phosphofructokinase-2 (PFK</w:t>
      </w:r>
      <w:r w:rsidRPr="00666C7B">
        <w:rPr>
          <w:rFonts w:ascii="Cambria" w:hAnsi="Cambria"/>
          <w:b/>
          <w:bCs/>
          <w:sz w:val="24"/>
          <w:szCs w:val="24"/>
          <w:lang w:val="en-US"/>
        </w:rPr>
        <w:t>-2) and utilized by fructose-bisphosphate-phosphatase-2 (FBAse-2). PFK-2 and FBAse-2 are domains of one bifunctional enzyme, in which only one of the domains can be active. Phosphorylation of a bifunctional enzyme by protein kinase A (PKA) leads to FBAse-2 activity, and dephosphorylation by bifunctional enzyme phosphatase (</w:t>
      </w:r>
      <w:proofErr w:type="spellStart"/>
      <w:r w:rsidRPr="00666C7B">
        <w:rPr>
          <w:rFonts w:ascii="Cambria" w:hAnsi="Cambria"/>
          <w:b/>
          <w:bCs/>
          <w:sz w:val="24"/>
          <w:szCs w:val="24"/>
          <w:lang w:val="en-US"/>
        </w:rPr>
        <w:t>PPase</w:t>
      </w:r>
      <w:proofErr w:type="spellEnd"/>
      <w:r w:rsidRPr="00666C7B">
        <w:rPr>
          <w:rFonts w:ascii="Cambria" w:hAnsi="Cambria"/>
          <w:b/>
          <w:bCs/>
          <w:sz w:val="24"/>
          <w:szCs w:val="24"/>
          <w:lang w:val="en-US"/>
        </w:rPr>
        <w:t>) leads to PFK-2 activity</w:t>
      </w:r>
    </w:p>
    <w:p w14:paraId="782BF630" w14:textId="77777777" w:rsidR="00444703" w:rsidRPr="00666C7B" w:rsidRDefault="00444703" w:rsidP="00444703">
      <w:pPr>
        <w:spacing w:after="0" w:line="240" w:lineRule="auto"/>
        <w:jc w:val="both"/>
        <w:rPr>
          <w:rFonts w:ascii="Cambria" w:hAnsi="Cambria"/>
          <w:b/>
          <w:bCs/>
          <w:sz w:val="24"/>
          <w:szCs w:val="24"/>
        </w:rPr>
      </w:pPr>
      <w:r w:rsidRPr="00666C7B">
        <w:rPr>
          <w:rFonts w:ascii="Cambria" w:hAnsi="Cambria"/>
          <w:b/>
          <w:bCs/>
          <w:noProof/>
          <w:sz w:val="24"/>
          <w:szCs w:val="24"/>
          <w:lang w:eastAsia="ru-RU"/>
        </w:rPr>
        <w:drawing>
          <wp:inline distT="0" distB="0" distL="0" distR="0" wp14:anchorId="17AA0282" wp14:editId="04FFEF80">
            <wp:extent cx="6530340" cy="4897755"/>
            <wp:effectExtent l="0" t="0" r="3810" b="0"/>
            <wp:docPr id="42" name="Рисунок 42" descr="C:\Users\Nikita\YandexDisk\текущее\интернешенал\FIN_PIC\Слайд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ita\YandexDisk\текущее\интернешенал\FIN_PIC\Слайд7.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1053" cy="4898290"/>
                    </a:xfrm>
                    <a:prstGeom prst="rect">
                      <a:avLst/>
                    </a:prstGeom>
                    <a:noFill/>
                    <a:ln>
                      <a:noFill/>
                    </a:ln>
                  </pic:spPr>
                </pic:pic>
              </a:graphicData>
            </a:graphic>
          </wp:inline>
        </w:drawing>
      </w:r>
    </w:p>
    <w:p w14:paraId="499075CA"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The active enzyme </w:t>
      </w:r>
      <w:proofErr w:type="gramStart"/>
      <w:r w:rsidRPr="00666C7B">
        <w:rPr>
          <w:rFonts w:ascii="Cambria" w:hAnsi="Cambria"/>
          <w:b/>
          <w:bCs/>
          <w:sz w:val="24"/>
          <w:szCs w:val="24"/>
          <w:lang w:val="en-US"/>
        </w:rPr>
        <w:t>are</w:t>
      </w:r>
      <w:proofErr w:type="gramEnd"/>
      <w:r w:rsidRPr="00666C7B">
        <w:rPr>
          <w:rFonts w:ascii="Cambria" w:hAnsi="Cambria"/>
          <w:b/>
          <w:bCs/>
          <w:sz w:val="24"/>
          <w:szCs w:val="24"/>
          <w:lang w:val="en-US"/>
        </w:rPr>
        <w:t xml:space="preserve"> shown in blue, inactive in white. A green triangle indicates activation of an enzyme or other pathway, and a red cross indicates inhibition. P</w:t>
      </w:r>
      <w:r w:rsidRPr="00666C7B">
        <w:rPr>
          <w:rFonts w:ascii="Cambria" w:hAnsi="Cambria"/>
          <w:b/>
          <w:bCs/>
          <w:sz w:val="24"/>
          <w:szCs w:val="24"/>
          <w:vertAlign w:val="subscript"/>
          <w:lang w:val="en-US"/>
        </w:rPr>
        <w:t>i</w:t>
      </w:r>
      <w:r w:rsidRPr="00666C7B">
        <w:rPr>
          <w:rFonts w:ascii="Cambria" w:hAnsi="Cambria"/>
          <w:b/>
          <w:bCs/>
          <w:sz w:val="24"/>
          <w:szCs w:val="24"/>
          <w:lang w:val="en-US"/>
        </w:rPr>
        <w:t xml:space="preserve"> is inorganic phosphate. Analyze the presented scheme </w:t>
      </w:r>
      <w:r w:rsidR="006A5248" w:rsidRPr="00666C7B">
        <w:rPr>
          <w:rFonts w:ascii="Cambria" w:hAnsi="Cambria"/>
          <w:b/>
          <w:bCs/>
          <w:sz w:val="24"/>
          <w:szCs w:val="24"/>
          <w:lang w:val="en-US"/>
        </w:rPr>
        <w:t>and for each of the following statements indicate whether it is true or false:</w:t>
      </w:r>
    </w:p>
    <w:p w14:paraId="4603A504" w14:textId="429E872E" w:rsidR="00250079" w:rsidRDefault="00250079" w:rsidP="00444703">
      <w:pPr>
        <w:spacing w:after="0" w:line="240" w:lineRule="auto"/>
        <w:jc w:val="both"/>
        <w:rPr>
          <w:rFonts w:ascii="Cambria" w:hAnsi="Cambria"/>
          <w:b/>
          <w:bCs/>
          <w:sz w:val="24"/>
          <w:szCs w:val="24"/>
          <w:lang w:val="en-US"/>
        </w:rPr>
      </w:pPr>
    </w:p>
    <w:p w14:paraId="56B4BEAF" w14:textId="6F042AA5" w:rsidR="001752A4" w:rsidRDefault="001752A4" w:rsidP="00444703">
      <w:pPr>
        <w:spacing w:after="0" w:line="240" w:lineRule="auto"/>
        <w:jc w:val="both"/>
        <w:rPr>
          <w:rFonts w:ascii="Cambria" w:hAnsi="Cambria"/>
          <w:b/>
          <w:bCs/>
          <w:sz w:val="24"/>
          <w:szCs w:val="24"/>
          <w:lang w:val="en-US"/>
        </w:rPr>
      </w:pPr>
    </w:p>
    <w:p w14:paraId="0DE4EB70" w14:textId="77777777" w:rsidR="001752A4" w:rsidRPr="00666C7B" w:rsidRDefault="001752A4" w:rsidP="00444703">
      <w:pPr>
        <w:spacing w:after="0" w:line="240" w:lineRule="auto"/>
        <w:jc w:val="both"/>
        <w:rPr>
          <w:rFonts w:ascii="Cambria" w:hAnsi="Cambria"/>
          <w:b/>
          <w:bCs/>
          <w:sz w:val="24"/>
          <w:szCs w:val="24"/>
          <w:lang w:val="en-US"/>
        </w:rPr>
      </w:pPr>
    </w:p>
    <w:p w14:paraId="14DE741B"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lastRenderedPageBreak/>
        <w:t xml:space="preserve">Variant 1: </w:t>
      </w:r>
    </w:p>
    <w:p w14:paraId="3518E7A2" w14:textId="77777777" w:rsidR="00444703" w:rsidRPr="00666C7B"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444703" w:rsidRPr="00666C7B">
        <w:rPr>
          <w:rFonts w:ascii="Cambria" w:hAnsi="Cambria"/>
          <w:bCs/>
          <w:sz w:val="24"/>
          <w:szCs w:val="24"/>
          <w:lang w:val="en-US"/>
        </w:rPr>
        <w:t>he production of insulin as a result of an increase in the concentration of glucose in the blood leads to the activation of glucose synthesis in the liver;</w:t>
      </w:r>
    </w:p>
    <w:p w14:paraId="177AF1B1" w14:textId="77777777" w:rsidR="00444703" w:rsidRPr="00666C7B"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w:t>
      </w:r>
      <w:r w:rsidR="00444703" w:rsidRPr="00666C7B">
        <w:rPr>
          <w:rFonts w:ascii="Cambria" w:hAnsi="Cambria"/>
          <w:bCs/>
          <w:sz w:val="24"/>
          <w:szCs w:val="24"/>
          <w:lang w:val="en-US"/>
        </w:rPr>
        <w:t xml:space="preserve">ncreasing the concentration of Fru-2,6-BP allows to maintain a high level of glycolysis, despite the high concentration of ATP; </w:t>
      </w:r>
    </w:p>
    <w:p w14:paraId="6296E3D9" w14:textId="77777777" w:rsidR="00444703" w:rsidRPr="00666C7B"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w:t>
      </w:r>
      <w:r w:rsidR="00444703" w:rsidRPr="00666C7B">
        <w:rPr>
          <w:rFonts w:ascii="Cambria" w:hAnsi="Cambria"/>
          <w:bCs/>
          <w:sz w:val="24"/>
          <w:szCs w:val="24"/>
          <w:lang w:val="en-US"/>
        </w:rPr>
        <w:t>n the absence of Fru-2,6-BP, glucose catabolism (glycolysis) can be inhibited in the case of active protein catabolism;</w:t>
      </w:r>
    </w:p>
    <w:p w14:paraId="51AFDFC9" w14:textId="77777777" w:rsidR="00444703" w:rsidRPr="00666C7B" w:rsidRDefault="00444703"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Fru-1,6-BP and Fru-2,6-BP are not isomers;</w:t>
      </w:r>
    </w:p>
    <w:p w14:paraId="632907B2" w14:textId="77777777" w:rsidR="00444703" w:rsidRPr="00666C7B"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444703" w:rsidRPr="00666C7B">
        <w:rPr>
          <w:rFonts w:ascii="Cambria" w:hAnsi="Cambria"/>
          <w:bCs/>
          <w:sz w:val="24"/>
          <w:szCs w:val="24"/>
          <w:lang w:val="en-US"/>
        </w:rPr>
        <w:t>he chemical reaction carried out by FBase-1 is the reverse reaction carried out by PFK-1, i.e. chemical mechanism of the latter is reversed to the first.</w:t>
      </w:r>
    </w:p>
    <w:p w14:paraId="38192429" w14:textId="77777777" w:rsidR="00444703" w:rsidRPr="00666C7B" w:rsidRDefault="00250079" w:rsidP="00B45D7A">
      <w:pPr>
        <w:numPr>
          <w:ilvl w:val="1"/>
          <w:numId w:val="88"/>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w:t>
      </w:r>
      <w:r w:rsidR="00444703" w:rsidRPr="00666C7B">
        <w:rPr>
          <w:rFonts w:ascii="Cambria" w:hAnsi="Cambria"/>
          <w:bCs/>
          <w:sz w:val="24"/>
          <w:szCs w:val="24"/>
          <w:lang w:val="en-US"/>
        </w:rPr>
        <w:t>s a result of the simultaneous activity of PFK-1 and FBase-1, heat is released, i.e. thermogenesis occurs.</w:t>
      </w:r>
    </w:p>
    <w:p w14:paraId="378D1355" w14:textId="77777777" w:rsidR="00444703" w:rsidRPr="00666C7B" w:rsidRDefault="00444703" w:rsidP="00444703">
      <w:pPr>
        <w:spacing w:after="0" w:line="240" w:lineRule="auto"/>
        <w:jc w:val="both"/>
        <w:rPr>
          <w:rFonts w:ascii="Cambria" w:hAnsi="Cambria"/>
          <w:bCs/>
          <w:sz w:val="24"/>
          <w:szCs w:val="24"/>
          <w:lang w:val="en-US"/>
        </w:rPr>
      </w:pPr>
    </w:p>
    <w:p w14:paraId="3A2B86EF" w14:textId="77777777" w:rsidR="00444703" w:rsidRPr="00666C7B" w:rsidRDefault="00444703" w:rsidP="00444703">
      <w:pPr>
        <w:tabs>
          <w:tab w:val="num" w:pos="426"/>
        </w:tabs>
        <w:spacing w:after="0" w:line="240" w:lineRule="auto"/>
        <w:jc w:val="both"/>
        <w:rPr>
          <w:rFonts w:ascii="Cambria" w:hAnsi="Cambria"/>
          <w:bCs/>
          <w:i/>
          <w:sz w:val="24"/>
          <w:szCs w:val="24"/>
          <w:lang w:val="en-US"/>
        </w:rPr>
      </w:pPr>
      <w:r w:rsidRPr="00666C7B">
        <w:rPr>
          <w:rFonts w:ascii="Cambria" w:hAnsi="Cambria"/>
          <w:bCs/>
          <w:i/>
          <w:sz w:val="24"/>
          <w:szCs w:val="24"/>
          <w:lang w:val="en-US"/>
        </w:rPr>
        <w:t>Variant</w:t>
      </w:r>
      <w:r w:rsidRPr="00666C7B">
        <w:rPr>
          <w:rFonts w:ascii="Cambria" w:hAnsi="Cambria"/>
          <w:bCs/>
          <w:i/>
          <w:sz w:val="24"/>
          <w:szCs w:val="24"/>
        </w:rPr>
        <w:t xml:space="preserve"> 2: </w:t>
      </w:r>
    </w:p>
    <w:p w14:paraId="32E45D9C" w14:textId="77777777" w:rsidR="00444703" w:rsidRPr="00666C7B" w:rsidRDefault="00250079" w:rsidP="00B45D7A">
      <w:pPr>
        <w:pStyle w:val="a3"/>
        <w:numPr>
          <w:ilvl w:val="1"/>
          <w:numId w:val="89"/>
        </w:numPr>
        <w:tabs>
          <w:tab w:val="clear" w:pos="720"/>
          <w:tab w:val="num" w:pos="426"/>
        </w:tabs>
        <w:ind w:left="0" w:firstLine="0"/>
        <w:jc w:val="both"/>
        <w:rPr>
          <w:rFonts w:ascii="Cambria" w:hAnsi="Cambria"/>
          <w:bCs/>
          <w:sz w:val="24"/>
          <w:szCs w:val="24"/>
          <w:lang w:val="en-US"/>
        </w:rPr>
      </w:pPr>
      <w:r w:rsidRPr="00666C7B">
        <w:rPr>
          <w:rFonts w:ascii="Cambria" w:hAnsi="Cambria"/>
          <w:bCs/>
          <w:sz w:val="24"/>
          <w:szCs w:val="24"/>
          <w:lang w:val="en-US"/>
        </w:rPr>
        <w:t>T</w:t>
      </w:r>
      <w:r w:rsidR="00444703" w:rsidRPr="00666C7B">
        <w:rPr>
          <w:rFonts w:ascii="Cambria" w:hAnsi="Cambria"/>
          <w:bCs/>
          <w:sz w:val="24"/>
          <w:szCs w:val="24"/>
          <w:lang w:val="en-US"/>
        </w:rPr>
        <w:t>he production of glucagon as a result of a decrease in the concentration of glucose in the blood leads to the activation of glucose synthesis in the liver;</w:t>
      </w:r>
    </w:p>
    <w:p w14:paraId="7DE7FAE4" w14:textId="77777777" w:rsidR="00444703" w:rsidRPr="00666C7B" w:rsidRDefault="00250079" w:rsidP="00B45D7A">
      <w:pPr>
        <w:pStyle w:val="a3"/>
        <w:numPr>
          <w:ilvl w:val="1"/>
          <w:numId w:val="89"/>
        </w:numPr>
        <w:tabs>
          <w:tab w:val="clear" w:pos="720"/>
          <w:tab w:val="num" w:pos="426"/>
        </w:tabs>
        <w:ind w:left="0" w:firstLine="0"/>
        <w:jc w:val="both"/>
        <w:rPr>
          <w:rFonts w:ascii="Cambria" w:hAnsi="Cambria"/>
          <w:bCs/>
          <w:sz w:val="24"/>
          <w:szCs w:val="24"/>
          <w:lang w:val="en-US"/>
        </w:rPr>
      </w:pPr>
      <w:r w:rsidRPr="00666C7B">
        <w:rPr>
          <w:rFonts w:ascii="Cambria" w:hAnsi="Cambria"/>
          <w:bCs/>
          <w:sz w:val="24"/>
          <w:szCs w:val="24"/>
          <w:lang w:val="en-US"/>
        </w:rPr>
        <w:t>I</w:t>
      </w:r>
      <w:r w:rsidR="00444703" w:rsidRPr="00666C7B">
        <w:rPr>
          <w:rFonts w:ascii="Cambria" w:hAnsi="Cambria"/>
          <w:bCs/>
          <w:sz w:val="24"/>
          <w:szCs w:val="24"/>
          <w:lang w:val="en-US"/>
        </w:rPr>
        <w:t xml:space="preserve">n the absence of Fru-2,6-BP, PFK-1 activity is directly proportional to the ratio of ATP/ADP concentrations in the cell; </w:t>
      </w:r>
    </w:p>
    <w:p w14:paraId="4790F922" w14:textId="77777777" w:rsidR="00444703" w:rsidRPr="00666C7B" w:rsidRDefault="00250079" w:rsidP="00B45D7A">
      <w:pPr>
        <w:pStyle w:val="a3"/>
        <w:numPr>
          <w:ilvl w:val="1"/>
          <w:numId w:val="89"/>
        </w:numPr>
        <w:tabs>
          <w:tab w:val="clear" w:pos="720"/>
          <w:tab w:val="num" w:pos="426"/>
        </w:tabs>
        <w:ind w:left="0" w:firstLine="0"/>
        <w:jc w:val="both"/>
        <w:rPr>
          <w:rFonts w:ascii="Cambria" w:hAnsi="Cambria"/>
          <w:bCs/>
          <w:sz w:val="24"/>
          <w:szCs w:val="24"/>
          <w:lang w:val="en-US"/>
        </w:rPr>
      </w:pPr>
      <w:r w:rsidRPr="00666C7B">
        <w:rPr>
          <w:rFonts w:ascii="Cambria" w:hAnsi="Cambria"/>
          <w:bCs/>
          <w:sz w:val="24"/>
          <w:szCs w:val="24"/>
          <w:lang w:val="en-US"/>
        </w:rPr>
        <w:t>I</w:t>
      </w:r>
      <w:r w:rsidR="00444703" w:rsidRPr="00666C7B">
        <w:rPr>
          <w:rFonts w:ascii="Cambria" w:hAnsi="Cambria"/>
          <w:bCs/>
          <w:sz w:val="24"/>
          <w:szCs w:val="24"/>
          <w:lang w:val="en-US"/>
        </w:rPr>
        <w:t>n the absence of Fru-2,6-BP, glucose catabolism (glycolysis) can be inhibited in the case of active fat catabolism;</w:t>
      </w:r>
    </w:p>
    <w:p w14:paraId="1FB27461" w14:textId="77777777" w:rsidR="00444703" w:rsidRPr="00666C7B" w:rsidRDefault="00444703" w:rsidP="00B45D7A">
      <w:pPr>
        <w:pStyle w:val="a3"/>
        <w:numPr>
          <w:ilvl w:val="1"/>
          <w:numId w:val="89"/>
        </w:numPr>
        <w:tabs>
          <w:tab w:val="clear" w:pos="720"/>
          <w:tab w:val="num" w:pos="426"/>
        </w:tabs>
        <w:ind w:left="0" w:firstLine="0"/>
        <w:jc w:val="both"/>
        <w:rPr>
          <w:rFonts w:ascii="Cambria" w:hAnsi="Cambria"/>
          <w:bCs/>
          <w:sz w:val="24"/>
          <w:szCs w:val="24"/>
          <w:lang w:val="en-US"/>
        </w:rPr>
      </w:pPr>
      <w:r w:rsidRPr="00666C7B">
        <w:rPr>
          <w:rFonts w:ascii="Cambria" w:hAnsi="Cambria"/>
          <w:bCs/>
          <w:sz w:val="24"/>
          <w:szCs w:val="24"/>
          <w:lang w:val="en-US"/>
        </w:rPr>
        <w:t>Fru-1,6-BP and Fru-2,6-BP are isomers;</w:t>
      </w:r>
    </w:p>
    <w:p w14:paraId="1C277DB7" w14:textId="77777777" w:rsidR="00444703" w:rsidRPr="00666C7B" w:rsidRDefault="00250079" w:rsidP="00B45D7A">
      <w:pPr>
        <w:pStyle w:val="a3"/>
        <w:numPr>
          <w:ilvl w:val="1"/>
          <w:numId w:val="89"/>
        </w:numPr>
        <w:tabs>
          <w:tab w:val="clear" w:pos="720"/>
          <w:tab w:val="num" w:pos="426"/>
        </w:tabs>
        <w:ind w:left="0" w:firstLine="0"/>
        <w:jc w:val="both"/>
        <w:rPr>
          <w:rFonts w:ascii="Cambria" w:hAnsi="Cambria"/>
          <w:bCs/>
          <w:sz w:val="24"/>
          <w:szCs w:val="24"/>
          <w:lang w:val="en-US"/>
        </w:rPr>
      </w:pPr>
      <w:r w:rsidRPr="00666C7B">
        <w:rPr>
          <w:rFonts w:ascii="Cambria" w:hAnsi="Cambria"/>
          <w:bCs/>
          <w:sz w:val="24"/>
          <w:szCs w:val="24"/>
          <w:lang w:val="en-US"/>
        </w:rPr>
        <w:t>T</w:t>
      </w:r>
      <w:r w:rsidR="00444703" w:rsidRPr="00666C7B">
        <w:rPr>
          <w:rFonts w:ascii="Cambria" w:hAnsi="Cambria"/>
          <w:bCs/>
          <w:sz w:val="24"/>
          <w:szCs w:val="24"/>
          <w:lang w:val="en-US"/>
        </w:rPr>
        <w:t>he chemical reaction carried out by FBase-1 is not the reverse reaction carried out by PFK-1, i.e. chemical mechanism of the latter is not reversed to the first</w:t>
      </w:r>
    </w:p>
    <w:p w14:paraId="320E8C1B" w14:textId="77777777" w:rsidR="00444703" w:rsidRPr="00666C7B" w:rsidRDefault="00250079" w:rsidP="0025374F">
      <w:pPr>
        <w:pStyle w:val="a3"/>
        <w:numPr>
          <w:ilvl w:val="1"/>
          <w:numId w:val="89"/>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w:t>
      </w:r>
      <w:r w:rsidR="00444703" w:rsidRPr="00666C7B">
        <w:rPr>
          <w:rFonts w:ascii="Cambria" w:hAnsi="Cambria"/>
          <w:bCs/>
          <w:sz w:val="24"/>
          <w:szCs w:val="24"/>
          <w:lang w:val="en-US"/>
        </w:rPr>
        <w:t>he simultaneous activity of PFK-1 and FBase-1 does not lead to the loss of energy by the cell in the form of heat.</w:t>
      </w:r>
    </w:p>
    <w:p w14:paraId="7321AB3E" w14:textId="77777777" w:rsidR="00444703" w:rsidRPr="00666C7B" w:rsidRDefault="00444703" w:rsidP="00444703">
      <w:pPr>
        <w:spacing w:after="0" w:line="240" w:lineRule="auto"/>
        <w:jc w:val="both"/>
        <w:rPr>
          <w:rFonts w:ascii="Cambria" w:hAnsi="Cambria"/>
          <w:bCs/>
          <w:sz w:val="24"/>
          <w:szCs w:val="24"/>
          <w:lang w:val="en-US"/>
        </w:rPr>
      </w:pPr>
    </w:p>
    <w:p w14:paraId="023945A2" w14:textId="77777777" w:rsidR="00444703" w:rsidRPr="00666C7B" w:rsidRDefault="00444703" w:rsidP="00444703">
      <w:pPr>
        <w:rPr>
          <w:rFonts w:ascii="Cambria" w:hAnsi="Cambria"/>
          <w:bCs/>
          <w:sz w:val="24"/>
          <w:szCs w:val="24"/>
          <w:lang w:val="en-US"/>
        </w:rPr>
      </w:pPr>
      <w:r w:rsidRPr="00666C7B">
        <w:rPr>
          <w:rFonts w:ascii="Cambria" w:hAnsi="Cambria"/>
          <w:bCs/>
          <w:sz w:val="24"/>
          <w:szCs w:val="24"/>
          <w:lang w:val="en-US"/>
        </w:rPr>
        <w:br w:type="page"/>
      </w:r>
    </w:p>
    <w:p w14:paraId="1BEED874" w14:textId="28589846" w:rsidR="00444703" w:rsidRPr="00666C7B" w:rsidRDefault="00444703"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30</w:t>
      </w:r>
      <w:r w:rsidRPr="00666C7B">
        <w:rPr>
          <w:rFonts w:ascii="Cambria" w:hAnsi="Cambria"/>
          <w:b/>
          <w:color w:val="FF0000"/>
          <w:sz w:val="28"/>
          <w:szCs w:val="24"/>
          <w:lang w:val="en-US"/>
        </w:rPr>
        <w:t xml:space="preserve"> (ID </w:t>
      </w:r>
      <w:r w:rsidR="00DF2B65" w:rsidRPr="00666C7B">
        <w:rPr>
          <w:rFonts w:ascii="Cambria" w:hAnsi="Cambria"/>
          <w:b/>
          <w:color w:val="FF0000"/>
          <w:sz w:val="28"/>
          <w:szCs w:val="24"/>
          <w:lang w:val="en-US"/>
        </w:rPr>
        <w:t>34</w:t>
      </w:r>
      <w:r w:rsidRPr="00666C7B">
        <w:rPr>
          <w:rFonts w:ascii="Cambria" w:hAnsi="Cambria"/>
          <w:b/>
          <w:color w:val="FF0000"/>
          <w:sz w:val="28"/>
          <w:szCs w:val="24"/>
          <w:lang w:val="en-US"/>
        </w:rPr>
        <w:t>) – 3 points</w:t>
      </w:r>
    </w:p>
    <w:p w14:paraId="34F2A7FE"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5C238A8C"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Below is a diagram of the processes taking place in an </w:t>
      </w:r>
      <w:proofErr w:type="gramStart"/>
      <w:r w:rsidRPr="00666C7B">
        <w:rPr>
          <w:rFonts w:ascii="Cambria" w:hAnsi="Cambria"/>
          <w:b/>
          <w:bCs/>
          <w:i/>
          <w:iCs/>
          <w:sz w:val="24"/>
          <w:szCs w:val="24"/>
          <w:lang w:val="en-US"/>
        </w:rPr>
        <w:t>E.coli</w:t>
      </w:r>
      <w:proofErr w:type="gramEnd"/>
      <w:r w:rsidRPr="00666C7B">
        <w:rPr>
          <w:rFonts w:ascii="Cambria" w:hAnsi="Cambria"/>
          <w:b/>
          <w:bCs/>
          <w:sz w:val="24"/>
          <w:szCs w:val="24"/>
          <w:lang w:val="en-US"/>
        </w:rPr>
        <w:t xml:space="preserve"> cell, drawn by a student on a molecular biology test. </w:t>
      </w:r>
    </w:p>
    <w:p w14:paraId="5A86FD71"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noProof/>
          <w:sz w:val="24"/>
          <w:szCs w:val="24"/>
          <w:lang w:eastAsia="ru-RU"/>
        </w:rPr>
        <w:drawing>
          <wp:inline distT="0" distB="0" distL="0" distR="0" wp14:anchorId="4AC624B8" wp14:editId="2E7B8987">
            <wp:extent cx="6659880" cy="32994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a:extLst>
                        <a:ext uri="{28A0092B-C50C-407E-A947-70E740481C1C}">
                          <a14:useLocalDpi xmlns:a14="http://schemas.microsoft.com/office/drawing/2010/main" val="0"/>
                        </a:ext>
                      </a:extLst>
                    </a:blip>
                    <a:srcRect t="16183" b="17710"/>
                    <a:stretch/>
                  </pic:blipFill>
                  <pic:spPr bwMode="auto">
                    <a:xfrm>
                      <a:off x="0" y="0"/>
                      <a:ext cx="6659880" cy="3299460"/>
                    </a:xfrm>
                    <a:prstGeom prst="rect">
                      <a:avLst/>
                    </a:prstGeom>
                    <a:noFill/>
                    <a:ln>
                      <a:noFill/>
                    </a:ln>
                    <a:extLst>
                      <a:ext uri="{53640926-AAD7-44D8-BBD7-CCE9431645EC}">
                        <a14:shadowObscured xmlns:a14="http://schemas.microsoft.com/office/drawing/2010/main"/>
                      </a:ext>
                    </a:extLst>
                  </pic:spPr>
                </pic:pic>
              </a:graphicData>
            </a:graphic>
          </wp:inline>
        </w:drawing>
      </w:r>
      <w:r w:rsidRPr="00666C7B">
        <w:rPr>
          <w:rFonts w:ascii="Cambria" w:hAnsi="Cambria"/>
          <w:b/>
          <w:bCs/>
          <w:sz w:val="24"/>
          <w:szCs w:val="24"/>
          <w:lang w:val="en-US"/>
        </w:rPr>
        <w:t>Analyze this diagram and find errors in it. Select the correctly noticed errors from the list:</w:t>
      </w:r>
    </w:p>
    <w:p w14:paraId="07B5B710" w14:textId="77777777" w:rsidR="00934634" w:rsidRPr="00666C7B" w:rsidRDefault="00934634" w:rsidP="005E47AD">
      <w:pPr>
        <w:spacing w:after="0" w:line="240" w:lineRule="auto"/>
        <w:jc w:val="both"/>
        <w:rPr>
          <w:rFonts w:ascii="Cambria" w:hAnsi="Cambria"/>
          <w:bCs/>
          <w:sz w:val="24"/>
          <w:szCs w:val="24"/>
          <w:lang w:val="en-US"/>
        </w:rPr>
      </w:pPr>
    </w:p>
    <w:p w14:paraId="613CA093" w14:textId="77777777" w:rsidR="005E47AD" w:rsidRPr="001752A4" w:rsidRDefault="005E47AD" w:rsidP="005E47AD">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 xml:space="preserve">Variant 1: </w:t>
      </w:r>
    </w:p>
    <w:p w14:paraId="6DE91758" w14:textId="77777777" w:rsidR="00934634" w:rsidRPr="00666C7B" w:rsidRDefault="00934634" w:rsidP="00B45D7A">
      <w:pPr>
        <w:numPr>
          <w:ilvl w:val="1"/>
          <w:numId w:val="92"/>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student confused the designations of the leading and lagging chains;</w:t>
      </w:r>
    </w:p>
    <w:p w14:paraId="2231730C" w14:textId="77777777" w:rsidR="00934634" w:rsidRPr="00666C7B"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Okazaki fragments must be marked on the lower (lagging) chain;</w:t>
      </w:r>
    </w:p>
    <w:p w14:paraId="5E17525F" w14:textId="77777777" w:rsidR="00934634" w:rsidRPr="00666C7B"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 student has incorrectly </w:t>
      </w:r>
      <w:proofErr w:type="spellStart"/>
      <w:r w:rsidRPr="00666C7B">
        <w:rPr>
          <w:rFonts w:ascii="Cambria" w:hAnsi="Cambria"/>
          <w:bCs/>
          <w:sz w:val="24"/>
          <w:szCs w:val="24"/>
          <w:lang w:val="en-US"/>
        </w:rPr>
        <w:t>merked</w:t>
      </w:r>
      <w:proofErr w:type="spellEnd"/>
      <w:r w:rsidRPr="00666C7B">
        <w:rPr>
          <w:rFonts w:ascii="Cambria" w:hAnsi="Cambria"/>
          <w:bCs/>
          <w:sz w:val="24"/>
          <w:szCs w:val="24"/>
          <w:lang w:val="en-US"/>
        </w:rPr>
        <w:t xml:space="preserve"> the primer (the arrow should point to the red part of the new DNA strand, not blue);</w:t>
      </w:r>
    </w:p>
    <w:p w14:paraId="3FBFFD80" w14:textId="77777777" w:rsidR="00934634" w:rsidRPr="00666C7B"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enzyme designated by the student as "ligase" is actually helicase;</w:t>
      </w:r>
    </w:p>
    <w:p w14:paraId="436CDC0F" w14:textId="77777777" w:rsidR="00934634" w:rsidRPr="00666C7B"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Since task is about an </w:t>
      </w:r>
      <w:r w:rsidRPr="00666C7B">
        <w:rPr>
          <w:rFonts w:ascii="Cambria" w:hAnsi="Cambria"/>
          <w:bCs/>
          <w:i/>
          <w:iCs/>
          <w:sz w:val="24"/>
          <w:szCs w:val="24"/>
          <w:lang w:val="en-US"/>
        </w:rPr>
        <w:t>E. coli</w:t>
      </w:r>
      <w:r w:rsidRPr="00666C7B">
        <w:rPr>
          <w:rFonts w:ascii="Cambria" w:hAnsi="Cambria"/>
          <w:bCs/>
          <w:sz w:val="24"/>
          <w:szCs w:val="24"/>
          <w:lang w:val="en-US"/>
        </w:rPr>
        <w:t xml:space="preserve"> cell with one origin of replication, the origin cannot be located in front of the replication fork;</w:t>
      </w:r>
    </w:p>
    <w:p w14:paraId="42430D02" w14:textId="77777777" w:rsidR="00934634" w:rsidRPr="00666C7B"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student confused the designations of the template and coding DNA strands;</w:t>
      </w:r>
    </w:p>
    <w:p w14:paraId="2156CC3C" w14:textId="77777777" w:rsidR="00934634" w:rsidRPr="00666C7B" w:rsidRDefault="00934634" w:rsidP="005E47AD">
      <w:pPr>
        <w:spacing w:after="0" w:line="240" w:lineRule="auto"/>
        <w:jc w:val="both"/>
        <w:rPr>
          <w:rFonts w:ascii="Cambria" w:hAnsi="Cambria"/>
          <w:bCs/>
          <w:sz w:val="24"/>
          <w:szCs w:val="24"/>
          <w:lang w:val="en-US"/>
        </w:rPr>
      </w:pPr>
    </w:p>
    <w:p w14:paraId="19E5F0B7" w14:textId="77777777" w:rsidR="005E47AD" w:rsidRPr="001752A4" w:rsidRDefault="005E47AD" w:rsidP="005E47AD">
      <w:pPr>
        <w:spacing w:after="0" w:line="240" w:lineRule="auto"/>
        <w:jc w:val="both"/>
        <w:rPr>
          <w:rFonts w:ascii="Cambria" w:hAnsi="Cambria"/>
          <w:bCs/>
          <w:i/>
          <w:iCs/>
          <w:sz w:val="24"/>
          <w:szCs w:val="24"/>
          <w:lang w:val="en-US"/>
        </w:rPr>
      </w:pPr>
      <w:r w:rsidRPr="001752A4">
        <w:rPr>
          <w:rFonts w:ascii="Cambria" w:hAnsi="Cambria"/>
          <w:bCs/>
          <w:i/>
          <w:iCs/>
          <w:sz w:val="24"/>
          <w:szCs w:val="24"/>
          <w:lang w:val="en-US"/>
        </w:rPr>
        <w:t xml:space="preserve">Variant 2: </w:t>
      </w:r>
    </w:p>
    <w:p w14:paraId="25506AEF"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enzyme designated by the student as "RNA primase" is actually RNA polymerase;</w:t>
      </w:r>
    </w:p>
    <w:p w14:paraId="19230D1F"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student has confused the direction of movement of the ribosome (it must move in the opposite direction);</w:t>
      </w:r>
    </w:p>
    <w:p w14:paraId="70BB1DE0"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student designated the start codon as a "stop codon";</w:t>
      </w:r>
    </w:p>
    <w:p w14:paraId="5575FC61"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 ribosome must synthesize not a peptidoglycan, but a polypeptide (protein);</w:t>
      </w:r>
    </w:p>
    <w:p w14:paraId="2A60058F"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An enzyme labeled by the student as "DNA polymerase" is actually reverse transcriptase;</w:t>
      </w:r>
    </w:p>
    <w:p w14:paraId="40C1FD24" w14:textId="77777777" w:rsidR="00934634" w:rsidRPr="00666C7B"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 student depicted the RNA synthesized during transcription as a continuous molecule, but in </w:t>
      </w:r>
      <w:proofErr w:type="gramStart"/>
      <w:r w:rsidRPr="00666C7B">
        <w:rPr>
          <w:rFonts w:ascii="Cambria" w:hAnsi="Cambria"/>
          <w:bCs/>
          <w:sz w:val="24"/>
          <w:szCs w:val="24"/>
          <w:lang w:val="en-US"/>
        </w:rPr>
        <w:t>reality</w:t>
      </w:r>
      <w:proofErr w:type="gramEnd"/>
      <w:r w:rsidRPr="00666C7B">
        <w:rPr>
          <w:rFonts w:ascii="Cambria" w:hAnsi="Cambria"/>
          <w:bCs/>
          <w:sz w:val="24"/>
          <w:szCs w:val="24"/>
          <w:lang w:val="en-US"/>
        </w:rPr>
        <w:t xml:space="preserve"> it is synthesized in short fragments;</w:t>
      </w:r>
    </w:p>
    <w:p w14:paraId="6D191EC6" w14:textId="77777777" w:rsidR="00934634" w:rsidRPr="00666C7B" w:rsidRDefault="00934634" w:rsidP="005E47AD">
      <w:pPr>
        <w:spacing w:after="0" w:line="240" w:lineRule="auto"/>
        <w:jc w:val="both"/>
        <w:rPr>
          <w:rFonts w:ascii="Cambria" w:hAnsi="Cambria"/>
          <w:bCs/>
          <w:sz w:val="24"/>
          <w:szCs w:val="24"/>
          <w:lang w:val="en-US"/>
        </w:rPr>
      </w:pPr>
    </w:p>
    <w:p w14:paraId="4CF78732" w14:textId="77777777" w:rsidR="00444703" w:rsidRPr="00666C7B" w:rsidRDefault="00444703" w:rsidP="00444703">
      <w:pPr>
        <w:rPr>
          <w:rFonts w:ascii="Cambria" w:hAnsi="Cambria"/>
          <w:bCs/>
          <w:sz w:val="24"/>
          <w:szCs w:val="24"/>
          <w:lang w:val="en-US"/>
        </w:rPr>
      </w:pPr>
      <w:r w:rsidRPr="00666C7B">
        <w:rPr>
          <w:rFonts w:ascii="Cambria" w:hAnsi="Cambria"/>
          <w:bCs/>
          <w:sz w:val="24"/>
          <w:szCs w:val="24"/>
          <w:lang w:val="en-US"/>
        </w:rPr>
        <w:br w:type="page"/>
      </w:r>
    </w:p>
    <w:p w14:paraId="6792341E" w14:textId="5124AD1F" w:rsidR="00A7651E" w:rsidRPr="00666C7B" w:rsidRDefault="00A7651E" w:rsidP="00A7651E">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31</w:t>
      </w:r>
      <w:r w:rsidRPr="00666C7B">
        <w:rPr>
          <w:rFonts w:ascii="Cambria" w:hAnsi="Cambria"/>
          <w:b/>
          <w:color w:val="FF0000"/>
          <w:sz w:val="28"/>
          <w:szCs w:val="24"/>
          <w:lang w:val="en-US"/>
        </w:rPr>
        <w:t xml:space="preserve"> (ID 35) – 3 points</w:t>
      </w:r>
    </w:p>
    <w:p w14:paraId="6EE64FC4" w14:textId="77777777" w:rsidR="00A7651E" w:rsidRPr="00666C7B" w:rsidRDefault="00A7651E" w:rsidP="00A7651E">
      <w:pPr>
        <w:spacing w:after="0" w:line="240" w:lineRule="auto"/>
        <w:jc w:val="both"/>
        <w:rPr>
          <w:rFonts w:ascii="Cambria" w:hAnsi="Cambria"/>
          <w:bCs/>
          <w:i/>
          <w:sz w:val="24"/>
          <w:szCs w:val="24"/>
          <w:lang w:val="en-US"/>
        </w:rPr>
      </w:pPr>
      <w:r w:rsidRPr="00666C7B">
        <w:rPr>
          <w:rFonts w:ascii="Cambria" w:hAnsi="Cambria"/>
          <w:bCs/>
          <w:i/>
          <w:sz w:val="24"/>
          <w:szCs w:val="24"/>
          <w:lang w:val="en-US"/>
        </w:rPr>
        <w:t>Common part of the question for all variants:</w:t>
      </w:r>
    </w:p>
    <w:p w14:paraId="148F0F7C" w14:textId="77777777" w:rsidR="00BC62BC" w:rsidRPr="00666C7B" w:rsidRDefault="00BC62BC" w:rsidP="00BC62BC">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For dragons, coloration depends on the action of two enzymes, </w:t>
      </w:r>
      <w:r w:rsidRPr="00666C7B">
        <w:rPr>
          <w:rFonts w:ascii="Cambria" w:hAnsi="Cambria"/>
          <w:b/>
          <w:bCs/>
          <w:sz w:val="24"/>
          <w:szCs w:val="24"/>
        </w:rPr>
        <w:t>α</w:t>
      </w:r>
      <w:r w:rsidRPr="00666C7B">
        <w:rPr>
          <w:rFonts w:ascii="Cambria" w:hAnsi="Cambria"/>
          <w:b/>
          <w:bCs/>
          <w:sz w:val="24"/>
          <w:szCs w:val="24"/>
          <w:lang w:val="en-US"/>
        </w:rPr>
        <w:t xml:space="preserve"> and </w:t>
      </w:r>
      <w:r w:rsidRPr="00666C7B">
        <w:rPr>
          <w:rFonts w:ascii="Cambria" w:hAnsi="Cambria"/>
          <w:b/>
          <w:bCs/>
          <w:sz w:val="24"/>
          <w:szCs w:val="24"/>
        </w:rPr>
        <w:t>β</w:t>
      </w:r>
      <w:r w:rsidRPr="00666C7B">
        <w:rPr>
          <w:rFonts w:ascii="Cambria" w:hAnsi="Cambria"/>
          <w:b/>
          <w:bCs/>
          <w:sz w:val="24"/>
          <w:szCs w:val="24"/>
          <w:lang w:val="en-US"/>
        </w:rPr>
        <w:t>, on the primary pigment. The scheme of their interaction looks like this.</w:t>
      </w:r>
    </w:p>
    <w:p w14:paraId="4F51D67F" w14:textId="77777777" w:rsidR="00BC62BC" w:rsidRPr="00666C7B" w:rsidRDefault="00BC62BC" w:rsidP="00BC62BC">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The primary pigment (gray) is converted to red by the </w:t>
      </w:r>
      <w:r w:rsidRPr="00666C7B">
        <w:rPr>
          <w:rFonts w:ascii="Cambria" w:hAnsi="Cambria"/>
          <w:b/>
          <w:bCs/>
          <w:sz w:val="24"/>
          <w:szCs w:val="24"/>
        </w:rPr>
        <w:t>α</w:t>
      </w:r>
      <w:r w:rsidRPr="00666C7B">
        <w:rPr>
          <w:rFonts w:ascii="Cambria" w:hAnsi="Cambria"/>
          <w:b/>
          <w:bCs/>
          <w:sz w:val="24"/>
          <w:szCs w:val="24"/>
          <w:lang w:val="en-US"/>
        </w:rPr>
        <w:t xml:space="preserve"> enzyme.</w:t>
      </w:r>
    </w:p>
    <w:p w14:paraId="119EA6CC" w14:textId="5CF90D1E" w:rsidR="00BC62BC" w:rsidRPr="00666C7B" w:rsidRDefault="00BC62BC" w:rsidP="00BC62BC">
      <w:pPr>
        <w:spacing w:after="0" w:line="240" w:lineRule="auto"/>
        <w:jc w:val="both"/>
        <w:rPr>
          <w:rFonts w:ascii="Cambria" w:hAnsi="Cambria"/>
          <w:b/>
          <w:bCs/>
          <w:sz w:val="24"/>
          <w:szCs w:val="24"/>
          <w:lang w:val="en-US"/>
        </w:rPr>
      </w:pPr>
      <w:r w:rsidRPr="00666C7B">
        <w:rPr>
          <w:rFonts w:ascii="Cambria" w:hAnsi="Cambria"/>
          <w:b/>
          <w:bCs/>
          <w:sz w:val="24"/>
          <w:szCs w:val="24"/>
          <w:lang w:val="en-US"/>
        </w:rPr>
        <w:t xml:space="preserve">Further, under the action of the </w:t>
      </w:r>
      <w:r w:rsidRPr="00666C7B">
        <w:rPr>
          <w:rFonts w:ascii="Cambria" w:hAnsi="Cambria"/>
          <w:b/>
          <w:bCs/>
          <w:sz w:val="24"/>
          <w:szCs w:val="24"/>
        </w:rPr>
        <w:t>β</w:t>
      </w:r>
      <w:r w:rsidRPr="00666C7B">
        <w:rPr>
          <w:rFonts w:ascii="Cambria" w:hAnsi="Cambria"/>
          <w:b/>
          <w:bCs/>
          <w:sz w:val="24"/>
          <w:szCs w:val="24"/>
          <w:lang w:val="en-US"/>
        </w:rPr>
        <w:t xml:space="preserve"> enzyme, the red pigment turns into black. Enzyme </w:t>
      </w:r>
      <w:r w:rsidRPr="00666C7B">
        <w:rPr>
          <w:rFonts w:ascii="Cambria" w:hAnsi="Cambria"/>
          <w:b/>
          <w:bCs/>
          <w:sz w:val="24"/>
          <w:szCs w:val="24"/>
        </w:rPr>
        <w:t>α</w:t>
      </w:r>
      <w:r w:rsidRPr="00666C7B">
        <w:rPr>
          <w:rFonts w:ascii="Cambria" w:hAnsi="Cambria"/>
          <w:b/>
          <w:bCs/>
          <w:sz w:val="24"/>
          <w:szCs w:val="24"/>
          <w:lang w:val="en-US"/>
        </w:rPr>
        <w:t xml:space="preserve"> is encoded by a gene that has two allelic variants A - a working enzyme capable of qualitatively catalyzing a biochemical reaction and a - an enzyme that has lost the ability to catalyze the reaction due to mutation. The </w:t>
      </w:r>
      <w:r w:rsidRPr="00666C7B">
        <w:rPr>
          <w:rFonts w:ascii="Cambria" w:hAnsi="Cambria"/>
          <w:b/>
          <w:bCs/>
          <w:sz w:val="24"/>
          <w:szCs w:val="24"/>
        </w:rPr>
        <w:t>β</w:t>
      </w:r>
      <w:r w:rsidRPr="00666C7B">
        <w:rPr>
          <w:rFonts w:ascii="Cambria" w:hAnsi="Cambria"/>
          <w:b/>
          <w:bCs/>
          <w:sz w:val="24"/>
          <w:szCs w:val="24"/>
          <w:lang w:val="en-US"/>
        </w:rPr>
        <w:t xml:space="preserve"> enzyme is encoded by a gene that also has two allelic variants B - a working enzyme capable of qualitatively catalyz</w:t>
      </w:r>
      <w:r w:rsidR="00651D15" w:rsidRPr="00666C7B">
        <w:rPr>
          <w:rFonts w:ascii="Cambria" w:hAnsi="Cambria"/>
          <w:b/>
          <w:bCs/>
          <w:sz w:val="24"/>
          <w:szCs w:val="24"/>
          <w:lang w:val="en-US"/>
        </w:rPr>
        <w:t>ing a biochemical reaction and b</w:t>
      </w:r>
      <w:r w:rsidRPr="00666C7B">
        <w:rPr>
          <w:rFonts w:ascii="Cambria" w:hAnsi="Cambria"/>
          <w:b/>
          <w:bCs/>
          <w:sz w:val="24"/>
          <w:szCs w:val="24"/>
          <w:lang w:val="en-US"/>
        </w:rPr>
        <w:t xml:space="preserve"> - an enzyme that has lost the ability to catalyze the reaction due to mutation. Black offspring were obtained from crossing a purebred red male and a purebred gray female.</w:t>
      </w:r>
    </w:p>
    <w:p w14:paraId="0E719FBA" w14:textId="77777777" w:rsidR="00BC62BC" w:rsidRPr="00666C7B" w:rsidRDefault="00BC62BC" w:rsidP="00BC62BC">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the data provided and for each of the following statements, indicate whether it is true or false:</w:t>
      </w:r>
    </w:p>
    <w:p w14:paraId="38095E37" w14:textId="77777777" w:rsidR="00F51CD4" w:rsidRPr="00666C7B" w:rsidRDefault="00F51CD4" w:rsidP="00F51CD4">
      <w:pPr>
        <w:spacing w:after="0" w:line="240" w:lineRule="auto"/>
        <w:jc w:val="both"/>
        <w:rPr>
          <w:rFonts w:ascii="Cambria" w:hAnsi="Cambria"/>
          <w:bCs/>
          <w:sz w:val="24"/>
          <w:szCs w:val="24"/>
          <w:lang w:val="en-US"/>
        </w:rPr>
      </w:pPr>
    </w:p>
    <w:p w14:paraId="5A702DEF" w14:textId="77777777" w:rsidR="00BC62BC" w:rsidRPr="00666C7B" w:rsidRDefault="00BC62BC" w:rsidP="00BC62BC">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1: </w:t>
      </w:r>
    </w:p>
    <w:p w14:paraId="1C9F0E61" w14:textId="77777777"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Genes A and B are alleles between themselves;</w:t>
      </w:r>
    </w:p>
    <w:p w14:paraId="1CF76FF0" w14:textId="14AA5156"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 purebred red male has the genotype </w:t>
      </w:r>
      <w:r w:rsidR="00651D15" w:rsidRPr="00666C7B">
        <w:rPr>
          <w:rFonts w:ascii="Cambria" w:hAnsi="Cambria"/>
          <w:bCs/>
          <w:sz w:val="24"/>
          <w:szCs w:val="24"/>
        </w:rPr>
        <w:t>АА</w:t>
      </w:r>
      <w:r w:rsidR="00651D15" w:rsidRPr="00666C7B">
        <w:rPr>
          <w:rFonts w:ascii="Cambria" w:hAnsi="Cambria"/>
          <w:bCs/>
          <w:sz w:val="24"/>
          <w:szCs w:val="24"/>
          <w:lang w:val="en-US"/>
        </w:rPr>
        <w:t>bb</w:t>
      </w:r>
      <w:r w:rsidRPr="00666C7B">
        <w:rPr>
          <w:rFonts w:ascii="Cambria" w:hAnsi="Cambria"/>
          <w:bCs/>
          <w:sz w:val="24"/>
          <w:szCs w:val="24"/>
          <w:lang w:val="en-US"/>
        </w:rPr>
        <w:t>;</w:t>
      </w:r>
    </w:p>
    <w:p w14:paraId="5B8E15B7" w14:textId="77777777"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 purebred gray female has the genotype </w:t>
      </w:r>
      <w:proofErr w:type="spellStart"/>
      <w:r w:rsidRPr="00666C7B">
        <w:rPr>
          <w:rFonts w:ascii="Cambria" w:hAnsi="Cambria"/>
          <w:bCs/>
          <w:sz w:val="24"/>
          <w:szCs w:val="24"/>
          <w:lang w:val="en-US"/>
        </w:rPr>
        <w:t>aaBB</w:t>
      </w:r>
      <w:proofErr w:type="spellEnd"/>
      <w:r w:rsidRPr="00666C7B">
        <w:rPr>
          <w:rFonts w:ascii="Cambria" w:hAnsi="Cambria"/>
          <w:bCs/>
          <w:sz w:val="24"/>
          <w:szCs w:val="24"/>
          <w:lang w:val="en-US"/>
        </w:rPr>
        <w:t>;</w:t>
      </w:r>
    </w:p>
    <w:p w14:paraId="74E3EAEA" w14:textId="1C99A443"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When crossing black descendants among themselves in F2, you can get black, red and gray dragons in a ratio of </w:t>
      </w:r>
      <w:proofErr w:type="gramStart"/>
      <w:r w:rsidRPr="00666C7B">
        <w:rPr>
          <w:rFonts w:ascii="Cambria" w:hAnsi="Cambria"/>
          <w:bCs/>
          <w:sz w:val="24"/>
          <w:szCs w:val="24"/>
          <w:lang w:val="en-US"/>
        </w:rPr>
        <w:t>9</w:t>
      </w:r>
      <w:r w:rsidR="00066545" w:rsidRPr="00666C7B">
        <w:rPr>
          <w:rFonts w:ascii="Cambria" w:hAnsi="Cambria"/>
          <w:bCs/>
          <w:sz w:val="24"/>
          <w:szCs w:val="24"/>
          <w:lang w:val="en-US"/>
        </w:rPr>
        <w:t xml:space="preserve"> </w:t>
      </w:r>
      <w:r w:rsidRPr="00666C7B">
        <w:rPr>
          <w:rFonts w:ascii="Cambria" w:hAnsi="Cambria"/>
          <w:bCs/>
          <w:sz w:val="24"/>
          <w:szCs w:val="24"/>
          <w:lang w:val="en-US"/>
        </w:rPr>
        <w:t>:</w:t>
      </w:r>
      <w:proofErr w:type="gramEnd"/>
      <w:r w:rsidRPr="00666C7B">
        <w:rPr>
          <w:rFonts w:ascii="Cambria" w:hAnsi="Cambria"/>
          <w:bCs/>
          <w:sz w:val="24"/>
          <w:szCs w:val="24"/>
          <w:lang w:val="en-US"/>
        </w:rPr>
        <w:t xml:space="preserve"> 3</w:t>
      </w:r>
      <w:r w:rsidR="00066545" w:rsidRPr="00666C7B">
        <w:rPr>
          <w:rFonts w:ascii="Cambria" w:hAnsi="Cambria"/>
          <w:bCs/>
          <w:sz w:val="24"/>
          <w:szCs w:val="24"/>
          <w:lang w:val="en-US"/>
        </w:rPr>
        <w:t xml:space="preserve"> </w:t>
      </w:r>
      <w:r w:rsidRPr="00666C7B">
        <w:rPr>
          <w:rFonts w:ascii="Cambria" w:hAnsi="Cambria"/>
          <w:bCs/>
          <w:sz w:val="24"/>
          <w:szCs w:val="24"/>
          <w:lang w:val="en-US"/>
        </w:rPr>
        <w:t>: 4;</w:t>
      </w:r>
    </w:p>
    <w:p w14:paraId="66B80040" w14:textId="4D3F57A9"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When black descendants are crossed among themselves, you can get black and gray dragons in a ratio of </w:t>
      </w:r>
      <w:proofErr w:type="gramStart"/>
      <w:r w:rsidRPr="00666C7B">
        <w:rPr>
          <w:rFonts w:ascii="Cambria" w:hAnsi="Cambria"/>
          <w:bCs/>
          <w:sz w:val="24"/>
          <w:szCs w:val="24"/>
          <w:lang w:val="en-US"/>
        </w:rPr>
        <w:t>9</w:t>
      </w:r>
      <w:r w:rsidR="00066545" w:rsidRPr="00666C7B">
        <w:rPr>
          <w:rFonts w:ascii="Cambria" w:hAnsi="Cambria"/>
          <w:bCs/>
          <w:sz w:val="24"/>
          <w:szCs w:val="24"/>
          <w:lang w:val="en-US"/>
        </w:rPr>
        <w:t xml:space="preserve"> </w:t>
      </w:r>
      <w:r w:rsidRPr="00666C7B">
        <w:rPr>
          <w:rFonts w:ascii="Cambria" w:hAnsi="Cambria"/>
          <w:bCs/>
          <w:sz w:val="24"/>
          <w:szCs w:val="24"/>
          <w:lang w:val="en-US"/>
        </w:rPr>
        <w:t>:</w:t>
      </w:r>
      <w:proofErr w:type="gramEnd"/>
      <w:r w:rsidRPr="00666C7B">
        <w:rPr>
          <w:rFonts w:ascii="Cambria" w:hAnsi="Cambria"/>
          <w:bCs/>
          <w:sz w:val="24"/>
          <w:szCs w:val="24"/>
          <w:lang w:val="en-US"/>
        </w:rPr>
        <w:t xml:space="preserve"> 7;</w:t>
      </w:r>
    </w:p>
    <w:p w14:paraId="3BEE9129" w14:textId="77777777" w:rsidR="004234E7" w:rsidRPr="00666C7B"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It is impossible to obtain gray offspring from backcrossing a black offspring with a red parent;</w:t>
      </w:r>
    </w:p>
    <w:p w14:paraId="4A4399AD" w14:textId="77777777" w:rsidR="004234E7" w:rsidRPr="00666C7B" w:rsidRDefault="004234E7" w:rsidP="00BC62BC">
      <w:pPr>
        <w:spacing w:after="0" w:line="240" w:lineRule="auto"/>
        <w:jc w:val="both"/>
        <w:rPr>
          <w:rFonts w:ascii="Cambria" w:hAnsi="Cambria"/>
          <w:bCs/>
          <w:sz w:val="24"/>
          <w:szCs w:val="24"/>
          <w:lang w:val="en-US"/>
        </w:rPr>
      </w:pPr>
    </w:p>
    <w:p w14:paraId="1E6B5C23" w14:textId="77777777" w:rsidR="00BC62BC" w:rsidRPr="00666C7B" w:rsidRDefault="00BC62BC" w:rsidP="00BC62BC">
      <w:pPr>
        <w:spacing w:after="0" w:line="240" w:lineRule="auto"/>
        <w:jc w:val="both"/>
        <w:rPr>
          <w:rFonts w:ascii="Cambria" w:hAnsi="Cambria"/>
          <w:bCs/>
          <w:i/>
          <w:sz w:val="24"/>
          <w:szCs w:val="24"/>
          <w:lang w:val="en-US"/>
        </w:rPr>
      </w:pPr>
      <w:r w:rsidRPr="00666C7B">
        <w:rPr>
          <w:rFonts w:ascii="Cambria" w:hAnsi="Cambria"/>
          <w:bCs/>
          <w:i/>
          <w:sz w:val="24"/>
          <w:szCs w:val="24"/>
          <w:lang w:val="en-US"/>
        </w:rPr>
        <w:t xml:space="preserve">Variant 2: </w:t>
      </w:r>
    </w:p>
    <w:p w14:paraId="17BA7FD6" w14:textId="77777777"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Genes A and B are alleles between themselves;</w:t>
      </w:r>
    </w:p>
    <w:p w14:paraId="68C6F567" w14:textId="77777777"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Genes A and B are not alleles;</w:t>
      </w:r>
    </w:p>
    <w:p w14:paraId="33C16741" w14:textId="77777777"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A purebred red male has the genotype </w:t>
      </w:r>
      <w:proofErr w:type="spellStart"/>
      <w:r w:rsidRPr="00666C7B">
        <w:rPr>
          <w:rFonts w:ascii="Cambria" w:hAnsi="Cambria"/>
          <w:bCs/>
          <w:sz w:val="24"/>
          <w:szCs w:val="24"/>
          <w:lang w:val="en-US"/>
        </w:rPr>
        <w:t>aaBB</w:t>
      </w:r>
      <w:proofErr w:type="spellEnd"/>
      <w:r w:rsidRPr="00666C7B">
        <w:rPr>
          <w:rFonts w:ascii="Cambria" w:hAnsi="Cambria"/>
          <w:bCs/>
          <w:sz w:val="24"/>
          <w:szCs w:val="24"/>
          <w:lang w:val="en-US"/>
        </w:rPr>
        <w:t>;</w:t>
      </w:r>
    </w:p>
    <w:p w14:paraId="1DA3059A" w14:textId="75565A71"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When crossing black descendants among themselves in F2, you can get black, red and gray dragons in a ratio of </w:t>
      </w:r>
      <w:proofErr w:type="gramStart"/>
      <w:r w:rsidRPr="00666C7B">
        <w:rPr>
          <w:rFonts w:ascii="Cambria" w:hAnsi="Cambria"/>
          <w:bCs/>
          <w:sz w:val="24"/>
          <w:szCs w:val="24"/>
          <w:lang w:val="en-US"/>
        </w:rPr>
        <w:t>9</w:t>
      </w:r>
      <w:r w:rsidR="00066545" w:rsidRPr="00666C7B">
        <w:rPr>
          <w:rFonts w:ascii="Cambria" w:hAnsi="Cambria"/>
          <w:bCs/>
          <w:sz w:val="24"/>
          <w:szCs w:val="24"/>
          <w:lang w:val="en-US"/>
        </w:rPr>
        <w:t xml:space="preserve"> </w:t>
      </w:r>
      <w:r w:rsidRPr="00666C7B">
        <w:rPr>
          <w:rFonts w:ascii="Cambria" w:hAnsi="Cambria"/>
          <w:bCs/>
          <w:sz w:val="24"/>
          <w:szCs w:val="24"/>
          <w:lang w:val="en-US"/>
        </w:rPr>
        <w:t>:</w:t>
      </w:r>
      <w:proofErr w:type="gramEnd"/>
      <w:r w:rsidRPr="00666C7B">
        <w:rPr>
          <w:rFonts w:ascii="Cambria" w:hAnsi="Cambria"/>
          <w:bCs/>
          <w:sz w:val="24"/>
          <w:szCs w:val="24"/>
          <w:lang w:val="en-US"/>
        </w:rPr>
        <w:t xml:space="preserve"> 3</w:t>
      </w:r>
      <w:r w:rsidR="00066545" w:rsidRPr="00666C7B">
        <w:rPr>
          <w:rFonts w:ascii="Cambria" w:hAnsi="Cambria"/>
          <w:bCs/>
          <w:sz w:val="24"/>
          <w:szCs w:val="24"/>
          <w:lang w:val="en-US"/>
        </w:rPr>
        <w:t xml:space="preserve"> </w:t>
      </w:r>
      <w:r w:rsidRPr="00666C7B">
        <w:rPr>
          <w:rFonts w:ascii="Cambria" w:hAnsi="Cambria"/>
          <w:bCs/>
          <w:sz w:val="24"/>
          <w:szCs w:val="24"/>
          <w:lang w:val="en-US"/>
        </w:rPr>
        <w:t>: 4;</w:t>
      </w:r>
    </w:p>
    <w:p w14:paraId="121AA862" w14:textId="77777777"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It is impossible to obtain gray offspring from backcrossing a black offspring with a red parent;</w:t>
      </w:r>
    </w:p>
    <w:p w14:paraId="23BA7D5D" w14:textId="77777777" w:rsidR="004234E7" w:rsidRPr="00666C7B"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Red offspring cannot be obtained from backcrossing a black offspring with a gray parent.</w:t>
      </w:r>
    </w:p>
    <w:p w14:paraId="44681062" w14:textId="77777777" w:rsidR="004234E7" w:rsidRPr="00666C7B" w:rsidRDefault="004234E7" w:rsidP="00BC62BC">
      <w:pPr>
        <w:spacing w:after="0" w:line="240" w:lineRule="auto"/>
        <w:jc w:val="both"/>
        <w:rPr>
          <w:rFonts w:ascii="Cambria" w:hAnsi="Cambria"/>
          <w:bCs/>
          <w:sz w:val="24"/>
          <w:szCs w:val="24"/>
          <w:lang w:val="en-US"/>
        </w:rPr>
      </w:pPr>
    </w:p>
    <w:p w14:paraId="29298A02" w14:textId="77777777" w:rsidR="00444703" w:rsidRPr="00666C7B" w:rsidRDefault="00444703" w:rsidP="00444703">
      <w:pPr>
        <w:rPr>
          <w:rFonts w:ascii="Cambria" w:hAnsi="Cambria"/>
          <w:bCs/>
          <w:sz w:val="24"/>
          <w:szCs w:val="24"/>
          <w:lang w:val="en-US"/>
        </w:rPr>
      </w:pPr>
      <w:r w:rsidRPr="00666C7B">
        <w:rPr>
          <w:rFonts w:ascii="Cambria" w:hAnsi="Cambria"/>
          <w:bCs/>
          <w:sz w:val="24"/>
          <w:szCs w:val="24"/>
          <w:lang w:val="en-US"/>
        </w:rPr>
        <w:br w:type="page"/>
      </w:r>
    </w:p>
    <w:p w14:paraId="778E69FC" w14:textId="4E801E14" w:rsidR="00444703" w:rsidRPr="00666C7B" w:rsidRDefault="00444703" w:rsidP="00444703">
      <w:pPr>
        <w:spacing w:after="0" w:line="240" w:lineRule="auto"/>
        <w:jc w:val="both"/>
        <w:rPr>
          <w:rFonts w:ascii="Cambria" w:hAnsi="Cambria"/>
          <w:b/>
          <w:color w:val="FF0000"/>
          <w:sz w:val="28"/>
          <w:szCs w:val="24"/>
          <w:lang w:val="en-US"/>
        </w:rPr>
      </w:pPr>
      <w:r w:rsidRPr="00666C7B">
        <w:rPr>
          <w:rFonts w:ascii="Cambria" w:hAnsi="Cambria"/>
          <w:b/>
          <w:color w:val="FF0000"/>
          <w:sz w:val="28"/>
          <w:szCs w:val="24"/>
          <w:lang w:val="en-US"/>
        </w:rPr>
        <w:lastRenderedPageBreak/>
        <w:t xml:space="preserve">Task </w:t>
      </w:r>
      <w:r w:rsidR="00BC5797" w:rsidRPr="00666C7B">
        <w:rPr>
          <w:rFonts w:ascii="Cambria" w:hAnsi="Cambria"/>
          <w:b/>
          <w:color w:val="FF0000"/>
          <w:sz w:val="28"/>
          <w:szCs w:val="24"/>
          <w:lang w:val="en-US"/>
        </w:rPr>
        <w:t>32</w:t>
      </w:r>
      <w:r w:rsidRPr="00666C7B">
        <w:rPr>
          <w:rFonts w:ascii="Cambria" w:hAnsi="Cambria"/>
          <w:b/>
          <w:color w:val="FF0000"/>
          <w:sz w:val="28"/>
          <w:szCs w:val="24"/>
          <w:lang w:val="en-US"/>
        </w:rPr>
        <w:t xml:space="preserve"> (ID </w:t>
      </w:r>
      <w:r w:rsidR="00B06B0F" w:rsidRPr="00666C7B">
        <w:rPr>
          <w:rFonts w:ascii="Cambria" w:hAnsi="Cambria"/>
          <w:b/>
          <w:color w:val="FF0000"/>
          <w:sz w:val="28"/>
          <w:szCs w:val="24"/>
          <w:lang w:val="en-US"/>
        </w:rPr>
        <w:t>36</w:t>
      </w:r>
      <w:r w:rsidRPr="00666C7B">
        <w:rPr>
          <w:rFonts w:ascii="Cambria" w:hAnsi="Cambria"/>
          <w:b/>
          <w:color w:val="FF0000"/>
          <w:sz w:val="28"/>
          <w:szCs w:val="24"/>
          <w:lang w:val="en-US"/>
        </w:rPr>
        <w:t>) – 3 points</w:t>
      </w:r>
    </w:p>
    <w:p w14:paraId="2D84F0D8" w14:textId="4C267A4F"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Variant 1:</w:t>
      </w:r>
    </w:p>
    <w:p w14:paraId="60185187"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The table shows the changes in genotype frequencies in a certain population.</w:t>
      </w:r>
    </w:p>
    <w:p w14:paraId="1FFC97B0" w14:textId="77777777" w:rsidR="00444703" w:rsidRPr="00666C7B" w:rsidRDefault="00444703" w:rsidP="00444703">
      <w:pPr>
        <w:spacing w:after="0" w:line="240" w:lineRule="auto"/>
        <w:jc w:val="both"/>
        <w:rPr>
          <w:rFonts w:ascii="Cambria" w:hAnsi="Cambria"/>
          <w:b/>
          <w:bCs/>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03"/>
        <w:gridCol w:w="2122"/>
        <w:gridCol w:w="2122"/>
        <w:gridCol w:w="1916"/>
      </w:tblGrid>
      <w:tr w:rsidR="00444703" w:rsidRPr="00666C7B" w14:paraId="20998005" w14:textId="77777777" w:rsidTr="00442857">
        <w:tc>
          <w:tcPr>
            <w:tcW w:w="4046" w:type="dxa"/>
            <w:gridSpan w:val="2"/>
            <w:vMerge w:val="restart"/>
            <w:shd w:val="clear" w:color="auto" w:fill="auto"/>
            <w:vAlign w:val="center"/>
          </w:tcPr>
          <w:p w14:paraId="38540724" w14:textId="77777777" w:rsidR="00444703" w:rsidRPr="00666C7B" w:rsidRDefault="00444703" w:rsidP="009435F5">
            <w:pPr>
              <w:spacing w:after="0" w:line="240" w:lineRule="auto"/>
              <w:jc w:val="center"/>
              <w:rPr>
                <w:rFonts w:ascii="Cambria" w:hAnsi="Cambria"/>
                <w:b/>
                <w:bCs/>
                <w:sz w:val="24"/>
                <w:szCs w:val="24"/>
                <w:lang w:val="en-US"/>
              </w:rPr>
            </w:pPr>
          </w:p>
        </w:tc>
        <w:tc>
          <w:tcPr>
            <w:tcW w:w="6160" w:type="dxa"/>
            <w:gridSpan w:val="3"/>
            <w:shd w:val="clear" w:color="auto" w:fill="auto"/>
            <w:vAlign w:val="center"/>
          </w:tcPr>
          <w:p w14:paraId="0AA2BF81"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Genotype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frequencies</w:t>
            </w:r>
            <w:proofErr w:type="spellEnd"/>
          </w:p>
        </w:tc>
      </w:tr>
      <w:tr w:rsidR="00444703" w:rsidRPr="00666C7B" w14:paraId="509A5ACD" w14:textId="77777777" w:rsidTr="00442857">
        <w:tc>
          <w:tcPr>
            <w:tcW w:w="4046" w:type="dxa"/>
            <w:gridSpan w:val="2"/>
            <w:vMerge/>
            <w:shd w:val="clear" w:color="auto" w:fill="auto"/>
            <w:vAlign w:val="center"/>
          </w:tcPr>
          <w:p w14:paraId="3BD11695" w14:textId="77777777" w:rsidR="00444703" w:rsidRPr="00666C7B" w:rsidRDefault="00444703" w:rsidP="009435F5">
            <w:pPr>
              <w:spacing w:after="0" w:line="240" w:lineRule="auto"/>
              <w:jc w:val="center"/>
              <w:rPr>
                <w:rFonts w:ascii="Cambria" w:hAnsi="Cambria"/>
                <w:b/>
                <w:bCs/>
                <w:sz w:val="24"/>
                <w:szCs w:val="24"/>
              </w:rPr>
            </w:pPr>
          </w:p>
        </w:tc>
        <w:tc>
          <w:tcPr>
            <w:tcW w:w="2122" w:type="dxa"/>
            <w:shd w:val="clear" w:color="auto" w:fill="auto"/>
            <w:vAlign w:val="center"/>
          </w:tcPr>
          <w:p w14:paraId="5F5C3901"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AA</w:t>
            </w:r>
          </w:p>
        </w:tc>
        <w:tc>
          <w:tcPr>
            <w:tcW w:w="2122" w:type="dxa"/>
            <w:shd w:val="clear" w:color="auto" w:fill="auto"/>
            <w:vAlign w:val="center"/>
          </w:tcPr>
          <w:p w14:paraId="7003C443"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Aa</w:t>
            </w:r>
            <w:proofErr w:type="spellEnd"/>
          </w:p>
        </w:tc>
        <w:tc>
          <w:tcPr>
            <w:tcW w:w="1916" w:type="dxa"/>
            <w:shd w:val="clear" w:color="auto" w:fill="auto"/>
            <w:vAlign w:val="center"/>
          </w:tcPr>
          <w:p w14:paraId="5B8D2391"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aa</w:t>
            </w:r>
            <w:proofErr w:type="spellEnd"/>
          </w:p>
        </w:tc>
      </w:tr>
      <w:tr w:rsidR="00444703" w:rsidRPr="00666C7B" w14:paraId="4DD65FD8" w14:textId="77777777" w:rsidTr="00442857">
        <w:tc>
          <w:tcPr>
            <w:tcW w:w="1843" w:type="dxa"/>
            <w:vMerge w:val="restart"/>
            <w:shd w:val="clear" w:color="auto" w:fill="auto"/>
            <w:vAlign w:val="center"/>
          </w:tcPr>
          <w:p w14:paraId="4C9A3E3E" w14:textId="77777777" w:rsidR="00442857"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 xml:space="preserve">1st </w:t>
            </w:r>
          </w:p>
          <w:p w14:paraId="5452AD35"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generation</w:t>
            </w:r>
            <w:proofErr w:type="spellEnd"/>
          </w:p>
        </w:tc>
        <w:tc>
          <w:tcPr>
            <w:tcW w:w="2203" w:type="dxa"/>
            <w:shd w:val="clear" w:color="auto" w:fill="auto"/>
            <w:vAlign w:val="center"/>
          </w:tcPr>
          <w:p w14:paraId="02CBBE8C"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Immature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122" w:type="dxa"/>
            <w:shd w:val="clear" w:color="auto" w:fill="auto"/>
            <w:vAlign w:val="center"/>
          </w:tcPr>
          <w:p w14:paraId="5D59B0BD"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0,49</w:t>
            </w:r>
          </w:p>
        </w:tc>
        <w:tc>
          <w:tcPr>
            <w:tcW w:w="2122" w:type="dxa"/>
            <w:shd w:val="clear" w:color="auto" w:fill="auto"/>
            <w:vAlign w:val="center"/>
          </w:tcPr>
          <w:p w14:paraId="54DE1F20"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0,42</w:t>
            </w:r>
          </w:p>
        </w:tc>
        <w:tc>
          <w:tcPr>
            <w:tcW w:w="1916" w:type="dxa"/>
            <w:shd w:val="clear" w:color="auto" w:fill="auto"/>
            <w:vAlign w:val="center"/>
          </w:tcPr>
          <w:p w14:paraId="685CDEA5"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0,09</w:t>
            </w:r>
          </w:p>
        </w:tc>
      </w:tr>
      <w:tr w:rsidR="00444703" w:rsidRPr="00666C7B" w14:paraId="76C67B3D" w14:textId="77777777" w:rsidTr="00442857">
        <w:tc>
          <w:tcPr>
            <w:tcW w:w="1843" w:type="dxa"/>
            <w:vMerge/>
            <w:shd w:val="clear" w:color="auto" w:fill="auto"/>
            <w:vAlign w:val="center"/>
          </w:tcPr>
          <w:p w14:paraId="3427BDA2" w14:textId="77777777" w:rsidR="00444703" w:rsidRPr="00666C7B" w:rsidRDefault="00444703" w:rsidP="009435F5">
            <w:pPr>
              <w:spacing w:after="0" w:line="240" w:lineRule="auto"/>
              <w:jc w:val="center"/>
              <w:rPr>
                <w:rFonts w:ascii="Cambria" w:hAnsi="Cambria"/>
                <w:b/>
                <w:bCs/>
                <w:sz w:val="24"/>
                <w:szCs w:val="24"/>
              </w:rPr>
            </w:pPr>
          </w:p>
        </w:tc>
        <w:tc>
          <w:tcPr>
            <w:tcW w:w="2203" w:type="dxa"/>
            <w:shd w:val="clear" w:color="auto" w:fill="auto"/>
            <w:vAlign w:val="center"/>
          </w:tcPr>
          <w:p w14:paraId="73A2B35C"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122" w:type="dxa"/>
            <w:shd w:val="clear" w:color="auto" w:fill="auto"/>
            <w:vAlign w:val="center"/>
          </w:tcPr>
          <w:p w14:paraId="43C7C383"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0,36</w:t>
            </w:r>
          </w:p>
        </w:tc>
        <w:tc>
          <w:tcPr>
            <w:tcW w:w="2122" w:type="dxa"/>
            <w:shd w:val="clear" w:color="auto" w:fill="auto"/>
            <w:vAlign w:val="center"/>
          </w:tcPr>
          <w:p w14:paraId="61A4526D"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0,52</w:t>
            </w:r>
          </w:p>
        </w:tc>
        <w:tc>
          <w:tcPr>
            <w:tcW w:w="1916" w:type="dxa"/>
            <w:shd w:val="clear" w:color="auto" w:fill="auto"/>
            <w:vAlign w:val="center"/>
          </w:tcPr>
          <w:p w14:paraId="77FB17A1"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0,12</w:t>
            </w:r>
          </w:p>
        </w:tc>
      </w:tr>
      <w:tr w:rsidR="00444703" w:rsidRPr="00666C7B" w14:paraId="453485E1" w14:textId="77777777" w:rsidTr="00442857">
        <w:tc>
          <w:tcPr>
            <w:tcW w:w="1843" w:type="dxa"/>
            <w:shd w:val="clear" w:color="auto" w:fill="auto"/>
            <w:vAlign w:val="center"/>
          </w:tcPr>
          <w:p w14:paraId="3772C7D3"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2</w:t>
            </w:r>
            <w:proofErr w:type="spellStart"/>
            <w:r w:rsidRPr="00666C7B">
              <w:rPr>
                <w:rFonts w:ascii="Cambria" w:hAnsi="Cambria"/>
                <w:b/>
                <w:bCs/>
                <w:sz w:val="24"/>
                <w:szCs w:val="24"/>
                <w:lang w:val="en-US"/>
              </w:rPr>
              <w:t>nd</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generation</w:t>
            </w:r>
            <w:proofErr w:type="spellEnd"/>
          </w:p>
        </w:tc>
        <w:tc>
          <w:tcPr>
            <w:tcW w:w="2203" w:type="dxa"/>
            <w:shd w:val="clear" w:color="auto" w:fill="auto"/>
            <w:vAlign w:val="center"/>
          </w:tcPr>
          <w:p w14:paraId="4968BC73"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Immature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122" w:type="dxa"/>
            <w:shd w:val="clear" w:color="auto" w:fill="auto"/>
            <w:vAlign w:val="center"/>
          </w:tcPr>
          <w:p w14:paraId="5212569A"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0,12</w:t>
            </w:r>
          </w:p>
        </w:tc>
        <w:tc>
          <w:tcPr>
            <w:tcW w:w="2122" w:type="dxa"/>
            <w:shd w:val="clear" w:color="auto" w:fill="auto"/>
            <w:vAlign w:val="center"/>
          </w:tcPr>
          <w:p w14:paraId="24912F15"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0,56</w:t>
            </w:r>
          </w:p>
        </w:tc>
        <w:tc>
          <w:tcPr>
            <w:tcW w:w="1916" w:type="dxa"/>
            <w:shd w:val="clear" w:color="auto" w:fill="auto"/>
            <w:vAlign w:val="center"/>
          </w:tcPr>
          <w:p w14:paraId="70C80A00"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0,32</w:t>
            </w:r>
          </w:p>
        </w:tc>
      </w:tr>
    </w:tbl>
    <w:p w14:paraId="0B00E787" w14:textId="77777777" w:rsidR="00D13349" w:rsidRPr="00666C7B" w:rsidRDefault="00D13349" w:rsidP="00442857">
      <w:pPr>
        <w:spacing w:after="0" w:line="240" w:lineRule="auto"/>
        <w:jc w:val="both"/>
        <w:rPr>
          <w:rFonts w:ascii="Cambria" w:hAnsi="Cambria"/>
          <w:b/>
          <w:bCs/>
          <w:sz w:val="24"/>
          <w:szCs w:val="24"/>
          <w:lang w:val="en-US"/>
        </w:rPr>
      </w:pPr>
    </w:p>
    <w:p w14:paraId="3CBED0E7" w14:textId="77777777" w:rsidR="00444703" w:rsidRPr="00666C7B" w:rsidRDefault="00444703" w:rsidP="00442857">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presented table and determine which of the statements are true or false:</w:t>
      </w:r>
    </w:p>
    <w:p w14:paraId="7F6103DB"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There is a negative assortative crossing in the population;</w:t>
      </w:r>
    </w:p>
    <w:p w14:paraId="47DDF5E0"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There is a positive assortative crossing in the population;</w:t>
      </w:r>
    </w:p>
    <w:p w14:paraId="292E5C08"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Panmixia is observed in the population;</w:t>
      </w:r>
    </w:p>
    <w:p w14:paraId="728D6795"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selection for viability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35CBC6AD"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selection for viability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6591A4F3" w14:textId="77777777" w:rsidR="00444703" w:rsidRPr="00666C7B" w:rsidRDefault="00444703" w:rsidP="00B45D7A">
      <w:pPr>
        <w:numPr>
          <w:ilvl w:val="0"/>
          <w:numId w:val="97"/>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a selectivity of crossing (sexual selection)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1F71F0C5" w14:textId="77777777" w:rsidR="00444703" w:rsidRPr="00666C7B" w:rsidRDefault="00444703" w:rsidP="00444703">
      <w:pPr>
        <w:spacing w:after="0" w:line="240" w:lineRule="auto"/>
        <w:jc w:val="both"/>
        <w:rPr>
          <w:rFonts w:ascii="Cambria" w:hAnsi="Cambria"/>
          <w:bCs/>
          <w:sz w:val="24"/>
          <w:szCs w:val="24"/>
          <w:lang w:val="en-US"/>
        </w:rPr>
      </w:pPr>
    </w:p>
    <w:p w14:paraId="712E7E05" w14:textId="77777777" w:rsidR="00444703" w:rsidRPr="00666C7B" w:rsidRDefault="00444703" w:rsidP="00444703">
      <w:pPr>
        <w:spacing w:after="0" w:line="240" w:lineRule="auto"/>
        <w:jc w:val="both"/>
        <w:rPr>
          <w:rFonts w:ascii="Cambria" w:hAnsi="Cambria"/>
          <w:bCs/>
          <w:i/>
          <w:sz w:val="24"/>
          <w:szCs w:val="24"/>
          <w:lang w:val="en-US"/>
        </w:rPr>
      </w:pPr>
      <w:r w:rsidRPr="00666C7B">
        <w:rPr>
          <w:rFonts w:ascii="Cambria" w:hAnsi="Cambria"/>
          <w:bCs/>
          <w:i/>
          <w:sz w:val="24"/>
          <w:szCs w:val="24"/>
          <w:lang w:val="en-US"/>
        </w:rPr>
        <w:t>Variant 2:</w:t>
      </w:r>
    </w:p>
    <w:p w14:paraId="1FA57876" w14:textId="77777777" w:rsidR="00444703" w:rsidRPr="00666C7B" w:rsidRDefault="00444703" w:rsidP="00444703">
      <w:pPr>
        <w:spacing w:after="0" w:line="240" w:lineRule="auto"/>
        <w:jc w:val="both"/>
        <w:rPr>
          <w:rFonts w:ascii="Cambria" w:hAnsi="Cambria"/>
          <w:b/>
          <w:bCs/>
          <w:sz w:val="24"/>
          <w:szCs w:val="24"/>
          <w:lang w:val="en-US"/>
        </w:rPr>
      </w:pPr>
      <w:r w:rsidRPr="00666C7B">
        <w:rPr>
          <w:rFonts w:ascii="Cambria" w:hAnsi="Cambria"/>
          <w:b/>
          <w:bCs/>
          <w:sz w:val="24"/>
          <w:szCs w:val="24"/>
          <w:lang w:val="en-US"/>
        </w:rPr>
        <w:t>The table shows the changes in genotype frequencies in a certain population.</w:t>
      </w:r>
    </w:p>
    <w:p w14:paraId="2A0AF70C" w14:textId="77777777" w:rsidR="00444703" w:rsidRPr="00666C7B" w:rsidRDefault="00444703" w:rsidP="00444703">
      <w:pPr>
        <w:spacing w:after="0" w:line="240" w:lineRule="auto"/>
        <w:jc w:val="both"/>
        <w:rPr>
          <w:rFonts w:ascii="Cambria" w:hAnsi="Cambria"/>
          <w:b/>
          <w:bCs/>
          <w:sz w:val="24"/>
          <w:szCs w:val="24"/>
          <w:lang w:val="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03"/>
        <w:gridCol w:w="2053"/>
        <w:gridCol w:w="2053"/>
        <w:gridCol w:w="2054"/>
      </w:tblGrid>
      <w:tr w:rsidR="00444703" w:rsidRPr="00666C7B" w14:paraId="21631667" w14:textId="77777777" w:rsidTr="00D13349">
        <w:tc>
          <w:tcPr>
            <w:tcW w:w="4046" w:type="dxa"/>
            <w:gridSpan w:val="2"/>
            <w:vMerge w:val="restart"/>
            <w:shd w:val="clear" w:color="auto" w:fill="auto"/>
            <w:vAlign w:val="center"/>
          </w:tcPr>
          <w:p w14:paraId="01B45956" w14:textId="77777777" w:rsidR="00444703" w:rsidRPr="00666C7B" w:rsidRDefault="00444703" w:rsidP="009435F5">
            <w:pPr>
              <w:spacing w:after="0" w:line="240" w:lineRule="auto"/>
              <w:jc w:val="center"/>
              <w:rPr>
                <w:rFonts w:ascii="Cambria" w:hAnsi="Cambria"/>
                <w:b/>
                <w:bCs/>
                <w:sz w:val="24"/>
                <w:szCs w:val="24"/>
                <w:lang w:val="en-US"/>
              </w:rPr>
            </w:pPr>
          </w:p>
        </w:tc>
        <w:tc>
          <w:tcPr>
            <w:tcW w:w="6160" w:type="dxa"/>
            <w:gridSpan w:val="3"/>
            <w:shd w:val="clear" w:color="auto" w:fill="auto"/>
            <w:vAlign w:val="center"/>
          </w:tcPr>
          <w:p w14:paraId="7ED3E0C6"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Genotype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frequencies</w:t>
            </w:r>
            <w:proofErr w:type="spellEnd"/>
          </w:p>
        </w:tc>
      </w:tr>
      <w:tr w:rsidR="00444703" w:rsidRPr="00666C7B" w14:paraId="78DFC7F7" w14:textId="77777777" w:rsidTr="00D13349">
        <w:tc>
          <w:tcPr>
            <w:tcW w:w="4046" w:type="dxa"/>
            <w:gridSpan w:val="2"/>
            <w:vMerge/>
            <w:shd w:val="clear" w:color="auto" w:fill="auto"/>
            <w:vAlign w:val="center"/>
          </w:tcPr>
          <w:p w14:paraId="715F2B62" w14:textId="77777777" w:rsidR="00444703" w:rsidRPr="00666C7B" w:rsidRDefault="00444703" w:rsidP="009435F5">
            <w:pPr>
              <w:spacing w:after="0" w:line="240" w:lineRule="auto"/>
              <w:jc w:val="center"/>
              <w:rPr>
                <w:rFonts w:ascii="Cambria" w:hAnsi="Cambria"/>
                <w:b/>
                <w:bCs/>
                <w:sz w:val="24"/>
                <w:szCs w:val="24"/>
              </w:rPr>
            </w:pPr>
          </w:p>
        </w:tc>
        <w:tc>
          <w:tcPr>
            <w:tcW w:w="2053" w:type="dxa"/>
            <w:shd w:val="clear" w:color="auto" w:fill="auto"/>
            <w:vAlign w:val="center"/>
          </w:tcPr>
          <w:p w14:paraId="6B1030C1" w14:textId="77777777" w:rsidR="00444703" w:rsidRPr="00666C7B" w:rsidRDefault="00444703" w:rsidP="00D13349">
            <w:pPr>
              <w:spacing w:after="0" w:line="240" w:lineRule="auto"/>
              <w:jc w:val="center"/>
              <w:rPr>
                <w:rFonts w:ascii="Cambria" w:hAnsi="Cambria"/>
                <w:b/>
                <w:bCs/>
                <w:sz w:val="24"/>
                <w:szCs w:val="24"/>
              </w:rPr>
            </w:pPr>
            <w:r w:rsidRPr="00666C7B">
              <w:rPr>
                <w:rFonts w:ascii="Cambria" w:hAnsi="Cambria"/>
                <w:b/>
                <w:bCs/>
                <w:sz w:val="24"/>
                <w:szCs w:val="24"/>
              </w:rPr>
              <w:t>AA</w:t>
            </w:r>
          </w:p>
        </w:tc>
        <w:tc>
          <w:tcPr>
            <w:tcW w:w="2053" w:type="dxa"/>
            <w:shd w:val="clear" w:color="auto" w:fill="auto"/>
            <w:vAlign w:val="center"/>
          </w:tcPr>
          <w:p w14:paraId="672B5A84" w14:textId="77777777" w:rsidR="00444703" w:rsidRPr="00666C7B" w:rsidRDefault="00444703" w:rsidP="00D13349">
            <w:pPr>
              <w:spacing w:after="0" w:line="240" w:lineRule="auto"/>
              <w:jc w:val="center"/>
              <w:rPr>
                <w:rFonts w:ascii="Cambria" w:hAnsi="Cambria"/>
                <w:b/>
                <w:bCs/>
                <w:sz w:val="24"/>
                <w:szCs w:val="24"/>
              </w:rPr>
            </w:pPr>
            <w:proofErr w:type="spellStart"/>
            <w:r w:rsidRPr="00666C7B">
              <w:rPr>
                <w:rFonts w:ascii="Cambria" w:hAnsi="Cambria"/>
                <w:b/>
                <w:bCs/>
                <w:sz w:val="24"/>
                <w:szCs w:val="24"/>
              </w:rPr>
              <w:t>Aa</w:t>
            </w:r>
            <w:proofErr w:type="spellEnd"/>
          </w:p>
        </w:tc>
        <w:tc>
          <w:tcPr>
            <w:tcW w:w="2054" w:type="dxa"/>
            <w:shd w:val="clear" w:color="auto" w:fill="auto"/>
            <w:vAlign w:val="center"/>
          </w:tcPr>
          <w:p w14:paraId="053C6448" w14:textId="77777777" w:rsidR="00444703" w:rsidRPr="00666C7B" w:rsidRDefault="00444703" w:rsidP="00D13349">
            <w:pPr>
              <w:spacing w:after="0" w:line="240" w:lineRule="auto"/>
              <w:jc w:val="center"/>
              <w:rPr>
                <w:rFonts w:ascii="Cambria" w:hAnsi="Cambria"/>
                <w:b/>
                <w:bCs/>
                <w:sz w:val="24"/>
                <w:szCs w:val="24"/>
              </w:rPr>
            </w:pPr>
            <w:proofErr w:type="spellStart"/>
            <w:r w:rsidRPr="00666C7B">
              <w:rPr>
                <w:rFonts w:ascii="Cambria" w:hAnsi="Cambria"/>
                <w:b/>
                <w:bCs/>
                <w:sz w:val="24"/>
                <w:szCs w:val="24"/>
              </w:rPr>
              <w:t>aa</w:t>
            </w:r>
            <w:proofErr w:type="spellEnd"/>
          </w:p>
        </w:tc>
      </w:tr>
      <w:tr w:rsidR="00444703" w:rsidRPr="00666C7B" w14:paraId="0E7D7D86" w14:textId="77777777" w:rsidTr="00D13349">
        <w:tc>
          <w:tcPr>
            <w:tcW w:w="1843" w:type="dxa"/>
            <w:vMerge w:val="restart"/>
            <w:shd w:val="clear" w:color="auto" w:fill="auto"/>
            <w:vAlign w:val="center"/>
          </w:tcPr>
          <w:p w14:paraId="3C073635" w14:textId="77777777" w:rsidR="00D13349"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 xml:space="preserve">1st </w:t>
            </w:r>
          </w:p>
          <w:p w14:paraId="7BB7633F"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generation</w:t>
            </w:r>
            <w:proofErr w:type="spellEnd"/>
          </w:p>
        </w:tc>
        <w:tc>
          <w:tcPr>
            <w:tcW w:w="2203" w:type="dxa"/>
            <w:shd w:val="clear" w:color="auto" w:fill="auto"/>
            <w:vAlign w:val="center"/>
          </w:tcPr>
          <w:p w14:paraId="4567597A"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Immature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053" w:type="dxa"/>
            <w:shd w:val="clear" w:color="auto" w:fill="auto"/>
            <w:vAlign w:val="center"/>
          </w:tcPr>
          <w:p w14:paraId="28E0853F" w14:textId="77777777" w:rsidR="00444703" w:rsidRPr="00666C7B" w:rsidRDefault="00444703" w:rsidP="00D13349">
            <w:pPr>
              <w:spacing w:after="0" w:line="240" w:lineRule="auto"/>
              <w:jc w:val="center"/>
              <w:rPr>
                <w:rFonts w:ascii="Cambria" w:hAnsi="Cambria"/>
                <w:b/>
              </w:rPr>
            </w:pPr>
            <w:r w:rsidRPr="00666C7B">
              <w:rPr>
                <w:rFonts w:ascii="Cambria" w:hAnsi="Cambria"/>
                <w:b/>
              </w:rPr>
              <w:t>0,46</w:t>
            </w:r>
          </w:p>
        </w:tc>
        <w:tc>
          <w:tcPr>
            <w:tcW w:w="2053" w:type="dxa"/>
            <w:shd w:val="clear" w:color="auto" w:fill="auto"/>
            <w:vAlign w:val="center"/>
          </w:tcPr>
          <w:p w14:paraId="48649941" w14:textId="77777777" w:rsidR="00444703" w:rsidRPr="00666C7B" w:rsidRDefault="00444703" w:rsidP="00D13349">
            <w:pPr>
              <w:spacing w:after="0" w:line="240" w:lineRule="auto"/>
              <w:jc w:val="center"/>
              <w:rPr>
                <w:rFonts w:ascii="Cambria" w:hAnsi="Cambria"/>
                <w:b/>
              </w:rPr>
            </w:pPr>
            <w:r w:rsidRPr="00666C7B">
              <w:rPr>
                <w:rFonts w:ascii="Cambria" w:hAnsi="Cambria"/>
                <w:b/>
              </w:rPr>
              <w:t>0,48</w:t>
            </w:r>
          </w:p>
        </w:tc>
        <w:tc>
          <w:tcPr>
            <w:tcW w:w="2054" w:type="dxa"/>
            <w:shd w:val="clear" w:color="auto" w:fill="auto"/>
            <w:vAlign w:val="center"/>
          </w:tcPr>
          <w:p w14:paraId="56582482" w14:textId="77777777" w:rsidR="00444703" w:rsidRPr="00666C7B" w:rsidRDefault="00444703" w:rsidP="00D13349">
            <w:pPr>
              <w:spacing w:after="0" w:line="240" w:lineRule="auto"/>
              <w:jc w:val="center"/>
              <w:rPr>
                <w:rFonts w:ascii="Cambria" w:hAnsi="Cambria"/>
                <w:b/>
              </w:rPr>
            </w:pPr>
            <w:r w:rsidRPr="00666C7B">
              <w:rPr>
                <w:rFonts w:ascii="Cambria" w:hAnsi="Cambria"/>
                <w:b/>
              </w:rPr>
              <w:t>0,06</w:t>
            </w:r>
          </w:p>
        </w:tc>
      </w:tr>
      <w:tr w:rsidR="00444703" w:rsidRPr="00666C7B" w14:paraId="64FEBC7B" w14:textId="77777777" w:rsidTr="00D13349">
        <w:tc>
          <w:tcPr>
            <w:tcW w:w="1843" w:type="dxa"/>
            <w:vMerge/>
            <w:shd w:val="clear" w:color="auto" w:fill="auto"/>
            <w:vAlign w:val="center"/>
          </w:tcPr>
          <w:p w14:paraId="7F453F8A" w14:textId="77777777" w:rsidR="00444703" w:rsidRPr="00666C7B" w:rsidRDefault="00444703" w:rsidP="009435F5">
            <w:pPr>
              <w:spacing w:after="0" w:line="240" w:lineRule="auto"/>
              <w:jc w:val="center"/>
              <w:rPr>
                <w:rFonts w:ascii="Cambria" w:hAnsi="Cambria"/>
                <w:b/>
                <w:bCs/>
                <w:sz w:val="24"/>
                <w:szCs w:val="24"/>
              </w:rPr>
            </w:pPr>
          </w:p>
        </w:tc>
        <w:tc>
          <w:tcPr>
            <w:tcW w:w="2203" w:type="dxa"/>
            <w:shd w:val="clear" w:color="auto" w:fill="auto"/>
            <w:vAlign w:val="center"/>
          </w:tcPr>
          <w:p w14:paraId="1EA38460"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053" w:type="dxa"/>
            <w:shd w:val="clear" w:color="auto" w:fill="auto"/>
            <w:vAlign w:val="center"/>
          </w:tcPr>
          <w:p w14:paraId="021A1871" w14:textId="77777777" w:rsidR="00444703" w:rsidRPr="00666C7B" w:rsidRDefault="00444703" w:rsidP="00D13349">
            <w:pPr>
              <w:spacing w:after="0" w:line="240" w:lineRule="auto"/>
              <w:jc w:val="center"/>
              <w:rPr>
                <w:rFonts w:ascii="Cambria" w:hAnsi="Cambria"/>
                <w:b/>
              </w:rPr>
            </w:pPr>
            <w:r w:rsidRPr="00666C7B">
              <w:rPr>
                <w:rFonts w:ascii="Cambria" w:hAnsi="Cambria"/>
                <w:b/>
              </w:rPr>
              <w:t>0,36</w:t>
            </w:r>
          </w:p>
        </w:tc>
        <w:tc>
          <w:tcPr>
            <w:tcW w:w="2053" w:type="dxa"/>
            <w:shd w:val="clear" w:color="auto" w:fill="auto"/>
            <w:vAlign w:val="center"/>
          </w:tcPr>
          <w:p w14:paraId="3E28580E" w14:textId="77777777" w:rsidR="00444703" w:rsidRPr="00666C7B" w:rsidRDefault="00444703" w:rsidP="00D13349">
            <w:pPr>
              <w:spacing w:after="0" w:line="240" w:lineRule="auto"/>
              <w:jc w:val="center"/>
              <w:rPr>
                <w:rFonts w:ascii="Cambria" w:hAnsi="Cambria"/>
                <w:b/>
              </w:rPr>
            </w:pPr>
            <w:r w:rsidRPr="00666C7B">
              <w:rPr>
                <w:rFonts w:ascii="Cambria" w:hAnsi="Cambria"/>
                <w:b/>
              </w:rPr>
              <w:t>0,52</w:t>
            </w:r>
          </w:p>
        </w:tc>
        <w:tc>
          <w:tcPr>
            <w:tcW w:w="2054" w:type="dxa"/>
            <w:shd w:val="clear" w:color="auto" w:fill="auto"/>
            <w:vAlign w:val="center"/>
          </w:tcPr>
          <w:p w14:paraId="2CC6E2FD" w14:textId="77777777" w:rsidR="00444703" w:rsidRPr="00666C7B" w:rsidRDefault="00444703" w:rsidP="00D13349">
            <w:pPr>
              <w:spacing w:after="0" w:line="240" w:lineRule="auto"/>
              <w:jc w:val="center"/>
              <w:rPr>
                <w:rFonts w:ascii="Cambria" w:hAnsi="Cambria"/>
                <w:b/>
              </w:rPr>
            </w:pPr>
            <w:r w:rsidRPr="00666C7B">
              <w:rPr>
                <w:rFonts w:ascii="Cambria" w:hAnsi="Cambria"/>
                <w:b/>
              </w:rPr>
              <w:t>0,12</w:t>
            </w:r>
          </w:p>
        </w:tc>
      </w:tr>
      <w:tr w:rsidR="00444703" w:rsidRPr="00666C7B" w14:paraId="59A84B49" w14:textId="77777777" w:rsidTr="00D13349">
        <w:tc>
          <w:tcPr>
            <w:tcW w:w="1843" w:type="dxa"/>
            <w:shd w:val="clear" w:color="auto" w:fill="auto"/>
            <w:vAlign w:val="center"/>
          </w:tcPr>
          <w:p w14:paraId="1B9199D8" w14:textId="77777777" w:rsidR="00444703" w:rsidRPr="00666C7B" w:rsidRDefault="00444703" w:rsidP="009435F5">
            <w:pPr>
              <w:spacing w:after="0" w:line="240" w:lineRule="auto"/>
              <w:jc w:val="center"/>
              <w:rPr>
                <w:rFonts w:ascii="Cambria" w:hAnsi="Cambria"/>
                <w:b/>
                <w:bCs/>
                <w:sz w:val="24"/>
                <w:szCs w:val="24"/>
              </w:rPr>
            </w:pPr>
            <w:r w:rsidRPr="00666C7B">
              <w:rPr>
                <w:rFonts w:ascii="Cambria" w:hAnsi="Cambria"/>
                <w:b/>
                <w:bCs/>
                <w:sz w:val="24"/>
                <w:szCs w:val="24"/>
              </w:rPr>
              <w:t>2</w:t>
            </w:r>
            <w:proofErr w:type="spellStart"/>
            <w:r w:rsidRPr="00666C7B">
              <w:rPr>
                <w:rFonts w:ascii="Cambria" w:hAnsi="Cambria"/>
                <w:b/>
                <w:bCs/>
                <w:sz w:val="24"/>
                <w:szCs w:val="24"/>
                <w:lang w:val="en-US"/>
              </w:rPr>
              <w:t>nd</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generation</w:t>
            </w:r>
            <w:proofErr w:type="spellEnd"/>
          </w:p>
        </w:tc>
        <w:tc>
          <w:tcPr>
            <w:tcW w:w="2203" w:type="dxa"/>
            <w:shd w:val="clear" w:color="auto" w:fill="auto"/>
            <w:vAlign w:val="center"/>
          </w:tcPr>
          <w:p w14:paraId="3BC7C12C" w14:textId="77777777" w:rsidR="00444703" w:rsidRPr="00666C7B" w:rsidRDefault="00444703" w:rsidP="009435F5">
            <w:pPr>
              <w:spacing w:after="0" w:line="240" w:lineRule="auto"/>
              <w:jc w:val="center"/>
              <w:rPr>
                <w:rFonts w:ascii="Cambria" w:hAnsi="Cambria"/>
                <w:b/>
                <w:bCs/>
                <w:sz w:val="24"/>
                <w:szCs w:val="24"/>
              </w:rPr>
            </w:pPr>
            <w:proofErr w:type="spellStart"/>
            <w:r w:rsidRPr="00666C7B">
              <w:rPr>
                <w:rFonts w:ascii="Cambria" w:hAnsi="Cambria"/>
                <w:b/>
                <w:bCs/>
                <w:sz w:val="24"/>
                <w:szCs w:val="24"/>
              </w:rPr>
              <w:t>Immature</w:t>
            </w:r>
            <w:proofErr w:type="spellEnd"/>
            <w:r w:rsidRPr="00666C7B">
              <w:rPr>
                <w:rFonts w:ascii="Cambria" w:hAnsi="Cambria"/>
                <w:b/>
                <w:bCs/>
                <w:sz w:val="24"/>
                <w:szCs w:val="24"/>
              </w:rPr>
              <w:t xml:space="preserve"> </w:t>
            </w:r>
            <w:proofErr w:type="spellStart"/>
            <w:r w:rsidRPr="00666C7B">
              <w:rPr>
                <w:rFonts w:ascii="Cambria" w:hAnsi="Cambria"/>
                <w:b/>
                <w:bCs/>
                <w:sz w:val="24"/>
                <w:szCs w:val="24"/>
              </w:rPr>
              <w:t>individuals</w:t>
            </w:r>
            <w:proofErr w:type="spellEnd"/>
          </w:p>
        </w:tc>
        <w:tc>
          <w:tcPr>
            <w:tcW w:w="2053" w:type="dxa"/>
            <w:shd w:val="clear" w:color="auto" w:fill="auto"/>
            <w:vAlign w:val="center"/>
          </w:tcPr>
          <w:p w14:paraId="794A7652" w14:textId="77777777" w:rsidR="00444703" w:rsidRPr="00666C7B" w:rsidRDefault="00444703" w:rsidP="00D13349">
            <w:pPr>
              <w:spacing w:after="0" w:line="240" w:lineRule="auto"/>
              <w:jc w:val="center"/>
              <w:rPr>
                <w:rFonts w:ascii="Cambria" w:hAnsi="Cambria"/>
                <w:b/>
              </w:rPr>
            </w:pPr>
            <w:r w:rsidRPr="00666C7B">
              <w:rPr>
                <w:rFonts w:ascii="Cambria" w:hAnsi="Cambria"/>
                <w:b/>
              </w:rPr>
              <w:t>0,2</w:t>
            </w:r>
          </w:p>
        </w:tc>
        <w:tc>
          <w:tcPr>
            <w:tcW w:w="2053" w:type="dxa"/>
            <w:shd w:val="clear" w:color="auto" w:fill="auto"/>
            <w:vAlign w:val="center"/>
          </w:tcPr>
          <w:p w14:paraId="38AA109D" w14:textId="77777777" w:rsidR="00444703" w:rsidRPr="00666C7B" w:rsidRDefault="00444703" w:rsidP="00D13349">
            <w:pPr>
              <w:spacing w:after="0" w:line="240" w:lineRule="auto"/>
              <w:jc w:val="center"/>
              <w:rPr>
                <w:rFonts w:ascii="Cambria" w:hAnsi="Cambria"/>
                <w:b/>
              </w:rPr>
            </w:pPr>
            <w:r w:rsidRPr="00666C7B">
              <w:rPr>
                <w:rFonts w:ascii="Cambria" w:hAnsi="Cambria"/>
                <w:b/>
              </w:rPr>
              <w:t>0,4</w:t>
            </w:r>
          </w:p>
        </w:tc>
        <w:tc>
          <w:tcPr>
            <w:tcW w:w="2054" w:type="dxa"/>
            <w:shd w:val="clear" w:color="auto" w:fill="auto"/>
            <w:vAlign w:val="center"/>
          </w:tcPr>
          <w:p w14:paraId="6F4C355E" w14:textId="77777777" w:rsidR="00444703" w:rsidRPr="00666C7B" w:rsidRDefault="00444703" w:rsidP="00D13349">
            <w:pPr>
              <w:spacing w:after="0" w:line="240" w:lineRule="auto"/>
              <w:jc w:val="center"/>
              <w:rPr>
                <w:rFonts w:ascii="Cambria" w:hAnsi="Cambria"/>
                <w:b/>
              </w:rPr>
            </w:pPr>
            <w:r w:rsidRPr="00666C7B">
              <w:rPr>
                <w:rFonts w:ascii="Cambria" w:hAnsi="Cambria"/>
                <w:b/>
              </w:rPr>
              <w:t>0,4</w:t>
            </w:r>
          </w:p>
        </w:tc>
      </w:tr>
    </w:tbl>
    <w:p w14:paraId="285D1E57" w14:textId="77777777" w:rsidR="00D13349" w:rsidRPr="00666C7B" w:rsidRDefault="00D13349" w:rsidP="00D13349">
      <w:pPr>
        <w:spacing w:after="0" w:line="240" w:lineRule="auto"/>
        <w:jc w:val="both"/>
        <w:rPr>
          <w:rFonts w:ascii="Cambria" w:hAnsi="Cambria"/>
          <w:b/>
          <w:bCs/>
          <w:sz w:val="24"/>
          <w:szCs w:val="24"/>
          <w:lang w:val="en-US"/>
        </w:rPr>
      </w:pPr>
    </w:p>
    <w:p w14:paraId="1761BBE3" w14:textId="77777777" w:rsidR="00444703" w:rsidRPr="00666C7B" w:rsidRDefault="00444703" w:rsidP="00D13349">
      <w:pPr>
        <w:spacing w:after="0" w:line="240" w:lineRule="auto"/>
        <w:jc w:val="both"/>
        <w:rPr>
          <w:rFonts w:ascii="Cambria" w:hAnsi="Cambria"/>
          <w:b/>
          <w:bCs/>
          <w:sz w:val="24"/>
          <w:szCs w:val="24"/>
          <w:lang w:val="en-US"/>
        </w:rPr>
      </w:pPr>
      <w:r w:rsidRPr="00666C7B">
        <w:rPr>
          <w:rFonts w:ascii="Cambria" w:hAnsi="Cambria"/>
          <w:b/>
          <w:bCs/>
          <w:sz w:val="24"/>
          <w:szCs w:val="24"/>
          <w:lang w:val="en-US"/>
        </w:rPr>
        <w:t>Analyze presented table and determine which of the statements are true or false:</w:t>
      </w:r>
    </w:p>
    <w:p w14:paraId="1B71A37F"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selection for viability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719A032B"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selection for viability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3C788620"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There is a negative assortative crossing in the population;</w:t>
      </w:r>
    </w:p>
    <w:p w14:paraId="76BE5D0D"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There is a positive assortative crossing in the population;</w:t>
      </w:r>
    </w:p>
    <w:p w14:paraId="0004BD5A"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a selectivity of crossing (sexual selection)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50E0E276" w14:textId="77777777" w:rsidR="00444703" w:rsidRPr="00666C7B" w:rsidRDefault="00444703" w:rsidP="00B45D7A">
      <w:pPr>
        <w:numPr>
          <w:ilvl w:val="0"/>
          <w:numId w:val="98"/>
        </w:numPr>
        <w:tabs>
          <w:tab w:val="left" w:pos="426"/>
        </w:tabs>
        <w:spacing w:after="0" w:line="240" w:lineRule="auto"/>
        <w:ind w:left="0" w:firstLine="0"/>
        <w:jc w:val="both"/>
        <w:rPr>
          <w:rFonts w:ascii="Cambria" w:hAnsi="Cambria"/>
          <w:bCs/>
          <w:sz w:val="24"/>
          <w:szCs w:val="24"/>
          <w:lang w:val="en-US"/>
        </w:rPr>
      </w:pPr>
      <w:r w:rsidRPr="00666C7B">
        <w:rPr>
          <w:rFonts w:ascii="Cambria" w:hAnsi="Cambria"/>
          <w:bCs/>
          <w:sz w:val="24"/>
          <w:szCs w:val="24"/>
          <w:lang w:val="en-US"/>
        </w:rPr>
        <w:t xml:space="preserve">There is a selectivity of crossing (sexual selection) in favor of allele </w:t>
      </w:r>
      <w:r w:rsidRPr="00666C7B">
        <w:rPr>
          <w:rFonts w:ascii="Cambria" w:hAnsi="Cambria"/>
          <w:bCs/>
          <w:i/>
          <w:sz w:val="24"/>
          <w:szCs w:val="24"/>
          <w:lang w:val="en-US"/>
        </w:rPr>
        <w:t>a</w:t>
      </w:r>
      <w:r w:rsidRPr="00666C7B">
        <w:rPr>
          <w:rFonts w:ascii="Cambria" w:hAnsi="Cambria"/>
          <w:bCs/>
          <w:sz w:val="24"/>
          <w:szCs w:val="24"/>
          <w:lang w:val="en-US"/>
        </w:rPr>
        <w:t xml:space="preserve"> in the population.</w:t>
      </w:r>
    </w:p>
    <w:p w14:paraId="5E5CAE9F" w14:textId="77777777" w:rsidR="00F43C06" w:rsidRDefault="00F43C06">
      <w:pPr>
        <w:rPr>
          <w:rFonts w:ascii="Cambria" w:hAnsi="Cambria"/>
          <w:bCs/>
          <w:sz w:val="24"/>
          <w:szCs w:val="24"/>
          <w:lang w:val="en-US"/>
        </w:rPr>
      </w:pPr>
      <w:r w:rsidRPr="00666C7B">
        <w:rPr>
          <w:rFonts w:ascii="Cambria" w:hAnsi="Cambria"/>
          <w:bCs/>
          <w:sz w:val="24"/>
          <w:szCs w:val="24"/>
          <w:lang w:val="en-US"/>
        </w:rPr>
        <w:br w:type="page"/>
      </w:r>
    </w:p>
    <w:p w14:paraId="55A2941B" w14:textId="77777777" w:rsidR="005158FB" w:rsidRPr="009748EB" w:rsidRDefault="005158FB" w:rsidP="005158FB">
      <w:pPr>
        <w:spacing w:after="0" w:line="240" w:lineRule="auto"/>
        <w:jc w:val="center"/>
        <w:rPr>
          <w:rFonts w:ascii="Cambria" w:hAnsi="Cambria"/>
          <w:b/>
          <w:sz w:val="24"/>
          <w:szCs w:val="24"/>
          <w:lang w:val="en-US"/>
        </w:rPr>
      </w:pPr>
    </w:p>
    <w:p w14:paraId="5918A60D" w14:textId="77777777" w:rsidR="005158FB" w:rsidRPr="00720F5E" w:rsidRDefault="005158FB" w:rsidP="005158FB">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21A71D30" w14:textId="77777777" w:rsidR="005158FB" w:rsidRPr="00720F5E" w:rsidRDefault="005158FB" w:rsidP="005158FB">
      <w:pPr>
        <w:spacing w:after="0" w:line="240" w:lineRule="auto"/>
        <w:jc w:val="both"/>
        <w:rPr>
          <w:rFonts w:ascii="Cambria" w:hAnsi="Cambria"/>
          <w:b/>
          <w:szCs w:val="24"/>
          <w:lang w:val="en-US"/>
        </w:rPr>
      </w:pPr>
    </w:p>
    <w:p w14:paraId="23177376" w14:textId="77777777" w:rsidR="005158FB"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55B5321C" w14:textId="77777777" w:rsidR="005158FB" w:rsidRPr="00720F5E" w:rsidRDefault="005158FB" w:rsidP="005158FB">
      <w:pPr>
        <w:spacing w:after="0" w:line="240" w:lineRule="auto"/>
        <w:jc w:val="both"/>
        <w:rPr>
          <w:rFonts w:ascii="Cambria" w:hAnsi="Cambria"/>
          <w:szCs w:val="28"/>
          <w:lang w:val="en-US"/>
        </w:rPr>
      </w:pPr>
    </w:p>
    <w:p w14:paraId="23503783" w14:textId="77777777" w:rsidR="005158FB" w:rsidRPr="00720F5E" w:rsidRDefault="005158FB" w:rsidP="005158FB">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576E602D"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406C720B"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1B5FE5B7" w14:textId="77777777" w:rsidR="005158FB" w:rsidRPr="00720F5E" w:rsidRDefault="005158FB" w:rsidP="005158FB">
      <w:pPr>
        <w:rPr>
          <w:rFonts w:ascii="Cambria" w:hAnsi="Cambria"/>
          <w:b/>
          <w:sz w:val="24"/>
          <w:szCs w:val="24"/>
          <w:lang w:val="en-US"/>
        </w:rPr>
      </w:pPr>
      <w:r w:rsidRPr="00720F5E">
        <w:rPr>
          <w:rFonts w:ascii="Cambria" w:hAnsi="Cambria"/>
          <w:b/>
          <w:color w:val="FF0000"/>
          <w:sz w:val="24"/>
          <w:szCs w:val="24"/>
          <w:lang w:val="en-US"/>
        </w:rPr>
        <w:br w:type="page"/>
      </w:r>
    </w:p>
    <w:p w14:paraId="7D19A764" w14:textId="004E40A0"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33</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C37A522"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DC6E24A"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31E42207"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17FA24A9" w14:textId="77777777" w:rsidR="00DF79F4" w:rsidRPr="00DF27CD" w:rsidRDefault="00DF79F4" w:rsidP="00DF79F4">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DF79F4" w:rsidRPr="00433D5F" w14:paraId="3C55E620" w14:textId="77777777" w:rsidTr="0077738B">
        <w:tc>
          <w:tcPr>
            <w:tcW w:w="3365" w:type="dxa"/>
            <w:tcBorders>
              <w:top w:val="nil"/>
              <w:left w:val="nil"/>
              <w:bottom w:val="nil"/>
              <w:right w:val="nil"/>
            </w:tcBorders>
            <w:shd w:val="clear" w:color="auto" w:fill="auto"/>
            <w:vAlign w:val="center"/>
          </w:tcPr>
          <w:p w14:paraId="725D311F" w14:textId="77777777" w:rsidR="00DF79F4" w:rsidRPr="00910AAF" w:rsidRDefault="00DF79F4" w:rsidP="0077738B">
            <w:pPr>
              <w:spacing w:after="0" w:line="240" w:lineRule="auto"/>
              <w:ind w:left="-108"/>
              <w:jc w:val="center"/>
              <w:rPr>
                <w:rFonts w:ascii="Cambria" w:hAnsi="Cambria"/>
                <w:bCs/>
              </w:rPr>
            </w:pPr>
            <w:r>
              <w:rPr>
                <w:rFonts w:ascii="Cambria" w:hAnsi="Cambria"/>
                <w:bCs/>
                <w:noProof/>
                <w:lang w:eastAsia="ru-RU"/>
              </w:rPr>
              <w:drawing>
                <wp:inline distT="0" distB="0" distL="0" distR="0" wp14:anchorId="372DC134" wp14:editId="7159BDC1">
                  <wp:extent cx="2160000" cy="1620000"/>
                  <wp:effectExtent l="0" t="0" r="0" b="0"/>
                  <wp:docPr id="4378"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Слайд9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C326845" w14:textId="77777777" w:rsidR="00DF79F4" w:rsidRPr="00910AAF" w:rsidRDefault="00DF79F4" w:rsidP="0077738B">
            <w:pPr>
              <w:spacing w:after="0" w:line="240" w:lineRule="auto"/>
              <w:ind w:left="-52"/>
              <w:jc w:val="center"/>
              <w:rPr>
                <w:rFonts w:ascii="Cambria" w:hAnsi="Cambria"/>
                <w:b/>
                <w:bCs/>
              </w:rPr>
            </w:pPr>
            <w:r>
              <w:rPr>
                <w:rFonts w:ascii="Cambria" w:hAnsi="Cambria"/>
                <w:bCs/>
                <w:noProof/>
                <w:lang w:eastAsia="ru-RU"/>
              </w:rPr>
              <w:drawing>
                <wp:inline distT="0" distB="0" distL="0" distR="0" wp14:anchorId="1AD19B76" wp14:editId="7645CB91">
                  <wp:extent cx="2160000" cy="1620000"/>
                  <wp:effectExtent l="0" t="0" r="0" b="0"/>
                  <wp:docPr id="4379"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Слайд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34D72291" w14:textId="77777777" w:rsidR="00DF79F4" w:rsidRPr="00910AAF" w:rsidRDefault="00DF79F4" w:rsidP="0077738B">
            <w:pPr>
              <w:spacing w:after="0" w:line="240" w:lineRule="auto"/>
              <w:ind w:left="-60"/>
              <w:jc w:val="center"/>
              <w:rPr>
                <w:rFonts w:ascii="Cambria" w:hAnsi="Cambria"/>
                <w:b/>
                <w:bCs/>
              </w:rPr>
            </w:pPr>
            <w:r>
              <w:rPr>
                <w:rFonts w:ascii="Cambria" w:hAnsi="Cambria"/>
                <w:bCs/>
                <w:noProof/>
                <w:lang w:eastAsia="ru-RU"/>
              </w:rPr>
              <w:drawing>
                <wp:inline distT="0" distB="0" distL="0" distR="0" wp14:anchorId="6E9F6160" wp14:editId="736788B2">
                  <wp:extent cx="2160000" cy="1620000"/>
                  <wp:effectExtent l="0" t="0" r="0" b="0"/>
                  <wp:docPr id="4380"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Слайд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0194EB24" w14:textId="77777777" w:rsidTr="0077738B">
        <w:tc>
          <w:tcPr>
            <w:tcW w:w="3365" w:type="dxa"/>
            <w:tcBorders>
              <w:top w:val="nil"/>
              <w:left w:val="nil"/>
              <w:bottom w:val="nil"/>
              <w:right w:val="nil"/>
            </w:tcBorders>
            <w:shd w:val="clear" w:color="auto" w:fill="auto"/>
            <w:vAlign w:val="center"/>
          </w:tcPr>
          <w:p w14:paraId="466A1E1C" w14:textId="77777777" w:rsidR="00DF79F4" w:rsidRPr="00910AAF" w:rsidRDefault="00DF79F4" w:rsidP="0077738B">
            <w:pPr>
              <w:spacing w:after="0" w:line="240" w:lineRule="auto"/>
              <w:ind w:left="-108"/>
              <w:jc w:val="center"/>
              <w:rPr>
                <w:rFonts w:ascii="Cambria" w:hAnsi="Cambria"/>
                <w:b/>
                <w:bCs/>
              </w:rPr>
            </w:pPr>
            <w:r>
              <w:rPr>
                <w:rFonts w:ascii="Cambria" w:hAnsi="Cambria"/>
                <w:bCs/>
                <w:noProof/>
                <w:lang w:eastAsia="ru-RU"/>
              </w:rPr>
              <w:drawing>
                <wp:inline distT="0" distB="0" distL="0" distR="0" wp14:anchorId="65F4195C" wp14:editId="607DD2A2">
                  <wp:extent cx="2160000" cy="1620000"/>
                  <wp:effectExtent l="0" t="0" r="0" b="0"/>
                  <wp:docPr id="4381"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Слайд9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011F2C2" w14:textId="77777777" w:rsidR="00DF79F4" w:rsidRPr="00910AAF" w:rsidRDefault="00DF79F4" w:rsidP="0077738B">
            <w:pPr>
              <w:spacing w:after="0" w:line="240" w:lineRule="auto"/>
              <w:ind w:left="-40"/>
              <w:jc w:val="center"/>
              <w:rPr>
                <w:rFonts w:ascii="Cambria" w:hAnsi="Cambria"/>
                <w:b/>
                <w:bCs/>
              </w:rPr>
            </w:pPr>
            <w:r>
              <w:rPr>
                <w:rFonts w:ascii="Cambria" w:hAnsi="Cambria"/>
                <w:bCs/>
                <w:noProof/>
                <w:lang w:eastAsia="ru-RU"/>
              </w:rPr>
              <w:drawing>
                <wp:inline distT="0" distB="0" distL="0" distR="0" wp14:anchorId="5606867D" wp14:editId="536249FE">
                  <wp:extent cx="2160000" cy="1620000"/>
                  <wp:effectExtent l="0" t="0" r="0" b="0"/>
                  <wp:docPr id="4382"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Слайд9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7B9AED77" w14:textId="77777777" w:rsidR="00DF79F4" w:rsidRPr="00910AAF" w:rsidRDefault="00DF79F4" w:rsidP="0077738B">
            <w:pPr>
              <w:spacing w:after="0" w:line="240" w:lineRule="auto"/>
              <w:jc w:val="center"/>
              <w:rPr>
                <w:rFonts w:ascii="Cambria" w:hAnsi="Cambria"/>
                <w:b/>
                <w:bCs/>
              </w:rPr>
            </w:pPr>
          </w:p>
        </w:tc>
      </w:tr>
    </w:tbl>
    <w:p w14:paraId="490D6FC3" w14:textId="77777777" w:rsidR="00DF79F4" w:rsidRPr="00D9152D" w:rsidRDefault="00DF79F4" w:rsidP="00DF79F4">
      <w:pPr>
        <w:spacing w:after="0" w:line="240" w:lineRule="auto"/>
        <w:jc w:val="both"/>
        <w:rPr>
          <w:rFonts w:ascii="Cambria" w:hAnsi="Cambria"/>
          <w:bCs/>
          <w:sz w:val="24"/>
          <w:szCs w:val="24"/>
          <w:lang w:val="en-US"/>
        </w:rPr>
      </w:pPr>
    </w:p>
    <w:p w14:paraId="238561B6"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4F024833"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2598B88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6EEAD685"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proofErr w:type="gram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w:t>
      </w:r>
      <w:proofErr w:type="gramEnd"/>
      <w:r>
        <w:rPr>
          <w:rFonts w:ascii="Cambria" w:hAnsi="Cambria"/>
          <w:bCs/>
          <w:sz w:val="24"/>
          <w:szCs w:val="24"/>
          <w:lang w:val="en-US"/>
        </w:rPr>
        <w:t>red algae</w:t>
      </w:r>
      <w:r>
        <w:rPr>
          <w:rFonts w:ascii="Cambria" w:hAnsi="Cambria"/>
          <w:bCs/>
          <w:sz w:val="24"/>
          <w:szCs w:val="24"/>
        </w:rPr>
        <w:t>);</w:t>
      </w:r>
    </w:p>
    <w:p w14:paraId="4234AC38"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79BFBC94"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4BB26A9B"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16B0AB6E"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12AD5CC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1FCBF7A9" w14:textId="77777777" w:rsidR="00DF79F4" w:rsidRDefault="00DF79F4" w:rsidP="00DF79F4">
      <w:pPr>
        <w:spacing w:after="0" w:line="240" w:lineRule="auto"/>
        <w:jc w:val="both"/>
        <w:rPr>
          <w:rFonts w:ascii="Cambria" w:hAnsi="Cambria"/>
          <w:b/>
          <w:bCs/>
          <w:sz w:val="24"/>
          <w:szCs w:val="24"/>
          <w:lang w:val="en-US"/>
        </w:rPr>
      </w:pPr>
    </w:p>
    <w:p w14:paraId="6EE8D3ED"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75171A83"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Cells are composed of </w:t>
      </w:r>
      <w:proofErr w:type="spellStart"/>
      <w:r w:rsidRPr="00A45CAE">
        <w:rPr>
          <w:rFonts w:ascii="Cambria" w:hAnsi="Cambria"/>
          <w:bCs/>
          <w:sz w:val="24"/>
          <w:szCs w:val="24"/>
          <w:lang w:val="en-US"/>
        </w:rPr>
        <w:t>epithecus</w:t>
      </w:r>
      <w:proofErr w:type="spellEnd"/>
      <w:r w:rsidRPr="00A45CAE">
        <w:rPr>
          <w:rFonts w:ascii="Cambria" w:hAnsi="Cambria"/>
          <w:bCs/>
          <w:sz w:val="24"/>
          <w:szCs w:val="24"/>
          <w:lang w:val="en-US"/>
        </w:rPr>
        <w:t xml:space="preserve"> and hypotheca.</w:t>
      </w:r>
    </w:p>
    <w:p w14:paraId="126117B1"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A light-sensitive eye is developed in the cell </w:t>
      </w:r>
      <w:r>
        <w:rPr>
          <w:rFonts w:ascii="Cambria" w:hAnsi="Cambria"/>
          <w:bCs/>
          <w:sz w:val="24"/>
          <w:szCs w:val="24"/>
          <w:lang w:val="en-US"/>
        </w:rPr>
        <w:t>(</w:t>
      </w:r>
      <w:r w:rsidRPr="00A45CAE">
        <w:rPr>
          <w:rFonts w:ascii="Cambria" w:hAnsi="Cambria"/>
          <w:bCs/>
          <w:sz w:val="24"/>
          <w:szCs w:val="24"/>
          <w:lang w:val="en-US"/>
        </w:rPr>
        <w:t>stigma</w:t>
      </w:r>
      <w:r>
        <w:rPr>
          <w:rFonts w:ascii="Cambria" w:hAnsi="Cambria"/>
          <w:bCs/>
          <w:sz w:val="24"/>
          <w:szCs w:val="24"/>
          <w:lang w:val="en-US"/>
        </w:rPr>
        <w:t>)</w:t>
      </w:r>
      <w:r w:rsidRPr="00A45CAE">
        <w:rPr>
          <w:rFonts w:ascii="Cambria" w:hAnsi="Cambria"/>
          <w:bCs/>
          <w:sz w:val="24"/>
          <w:szCs w:val="24"/>
          <w:lang w:val="en-US"/>
        </w:rPr>
        <w:t>.</w:t>
      </w:r>
    </w:p>
    <w:p w14:paraId="31D69DC5" w14:textId="77777777" w:rsidR="00DF79F4" w:rsidRPr="00BD5EB8" w:rsidRDefault="00DF79F4" w:rsidP="00B45D7A">
      <w:pPr>
        <w:numPr>
          <w:ilvl w:val="0"/>
          <w:numId w:val="109"/>
        </w:numPr>
        <w:spacing w:after="0" w:line="240" w:lineRule="auto"/>
        <w:jc w:val="both"/>
        <w:rPr>
          <w:rFonts w:ascii="Cambria" w:hAnsi="Cambria"/>
          <w:bCs/>
          <w:sz w:val="24"/>
          <w:szCs w:val="24"/>
          <w:lang w:val="en-US"/>
        </w:rPr>
      </w:pPr>
      <w:r>
        <w:rPr>
          <w:rFonts w:ascii="Cambria" w:hAnsi="Cambria"/>
          <w:bCs/>
          <w:sz w:val="24"/>
          <w:szCs w:val="24"/>
          <w:lang w:val="en-US"/>
        </w:rPr>
        <w:t>Sexual reproduction type is</w:t>
      </w:r>
      <w:r w:rsidRPr="00BD5EB8">
        <w:rPr>
          <w:rFonts w:ascii="Cambria" w:hAnsi="Cambria"/>
          <w:bCs/>
          <w:sz w:val="24"/>
          <w:szCs w:val="24"/>
          <w:lang w:val="en-US"/>
        </w:rPr>
        <w:t xml:space="preserve"> lateral or </w:t>
      </w:r>
      <w:r>
        <w:rPr>
          <w:rFonts w:ascii="Cambria" w:hAnsi="Cambria"/>
          <w:bCs/>
          <w:sz w:val="24"/>
          <w:szCs w:val="24"/>
          <w:lang w:val="en-US"/>
        </w:rPr>
        <w:t>s</w:t>
      </w:r>
      <w:r w:rsidRPr="007921A5">
        <w:rPr>
          <w:rFonts w:ascii="Cambria" w:hAnsi="Cambria"/>
          <w:bCs/>
          <w:sz w:val="24"/>
          <w:szCs w:val="24"/>
          <w:lang w:val="en-US"/>
        </w:rPr>
        <w:t>calariform</w:t>
      </w:r>
      <w:r w:rsidRPr="00BD5EB8">
        <w:rPr>
          <w:rFonts w:ascii="Cambria" w:hAnsi="Cambria"/>
          <w:bCs/>
          <w:sz w:val="24"/>
          <w:szCs w:val="24"/>
          <w:lang w:val="en-US"/>
        </w:rPr>
        <w:t xml:space="preserve"> conjugation.</w:t>
      </w:r>
    </w:p>
    <w:p w14:paraId="116F5873"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There are </w:t>
      </w:r>
      <w:proofErr w:type="spellStart"/>
      <w:r w:rsidRPr="007921A5">
        <w:rPr>
          <w:rFonts w:ascii="Cambria" w:hAnsi="Cambria"/>
          <w:bCs/>
          <w:sz w:val="24"/>
          <w:szCs w:val="24"/>
          <w:lang w:val="en-US"/>
        </w:rPr>
        <w:t>akinets</w:t>
      </w:r>
      <w:proofErr w:type="spellEnd"/>
      <w:r w:rsidRPr="007921A5">
        <w:rPr>
          <w:rFonts w:ascii="Cambria" w:hAnsi="Cambria"/>
          <w:bCs/>
          <w:sz w:val="24"/>
          <w:szCs w:val="24"/>
          <w:lang w:val="en-US"/>
        </w:rPr>
        <w:t>, specialized cells for experiencing an unfavorable period.</w:t>
      </w:r>
    </w:p>
    <w:p w14:paraId="77A0EAFF"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have a </w:t>
      </w:r>
      <w:proofErr w:type="spellStart"/>
      <w:r w:rsidRPr="007921A5">
        <w:rPr>
          <w:rFonts w:ascii="Cambria" w:hAnsi="Cambria"/>
          <w:bCs/>
          <w:sz w:val="24"/>
          <w:szCs w:val="24"/>
          <w:lang w:val="en-US"/>
        </w:rPr>
        <w:t>pseudoparenchymal</w:t>
      </w:r>
      <w:proofErr w:type="spellEnd"/>
      <w:r w:rsidRPr="007921A5">
        <w:rPr>
          <w:rFonts w:ascii="Cambria" w:hAnsi="Cambria"/>
          <w:bCs/>
          <w:sz w:val="24"/>
          <w:szCs w:val="24"/>
          <w:lang w:val="en-US"/>
        </w:rPr>
        <w:t xml:space="preserve"> (false tissue) type of thallus.</w:t>
      </w:r>
    </w:p>
    <w:p w14:paraId="736433D1" w14:textId="77777777" w:rsidR="00DF79F4" w:rsidRPr="0077499E" w:rsidRDefault="00DF79F4" w:rsidP="00DF79F4">
      <w:pPr>
        <w:spacing w:after="0" w:line="240" w:lineRule="auto"/>
        <w:rPr>
          <w:rFonts w:ascii="Cambria" w:hAnsi="Cambria"/>
          <w:b/>
          <w:bCs/>
          <w:sz w:val="24"/>
          <w:szCs w:val="24"/>
          <w:lang w:val="en-US"/>
        </w:rPr>
      </w:pPr>
    </w:p>
    <w:p w14:paraId="6C051EE3" w14:textId="77777777" w:rsidR="00DF79F4" w:rsidRPr="001752A4" w:rsidRDefault="00DF79F4" w:rsidP="00DF79F4">
      <w:pPr>
        <w:rPr>
          <w:lang w:val="en-US"/>
        </w:rPr>
      </w:pPr>
      <w:r w:rsidRPr="001752A4">
        <w:rPr>
          <w:lang w:val="en-US"/>
        </w:rPr>
        <w:br w:type="page"/>
      </w:r>
    </w:p>
    <w:p w14:paraId="7CB8C26A" w14:textId="738E44F3"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33</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7075F68"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0E3FF35"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55C279B5"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20C3EC59" w14:textId="77777777" w:rsidR="00DF79F4" w:rsidRPr="00676421" w:rsidRDefault="00DF79F4" w:rsidP="00DF79F4">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DF79F4" w:rsidRPr="00433D5F" w14:paraId="4D7003B9" w14:textId="77777777" w:rsidTr="0077738B">
        <w:tc>
          <w:tcPr>
            <w:tcW w:w="3402" w:type="dxa"/>
            <w:tcBorders>
              <w:top w:val="nil"/>
              <w:left w:val="nil"/>
              <w:bottom w:val="nil"/>
              <w:right w:val="nil"/>
            </w:tcBorders>
            <w:shd w:val="clear" w:color="auto" w:fill="auto"/>
            <w:vAlign w:val="center"/>
          </w:tcPr>
          <w:p w14:paraId="174ED2C6"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43A47F4" wp14:editId="3AE730E9">
                  <wp:extent cx="2160000" cy="1620000"/>
                  <wp:effectExtent l="0" t="0" r="0" b="0"/>
                  <wp:docPr id="4398"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Слайд9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5F8B17F"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524C293E" wp14:editId="4ED71E1E">
                  <wp:extent cx="2160000" cy="1620000"/>
                  <wp:effectExtent l="0" t="0" r="0" b="0"/>
                  <wp:docPr id="4399"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Слайд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70BE3E7C"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DAB42A3" wp14:editId="1E28239C">
                  <wp:extent cx="2160000" cy="1620000"/>
                  <wp:effectExtent l="0" t="0" r="0" b="0"/>
                  <wp:docPr id="4400"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Слайд1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5DD57449" w14:textId="77777777" w:rsidTr="0077738B">
        <w:tc>
          <w:tcPr>
            <w:tcW w:w="3402" w:type="dxa"/>
            <w:tcBorders>
              <w:top w:val="nil"/>
              <w:left w:val="nil"/>
              <w:bottom w:val="nil"/>
              <w:right w:val="nil"/>
            </w:tcBorders>
            <w:shd w:val="clear" w:color="auto" w:fill="auto"/>
            <w:vAlign w:val="center"/>
          </w:tcPr>
          <w:p w14:paraId="5D4BA09B"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4EADA96" wp14:editId="40D067D6">
                  <wp:extent cx="2160000" cy="1620000"/>
                  <wp:effectExtent l="0" t="0" r="0" b="0"/>
                  <wp:docPr id="4401"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Слайд1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395D3054"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62C5130" wp14:editId="3D336D1D">
                  <wp:extent cx="2160000" cy="1620000"/>
                  <wp:effectExtent l="0" t="0" r="0" b="0"/>
                  <wp:docPr id="4402"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Слайд1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713CE12" w14:textId="77777777" w:rsidR="00DF79F4" w:rsidRPr="00910AAF" w:rsidRDefault="00DF79F4" w:rsidP="0077738B">
            <w:pPr>
              <w:spacing w:after="0" w:line="240" w:lineRule="auto"/>
              <w:ind w:left="-108"/>
              <w:jc w:val="center"/>
              <w:rPr>
                <w:rFonts w:ascii="Cambria" w:hAnsi="Cambria"/>
                <w:b/>
                <w:bCs/>
              </w:rPr>
            </w:pPr>
          </w:p>
        </w:tc>
      </w:tr>
    </w:tbl>
    <w:p w14:paraId="60DAF600" w14:textId="77777777" w:rsidR="00DF79F4" w:rsidRPr="00D9152D" w:rsidRDefault="00DF79F4" w:rsidP="00DF79F4">
      <w:pPr>
        <w:spacing w:after="0" w:line="240" w:lineRule="auto"/>
        <w:jc w:val="both"/>
        <w:rPr>
          <w:rFonts w:ascii="Cambria" w:hAnsi="Cambria"/>
          <w:bCs/>
          <w:sz w:val="24"/>
          <w:szCs w:val="24"/>
          <w:lang w:val="en-US"/>
        </w:rPr>
      </w:pPr>
    </w:p>
    <w:p w14:paraId="4B1C43E7"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 xml:space="preserve">essary </w:t>
      </w:r>
      <w:proofErr w:type="spellStart"/>
      <w:r>
        <w:rPr>
          <w:rFonts w:ascii="Cambria" w:hAnsi="Cambria"/>
          <w:b/>
          <w:bCs/>
          <w:sz w:val="24"/>
          <w:szCs w:val="24"/>
          <w:lang w:val="en-US"/>
        </w:rPr>
        <w:t>taxons</w:t>
      </w:r>
      <w:proofErr w:type="spellEnd"/>
      <w:r w:rsidRPr="00306B51">
        <w:rPr>
          <w:rFonts w:ascii="Cambria" w:hAnsi="Cambria"/>
          <w:b/>
          <w:bCs/>
          <w:sz w:val="24"/>
          <w:szCs w:val="24"/>
          <w:lang w:val="en-US"/>
        </w:rPr>
        <w:t>):</w:t>
      </w:r>
    </w:p>
    <w:p w14:paraId="1665CFF5"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Chlorophyta</w:t>
      </w:r>
      <w:proofErr w:type="spellEnd"/>
      <w:r>
        <w:rPr>
          <w:rFonts w:ascii="Cambria" w:hAnsi="Cambria"/>
          <w:bCs/>
          <w:sz w:val="24"/>
          <w:szCs w:val="24"/>
          <w:lang w:val="en-US"/>
        </w:rPr>
        <w:t xml:space="preserve"> (green algae</w:t>
      </w:r>
      <w:r>
        <w:rPr>
          <w:rFonts w:ascii="Cambria" w:hAnsi="Cambria"/>
          <w:bCs/>
          <w:sz w:val="24"/>
          <w:szCs w:val="24"/>
        </w:rPr>
        <w:t>);</w:t>
      </w:r>
    </w:p>
    <w:p w14:paraId="5AE7B814"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Dinophyta</w:t>
      </w:r>
      <w:proofErr w:type="spellEnd"/>
      <w:r>
        <w:rPr>
          <w:rFonts w:ascii="Cambria" w:hAnsi="Cambria"/>
          <w:bCs/>
          <w:sz w:val="24"/>
          <w:szCs w:val="24"/>
        </w:rPr>
        <w:t>;</w:t>
      </w:r>
    </w:p>
    <w:p w14:paraId="068DBB7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proofErr w:type="gramStart"/>
      <w:r w:rsidRPr="002C4AE7">
        <w:rPr>
          <w:rFonts w:ascii="Cambria" w:hAnsi="Cambria"/>
          <w:bCs/>
          <w:sz w:val="24"/>
          <w:szCs w:val="24"/>
        </w:rPr>
        <w:t>Rhod</w:t>
      </w:r>
      <w:proofErr w:type="spellEnd"/>
      <w:r>
        <w:rPr>
          <w:rFonts w:ascii="Cambria" w:hAnsi="Cambria"/>
          <w:bCs/>
          <w:sz w:val="24"/>
          <w:szCs w:val="24"/>
          <w:lang w:val="en-US"/>
        </w:rPr>
        <w:t>o</w:t>
      </w:r>
      <w:proofErr w:type="spellStart"/>
      <w:r w:rsidRPr="002C4AE7">
        <w:rPr>
          <w:rFonts w:ascii="Cambria" w:hAnsi="Cambria"/>
          <w:bCs/>
          <w:sz w:val="24"/>
          <w:szCs w:val="24"/>
        </w:rPr>
        <w:t>phyta</w:t>
      </w:r>
      <w:proofErr w:type="spellEnd"/>
      <w:r>
        <w:rPr>
          <w:rFonts w:ascii="Cambria" w:hAnsi="Cambria"/>
          <w:bCs/>
          <w:sz w:val="24"/>
          <w:szCs w:val="24"/>
          <w:lang w:val="en-US"/>
        </w:rPr>
        <w:t xml:space="preserve">  (</w:t>
      </w:r>
      <w:proofErr w:type="gramEnd"/>
      <w:r>
        <w:rPr>
          <w:rFonts w:ascii="Cambria" w:hAnsi="Cambria"/>
          <w:bCs/>
          <w:sz w:val="24"/>
          <w:szCs w:val="24"/>
          <w:lang w:val="en-US"/>
        </w:rPr>
        <w:t>red algae</w:t>
      </w:r>
      <w:r>
        <w:rPr>
          <w:rFonts w:ascii="Cambria" w:hAnsi="Cambria"/>
          <w:bCs/>
          <w:sz w:val="24"/>
          <w:szCs w:val="24"/>
        </w:rPr>
        <w:t>);</w:t>
      </w:r>
    </w:p>
    <w:p w14:paraId="065CD8A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Charoph</w:t>
      </w:r>
      <w:r>
        <w:rPr>
          <w:rFonts w:ascii="Cambria" w:hAnsi="Cambria"/>
          <w:bCs/>
          <w:sz w:val="24"/>
          <w:szCs w:val="24"/>
          <w:lang w:val="en-US"/>
        </w:rPr>
        <w:t>yta</w:t>
      </w:r>
      <w:proofErr w:type="spellEnd"/>
      <w:r>
        <w:rPr>
          <w:rFonts w:ascii="Cambria" w:hAnsi="Cambria"/>
          <w:bCs/>
          <w:sz w:val="24"/>
          <w:szCs w:val="24"/>
        </w:rPr>
        <w:t>;</w:t>
      </w:r>
    </w:p>
    <w:p w14:paraId="32EF9EF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Ochrophyta</w:t>
      </w:r>
      <w:proofErr w:type="spellEnd"/>
      <w:r>
        <w:rPr>
          <w:rFonts w:ascii="Cambria" w:hAnsi="Cambria"/>
          <w:bCs/>
          <w:sz w:val="24"/>
          <w:szCs w:val="24"/>
        </w:rPr>
        <w:t>;</w:t>
      </w:r>
    </w:p>
    <w:p w14:paraId="2DB3051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2C4AE7">
        <w:rPr>
          <w:rFonts w:ascii="Cambria" w:hAnsi="Cambria"/>
          <w:bCs/>
          <w:sz w:val="24"/>
          <w:szCs w:val="24"/>
        </w:rPr>
        <w:t>Cryptophyta</w:t>
      </w:r>
      <w:proofErr w:type="spellEnd"/>
      <w:r>
        <w:rPr>
          <w:rFonts w:ascii="Cambria" w:hAnsi="Cambria"/>
          <w:bCs/>
          <w:sz w:val="24"/>
          <w:szCs w:val="24"/>
        </w:rPr>
        <w:t>;</w:t>
      </w:r>
    </w:p>
    <w:p w14:paraId="47D7DBA9"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Eugleno</w:t>
      </w:r>
      <w:r w:rsidRPr="002C4AE7">
        <w:rPr>
          <w:rFonts w:ascii="Cambria" w:hAnsi="Cambria"/>
          <w:bCs/>
          <w:sz w:val="24"/>
          <w:szCs w:val="24"/>
        </w:rPr>
        <w:t>phyta</w:t>
      </w:r>
      <w:proofErr w:type="spellEnd"/>
      <w:r>
        <w:rPr>
          <w:rFonts w:ascii="Cambria" w:hAnsi="Cambria"/>
          <w:bCs/>
          <w:sz w:val="24"/>
          <w:szCs w:val="24"/>
        </w:rPr>
        <w:t>;</w:t>
      </w:r>
    </w:p>
    <w:p w14:paraId="3F12D017"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proofErr w:type="spellStart"/>
      <w:r w:rsidRPr="004C5970">
        <w:rPr>
          <w:rFonts w:ascii="Cambria" w:hAnsi="Cambria"/>
          <w:bCs/>
          <w:sz w:val="24"/>
          <w:szCs w:val="24"/>
        </w:rPr>
        <w:t>Cyano</w:t>
      </w:r>
      <w:r w:rsidRPr="002C4AE7">
        <w:rPr>
          <w:rFonts w:ascii="Cambria" w:hAnsi="Cambria"/>
          <w:bCs/>
          <w:sz w:val="24"/>
          <w:szCs w:val="24"/>
        </w:rPr>
        <w:t>phyta</w:t>
      </w:r>
      <w:proofErr w:type="spellEnd"/>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4FC5D932" w14:textId="77777777" w:rsidR="00DF79F4" w:rsidRDefault="00DF79F4" w:rsidP="00DF79F4">
      <w:pPr>
        <w:tabs>
          <w:tab w:val="left" w:pos="426"/>
        </w:tabs>
        <w:spacing w:after="0" w:line="240" w:lineRule="auto"/>
        <w:jc w:val="both"/>
        <w:rPr>
          <w:rFonts w:ascii="Cambria" w:hAnsi="Cambria"/>
          <w:b/>
          <w:bCs/>
          <w:sz w:val="24"/>
          <w:szCs w:val="24"/>
          <w:lang w:val="en-US"/>
        </w:rPr>
      </w:pPr>
    </w:p>
    <w:p w14:paraId="742A4102"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proofErr w:type="spellStart"/>
      <w:r w:rsidRPr="00A45CAE">
        <w:rPr>
          <w:rFonts w:ascii="Cambria" w:hAnsi="Cambria"/>
          <w:b/>
          <w:bCs/>
          <w:sz w:val="24"/>
          <w:szCs w:val="24"/>
        </w:rPr>
        <w:t>ist</w:t>
      </w:r>
      <w:proofErr w:type="spellEnd"/>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140CCE8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are characterized by the </w:t>
      </w:r>
      <w:r>
        <w:rPr>
          <w:rFonts w:ascii="Cambria" w:hAnsi="Cambria"/>
          <w:bCs/>
          <w:sz w:val="24"/>
          <w:szCs w:val="24"/>
          <w:lang w:val="en-US"/>
        </w:rPr>
        <w:t>creation</w:t>
      </w:r>
      <w:r w:rsidRPr="007921A5">
        <w:rPr>
          <w:rFonts w:ascii="Cambria" w:hAnsi="Cambria"/>
          <w:bCs/>
          <w:sz w:val="24"/>
          <w:szCs w:val="24"/>
          <w:lang w:val="en-US"/>
        </w:rPr>
        <w:t xml:space="preserve"> of agar.</w:t>
      </w:r>
    </w:p>
    <w:p w14:paraId="4A5B108A"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Vegetative reproduction is carried out by parts of the thallus (</w:t>
      </w:r>
      <w:proofErr w:type="spellStart"/>
      <w:r w:rsidRPr="007921A5">
        <w:rPr>
          <w:rFonts w:ascii="Cambria" w:hAnsi="Cambria"/>
          <w:bCs/>
          <w:sz w:val="24"/>
          <w:szCs w:val="24"/>
          <w:lang w:val="en-US"/>
        </w:rPr>
        <w:t>hormogonies</w:t>
      </w:r>
      <w:proofErr w:type="spellEnd"/>
      <w:r w:rsidRPr="007921A5">
        <w:rPr>
          <w:rFonts w:ascii="Cambria" w:hAnsi="Cambria"/>
          <w:bCs/>
          <w:sz w:val="24"/>
          <w:szCs w:val="24"/>
          <w:lang w:val="en-US"/>
        </w:rPr>
        <w:t xml:space="preserve">). </w:t>
      </w:r>
    </w:p>
    <w:p w14:paraId="22966AA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By the type of </w:t>
      </w:r>
      <w:proofErr w:type="gramStart"/>
      <w:r w:rsidRPr="007921A5">
        <w:rPr>
          <w:rFonts w:ascii="Cambria" w:hAnsi="Cambria"/>
          <w:bCs/>
          <w:sz w:val="24"/>
          <w:szCs w:val="24"/>
          <w:lang w:val="en-US"/>
        </w:rPr>
        <w:t>food</w:t>
      </w:r>
      <w:proofErr w:type="gramEnd"/>
      <w:r w:rsidRPr="007921A5">
        <w:rPr>
          <w:rFonts w:ascii="Cambria" w:hAnsi="Cambria"/>
          <w:bCs/>
          <w:sz w:val="24"/>
          <w:szCs w:val="24"/>
          <w:lang w:val="en-US"/>
        </w:rPr>
        <w:t xml:space="preserve"> they are mixotrophs.</w:t>
      </w:r>
    </w:p>
    <w:p w14:paraId="7F857CEC"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Sexual reproduction is of the isogamy type.</w:t>
      </w:r>
    </w:p>
    <w:p w14:paraId="3F167327"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Air bubbles form on the thallus, which help maintain the body in the aquatic environment.</w:t>
      </w:r>
    </w:p>
    <w:p w14:paraId="5B4C7E1A" w14:textId="77777777" w:rsidR="00DF79F4" w:rsidRDefault="00DF79F4" w:rsidP="00DF79F4">
      <w:pPr>
        <w:spacing w:after="0" w:line="240" w:lineRule="auto"/>
        <w:jc w:val="both"/>
        <w:rPr>
          <w:rFonts w:ascii="Cambria" w:hAnsi="Cambria"/>
          <w:b/>
          <w:bCs/>
          <w:sz w:val="24"/>
          <w:szCs w:val="24"/>
          <w:lang w:val="en-US"/>
        </w:rPr>
      </w:pPr>
    </w:p>
    <w:p w14:paraId="4A58FC5E" w14:textId="77777777" w:rsidR="00DF79F4" w:rsidRPr="001752A4" w:rsidRDefault="00DF79F4" w:rsidP="00DF79F4">
      <w:pPr>
        <w:rPr>
          <w:lang w:val="en-US"/>
        </w:rPr>
      </w:pPr>
      <w:r w:rsidRPr="001752A4">
        <w:rPr>
          <w:lang w:val="en-US"/>
        </w:rPr>
        <w:br w:type="page"/>
      </w:r>
    </w:p>
    <w:p w14:paraId="00239E17" w14:textId="596D1E8C"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34</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71748276"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DBDEC38"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1A1BF23E"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3D28FC75" w14:textId="77777777" w:rsidR="00161AC1" w:rsidRPr="00DE611B" w:rsidRDefault="00161AC1" w:rsidP="00161AC1">
      <w:pPr>
        <w:spacing w:after="0" w:line="240" w:lineRule="auto"/>
        <w:jc w:val="both"/>
        <w:rPr>
          <w:rFonts w:ascii="Cambria" w:hAnsi="Cambria"/>
          <w:bCs/>
          <w:i/>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9"/>
      </w:tblGrid>
      <w:tr w:rsidR="00161AC1" w:rsidRPr="001752A4" w14:paraId="15976270" w14:textId="77777777" w:rsidTr="0077738B">
        <w:tc>
          <w:tcPr>
            <w:tcW w:w="3212" w:type="dxa"/>
            <w:tcBorders>
              <w:top w:val="single" w:sz="1" w:space="0" w:color="000000"/>
              <w:left w:val="single" w:sz="1" w:space="0" w:color="000000"/>
              <w:bottom w:val="single" w:sz="1" w:space="0" w:color="000000"/>
            </w:tcBorders>
            <w:shd w:val="clear" w:color="auto" w:fill="auto"/>
          </w:tcPr>
          <w:p w14:paraId="6869D65D"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0224" behindDoc="0" locked="0" layoutInCell="1" allowOverlap="1" wp14:anchorId="19ABF1D5" wp14:editId="74692E8D">
                  <wp:simplePos x="0" y="0"/>
                  <wp:positionH relativeFrom="column">
                    <wp:align>center</wp:align>
                  </wp:positionH>
                  <wp:positionV relativeFrom="paragraph">
                    <wp:posOffset>0</wp:posOffset>
                  </wp:positionV>
                  <wp:extent cx="1967865" cy="625475"/>
                  <wp:effectExtent l="0" t="0" r="0" b="3175"/>
                  <wp:wrapTopAndBottom/>
                  <wp:docPr id="4408"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7865" cy="62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3F51A10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1248" behindDoc="0" locked="0" layoutInCell="1" allowOverlap="1" wp14:anchorId="022BBD94" wp14:editId="63148F09">
                  <wp:simplePos x="0" y="0"/>
                  <wp:positionH relativeFrom="column">
                    <wp:align>center</wp:align>
                  </wp:positionH>
                  <wp:positionV relativeFrom="paragraph">
                    <wp:posOffset>0</wp:posOffset>
                  </wp:positionV>
                  <wp:extent cx="1968500" cy="1497965"/>
                  <wp:effectExtent l="0" t="0" r="0" b="6985"/>
                  <wp:wrapTopAndBottom/>
                  <wp:docPr id="4409"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8500" cy="149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top w:val="single" w:sz="1" w:space="0" w:color="000000"/>
              <w:left w:val="single" w:sz="1" w:space="0" w:color="000000"/>
              <w:bottom w:val="single" w:sz="1" w:space="0" w:color="000000"/>
              <w:right w:val="single" w:sz="1" w:space="0" w:color="000000"/>
            </w:tcBorders>
            <w:shd w:val="clear" w:color="auto" w:fill="auto"/>
          </w:tcPr>
          <w:p w14:paraId="399B4AF5"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2272" behindDoc="0" locked="0" layoutInCell="1" allowOverlap="1" wp14:anchorId="26C035EC" wp14:editId="36E16D8F">
                  <wp:simplePos x="0" y="0"/>
                  <wp:positionH relativeFrom="column">
                    <wp:align>center</wp:align>
                  </wp:positionH>
                  <wp:positionV relativeFrom="paragraph">
                    <wp:posOffset>0</wp:posOffset>
                  </wp:positionV>
                  <wp:extent cx="1969770" cy="1454150"/>
                  <wp:effectExtent l="0" t="0" r="0" b="0"/>
                  <wp:wrapTopAndBottom/>
                  <wp:docPr id="4410"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9770" cy="145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752A4" w14:paraId="0B9B7AFA" w14:textId="77777777" w:rsidTr="0077738B">
        <w:tc>
          <w:tcPr>
            <w:tcW w:w="3212" w:type="dxa"/>
            <w:tcBorders>
              <w:left w:val="single" w:sz="1" w:space="0" w:color="000000"/>
              <w:bottom w:val="single" w:sz="1" w:space="0" w:color="000000"/>
            </w:tcBorders>
            <w:shd w:val="clear" w:color="auto" w:fill="auto"/>
          </w:tcPr>
          <w:p w14:paraId="6BA8167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3296" behindDoc="0" locked="0" layoutInCell="1" allowOverlap="1" wp14:anchorId="0134E417" wp14:editId="651EF15D">
                  <wp:simplePos x="0" y="0"/>
                  <wp:positionH relativeFrom="column">
                    <wp:align>center</wp:align>
                  </wp:positionH>
                  <wp:positionV relativeFrom="paragraph">
                    <wp:posOffset>0</wp:posOffset>
                  </wp:positionV>
                  <wp:extent cx="1967865" cy="1871980"/>
                  <wp:effectExtent l="0" t="0" r="0" b="0"/>
                  <wp:wrapTopAndBottom/>
                  <wp:docPr id="4411" name="Рисунок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7865" cy="1871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A729A6A"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4320" behindDoc="0" locked="0" layoutInCell="1" allowOverlap="1" wp14:anchorId="6F1E60AA" wp14:editId="7B6F43EE">
                  <wp:simplePos x="0" y="0"/>
                  <wp:positionH relativeFrom="column">
                    <wp:align>center</wp:align>
                  </wp:positionH>
                  <wp:positionV relativeFrom="paragraph">
                    <wp:posOffset>0</wp:posOffset>
                  </wp:positionV>
                  <wp:extent cx="1968500" cy="829945"/>
                  <wp:effectExtent l="0" t="0" r="0" b="8255"/>
                  <wp:wrapTopAndBottom/>
                  <wp:docPr id="4412" name="Рисунок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8500"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left w:val="single" w:sz="1" w:space="0" w:color="000000"/>
              <w:bottom w:val="single" w:sz="1" w:space="0" w:color="000000"/>
              <w:right w:val="single" w:sz="1" w:space="0" w:color="000000"/>
            </w:tcBorders>
            <w:shd w:val="clear" w:color="auto" w:fill="auto"/>
          </w:tcPr>
          <w:p w14:paraId="099A9D91" w14:textId="77777777" w:rsidR="00161AC1" w:rsidRPr="00DE611B" w:rsidRDefault="00161AC1" w:rsidP="0077738B">
            <w:pPr>
              <w:pStyle w:val="a6"/>
              <w:snapToGrid w:val="0"/>
              <w:jc w:val="both"/>
              <w:rPr>
                <w:lang w:val="en-US"/>
              </w:rPr>
            </w:pPr>
          </w:p>
        </w:tc>
      </w:tr>
    </w:tbl>
    <w:p w14:paraId="66C97E3E"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5AFCFDE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36A601B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199C2E5C"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17AB3C57"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1F36A2EF"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0E156FB0"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676A63A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777D66F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20E3EA2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629A742B"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5A677095"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4D56F199"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1B7F62E3" w14:textId="77777777" w:rsidR="00161AC1" w:rsidRPr="00FA6653" w:rsidRDefault="00161AC1" w:rsidP="00161AC1">
      <w:pPr>
        <w:tabs>
          <w:tab w:val="left" w:pos="426"/>
        </w:tabs>
        <w:spacing w:after="0" w:line="240" w:lineRule="auto"/>
        <w:jc w:val="both"/>
        <w:rPr>
          <w:rFonts w:ascii="Cambria" w:hAnsi="Cambria" w:cs="Cambria"/>
          <w:b/>
          <w:bCs/>
          <w:sz w:val="24"/>
          <w:szCs w:val="24"/>
          <w:lang w:val="en-US"/>
        </w:rPr>
      </w:pPr>
      <w:r w:rsidRPr="00FA6653">
        <w:rPr>
          <w:rFonts w:ascii="Cambria" w:hAnsi="Cambria" w:cs="Cambria"/>
          <w:b/>
          <w:bCs/>
          <w:sz w:val="24"/>
          <w:szCs w:val="24"/>
          <w:lang w:val="en-US"/>
        </w:rPr>
        <w:t>List of characteristics (food objects):</w:t>
      </w:r>
    </w:p>
    <w:p w14:paraId="01014BF3"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Hunting of aquatic vertebrates, especially amphibians</w:t>
      </w:r>
      <w:r w:rsidRPr="006F53A3">
        <w:rPr>
          <w:rFonts w:ascii="Cambria" w:hAnsi="Cambria" w:cs="Cambria"/>
          <w:bCs/>
          <w:sz w:val="24"/>
          <w:szCs w:val="24"/>
          <w:lang w:val="en-US"/>
        </w:rPr>
        <w:t>;</w:t>
      </w:r>
    </w:p>
    <w:p w14:paraId="29CB6692"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Extraction of insects and their larvae from wood, or extraction of coniferous seeds</w:t>
      </w:r>
      <w:r w:rsidRPr="006F53A3">
        <w:rPr>
          <w:rFonts w:ascii="Cambria" w:hAnsi="Cambria" w:cs="Cambria"/>
          <w:bCs/>
          <w:sz w:val="24"/>
          <w:szCs w:val="24"/>
          <w:lang w:val="en-US"/>
        </w:rPr>
        <w:t>;</w:t>
      </w:r>
    </w:p>
    <w:p w14:paraId="7B2AB8D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Sounding the soil in search of invertebrates</w:t>
      </w:r>
      <w:r w:rsidRPr="006F53A3">
        <w:rPr>
          <w:rFonts w:ascii="Cambria" w:hAnsi="Cambria" w:cs="Cambria"/>
          <w:bCs/>
          <w:sz w:val="24"/>
          <w:szCs w:val="24"/>
          <w:lang w:val="en-US"/>
        </w:rPr>
        <w:t>;</w:t>
      </w:r>
    </w:p>
    <w:p w14:paraId="3102189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Collecting the nectar of flowers of some tropical plants</w:t>
      </w:r>
      <w:r w:rsidRPr="006F53A3">
        <w:rPr>
          <w:rFonts w:ascii="Cambria" w:hAnsi="Cambria" w:cs="Cambria"/>
          <w:bCs/>
          <w:sz w:val="24"/>
          <w:szCs w:val="24"/>
          <w:lang w:val="en-US"/>
        </w:rPr>
        <w:t>;</w:t>
      </w:r>
    </w:p>
    <w:p w14:paraId="38761A1E"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Tropical fruits, usually with very dense shells</w:t>
      </w:r>
      <w:r w:rsidRPr="006F53A3">
        <w:rPr>
          <w:rFonts w:ascii="Cambria" w:hAnsi="Cambria" w:cs="Cambria"/>
          <w:bCs/>
          <w:sz w:val="24"/>
          <w:szCs w:val="24"/>
          <w:lang w:val="en-US"/>
        </w:rPr>
        <w:t>.</w:t>
      </w:r>
    </w:p>
    <w:p w14:paraId="7F412CE9" w14:textId="77777777" w:rsidR="00161AC1" w:rsidRPr="001752A4" w:rsidRDefault="00161AC1">
      <w:pPr>
        <w:rPr>
          <w:rFonts w:ascii="Cambria" w:hAnsi="Cambria"/>
          <w:b/>
          <w:color w:val="FF0000"/>
          <w:sz w:val="28"/>
          <w:szCs w:val="24"/>
          <w:lang w:val="en-US"/>
        </w:rPr>
      </w:pPr>
      <w:r w:rsidRPr="001752A4">
        <w:rPr>
          <w:rFonts w:ascii="Cambria" w:hAnsi="Cambria"/>
          <w:b/>
          <w:color w:val="FF0000"/>
          <w:sz w:val="28"/>
          <w:szCs w:val="24"/>
          <w:lang w:val="en-US"/>
        </w:rPr>
        <w:br w:type="page"/>
      </w:r>
    </w:p>
    <w:p w14:paraId="5EEC59CC" w14:textId="2927B858"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34</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2C3DC213"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84B1A02"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5431A707"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0FE18B64"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7"/>
      </w:tblGrid>
      <w:tr w:rsidR="00161AC1" w:rsidRPr="001752A4" w14:paraId="53F7202F" w14:textId="77777777" w:rsidTr="0077738B">
        <w:tc>
          <w:tcPr>
            <w:tcW w:w="3212" w:type="dxa"/>
            <w:tcBorders>
              <w:top w:val="single" w:sz="1" w:space="0" w:color="000000"/>
              <w:left w:val="single" w:sz="1" w:space="0" w:color="000000"/>
              <w:bottom w:val="single" w:sz="1" w:space="0" w:color="000000"/>
            </w:tcBorders>
            <w:shd w:val="clear" w:color="auto" w:fill="auto"/>
          </w:tcPr>
          <w:p w14:paraId="5AAD389E"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6368" behindDoc="0" locked="0" layoutInCell="1" allowOverlap="1" wp14:anchorId="75F02E1C" wp14:editId="1A25CE27">
                  <wp:simplePos x="0" y="0"/>
                  <wp:positionH relativeFrom="column">
                    <wp:align>center</wp:align>
                  </wp:positionH>
                  <wp:positionV relativeFrom="paragraph">
                    <wp:posOffset>0</wp:posOffset>
                  </wp:positionV>
                  <wp:extent cx="1671955" cy="1260475"/>
                  <wp:effectExtent l="0" t="0" r="4445" b="0"/>
                  <wp:wrapTopAndBottom/>
                  <wp:docPr id="4413" name="Рисунок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1955" cy="1260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4261F591"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7392" behindDoc="0" locked="0" layoutInCell="1" allowOverlap="1" wp14:anchorId="376269E3" wp14:editId="5584FA63">
                  <wp:simplePos x="0" y="0"/>
                  <wp:positionH relativeFrom="column">
                    <wp:align>center</wp:align>
                  </wp:positionH>
                  <wp:positionV relativeFrom="paragraph">
                    <wp:posOffset>0</wp:posOffset>
                  </wp:positionV>
                  <wp:extent cx="1443355" cy="1233170"/>
                  <wp:effectExtent l="0" t="0" r="4445" b="5080"/>
                  <wp:wrapTopAndBottom/>
                  <wp:docPr id="4414" name="Рисунок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3355" cy="1233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top w:val="single" w:sz="1" w:space="0" w:color="000000"/>
              <w:left w:val="single" w:sz="1" w:space="0" w:color="000000"/>
              <w:bottom w:val="single" w:sz="1" w:space="0" w:color="000000"/>
              <w:right w:val="single" w:sz="1" w:space="0" w:color="000000"/>
            </w:tcBorders>
            <w:shd w:val="clear" w:color="auto" w:fill="auto"/>
          </w:tcPr>
          <w:p w14:paraId="4316924B"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8416" behindDoc="0" locked="0" layoutInCell="1" allowOverlap="1" wp14:anchorId="69868865" wp14:editId="692B8220">
                  <wp:simplePos x="0" y="0"/>
                  <wp:positionH relativeFrom="column">
                    <wp:align>center</wp:align>
                  </wp:positionH>
                  <wp:positionV relativeFrom="paragraph">
                    <wp:posOffset>0</wp:posOffset>
                  </wp:positionV>
                  <wp:extent cx="1970405" cy="2400300"/>
                  <wp:effectExtent l="0" t="0" r="0" b="0"/>
                  <wp:wrapTopAndBottom/>
                  <wp:docPr id="4415" name="Рисунок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0405" cy="2400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752A4" w14:paraId="099C133C" w14:textId="77777777" w:rsidTr="0077738B">
        <w:tc>
          <w:tcPr>
            <w:tcW w:w="3212" w:type="dxa"/>
            <w:tcBorders>
              <w:left w:val="single" w:sz="1" w:space="0" w:color="000000"/>
              <w:bottom w:val="single" w:sz="1" w:space="0" w:color="000000"/>
            </w:tcBorders>
            <w:shd w:val="clear" w:color="auto" w:fill="auto"/>
          </w:tcPr>
          <w:p w14:paraId="4A9A9C37"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9440" behindDoc="0" locked="0" layoutInCell="1" allowOverlap="1" wp14:anchorId="452BF3FF" wp14:editId="423C4678">
                  <wp:simplePos x="0" y="0"/>
                  <wp:positionH relativeFrom="column">
                    <wp:align>center</wp:align>
                  </wp:positionH>
                  <wp:positionV relativeFrom="paragraph">
                    <wp:posOffset>0</wp:posOffset>
                  </wp:positionV>
                  <wp:extent cx="1968500" cy="2536825"/>
                  <wp:effectExtent l="0" t="0" r="0" b="0"/>
                  <wp:wrapTopAndBottom/>
                  <wp:docPr id="4416" name="Рисунок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8500" cy="253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867CE76"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10464" behindDoc="0" locked="0" layoutInCell="1" allowOverlap="1" wp14:anchorId="1D68325A" wp14:editId="4160687C">
                  <wp:simplePos x="0" y="0"/>
                  <wp:positionH relativeFrom="column">
                    <wp:align>center</wp:align>
                  </wp:positionH>
                  <wp:positionV relativeFrom="paragraph">
                    <wp:posOffset>0</wp:posOffset>
                  </wp:positionV>
                  <wp:extent cx="1969135" cy="2491740"/>
                  <wp:effectExtent l="0" t="0" r="0" b="3810"/>
                  <wp:wrapTopAndBottom/>
                  <wp:docPr id="4417" name="Рисунок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9135" cy="2491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left w:val="single" w:sz="1" w:space="0" w:color="000000"/>
              <w:bottom w:val="single" w:sz="1" w:space="0" w:color="000000"/>
              <w:right w:val="single" w:sz="1" w:space="0" w:color="000000"/>
            </w:tcBorders>
            <w:shd w:val="clear" w:color="auto" w:fill="auto"/>
          </w:tcPr>
          <w:p w14:paraId="31684E99" w14:textId="77777777" w:rsidR="00161AC1" w:rsidRPr="00DE611B" w:rsidRDefault="00161AC1" w:rsidP="0077738B">
            <w:pPr>
              <w:pStyle w:val="a6"/>
              <w:snapToGrid w:val="0"/>
              <w:jc w:val="both"/>
              <w:rPr>
                <w:rFonts w:ascii="Cambria" w:hAnsi="Cambria"/>
                <w:lang w:val="en-US"/>
              </w:rPr>
            </w:pPr>
          </w:p>
        </w:tc>
      </w:tr>
    </w:tbl>
    <w:p w14:paraId="439A9B7F"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1D4C218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0CAF9323"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Red</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heron</w:t>
      </w:r>
      <w:proofErr w:type="spellEnd"/>
      <w:r w:rsidRPr="006670A3">
        <w:rPr>
          <w:rFonts w:ascii="Cambria" w:hAnsi="Cambria" w:cs="Cambria"/>
          <w:bCs/>
          <w:sz w:val="24"/>
          <w:szCs w:val="24"/>
        </w:rPr>
        <w:t>;</w:t>
      </w:r>
    </w:p>
    <w:p w14:paraId="46AC5DB0"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Hummingbird</w:t>
      </w:r>
      <w:proofErr w:type="spellEnd"/>
      <w:r w:rsidRPr="006670A3">
        <w:rPr>
          <w:rFonts w:ascii="Cambria" w:hAnsi="Cambria" w:cs="Cambria"/>
          <w:bCs/>
          <w:sz w:val="24"/>
          <w:szCs w:val="24"/>
        </w:rPr>
        <w:t>;</w:t>
      </w:r>
    </w:p>
    <w:p w14:paraId="5D92F6B6"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Snipe</w:t>
      </w:r>
      <w:proofErr w:type="spellEnd"/>
      <w:r w:rsidRPr="006670A3">
        <w:rPr>
          <w:rFonts w:ascii="Cambria" w:hAnsi="Cambria" w:cs="Cambria"/>
          <w:bCs/>
          <w:sz w:val="24"/>
          <w:szCs w:val="24"/>
        </w:rPr>
        <w:t>;</w:t>
      </w:r>
    </w:p>
    <w:p w14:paraId="6A0F92C9"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Parrot</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Macaw</w:t>
      </w:r>
      <w:proofErr w:type="spellEnd"/>
      <w:r w:rsidRPr="006670A3">
        <w:rPr>
          <w:rFonts w:ascii="Cambria" w:hAnsi="Cambria" w:cs="Cambria"/>
          <w:bCs/>
          <w:sz w:val="24"/>
          <w:szCs w:val="24"/>
        </w:rPr>
        <w:t>;</w:t>
      </w:r>
    </w:p>
    <w:p w14:paraId="727F0DB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Woodpecker</w:t>
      </w:r>
      <w:proofErr w:type="spellEnd"/>
      <w:r w:rsidRPr="006670A3">
        <w:rPr>
          <w:rFonts w:ascii="Cambria" w:hAnsi="Cambria" w:cs="Cambria"/>
          <w:bCs/>
          <w:sz w:val="24"/>
          <w:szCs w:val="24"/>
        </w:rPr>
        <w:t>;</w:t>
      </w:r>
    </w:p>
    <w:p w14:paraId="0F3E50D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Dubonos</w:t>
      </w:r>
      <w:proofErr w:type="spellEnd"/>
      <w:r w:rsidRPr="006670A3">
        <w:rPr>
          <w:rFonts w:ascii="Cambria" w:hAnsi="Cambria" w:cs="Cambria"/>
          <w:bCs/>
          <w:sz w:val="24"/>
          <w:szCs w:val="24"/>
        </w:rPr>
        <w:t>;</w:t>
      </w:r>
    </w:p>
    <w:p w14:paraId="64B031D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Pelican</w:t>
      </w:r>
      <w:proofErr w:type="spellEnd"/>
      <w:r w:rsidRPr="006670A3">
        <w:rPr>
          <w:rFonts w:ascii="Cambria" w:hAnsi="Cambria" w:cs="Cambria"/>
          <w:bCs/>
          <w:sz w:val="24"/>
          <w:szCs w:val="24"/>
        </w:rPr>
        <w:t>;</w:t>
      </w:r>
    </w:p>
    <w:p w14:paraId="5674772B"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Black</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Swift</w:t>
      </w:r>
      <w:proofErr w:type="spellEnd"/>
      <w:r w:rsidRPr="006670A3">
        <w:rPr>
          <w:rFonts w:ascii="Cambria" w:hAnsi="Cambria" w:cs="Cambria"/>
          <w:bCs/>
          <w:sz w:val="24"/>
          <w:szCs w:val="24"/>
        </w:rPr>
        <w:t>;</w:t>
      </w:r>
    </w:p>
    <w:p w14:paraId="4D0C8EB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Common</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spoonbill</w:t>
      </w:r>
      <w:proofErr w:type="spellEnd"/>
      <w:r w:rsidRPr="006670A3">
        <w:rPr>
          <w:rFonts w:ascii="Cambria" w:hAnsi="Cambria" w:cs="Cambria"/>
          <w:bCs/>
          <w:sz w:val="24"/>
          <w:szCs w:val="24"/>
        </w:rPr>
        <w:t>;</w:t>
      </w:r>
    </w:p>
    <w:p w14:paraId="75CB604F"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proofErr w:type="spellStart"/>
      <w:r w:rsidRPr="006670A3">
        <w:rPr>
          <w:rFonts w:ascii="Cambria" w:hAnsi="Cambria" w:cs="Cambria"/>
          <w:bCs/>
          <w:sz w:val="24"/>
          <w:szCs w:val="24"/>
        </w:rPr>
        <w:t>Flamingo</w:t>
      </w:r>
      <w:proofErr w:type="spellEnd"/>
      <w:r w:rsidRPr="006670A3">
        <w:rPr>
          <w:rFonts w:ascii="Cambria" w:hAnsi="Cambria" w:cs="Cambria"/>
          <w:bCs/>
          <w:sz w:val="24"/>
          <w:szCs w:val="24"/>
        </w:rPr>
        <w:t xml:space="preserve"> </w:t>
      </w:r>
      <w:proofErr w:type="spellStart"/>
      <w:r w:rsidRPr="006670A3">
        <w:rPr>
          <w:rFonts w:ascii="Cambria" w:hAnsi="Cambria" w:cs="Cambria"/>
          <w:bCs/>
          <w:sz w:val="24"/>
          <w:szCs w:val="24"/>
        </w:rPr>
        <w:t>pink</w:t>
      </w:r>
      <w:proofErr w:type="spellEnd"/>
      <w:r w:rsidRPr="006670A3">
        <w:rPr>
          <w:rFonts w:ascii="Cambria" w:hAnsi="Cambria" w:cs="Cambria"/>
          <w:bCs/>
          <w:sz w:val="24"/>
          <w:szCs w:val="24"/>
        </w:rPr>
        <w:t>.</w:t>
      </w:r>
    </w:p>
    <w:p w14:paraId="163ABD80" w14:textId="5B401DF2" w:rsidR="00161AC1" w:rsidRDefault="00161AC1" w:rsidP="00161AC1">
      <w:pPr>
        <w:tabs>
          <w:tab w:val="left" w:pos="426"/>
        </w:tabs>
        <w:spacing w:after="0" w:line="240" w:lineRule="auto"/>
        <w:jc w:val="both"/>
        <w:rPr>
          <w:rFonts w:ascii="Cambria" w:hAnsi="Cambria" w:cs="Cambria"/>
          <w:b/>
          <w:bCs/>
          <w:sz w:val="24"/>
          <w:szCs w:val="24"/>
          <w:lang w:val="en-US"/>
        </w:rPr>
      </w:pPr>
    </w:p>
    <w:p w14:paraId="45C9BC2F" w14:textId="77777777" w:rsidR="001752A4" w:rsidRPr="00E44FAA" w:rsidRDefault="001752A4" w:rsidP="00161AC1">
      <w:pPr>
        <w:tabs>
          <w:tab w:val="left" w:pos="426"/>
        </w:tabs>
        <w:spacing w:after="0" w:line="240" w:lineRule="auto"/>
        <w:jc w:val="both"/>
        <w:rPr>
          <w:rFonts w:ascii="Cambria" w:hAnsi="Cambria" w:cs="Cambria"/>
          <w:b/>
          <w:bCs/>
          <w:sz w:val="24"/>
          <w:szCs w:val="24"/>
          <w:lang w:val="en-US"/>
        </w:rPr>
      </w:pPr>
    </w:p>
    <w:p w14:paraId="66848248" w14:textId="77777777" w:rsidR="00161AC1" w:rsidRPr="00C933C4" w:rsidRDefault="00161AC1" w:rsidP="00161AC1">
      <w:pPr>
        <w:spacing w:after="0" w:line="240" w:lineRule="auto"/>
        <w:jc w:val="both"/>
        <w:rPr>
          <w:rFonts w:ascii="Cambria" w:hAnsi="Cambria" w:cs="Cambria"/>
          <w:bCs/>
          <w:sz w:val="24"/>
          <w:szCs w:val="24"/>
          <w:lang w:val="en-US"/>
        </w:rPr>
      </w:pPr>
      <w:r w:rsidRPr="00FA6653">
        <w:rPr>
          <w:rFonts w:ascii="Cambria" w:hAnsi="Cambria" w:cs="Cambria"/>
          <w:b/>
          <w:bCs/>
          <w:sz w:val="24"/>
          <w:szCs w:val="24"/>
          <w:lang w:val="en-US"/>
        </w:rPr>
        <w:lastRenderedPageBreak/>
        <w:t>List of characteristics (food objects):</w:t>
      </w:r>
    </w:p>
    <w:p w14:paraId="0486F97F"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It feeds exclusively on flying insects</w:t>
      </w:r>
      <w:r w:rsidRPr="006F53A3">
        <w:rPr>
          <w:rFonts w:ascii="Cambria" w:hAnsi="Cambria" w:cs="Cambria"/>
          <w:bCs/>
          <w:sz w:val="24"/>
          <w:szCs w:val="24"/>
          <w:lang w:val="en-US"/>
        </w:rPr>
        <w:t>;</w:t>
      </w:r>
    </w:p>
    <w:p w14:paraId="491E41D9"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 xml:space="preserve">Long-legged bird, feeding on </w:t>
      </w:r>
      <w:proofErr w:type="spellStart"/>
      <w:r w:rsidRPr="00EA62B8">
        <w:rPr>
          <w:rFonts w:ascii="Cambria" w:hAnsi="Cambria" w:cs="Cambria"/>
          <w:bCs/>
          <w:sz w:val="24"/>
          <w:szCs w:val="24"/>
          <w:lang w:val="en-US"/>
        </w:rPr>
        <w:t>phyto</w:t>
      </w:r>
      <w:proofErr w:type="spellEnd"/>
      <w:r w:rsidRPr="00EA62B8">
        <w:rPr>
          <w:rFonts w:ascii="Cambria" w:hAnsi="Cambria" w:cs="Cambria"/>
          <w:bCs/>
          <w:sz w:val="24"/>
          <w:szCs w:val="24"/>
          <w:lang w:val="en-US"/>
        </w:rPr>
        <w:t xml:space="preserve"> an</w:t>
      </w:r>
      <w:r>
        <w:rPr>
          <w:rFonts w:ascii="Cambria" w:hAnsi="Cambria" w:cs="Cambria"/>
          <w:bCs/>
          <w:sz w:val="24"/>
          <w:szCs w:val="24"/>
          <w:lang w:val="en-US"/>
        </w:rPr>
        <w:t>d zooplankton in shallow waters</w:t>
      </w:r>
      <w:r w:rsidRPr="006F53A3">
        <w:rPr>
          <w:rFonts w:ascii="Cambria" w:hAnsi="Cambria" w:cs="Cambria"/>
          <w:bCs/>
          <w:sz w:val="24"/>
          <w:szCs w:val="24"/>
          <w:lang w:val="en-US"/>
        </w:rPr>
        <w:t>;</w:t>
      </w:r>
    </w:p>
    <w:p w14:paraId="28D0EAF7"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rPr>
      </w:pPr>
      <w:r w:rsidRPr="00EA62B8">
        <w:rPr>
          <w:rFonts w:ascii="Cambria" w:hAnsi="Cambria" w:cs="Cambria"/>
          <w:bCs/>
          <w:sz w:val="24"/>
          <w:szCs w:val="24"/>
          <w:lang w:val="en-US"/>
        </w:rPr>
        <w:t xml:space="preserve">Between the branches of the lower jaw there is a fold that serves as a bag. </w:t>
      </w:r>
      <w:proofErr w:type="spellStart"/>
      <w:r>
        <w:rPr>
          <w:rFonts w:ascii="Cambria" w:hAnsi="Cambria" w:cs="Cambria"/>
          <w:bCs/>
          <w:sz w:val="24"/>
          <w:szCs w:val="24"/>
        </w:rPr>
        <w:t>The</w:t>
      </w:r>
      <w:proofErr w:type="spellEnd"/>
      <w:r>
        <w:rPr>
          <w:rFonts w:ascii="Cambria" w:hAnsi="Cambria" w:cs="Cambria"/>
          <w:bCs/>
          <w:sz w:val="24"/>
          <w:szCs w:val="24"/>
        </w:rPr>
        <w:t xml:space="preserve"> </w:t>
      </w:r>
      <w:proofErr w:type="spellStart"/>
      <w:r>
        <w:rPr>
          <w:rFonts w:ascii="Cambria" w:hAnsi="Cambria" w:cs="Cambria"/>
          <w:bCs/>
          <w:sz w:val="24"/>
          <w:szCs w:val="24"/>
        </w:rPr>
        <w:t>diet</w:t>
      </w:r>
      <w:proofErr w:type="spellEnd"/>
      <w:r>
        <w:rPr>
          <w:rFonts w:ascii="Cambria" w:hAnsi="Cambria" w:cs="Cambria"/>
          <w:bCs/>
          <w:sz w:val="24"/>
          <w:szCs w:val="24"/>
        </w:rPr>
        <w:t xml:space="preserve"> </w:t>
      </w:r>
      <w:proofErr w:type="spellStart"/>
      <w:r>
        <w:rPr>
          <w:rFonts w:ascii="Cambria" w:hAnsi="Cambria" w:cs="Cambria"/>
          <w:bCs/>
          <w:sz w:val="24"/>
          <w:szCs w:val="24"/>
        </w:rPr>
        <w:t>is</w:t>
      </w:r>
      <w:proofErr w:type="spellEnd"/>
      <w:r>
        <w:rPr>
          <w:rFonts w:ascii="Cambria" w:hAnsi="Cambria" w:cs="Cambria"/>
          <w:bCs/>
          <w:sz w:val="24"/>
          <w:szCs w:val="24"/>
        </w:rPr>
        <w:t xml:space="preserve"> </w:t>
      </w:r>
      <w:proofErr w:type="spellStart"/>
      <w:r>
        <w:rPr>
          <w:rFonts w:ascii="Cambria" w:hAnsi="Cambria" w:cs="Cambria"/>
          <w:bCs/>
          <w:sz w:val="24"/>
          <w:szCs w:val="24"/>
        </w:rPr>
        <w:t>dominated</w:t>
      </w:r>
      <w:proofErr w:type="spellEnd"/>
      <w:r>
        <w:rPr>
          <w:rFonts w:ascii="Cambria" w:hAnsi="Cambria" w:cs="Cambria"/>
          <w:bCs/>
          <w:sz w:val="24"/>
          <w:szCs w:val="24"/>
        </w:rPr>
        <w:t xml:space="preserve"> </w:t>
      </w:r>
      <w:proofErr w:type="spellStart"/>
      <w:r>
        <w:rPr>
          <w:rFonts w:ascii="Cambria" w:hAnsi="Cambria" w:cs="Cambria"/>
          <w:bCs/>
          <w:sz w:val="24"/>
          <w:szCs w:val="24"/>
        </w:rPr>
        <w:t>by</w:t>
      </w:r>
      <w:proofErr w:type="spellEnd"/>
      <w:r>
        <w:rPr>
          <w:rFonts w:ascii="Cambria" w:hAnsi="Cambria" w:cs="Cambria"/>
          <w:bCs/>
          <w:sz w:val="24"/>
          <w:szCs w:val="24"/>
        </w:rPr>
        <w:t xml:space="preserve"> </w:t>
      </w:r>
      <w:proofErr w:type="spellStart"/>
      <w:r>
        <w:rPr>
          <w:rFonts w:ascii="Cambria" w:hAnsi="Cambria" w:cs="Cambria"/>
          <w:bCs/>
          <w:sz w:val="24"/>
          <w:szCs w:val="24"/>
        </w:rPr>
        <w:t>fish</w:t>
      </w:r>
      <w:proofErr w:type="spellEnd"/>
      <w:r>
        <w:rPr>
          <w:rFonts w:ascii="Cambria" w:hAnsi="Cambria" w:cs="Cambria"/>
          <w:bCs/>
          <w:sz w:val="24"/>
          <w:szCs w:val="24"/>
        </w:rPr>
        <w:t>;</w:t>
      </w:r>
    </w:p>
    <w:p w14:paraId="71D2C3F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short and high at t</w:t>
      </w:r>
      <w:r>
        <w:rPr>
          <w:rFonts w:ascii="Cambria" w:hAnsi="Cambria" w:cs="Cambria"/>
          <w:bCs/>
          <w:sz w:val="24"/>
          <w:szCs w:val="24"/>
          <w:lang w:val="en-US"/>
        </w:rPr>
        <w:t>he base. It feeds on hard seeds</w:t>
      </w:r>
      <w:r w:rsidRPr="006F53A3">
        <w:rPr>
          <w:rFonts w:ascii="Cambria" w:hAnsi="Cambria" w:cs="Cambria"/>
          <w:bCs/>
          <w:sz w:val="24"/>
          <w:szCs w:val="24"/>
          <w:lang w:val="en-US"/>
        </w:rPr>
        <w:t>;</w:t>
      </w:r>
    </w:p>
    <w:p w14:paraId="3DB5E54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flattened at the end. The diet is dominated by planktonic organisms.</w:t>
      </w:r>
    </w:p>
    <w:p w14:paraId="062AA8E5" w14:textId="77777777" w:rsidR="00161AC1" w:rsidRPr="00C933C4" w:rsidRDefault="00161AC1" w:rsidP="00161AC1">
      <w:pPr>
        <w:tabs>
          <w:tab w:val="left" w:pos="426"/>
        </w:tabs>
        <w:spacing w:after="0" w:line="240" w:lineRule="auto"/>
        <w:jc w:val="both"/>
        <w:rPr>
          <w:rFonts w:ascii="Cambria" w:hAnsi="Cambria" w:cs="Cambria"/>
          <w:b/>
          <w:bCs/>
          <w:sz w:val="24"/>
          <w:szCs w:val="24"/>
          <w:lang w:val="en-US"/>
        </w:rPr>
      </w:pPr>
    </w:p>
    <w:p w14:paraId="7547D051" w14:textId="77777777" w:rsidR="00161AC1" w:rsidRPr="001752A4" w:rsidRDefault="00161AC1">
      <w:pPr>
        <w:rPr>
          <w:rFonts w:ascii="Cambria" w:hAnsi="Cambria"/>
          <w:b/>
          <w:color w:val="FF0000"/>
          <w:sz w:val="28"/>
          <w:szCs w:val="24"/>
          <w:lang w:val="en-US"/>
        </w:rPr>
      </w:pPr>
      <w:r w:rsidRPr="001752A4">
        <w:rPr>
          <w:rFonts w:ascii="Cambria" w:hAnsi="Cambria"/>
          <w:b/>
          <w:color w:val="FF0000"/>
          <w:sz w:val="28"/>
          <w:szCs w:val="24"/>
          <w:lang w:val="en-US"/>
        </w:rPr>
        <w:br w:type="page"/>
      </w:r>
    </w:p>
    <w:p w14:paraId="3245A760" w14:textId="1710FE0C" w:rsidR="00866C6D" w:rsidRPr="00306B51" w:rsidRDefault="00866C6D" w:rsidP="00866C6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35</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40) – 4</w:t>
      </w:r>
      <w:r w:rsidRPr="00306B51">
        <w:rPr>
          <w:rFonts w:ascii="Cambria" w:hAnsi="Cambria"/>
          <w:b/>
          <w:color w:val="FF0000"/>
          <w:sz w:val="28"/>
          <w:szCs w:val="24"/>
          <w:lang w:val="en-US"/>
        </w:rPr>
        <w:t xml:space="preserve"> </w:t>
      </w:r>
      <w:r>
        <w:rPr>
          <w:rFonts w:ascii="Cambria" w:hAnsi="Cambria"/>
          <w:b/>
          <w:color w:val="FF0000"/>
          <w:sz w:val="28"/>
          <w:szCs w:val="24"/>
          <w:lang w:val="en-US"/>
        </w:rPr>
        <w:t>points</w:t>
      </w:r>
    </w:p>
    <w:p w14:paraId="3532D5F5" w14:textId="77777777" w:rsidR="00866C6D" w:rsidRPr="00DF74DB" w:rsidRDefault="00866C6D" w:rsidP="00866C6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A46E7CD" w14:textId="77777777" w:rsidR="00866C6D" w:rsidRPr="00C03493" w:rsidRDefault="00866C6D" w:rsidP="00866C6D">
      <w:pPr>
        <w:spacing w:after="0" w:line="240" w:lineRule="auto"/>
        <w:jc w:val="both"/>
        <w:rPr>
          <w:rFonts w:ascii="Cambria" w:hAnsi="Cambria"/>
          <w:b/>
          <w:bCs/>
          <w:sz w:val="24"/>
          <w:szCs w:val="24"/>
          <w:lang w:val="en-US"/>
        </w:rPr>
      </w:pPr>
      <w:r w:rsidRPr="00C03493">
        <w:rPr>
          <w:rFonts w:ascii="Cambria" w:hAnsi="Cambria"/>
          <w:b/>
          <w:bCs/>
          <w:sz w:val="24"/>
          <w:szCs w:val="24"/>
          <w:lang w:val="en-US"/>
        </w:rPr>
        <w:t>This task contains micrographs of tissues of various human endocrine organs. You need to determine which endocrine gland is depicted in each micrograph, and correlate them with the hormones they produce and the functional characteristics of the hormones from the list.</w:t>
      </w: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5318"/>
      </w:tblGrid>
      <w:tr w:rsidR="00866C6D" w:rsidRPr="00B7498B" w14:paraId="6E5CEC98" w14:textId="77777777" w:rsidTr="00666C7B">
        <w:tc>
          <w:tcPr>
            <w:tcW w:w="5318" w:type="dxa"/>
            <w:tcBorders>
              <w:top w:val="nil"/>
              <w:left w:val="nil"/>
              <w:bottom w:val="nil"/>
              <w:right w:val="nil"/>
            </w:tcBorders>
            <w:shd w:val="clear" w:color="auto" w:fill="auto"/>
            <w:vAlign w:val="center"/>
          </w:tcPr>
          <w:p w14:paraId="27617A1F" w14:textId="77777777" w:rsidR="00866C6D" w:rsidRPr="00B7498B" w:rsidRDefault="00866C6D" w:rsidP="0077738B">
            <w:pPr>
              <w:spacing w:after="0" w:line="240" w:lineRule="auto"/>
              <w:jc w:val="center"/>
              <w:rPr>
                <w:rFonts w:ascii="Cambria" w:hAnsi="Cambria"/>
                <w:bCs/>
                <w:sz w:val="24"/>
                <w:szCs w:val="24"/>
              </w:rPr>
            </w:pPr>
            <w:r w:rsidRPr="00B7498B">
              <w:rPr>
                <w:rFonts w:ascii="Cambria" w:hAnsi="Cambria"/>
                <w:bCs/>
                <w:noProof/>
                <w:sz w:val="24"/>
                <w:szCs w:val="24"/>
                <w:lang w:eastAsia="ru-RU"/>
              </w:rPr>
              <w:drawing>
                <wp:inline distT="0" distB="0" distL="0" distR="0" wp14:anchorId="23369A82" wp14:editId="00D222CE">
                  <wp:extent cx="3240000" cy="2430000"/>
                  <wp:effectExtent l="0" t="0" r="0" b="8890"/>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Слайд1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6196B9A5"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188DE772" wp14:editId="16F4B325">
                  <wp:extent cx="3240000" cy="2430000"/>
                  <wp:effectExtent l="0" t="0" r="0" b="8890"/>
                  <wp:docPr id="4231" name="Рисунок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Слайд11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866C6D" w:rsidRPr="00B7498B" w14:paraId="002F2882" w14:textId="77777777" w:rsidTr="00666C7B">
        <w:tc>
          <w:tcPr>
            <w:tcW w:w="5318" w:type="dxa"/>
            <w:tcBorders>
              <w:top w:val="nil"/>
              <w:left w:val="nil"/>
              <w:bottom w:val="nil"/>
              <w:right w:val="nil"/>
            </w:tcBorders>
            <w:shd w:val="clear" w:color="auto" w:fill="auto"/>
            <w:vAlign w:val="center"/>
          </w:tcPr>
          <w:p w14:paraId="7DED7482"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4489504B" wp14:editId="62DA3821">
                  <wp:extent cx="3240000" cy="2430000"/>
                  <wp:effectExtent l="0" t="0" r="0" b="8890"/>
                  <wp:docPr id="4232" name="Рисунок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 name="Слайд11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199B91A5"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68A83B47" wp14:editId="18F70536">
                  <wp:extent cx="3240000" cy="2430000"/>
                  <wp:effectExtent l="0" t="0" r="0" b="8890"/>
                  <wp:docPr id="4233" name="Рисунок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Слайд11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2C31B43B" w14:textId="77777777" w:rsidR="00866C6D" w:rsidRPr="00B7498B" w:rsidRDefault="00866C6D" w:rsidP="00866C6D">
      <w:pPr>
        <w:spacing w:after="0" w:line="240" w:lineRule="auto"/>
        <w:jc w:val="both"/>
        <w:rPr>
          <w:rFonts w:ascii="Cambria" w:hAnsi="Cambria"/>
          <w:b/>
          <w:bCs/>
          <w:sz w:val="24"/>
          <w:szCs w:val="24"/>
        </w:rPr>
      </w:pPr>
    </w:p>
    <w:p w14:paraId="09DC0D56" w14:textId="77777777" w:rsidR="00866C6D" w:rsidRPr="008E53BC" w:rsidRDefault="00866C6D" w:rsidP="00866C6D">
      <w:pPr>
        <w:spacing w:after="0" w:line="240" w:lineRule="auto"/>
        <w:jc w:val="both"/>
        <w:rPr>
          <w:rFonts w:ascii="Cambria" w:hAnsi="Cambria"/>
          <w:b/>
          <w:bCs/>
          <w:sz w:val="24"/>
          <w:szCs w:val="24"/>
          <w:lang w:val="en-US"/>
        </w:rPr>
      </w:pPr>
      <w:r w:rsidRPr="008E53BC">
        <w:rPr>
          <w:rFonts w:ascii="Cambria" w:hAnsi="Cambria"/>
          <w:b/>
          <w:bCs/>
          <w:sz w:val="24"/>
          <w:szCs w:val="24"/>
          <w:lang w:val="en-US"/>
        </w:rPr>
        <w:t>List of hormones (the list is redundant - it contains unnecessary names):</w:t>
      </w:r>
    </w:p>
    <w:p w14:paraId="59F84C32"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Melatonin</w:t>
      </w:r>
      <w:proofErr w:type="spellEnd"/>
      <w:r w:rsidRPr="008E53BC">
        <w:rPr>
          <w:rFonts w:ascii="Cambria" w:hAnsi="Cambria"/>
          <w:bCs/>
          <w:sz w:val="24"/>
          <w:szCs w:val="24"/>
        </w:rPr>
        <w:t>;</w:t>
      </w:r>
    </w:p>
    <w:p w14:paraId="258FFD99"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Parathyroid</w:t>
      </w:r>
      <w:proofErr w:type="spellEnd"/>
      <w:r w:rsidRPr="008E53BC">
        <w:rPr>
          <w:rFonts w:ascii="Cambria" w:hAnsi="Cambria"/>
          <w:bCs/>
          <w:sz w:val="24"/>
          <w:szCs w:val="24"/>
        </w:rPr>
        <w:t xml:space="preserve"> </w:t>
      </w:r>
      <w:proofErr w:type="spellStart"/>
      <w:r w:rsidRPr="008E53BC">
        <w:rPr>
          <w:rFonts w:ascii="Cambria" w:hAnsi="Cambria"/>
          <w:bCs/>
          <w:sz w:val="24"/>
          <w:szCs w:val="24"/>
        </w:rPr>
        <w:t>hormone</w:t>
      </w:r>
      <w:proofErr w:type="spellEnd"/>
      <w:r w:rsidRPr="008E53BC">
        <w:rPr>
          <w:rFonts w:ascii="Cambria" w:hAnsi="Cambria"/>
          <w:bCs/>
          <w:sz w:val="24"/>
          <w:szCs w:val="24"/>
        </w:rPr>
        <w:t>;</w:t>
      </w:r>
    </w:p>
    <w:p w14:paraId="20008B7C"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Thymosin</w:t>
      </w:r>
      <w:proofErr w:type="spellEnd"/>
      <w:r w:rsidRPr="008E53BC">
        <w:rPr>
          <w:rFonts w:ascii="Cambria" w:hAnsi="Cambria"/>
          <w:bCs/>
          <w:sz w:val="24"/>
          <w:szCs w:val="24"/>
        </w:rPr>
        <w:t>;</w:t>
      </w:r>
    </w:p>
    <w:p w14:paraId="4FF3D0AA"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Thyroxine</w:t>
      </w:r>
      <w:proofErr w:type="spellEnd"/>
      <w:r w:rsidRPr="008E53BC">
        <w:rPr>
          <w:rFonts w:ascii="Cambria" w:hAnsi="Cambria"/>
          <w:bCs/>
          <w:sz w:val="24"/>
          <w:szCs w:val="24"/>
        </w:rPr>
        <w:t>;</w:t>
      </w:r>
    </w:p>
    <w:p w14:paraId="5798E193"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Vasopressin</w:t>
      </w:r>
      <w:proofErr w:type="spellEnd"/>
      <w:r w:rsidRPr="008E53BC">
        <w:rPr>
          <w:rFonts w:ascii="Cambria" w:hAnsi="Cambria"/>
          <w:bCs/>
          <w:sz w:val="24"/>
          <w:szCs w:val="24"/>
        </w:rPr>
        <w:t>;</w:t>
      </w:r>
    </w:p>
    <w:p w14:paraId="1F1299BF"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Adrenocorticotropin</w:t>
      </w:r>
      <w:proofErr w:type="spellEnd"/>
      <w:r w:rsidRPr="008E53BC">
        <w:rPr>
          <w:rFonts w:ascii="Cambria" w:hAnsi="Cambria"/>
          <w:bCs/>
          <w:sz w:val="24"/>
          <w:szCs w:val="24"/>
        </w:rPr>
        <w:t>;</w:t>
      </w:r>
    </w:p>
    <w:p w14:paraId="27A109F5"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Insulin</w:t>
      </w:r>
      <w:proofErr w:type="spellEnd"/>
      <w:r w:rsidRPr="008E53BC">
        <w:rPr>
          <w:rFonts w:ascii="Cambria" w:hAnsi="Cambria"/>
          <w:bCs/>
          <w:sz w:val="24"/>
          <w:szCs w:val="24"/>
        </w:rPr>
        <w:t>;</w:t>
      </w:r>
    </w:p>
    <w:p w14:paraId="6807C01D"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Cortisol</w:t>
      </w:r>
      <w:proofErr w:type="spellEnd"/>
      <w:r w:rsidRPr="008E53BC">
        <w:rPr>
          <w:rFonts w:ascii="Cambria" w:hAnsi="Cambria"/>
          <w:bCs/>
          <w:sz w:val="24"/>
          <w:szCs w:val="24"/>
        </w:rPr>
        <w:t>;</w:t>
      </w:r>
    </w:p>
    <w:p w14:paraId="0C61F6A6"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Testosterone</w:t>
      </w:r>
      <w:proofErr w:type="spellEnd"/>
      <w:r w:rsidRPr="008E53BC">
        <w:rPr>
          <w:rFonts w:ascii="Cambria" w:hAnsi="Cambria"/>
          <w:bCs/>
          <w:sz w:val="24"/>
          <w:szCs w:val="24"/>
        </w:rPr>
        <w:t>;</w:t>
      </w:r>
    </w:p>
    <w:p w14:paraId="253FF72D" w14:textId="77777777" w:rsidR="00866C6D" w:rsidRPr="008E53BC" w:rsidRDefault="00866C6D" w:rsidP="00B45D7A">
      <w:pPr>
        <w:pStyle w:val="a3"/>
        <w:numPr>
          <w:ilvl w:val="0"/>
          <w:numId w:val="171"/>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Progesterone</w:t>
      </w:r>
      <w:proofErr w:type="spellEnd"/>
      <w:r w:rsidRPr="008E53BC">
        <w:rPr>
          <w:rFonts w:ascii="Cambria" w:hAnsi="Cambria"/>
          <w:bCs/>
          <w:sz w:val="24"/>
          <w:szCs w:val="24"/>
        </w:rPr>
        <w:t>.</w:t>
      </w:r>
    </w:p>
    <w:p w14:paraId="21FA4E05" w14:textId="77777777" w:rsidR="00866C6D" w:rsidRPr="00B7498B" w:rsidRDefault="00866C6D" w:rsidP="00866C6D">
      <w:pPr>
        <w:spacing w:after="0" w:line="240" w:lineRule="auto"/>
        <w:jc w:val="both"/>
        <w:rPr>
          <w:rFonts w:ascii="Cambria" w:hAnsi="Cambria"/>
          <w:b/>
          <w:bCs/>
          <w:sz w:val="24"/>
          <w:szCs w:val="24"/>
        </w:rPr>
      </w:pPr>
    </w:p>
    <w:p w14:paraId="1A8FD309" w14:textId="77777777" w:rsidR="00866C6D" w:rsidRPr="0073785F" w:rsidRDefault="00866C6D" w:rsidP="00866C6D">
      <w:pPr>
        <w:spacing w:after="0" w:line="240" w:lineRule="auto"/>
        <w:jc w:val="both"/>
        <w:rPr>
          <w:rFonts w:ascii="Cambria" w:hAnsi="Cambria"/>
          <w:b/>
          <w:bCs/>
          <w:sz w:val="24"/>
          <w:szCs w:val="24"/>
        </w:rPr>
      </w:pPr>
      <w:proofErr w:type="spellStart"/>
      <w:r w:rsidRPr="0073785F">
        <w:rPr>
          <w:rFonts w:ascii="Cambria" w:hAnsi="Cambria"/>
          <w:b/>
          <w:bCs/>
          <w:sz w:val="24"/>
          <w:szCs w:val="24"/>
        </w:rPr>
        <w:t>List</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of</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hormone</w:t>
      </w:r>
      <w:proofErr w:type="spellEnd"/>
      <w:r w:rsidRPr="0073785F">
        <w:rPr>
          <w:rFonts w:ascii="Cambria" w:hAnsi="Cambria"/>
          <w:b/>
          <w:bCs/>
          <w:sz w:val="24"/>
          <w:szCs w:val="24"/>
        </w:rPr>
        <w:t xml:space="preserve"> </w:t>
      </w:r>
      <w:proofErr w:type="spellStart"/>
      <w:r w:rsidRPr="0073785F">
        <w:rPr>
          <w:rFonts w:ascii="Cambria" w:hAnsi="Cambria"/>
          <w:b/>
          <w:bCs/>
          <w:sz w:val="24"/>
          <w:szCs w:val="24"/>
        </w:rPr>
        <w:t>characteristics</w:t>
      </w:r>
      <w:proofErr w:type="spellEnd"/>
      <w:r w:rsidRPr="0073785F">
        <w:rPr>
          <w:rFonts w:ascii="Cambria" w:hAnsi="Cambria"/>
          <w:b/>
          <w:bCs/>
          <w:sz w:val="24"/>
          <w:szCs w:val="24"/>
        </w:rPr>
        <w:t>:</w:t>
      </w:r>
    </w:p>
    <w:p w14:paraId="1A9FC31C"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Peptide hormone produced by basophilic cells of the anterior lobe of one of the most important human endocrine glands, which has a stimulati</w:t>
      </w:r>
      <w:r>
        <w:rPr>
          <w:rFonts w:ascii="Cambria" w:hAnsi="Cambria"/>
          <w:bCs/>
          <w:sz w:val="24"/>
          <w:szCs w:val="24"/>
          <w:lang w:val="en-US"/>
        </w:rPr>
        <w:t>ng effect on the adrenal glands</w:t>
      </w:r>
      <w:r w:rsidRPr="00F924BA">
        <w:rPr>
          <w:rFonts w:ascii="Cambria" w:hAnsi="Cambria"/>
          <w:bCs/>
          <w:sz w:val="24"/>
          <w:szCs w:val="24"/>
          <w:lang w:val="en-US"/>
        </w:rPr>
        <w:t>;</w:t>
      </w:r>
    </w:p>
    <w:p w14:paraId="7E0CBD8B"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Glucocort</w:t>
      </w:r>
      <w:r>
        <w:rPr>
          <w:rFonts w:ascii="Cambria" w:hAnsi="Cambria"/>
          <w:bCs/>
          <w:sz w:val="24"/>
          <w:szCs w:val="24"/>
          <w:lang w:val="en-US"/>
        </w:rPr>
        <w:t>icoid hormone of steroid nature</w:t>
      </w:r>
      <w:r w:rsidRPr="00F924BA">
        <w:rPr>
          <w:rFonts w:ascii="Cambria" w:hAnsi="Cambria"/>
          <w:bCs/>
          <w:sz w:val="24"/>
          <w:szCs w:val="24"/>
          <w:lang w:val="en-US"/>
        </w:rPr>
        <w:t>;</w:t>
      </w:r>
    </w:p>
    <w:p w14:paraId="49D07C6D"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 xml:space="preserve">Iodine-containing hormone, which plays an important role </w:t>
      </w:r>
      <w:r>
        <w:rPr>
          <w:rFonts w:ascii="Cambria" w:hAnsi="Cambria"/>
          <w:bCs/>
          <w:sz w:val="24"/>
          <w:szCs w:val="24"/>
          <w:lang w:val="en-US"/>
        </w:rPr>
        <w:t>in the regulation of metabolism</w:t>
      </w:r>
      <w:r w:rsidRPr="00F924BA">
        <w:rPr>
          <w:rFonts w:ascii="Cambria" w:hAnsi="Cambria"/>
          <w:bCs/>
          <w:sz w:val="24"/>
          <w:szCs w:val="24"/>
          <w:lang w:val="en-US"/>
        </w:rPr>
        <w:t>;</w:t>
      </w:r>
    </w:p>
    <w:p w14:paraId="5E42300C" w14:textId="77777777" w:rsidR="00866C6D" w:rsidRPr="0073785F" w:rsidRDefault="00866C6D" w:rsidP="00B45D7A">
      <w:pPr>
        <w:pStyle w:val="a3"/>
        <w:numPr>
          <w:ilvl w:val="0"/>
          <w:numId w:val="175"/>
        </w:numPr>
        <w:spacing w:after="0" w:line="240" w:lineRule="auto"/>
        <w:ind w:left="709" w:hanging="283"/>
        <w:jc w:val="both"/>
        <w:rPr>
          <w:rFonts w:ascii="Cambria" w:hAnsi="Cambria"/>
          <w:bCs/>
          <w:sz w:val="24"/>
          <w:szCs w:val="24"/>
          <w:lang w:val="en-US"/>
        </w:rPr>
      </w:pPr>
      <w:r w:rsidRPr="0073785F">
        <w:rPr>
          <w:rFonts w:ascii="Cambria" w:hAnsi="Cambria"/>
          <w:bCs/>
          <w:sz w:val="24"/>
          <w:szCs w:val="24"/>
          <w:lang w:val="en-US"/>
        </w:rPr>
        <w:t>The main function is the utilization of glucose by the tissues of the body.</w:t>
      </w:r>
    </w:p>
    <w:p w14:paraId="4D9C888E" w14:textId="77777777" w:rsidR="00866C6D" w:rsidRPr="001752A4" w:rsidRDefault="00866C6D">
      <w:pPr>
        <w:rPr>
          <w:rFonts w:ascii="Cambria" w:hAnsi="Cambria"/>
          <w:b/>
          <w:color w:val="FF0000"/>
          <w:sz w:val="28"/>
          <w:lang w:val="en-US"/>
        </w:rPr>
      </w:pPr>
      <w:r w:rsidRPr="001752A4">
        <w:rPr>
          <w:rFonts w:ascii="Cambria" w:hAnsi="Cambria"/>
          <w:b/>
          <w:color w:val="FF0000"/>
          <w:sz w:val="28"/>
          <w:lang w:val="en-US"/>
        </w:rPr>
        <w:br w:type="page"/>
      </w:r>
    </w:p>
    <w:p w14:paraId="0DE58DC5" w14:textId="5E212575" w:rsidR="00866C6D" w:rsidRPr="00306B51" w:rsidRDefault="00866C6D" w:rsidP="00866C6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BC5797">
        <w:rPr>
          <w:rFonts w:ascii="Cambria" w:hAnsi="Cambria"/>
          <w:b/>
          <w:color w:val="FF0000"/>
          <w:sz w:val="28"/>
          <w:szCs w:val="24"/>
          <w:lang w:val="en-US"/>
        </w:rPr>
        <w:t>35</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40) – 4</w:t>
      </w:r>
      <w:r w:rsidRPr="00306B51">
        <w:rPr>
          <w:rFonts w:ascii="Cambria" w:hAnsi="Cambria"/>
          <w:b/>
          <w:color w:val="FF0000"/>
          <w:sz w:val="28"/>
          <w:szCs w:val="24"/>
          <w:lang w:val="en-US"/>
        </w:rPr>
        <w:t xml:space="preserve"> </w:t>
      </w:r>
      <w:r>
        <w:rPr>
          <w:rFonts w:ascii="Cambria" w:hAnsi="Cambria"/>
          <w:b/>
          <w:color w:val="FF0000"/>
          <w:sz w:val="28"/>
          <w:szCs w:val="24"/>
          <w:lang w:val="en-US"/>
        </w:rPr>
        <w:t>points</w:t>
      </w:r>
    </w:p>
    <w:p w14:paraId="3A7C85D3" w14:textId="77777777" w:rsidR="00866C6D" w:rsidRPr="00DF74DB" w:rsidRDefault="00866C6D" w:rsidP="00866C6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626BF86" w14:textId="77777777" w:rsidR="00866C6D" w:rsidRPr="00C03493" w:rsidRDefault="00866C6D" w:rsidP="00866C6D">
      <w:pPr>
        <w:spacing w:after="0" w:line="240" w:lineRule="auto"/>
        <w:jc w:val="both"/>
        <w:rPr>
          <w:rFonts w:ascii="Cambria" w:hAnsi="Cambria"/>
          <w:b/>
          <w:bCs/>
          <w:sz w:val="24"/>
          <w:szCs w:val="24"/>
          <w:lang w:val="en-US"/>
        </w:rPr>
      </w:pPr>
      <w:r w:rsidRPr="00C03493">
        <w:rPr>
          <w:rFonts w:ascii="Cambria" w:hAnsi="Cambria"/>
          <w:b/>
          <w:bCs/>
          <w:sz w:val="24"/>
          <w:szCs w:val="24"/>
          <w:lang w:val="en-US"/>
        </w:rPr>
        <w:t>This task contains micrographs of tissues of various human endocrine organs. You need to determine which endocrine gland is depicted in each micrograph, and correlate them with the hormones they produce and the functional characteristics of the hormones from the list.</w:t>
      </w: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5318"/>
      </w:tblGrid>
      <w:tr w:rsidR="00866C6D" w:rsidRPr="00B7498B" w14:paraId="5E409C7D" w14:textId="77777777" w:rsidTr="00866C6D">
        <w:tc>
          <w:tcPr>
            <w:tcW w:w="5318" w:type="dxa"/>
            <w:tcBorders>
              <w:top w:val="nil"/>
              <w:left w:val="nil"/>
              <w:bottom w:val="nil"/>
              <w:right w:val="nil"/>
            </w:tcBorders>
            <w:shd w:val="clear" w:color="auto" w:fill="auto"/>
            <w:vAlign w:val="center"/>
          </w:tcPr>
          <w:p w14:paraId="1D77C359" w14:textId="77777777" w:rsidR="00866C6D" w:rsidRPr="00B7498B" w:rsidRDefault="00866C6D" w:rsidP="0077738B">
            <w:pPr>
              <w:spacing w:after="0" w:line="240" w:lineRule="auto"/>
              <w:jc w:val="center"/>
              <w:rPr>
                <w:rFonts w:ascii="Cambria" w:hAnsi="Cambria"/>
                <w:bCs/>
                <w:sz w:val="24"/>
                <w:szCs w:val="24"/>
              </w:rPr>
            </w:pPr>
            <w:r w:rsidRPr="00B7498B">
              <w:rPr>
                <w:rFonts w:ascii="Cambria" w:hAnsi="Cambria"/>
                <w:bCs/>
                <w:noProof/>
                <w:sz w:val="24"/>
                <w:szCs w:val="24"/>
                <w:lang w:eastAsia="ru-RU"/>
              </w:rPr>
              <w:drawing>
                <wp:inline distT="0" distB="0" distL="0" distR="0" wp14:anchorId="29E26BDC" wp14:editId="6E50ABF7">
                  <wp:extent cx="3240000" cy="2430000"/>
                  <wp:effectExtent l="0" t="0" r="0" b="8890"/>
                  <wp:docPr id="4234" name="Рисунок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Слайд1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168DF019"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27E202CA" wp14:editId="2491D421">
                  <wp:extent cx="3240000" cy="2430000"/>
                  <wp:effectExtent l="0" t="0" r="0" b="8890"/>
                  <wp:docPr id="4235" name="Рисунок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Слайд11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866C6D" w:rsidRPr="00B7498B" w14:paraId="5127BFF8" w14:textId="77777777" w:rsidTr="00866C6D">
        <w:tc>
          <w:tcPr>
            <w:tcW w:w="5318" w:type="dxa"/>
            <w:tcBorders>
              <w:top w:val="nil"/>
              <w:left w:val="nil"/>
              <w:bottom w:val="nil"/>
              <w:right w:val="nil"/>
            </w:tcBorders>
            <w:shd w:val="clear" w:color="auto" w:fill="auto"/>
            <w:vAlign w:val="center"/>
          </w:tcPr>
          <w:p w14:paraId="6FC04418"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0983BA2D" wp14:editId="1D8A0F11">
                  <wp:extent cx="3240000" cy="2430000"/>
                  <wp:effectExtent l="0" t="0" r="0" b="8890"/>
                  <wp:docPr id="4236" name="Рисунок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Слайд11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8" w:type="dxa"/>
            <w:tcBorders>
              <w:top w:val="nil"/>
              <w:left w:val="nil"/>
              <w:bottom w:val="nil"/>
              <w:right w:val="nil"/>
            </w:tcBorders>
            <w:shd w:val="clear" w:color="auto" w:fill="auto"/>
            <w:vAlign w:val="center"/>
          </w:tcPr>
          <w:p w14:paraId="3E014102" w14:textId="77777777" w:rsidR="00866C6D" w:rsidRPr="00B7498B" w:rsidRDefault="00866C6D" w:rsidP="0077738B">
            <w:pPr>
              <w:spacing w:after="0" w:line="240" w:lineRule="auto"/>
              <w:jc w:val="center"/>
              <w:rPr>
                <w:rFonts w:ascii="Cambria" w:hAnsi="Cambria"/>
                <w:b/>
                <w:bCs/>
                <w:sz w:val="24"/>
                <w:szCs w:val="24"/>
              </w:rPr>
            </w:pPr>
            <w:r w:rsidRPr="00B7498B">
              <w:rPr>
                <w:rFonts w:ascii="Cambria" w:hAnsi="Cambria"/>
                <w:bCs/>
                <w:noProof/>
                <w:sz w:val="24"/>
                <w:szCs w:val="24"/>
                <w:lang w:eastAsia="ru-RU"/>
              </w:rPr>
              <w:drawing>
                <wp:inline distT="0" distB="0" distL="0" distR="0" wp14:anchorId="5470B3ED" wp14:editId="02B36025">
                  <wp:extent cx="3240000" cy="2430000"/>
                  <wp:effectExtent l="0" t="0" r="0" b="8890"/>
                  <wp:docPr id="4237" name="Рисунок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Слайд11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7CFC698D" w14:textId="77777777" w:rsidR="00866C6D" w:rsidRPr="00B7498B" w:rsidRDefault="00866C6D" w:rsidP="00866C6D">
      <w:pPr>
        <w:spacing w:after="0" w:line="240" w:lineRule="auto"/>
        <w:jc w:val="both"/>
        <w:rPr>
          <w:rFonts w:ascii="Cambria" w:hAnsi="Cambria"/>
          <w:b/>
          <w:bCs/>
          <w:sz w:val="24"/>
          <w:szCs w:val="24"/>
        </w:rPr>
      </w:pPr>
    </w:p>
    <w:p w14:paraId="7A6A4BF7" w14:textId="77777777" w:rsidR="00866C6D" w:rsidRPr="008E53BC" w:rsidRDefault="00866C6D" w:rsidP="00866C6D">
      <w:pPr>
        <w:spacing w:after="0" w:line="240" w:lineRule="auto"/>
        <w:jc w:val="both"/>
        <w:rPr>
          <w:rFonts w:ascii="Cambria" w:hAnsi="Cambria"/>
          <w:b/>
          <w:bCs/>
          <w:sz w:val="24"/>
          <w:szCs w:val="24"/>
          <w:lang w:val="en-US"/>
        </w:rPr>
      </w:pPr>
      <w:r w:rsidRPr="008E53BC">
        <w:rPr>
          <w:rFonts w:ascii="Cambria" w:hAnsi="Cambria"/>
          <w:b/>
          <w:bCs/>
          <w:sz w:val="24"/>
          <w:szCs w:val="24"/>
          <w:lang w:val="en-US"/>
        </w:rPr>
        <w:t>List of hormones (the list is redundant - it contains unnecessary names):</w:t>
      </w:r>
    </w:p>
    <w:p w14:paraId="5AF14BC6"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Melatonin</w:t>
      </w:r>
      <w:proofErr w:type="spellEnd"/>
      <w:r w:rsidRPr="008E53BC">
        <w:rPr>
          <w:rFonts w:ascii="Cambria" w:hAnsi="Cambria"/>
          <w:bCs/>
          <w:sz w:val="24"/>
          <w:szCs w:val="24"/>
        </w:rPr>
        <w:t>;</w:t>
      </w:r>
    </w:p>
    <w:p w14:paraId="75F4CD4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Parathyroid</w:t>
      </w:r>
      <w:proofErr w:type="spellEnd"/>
      <w:r w:rsidRPr="008E53BC">
        <w:rPr>
          <w:rFonts w:ascii="Cambria" w:hAnsi="Cambria"/>
          <w:bCs/>
          <w:sz w:val="24"/>
          <w:szCs w:val="24"/>
        </w:rPr>
        <w:t xml:space="preserve"> </w:t>
      </w:r>
      <w:proofErr w:type="spellStart"/>
      <w:r w:rsidRPr="008E53BC">
        <w:rPr>
          <w:rFonts w:ascii="Cambria" w:hAnsi="Cambria"/>
          <w:bCs/>
          <w:sz w:val="24"/>
          <w:szCs w:val="24"/>
        </w:rPr>
        <w:t>hormone</w:t>
      </w:r>
      <w:proofErr w:type="spellEnd"/>
      <w:r w:rsidRPr="008E53BC">
        <w:rPr>
          <w:rFonts w:ascii="Cambria" w:hAnsi="Cambria"/>
          <w:bCs/>
          <w:sz w:val="24"/>
          <w:szCs w:val="24"/>
        </w:rPr>
        <w:t>;</w:t>
      </w:r>
    </w:p>
    <w:p w14:paraId="4B753C7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Thymosin</w:t>
      </w:r>
      <w:proofErr w:type="spellEnd"/>
      <w:r w:rsidRPr="008E53BC">
        <w:rPr>
          <w:rFonts w:ascii="Cambria" w:hAnsi="Cambria"/>
          <w:bCs/>
          <w:sz w:val="24"/>
          <w:szCs w:val="24"/>
        </w:rPr>
        <w:t>;</w:t>
      </w:r>
    </w:p>
    <w:p w14:paraId="6B9EA415"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Thyroxine</w:t>
      </w:r>
      <w:proofErr w:type="spellEnd"/>
      <w:r w:rsidRPr="008E53BC">
        <w:rPr>
          <w:rFonts w:ascii="Cambria" w:hAnsi="Cambria"/>
          <w:bCs/>
          <w:sz w:val="24"/>
          <w:szCs w:val="24"/>
        </w:rPr>
        <w:t>;</w:t>
      </w:r>
    </w:p>
    <w:p w14:paraId="4009B290"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Vasopressin</w:t>
      </w:r>
      <w:proofErr w:type="spellEnd"/>
      <w:r w:rsidRPr="008E53BC">
        <w:rPr>
          <w:rFonts w:ascii="Cambria" w:hAnsi="Cambria"/>
          <w:bCs/>
          <w:sz w:val="24"/>
          <w:szCs w:val="24"/>
        </w:rPr>
        <w:t>;</w:t>
      </w:r>
    </w:p>
    <w:p w14:paraId="4F141EB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Adrenocorticotropin</w:t>
      </w:r>
      <w:proofErr w:type="spellEnd"/>
      <w:r w:rsidRPr="008E53BC">
        <w:rPr>
          <w:rFonts w:ascii="Cambria" w:hAnsi="Cambria"/>
          <w:bCs/>
          <w:sz w:val="24"/>
          <w:szCs w:val="24"/>
        </w:rPr>
        <w:t>;</w:t>
      </w:r>
    </w:p>
    <w:p w14:paraId="51EC5675"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Insulin</w:t>
      </w:r>
      <w:proofErr w:type="spellEnd"/>
      <w:r w:rsidRPr="008E53BC">
        <w:rPr>
          <w:rFonts w:ascii="Cambria" w:hAnsi="Cambria"/>
          <w:bCs/>
          <w:sz w:val="24"/>
          <w:szCs w:val="24"/>
        </w:rPr>
        <w:t>;</w:t>
      </w:r>
    </w:p>
    <w:p w14:paraId="72BDB4DF"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Cortisol</w:t>
      </w:r>
      <w:proofErr w:type="spellEnd"/>
      <w:r w:rsidRPr="008E53BC">
        <w:rPr>
          <w:rFonts w:ascii="Cambria" w:hAnsi="Cambria"/>
          <w:bCs/>
          <w:sz w:val="24"/>
          <w:szCs w:val="24"/>
        </w:rPr>
        <w:t>;</w:t>
      </w:r>
    </w:p>
    <w:p w14:paraId="72D0BE34"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Testosterone</w:t>
      </w:r>
      <w:proofErr w:type="spellEnd"/>
      <w:r w:rsidRPr="008E53BC">
        <w:rPr>
          <w:rFonts w:ascii="Cambria" w:hAnsi="Cambria"/>
          <w:bCs/>
          <w:sz w:val="24"/>
          <w:szCs w:val="24"/>
        </w:rPr>
        <w:t>;</w:t>
      </w:r>
    </w:p>
    <w:p w14:paraId="4D1DC002" w14:textId="77777777" w:rsidR="00866C6D" w:rsidRPr="008E53BC" w:rsidRDefault="00866C6D" w:rsidP="00B45D7A">
      <w:pPr>
        <w:pStyle w:val="a3"/>
        <w:numPr>
          <w:ilvl w:val="0"/>
          <w:numId w:val="172"/>
        </w:numPr>
        <w:tabs>
          <w:tab w:val="left" w:pos="426"/>
        </w:tabs>
        <w:spacing w:after="0" w:line="240" w:lineRule="auto"/>
        <w:ind w:left="0" w:firstLine="0"/>
        <w:jc w:val="both"/>
        <w:rPr>
          <w:rFonts w:ascii="Cambria" w:hAnsi="Cambria"/>
          <w:bCs/>
          <w:sz w:val="24"/>
          <w:szCs w:val="24"/>
        </w:rPr>
      </w:pPr>
      <w:proofErr w:type="spellStart"/>
      <w:r w:rsidRPr="008E53BC">
        <w:rPr>
          <w:rFonts w:ascii="Cambria" w:hAnsi="Cambria"/>
          <w:bCs/>
          <w:sz w:val="24"/>
          <w:szCs w:val="24"/>
        </w:rPr>
        <w:t>Progesterone</w:t>
      </w:r>
      <w:proofErr w:type="spellEnd"/>
      <w:r w:rsidRPr="008E53BC">
        <w:rPr>
          <w:rFonts w:ascii="Cambria" w:hAnsi="Cambria"/>
          <w:bCs/>
          <w:sz w:val="24"/>
          <w:szCs w:val="24"/>
        </w:rPr>
        <w:t>.</w:t>
      </w:r>
    </w:p>
    <w:p w14:paraId="095BF4F5" w14:textId="77777777" w:rsidR="00866C6D" w:rsidRPr="00B7498B" w:rsidRDefault="00866C6D" w:rsidP="00866C6D">
      <w:pPr>
        <w:spacing w:after="0" w:line="240" w:lineRule="auto"/>
        <w:jc w:val="both"/>
        <w:rPr>
          <w:rFonts w:ascii="Cambria" w:hAnsi="Cambria"/>
          <w:b/>
          <w:bCs/>
          <w:sz w:val="24"/>
          <w:szCs w:val="24"/>
        </w:rPr>
      </w:pPr>
    </w:p>
    <w:p w14:paraId="27D10185" w14:textId="77777777" w:rsidR="00866C6D" w:rsidRPr="008D2BE4" w:rsidRDefault="00866C6D" w:rsidP="00866C6D">
      <w:pPr>
        <w:spacing w:after="0" w:line="240" w:lineRule="auto"/>
        <w:jc w:val="both"/>
        <w:rPr>
          <w:rFonts w:ascii="Cambria" w:hAnsi="Cambria"/>
          <w:b/>
          <w:bCs/>
          <w:sz w:val="24"/>
          <w:szCs w:val="24"/>
        </w:rPr>
      </w:pPr>
      <w:proofErr w:type="spellStart"/>
      <w:r w:rsidRPr="008D2BE4">
        <w:rPr>
          <w:rFonts w:ascii="Cambria" w:hAnsi="Cambria"/>
          <w:b/>
          <w:bCs/>
          <w:sz w:val="24"/>
          <w:szCs w:val="24"/>
        </w:rPr>
        <w:t>List</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of</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hormone</w:t>
      </w:r>
      <w:proofErr w:type="spellEnd"/>
      <w:r w:rsidRPr="008D2BE4">
        <w:rPr>
          <w:rFonts w:ascii="Cambria" w:hAnsi="Cambria"/>
          <w:b/>
          <w:bCs/>
          <w:sz w:val="24"/>
          <w:szCs w:val="24"/>
        </w:rPr>
        <w:t xml:space="preserve"> </w:t>
      </w:r>
      <w:proofErr w:type="spellStart"/>
      <w:r w:rsidRPr="008D2BE4">
        <w:rPr>
          <w:rFonts w:ascii="Cambria" w:hAnsi="Cambria"/>
          <w:b/>
          <w:bCs/>
          <w:sz w:val="24"/>
          <w:szCs w:val="24"/>
        </w:rPr>
        <w:t>characteristics</w:t>
      </w:r>
      <w:proofErr w:type="spellEnd"/>
      <w:r w:rsidRPr="008D2BE4">
        <w:rPr>
          <w:rFonts w:ascii="Cambria" w:hAnsi="Cambria"/>
          <w:b/>
          <w:bCs/>
          <w:sz w:val="24"/>
          <w:szCs w:val="24"/>
        </w:rPr>
        <w:t>:</w:t>
      </w:r>
    </w:p>
    <w:p w14:paraId="18340CBB"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main male sex hormone.</w:t>
      </w:r>
    </w:p>
    <w:p w14:paraId="1FD92B5E"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hormone that prepares the uterus for implantation.</w:t>
      </w:r>
    </w:p>
    <w:p w14:paraId="696168EC"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The stimulus for the secretion of this hormone is a decrease in the concentration of calcium cations in the blood.</w:t>
      </w:r>
    </w:p>
    <w:p w14:paraId="59031347" w14:textId="77777777" w:rsidR="00866C6D" w:rsidRPr="00235990" w:rsidRDefault="00866C6D" w:rsidP="00B45D7A">
      <w:pPr>
        <w:pStyle w:val="a3"/>
        <w:numPr>
          <w:ilvl w:val="0"/>
          <w:numId w:val="176"/>
        </w:numPr>
        <w:spacing w:after="0" w:line="240" w:lineRule="auto"/>
        <w:ind w:left="709" w:hanging="283"/>
        <w:jc w:val="both"/>
        <w:rPr>
          <w:rFonts w:ascii="Cambria" w:hAnsi="Cambria"/>
          <w:bCs/>
          <w:sz w:val="24"/>
          <w:szCs w:val="24"/>
          <w:lang w:val="en-US"/>
        </w:rPr>
      </w:pPr>
      <w:r w:rsidRPr="00235990">
        <w:rPr>
          <w:rFonts w:ascii="Cambria" w:hAnsi="Cambria"/>
          <w:bCs/>
          <w:sz w:val="24"/>
          <w:szCs w:val="24"/>
          <w:lang w:val="en-US"/>
        </w:rPr>
        <w:t>Peptide hormone that stimulates the body's immune system.</w:t>
      </w:r>
    </w:p>
    <w:p w14:paraId="1B355BAC" w14:textId="77777777" w:rsidR="00866C6D" w:rsidRPr="001752A4" w:rsidRDefault="00866C6D">
      <w:pPr>
        <w:rPr>
          <w:rFonts w:ascii="Cambria" w:hAnsi="Cambria"/>
          <w:b/>
          <w:color w:val="FF0000"/>
          <w:sz w:val="28"/>
          <w:lang w:val="en-US"/>
        </w:rPr>
      </w:pPr>
      <w:r w:rsidRPr="001752A4">
        <w:rPr>
          <w:rFonts w:ascii="Cambria" w:hAnsi="Cambria"/>
          <w:b/>
          <w:color w:val="FF0000"/>
          <w:sz w:val="28"/>
          <w:lang w:val="en-US"/>
        </w:rPr>
        <w:br w:type="page"/>
      </w:r>
    </w:p>
    <w:p w14:paraId="01412F59" w14:textId="0E78F25F"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36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3CC20D60"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87DD83"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2649D464" w14:textId="77777777" w:rsidR="00493B00" w:rsidRPr="00100124" w:rsidRDefault="00493B00" w:rsidP="00493B00">
      <w:pPr>
        <w:spacing w:after="0" w:line="240" w:lineRule="auto"/>
        <w:jc w:val="both"/>
        <w:rPr>
          <w:rFonts w:ascii="Cambria" w:hAnsi="Cambria"/>
          <w:b/>
          <w:bCs/>
          <w:sz w:val="24"/>
          <w:szCs w:val="24"/>
          <w:lang w:val="en-US"/>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610"/>
        <w:gridCol w:w="3610"/>
      </w:tblGrid>
      <w:tr w:rsidR="00493B00" w:rsidRPr="00BD5235" w14:paraId="292EDFD7" w14:textId="77777777" w:rsidTr="00493B00">
        <w:tc>
          <w:tcPr>
            <w:tcW w:w="3610" w:type="dxa"/>
            <w:tcBorders>
              <w:top w:val="nil"/>
              <w:left w:val="nil"/>
              <w:bottom w:val="nil"/>
              <w:right w:val="nil"/>
            </w:tcBorders>
            <w:shd w:val="clear" w:color="auto" w:fill="auto"/>
            <w:vAlign w:val="center"/>
          </w:tcPr>
          <w:p w14:paraId="7965C615" w14:textId="77777777" w:rsidR="00493B00" w:rsidRPr="00BD5235" w:rsidRDefault="00493B00" w:rsidP="0077738B">
            <w:pPr>
              <w:spacing w:after="0" w:line="240" w:lineRule="auto"/>
              <w:rPr>
                <w:rFonts w:ascii="Cambria" w:hAnsi="Cambria"/>
                <w:b/>
                <w:bCs/>
                <w:sz w:val="24"/>
                <w:szCs w:val="24"/>
                <w:lang w:val="en-US"/>
              </w:rPr>
            </w:pPr>
            <w:r w:rsidRPr="00306B31">
              <w:rPr>
                <w:rFonts w:ascii="Cambria" w:hAnsi="Cambria"/>
                <w:b/>
                <w:bCs/>
                <w:noProof/>
                <w:sz w:val="24"/>
                <w:szCs w:val="24"/>
                <w:lang w:eastAsia="ru-RU"/>
              </w:rPr>
              <w:drawing>
                <wp:inline distT="0" distB="0" distL="0" distR="0" wp14:anchorId="4F291A1E" wp14:editId="76DBDB38">
                  <wp:extent cx="2155190" cy="1632585"/>
                  <wp:effectExtent l="0" t="0" r="0" b="5715"/>
                  <wp:docPr id="4448" name="Рисунок 444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506D17F4"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6B75E9E1" wp14:editId="259A445E">
                  <wp:extent cx="2155190" cy="1632585"/>
                  <wp:effectExtent l="0" t="0" r="0" b="5715"/>
                  <wp:docPr id="4449" name="Рисунок 4449"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043CBD17"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A3D85B8" wp14:editId="153FA6D5">
                  <wp:extent cx="2155190" cy="1632585"/>
                  <wp:effectExtent l="0" t="0" r="0" b="5715"/>
                  <wp:docPr id="4450" name="Рисунок 4450"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3281D66E" w14:textId="77777777" w:rsidTr="00493B00">
        <w:tc>
          <w:tcPr>
            <w:tcW w:w="3610" w:type="dxa"/>
            <w:tcBorders>
              <w:top w:val="nil"/>
              <w:left w:val="nil"/>
              <w:bottom w:val="nil"/>
              <w:right w:val="nil"/>
            </w:tcBorders>
            <w:shd w:val="clear" w:color="auto" w:fill="auto"/>
            <w:vAlign w:val="center"/>
          </w:tcPr>
          <w:p w14:paraId="064E15B3"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45EFFBB1" wp14:editId="229785A0">
                  <wp:extent cx="2155190" cy="1632585"/>
                  <wp:effectExtent l="0" t="0" r="0" b="5715"/>
                  <wp:docPr id="4451" name="Рисунок 4451"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7CA3184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9EE1A2D" wp14:editId="2E6EFC07">
                  <wp:extent cx="2155190" cy="1632585"/>
                  <wp:effectExtent l="0" t="0" r="0" b="5715"/>
                  <wp:docPr id="4452" name="Рисунок 4452"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17E7CBCB" w14:textId="77777777" w:rsidR="00493B00" w:rsidRPr="00BD5235" w:rsidRDefault="00493B00" w:rsidP="0077738B">
            <w:pPr>
              <w:spacing w:after="0" w:line="240" w:lineRule="auto"/>
              <w:jc w:val="center"/>
              <w:rPr>
                <w:rFonts w:ascii="Cambria" w:hAnsi="Cambria"/>
                <w:b/>
                <w:bCs/>
                <w:sz w:val="24"/>
                <w:szCs w:val="24"/>
                <w:lang w:val="en-US"/>
              </w:rPr>
            </w:pPr>
          </w:p>
        </w:tc>
      </w:tr>
    </w:tbl>
    <w:p w14:paraId="3A0C0FD4" w14:textId="77777777" w:rsidR="00493B00" w:rsidRPr="00774ED8" w:rsidRDefault="00493B00" w:rsidP="00493B00">
      <w:pPr>
        <w:spacing w:after="0" w:line="240" w:lineRule="auto"/>
        <w:jc w:val="both"/>
        <w:rPr>
          <w:rFonts w:ascii="Cambria" w:hAnsi="Cambria"/>
          <w:b/>
          <w:bCs/>
          <w:sz w:val="24"/>
          <w:szCs w:val="24"/>
          <w:lang w:val="en-US"/>
        </w:rPr>
      </w:pPr>
    </w:p>
    <w:p w14:paraId="7BC817FF"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464D85A0" w14:textId="77777777" w:rsidR="00493B00" w:rsidRPr="00FC0168"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270C2BDC"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18FB5D82"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7E3EFBBF"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514CBF1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084B434D"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4A619D11"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1DD3629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51799398"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4020012A"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6D98505"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01D0E5B7"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4609493D"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6D4B85F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05607A81"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61486BD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325F2F04"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089B809A"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50A146B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5623ED12"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3B4AA3A8"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39752EE3"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0327A837" w14:textId="77777777" w:rsidR="00493B00" w:rsidRPr="001752A4" w:rsidRDefault="00493B00" w:rsidP="00493B00">
      <w:pPr>
        <w:rPr>
          <w:rFonts w:ascii="Cambria" w:hAnsi="Cambria"/>
          <w:bCs/>
          <w:sz w:val="24"/>
          <w:szCs w:val="24"/>
          <w:lang w:val="en-US"/>
        </w:rPr>
      </w:pPr>
      <w:r w:rsidRPr="001752A4">
        <w:rPr>
          <w:rFonts w:ascii="Cambria" w:hAnsi="Cambria"/>
          <w:bCs/>
          <w:sz w:val="24"/>
          <w:szCs w:val="24"/>
          <w:lang w:val="en-US"/>
        </w:rPr>
        <w:br w:type="page"/>
      </w:r>
    </w:p>
    <w:p w14:paraId="4C7D0F0F" w14:textId="176EEA64"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36</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74B78504"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F76F11A"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510C35A8" w14:textId="77777777" w:rsidR="00493B00" w:rsidRPr="00100124" w:rsidRDefault="00493B00" w:rsidP="00493B0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3B00" w:rsidRPr="00BD5235" w14:paraId="71F1E3DB" w14:textId="77777777" w:rsidTr="00493B00">
        <w:tc>
          <w:tcPr>
            <w:tcW w:w="3402" w:type="dxa"/>
            <w:tcBorders>
              <w:top w:val="nil"/>
              <w:left w:val="nil"/>
              <w:bottom w:val="nil"/>
              <w:right w:val="nil"/>
            </w:tcBorders>
            <w:shd w:val="clear" w:color="auto" w:fill="auto"/>
            <w:vAlign w:val="center"/>
          </w:tcPr>
          <w:p w14:paraId="5C73453F"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8719354" wp14:editId="282DB351">
                  <wp:extent cx="2155190" cy="1632585"/>
                  <wp:effectExtent l="0" t="0" r="0" b="5715"/>
                  <wp:docPr id="4468" name="Рисунок 446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4D346C36"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7C44EDEF" wp14:editId="7B68DCE9">
                  <wp:extent cx="2155190" cy="1632585"/>
                  <wp:effectExtent l="0" t="0" r="0" b="5715"/>
                  <wp:docPr id="4469" name="Рисунок 4469"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F2823C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0EFD6DA" wp14:editId="0C121495">
                  <wp:extent cx="2155190" cy="1632585"/>
                  <wp:effectExtent l="0" t="0" r="0" b="5715"/>
                  <wp:docPr id="4470" name="Рисунок 4470"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5780F97C" w14:textId="77777777" w:rsidTr="00493B00">
        <w:tc>
          <w:tcPr>
            <w:tcW w:w="3402" w:type="dxa"/>
            <w:tcBorders>
              <w:top w:val="nil"/>
              <w:left w:val="nil"/>
              <w:bottom w:val="nil"/>
              <w:right w:val="nil"/>
            </w:tcBorders>
            <w:shd w:val="clear" w:color="auto" w:fill="auto"/>
            <w:vAlign w:val="center"/>
          </w:tcPr>
          <w:p w14:paraId="67BF42E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CAC5220" wp14:editId="69D76B3A">
                  <wp:extent cx="2155190" cy="1632585"/>
                  <wp:effectExtent l="0" t="0" r="0" b="5715"/>
                  <wp:docPr id="4471" name="Рисунок 4471"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2F76FCAD"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8399137" wp14:editId="23848D73">
                  <wp:extent cx="2155190" cy="1632585"/>
                  <wp:effectExtent l="0" t="0" r="0" b="5715"/>
                  <wp:docPr id="4472" name="Рисунок 4472"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2C84162" w14:textId="77777777" w:rsidR="00493B00" w:rsidRPr="00BD5235" w:rsidRDefault="00493B00" w:rsidP="0077738B">
            <w:pPr>
              <w:spacing w:after="0" w:line="240" w:lineRule="auto"/>
              <w:jc w:val="center"/>
              <w:rPr>
                <w:rFonts w:ascii="Cambria" w:hAnsi="Cambria"/>
                <w:b/>
                <w:bCs/>
                <w:sz w:val="24"/>
                <w:szCs w:val="24"/>
                <w:lang w:val="en-US"/>
              </w:rPr>
            </w:pPr>
          </w:p>
        </w:tc>
      </w:tr>
    </w:tbl>
    <w:p w14:paraId="09EFDC53" w14:textId="77777777" w:rsidR="00493B00" w:rsidRPr="00774ED8" w:rsidRDefault="00493B00" w:rsidP="00493B00">
      <w:pPr>
        <w:spacing w:after="0" w:line="240" w:lineRule="auto"/>
        <w:jc w:val="both"/>
        <w:rPr>
          <w:rFonts w:ascii="Cambria" w:hAnsi="Cambria"/>
          <w:b/>
          <w:bCs/>
          <w:sz w:val="24"/>
          <w:szCs w:val="24"/>
          <w:lang w:val="en-US"/>
        </w:rPr>
      </w:pPr>
    </w:p>
    <w:p w14:paraId="51E41133"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3574C272" w14:textId="77777777" w:rsidR="00493B00" w:rsidRPr="00FC0168"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5B545EFD"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4ECCE601"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25A082E4"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19CA2618"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7B24223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34415400"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49404A82"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4277342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72183DE3"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70B347D"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73E95F2C"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5AF50AED"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05B10E54"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747F5307"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53A11B51"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66A1E24B"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6B73385A"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3E45BE1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 xml:space="preserve">ncreased osmolarity of the </w:t>
      </w:r>
      <w:proofErr w:type="spellStart"/>
      <w:r w:rsidRPr="00EC0B75">
        <w:rPr>
          <w:rFonts w:ascii="Cambria" w:hAnsi="Cambria"/>
          <w:bCs/>
          <w:sz w:val="24"/>
          <w:szCs w:val="24"/>
          <w:lang w:val="en-US"/>
        </w:rPr>
        <w:t>interstitium</w:t>
      </w:r>
      <w:proofErr w:type="spellEnd"/>
      <w:r w:rsidRPr="00EC0B75">
        <w:rPr>
          <w:rFonts w:ascii="Cambria" w:hAnsi="Cambria"/>
          <w:bCs/>
          <w:sz w:val="24"/>
          <w:szCs w:val="24"/>
          <w:lang w:val="en-US"/>
        </w:rPr>
        <w:t xml:space="preserve"> and hormone-dependent water reabsorption;</w:t>
      </w:r>
    </w:p>
    <w:p w14:paraId="149B749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2AD5A492"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61174057"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5DAC2274" w14:textId="77777777" w:rsidR="00493B00" w:rsidRPr="001752A4" w:rsidRDefault="00493B00" w:rsidP="00493B00">
      <w:pPr>
        <w:rPr>
          <w:rFonts w:ascii="Cambria" w:hAnsi="Cambria"/>
          <w:bCs/>
          <w:sz w:val="24"/>
          <w:szCs w:val="24"/>
          <w:lang w:val="en-US"/>
        </w:rPr>
      </w:pPr>
      <w:r w:rsidRPr="001752A4">
        <w:rPr>
          <w:rFonts w:ascii="Cambria" w:hAnsi="Cambria"/>
          <w:bCs/>
          <w:sz w:val="24"/>
          <w:szCs w:val="24"/>
          <w:lang w:val="en-US"/>
        </w:rPr>
        <w:br w:type="page"/>
      </w:r>
    </w:p>
    <w:p w14:paraId="119037C2" w14:textId="0E96FB8B" w:rsidR="00A1179D" w:rsidRPr="001752A4" w:rsidRDefault="00A1179D" w:rsidP="00A1179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1752A4">
        <w:rPr>
          <w:rFonts w:ascii="Cambria" w:hAnsi="Cambria"/>
          <w:b/>
          <w:color w:val="FF0000"/>
          <w:sz w:val="28"/>
          <w:szCs w:val="24"/>
          <w:lang w:val="en-US"/>
        </w:rPr>
        <w:t xml:space="preserve"> </w:t>
      </w:r>
      <w:r w:rsidR="00BC5797">
        <w:rPr>
          <w:rFonts w:ascii="Cambria" w:hAnsi="Cambria"/>
          <w:b/>
          <w:color w:val="FF0000"/>
          <w:sz w:val="28"/>
          <w:szCs w:val="24"/>
          <w:lang w:val="en-US"/>
        </w:rPr>
        <w:t>37</w:t>
      </w:r>
      <w:r w:rsidRPr="001752A4">
        <w:rPr>
          <w:rFonts w:ascii="Cambria" w:hAnsi="Cambria"/>
          <w:b/>
          <w:color w:val="FF0000"/>
          <w:sz w:val="28"/>
          <w:szCs w:val="24"/>
          <w:lang w:val="en-US"/>
        </w:rPr>
        <w:t xml:space="preserve"> (</w:t>
      </w:r>
      <w:r w:rsidRPr="00433D5F">
        <w:rPr>
          <w:rFonts w:ascii="Cambria" w:hAnsi="Cambria"/>
          <w:b/>
          <w:color w:val="FF0000"/>
          <w:sz w:val="28"/>
          <w:szCs w:val="24"/>
          <w:lang w:val="en-US"/>
        </w:rPr>
        <w:t>ID</w:t>
      </w:r>
      <w:r w:rsidRPr="001752A4">
        <w:rPr>
          <w:rFonts w:ascii="Cambria" w:hAnsi="Cambria"/>
          <w:b/>
          <w:color w:val="FF0000"/>
          <w:sz w:val="28"/>
          <w:szCs w:val="24"/>
          <w:lang w:val="en-US"/>
        </w:rPr>
        <w:t xml:space="preserve"> 42) – 5 </w:t>
      </w:r>
      <w:r>
        <w:rPr>
          <w:rFonts w:ascii="Cambria" w:hAnsi="Cambria"/>
          <w:b/>
          <w:color w:val="FF0000"/>
          <w:sz w:val="28"/>
          <w:szCs w:val="24"/>
          <w:lang w:val="en-US"/>
        </w:rPr>
        <w:t>points</w:t>
      </w:r>
    </w:p>
    <w:p w14:paraId="64B7D8A1"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FE7971"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C85E5E6" w14:textId="77777777" w:rsidR="00A1179D" w:rsidRPr="00DE611B" w:rsidRDefault="00A1179D" w:rsidP="00A1179D">
      <w:pPr>
        <w:spacing w:after="0" w:line="240" w:lineRule="auto"/>
        <w:jc w:val="both"/>
        <w:rPr>
          <w:rFonts w:ascii="Cambria" w:hAnsi="Cambria"/>
          <w:bCs/>
          <w:i/>
          <w:sz w:val="24"/>
          <w:szCs w:val="24"/>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A1179D" w:rsidRPr="00433D5F" w14:paraId="5C7F0AF9" w14:textId="77777777" w:rsidTr="0077738B">
        <w:tc>
          <w:tcPr>
            <w:tcW w:w="3402" w:type="dxa"/>
            <w:tcBorders>
              <w:top w:val="nil"/>
              <w:left w:val="nil"/>
              <w:bottom w:val="nil"/>
              <w:right w:val="nil"/>
            </w:tcBorders>
            <w:shd w:val="clear" w:color="auto" w:fill="auto"/>
            <w:vAlign w:val="center"/>
          </w:tcPr>
          <w:p w14:paraId="67D1A08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9C2AC67" wp14:editId="7C5CACFA">
                  <wp:extent cx="2160000" cy="1620001"/>
                  <wp:effectExtent l="0" t="0" r="0" b="0"/>
                  <wp:docPr id="4242" name="Рисунок 4242" descr="C:\Users\Nikita\YandexDisk\текущее\интернешенал\FIN_PIC\Слайд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YandexDisk\текущее\интернешенал\FIN_PIC\Слайд9.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007BA72"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0A64F08E" wp14:editId="5D6D2345">
                  <wp:extent cx="2160000" cy="1620002"/>
                  <wp:effectExtent l="0" t="0" r="0" b="0"/>
                  <wp:docPr id="4243" name="Рисунок 4243" descr="C:\Users\Nikita\YandexDisk\текущее\интернешенал\FIN_PIC\Слайд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YandexDisk\текущее\интернешенал\FIN_PIC\Слайд10.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620002"/>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388A717"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EEEE3EF" wp14:editId="6DAB27CE">
                  <wp:extent cx="2160000" cy="1620000"/>
                  <wp:effectExtent l="0" t="0" r="0" b="0"/>
                  <wp:docPr id="4244" name="Рисунок 4244" descr="C:\Users\Nikita\YandexDisk\текущее\интернешенал\FIN_PIC\Слайд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YandexDisk\текущее\интернешенал\FIN_PIC\Слайд11.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1DBA623" w14:textId="77777777" w:rsidTr="0077738B">
        <w:tc>
          <w:tcPr>
            <w:tcW w:w="3402" w:type="dxa"/>
            <w:tcBorders>
              <w:top w:val="nil"/>
              <w:left w:val="nil"/>
              <w:bottom w:val="nil"/>
              <w:right w:val="nil"/>
            </w:tcBorders>
            <w:shd w:val="clear" w:color="auto" w:fill="auto"/>
            <w:vAlign w:val="center"/>
          </w:tcPr>
          <w:p w14:paraId="10D4E8C6"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5A22FDD3" wp14:editId="0B706863">
                  <wp:extent cx="2160000" cy="1619999"/>
                  <wp:effectExtent l="0" t="0" r="0" b="0"/>
                  <wp:docPr id="4245" name="Рисунок 4245" descr="C:\Users\Nikita\YandexDisk\текущее\интернешенал\FIN_PIC\Слайд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YandexDisk\текущее\интернешенал\FIN_PIC\Слайд12.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2F2A02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7261648B" wp14:editId="1D5B2CBF">
                  <wp:extent cx="2160000" cy="1620000"/>
                  <wp:effectExtent l="0" t="0" r="0" b="0"/>
                  <wp:docPr id="4246" name="Рисунок 4246" descr="C:\Users\Nikita\YandexDisk\текущее\интернешенал\FIN_PIC\Слайд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YandexDisk\текущее\интернешенал\FIN_PIC\Слайд13.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F63EFF" w14:textId="77777777" w:rsidR="00A1179D" w:rsidRPr="00433D5F" w:rsidRDefault="00A1179D" w:rsidP="0077738B">
            <w:pPr>
              <w:spacing w:after="0" w:line="240" w:lineRule="auto"/>
              <w:ind w:left="-108"/>
              <w:jc w:val="center"/>
              <w:rPr>
                <w:rFonts w:ascii="Cambria" w:hAnsi="Cambria"/>
                <w:b/>
                <w:bCs/>
                <w:sz w:val="24"/>
                <w:szCs w:val="24"/>
              </w:rPr>
            </w:pPr>
          </w:p>
        </w:tc>
      </w:tr>
    </w:tbl>
    <w:p w14:paraId="22815CF7" w14:textId="77777777" w:rsidR="00A1179D" w:rsidRDefault="00A1179D" w:rsidP="00A1179D">
      <w:pPr>
        <w:spacing w:after="0" w:line="240" w:lineRule="auto"/>
        <w:jc w:val="both"/>
        <w:rPr>
          <w:rFonts w:ascii="Cambria" w:hAnsi="Cambria"/>
          <w:b/>
          <w:bCs/>
          <w:sz w:val="24"/>
          <w:szCs w:val="24"/>
        </w:rPr>
      </w:pPr>
    </w:p>
    <w:p w14:paraId="57D837CF"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1CE1F65D"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23B5126C"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74907B65" w14:textId="77777777" w:rsidR="00A1179D" w:rsidRPr="0099345D"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65DABA70" w14:textId="77777777" w:rsidR="00A1179D" w:rsidRPr="009276D9"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132F587F"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1A62B2A4"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576C0163"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57E1B90" w14:textId="77777777" w:rsidR="00A1179D" w:rsidRPr="00983A70"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31F45308"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05222D15"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0B282392" w14:textId="77777777" w:rsidR="00A1179D" w:rsidRPr="009276D9"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Excessive accumulation of the substrate, and as a consequence, a wide violation of lipid metabolism, including the accumulation of cholesterol and other cell lipids. It is characterized by enlargement of the liver, spleen and progressive damage to the nervous system. </w:t>
      </w:r>
      <w:proofErr w:type="spellStart"/>
      <w:r w:rsidRPr="00225A10">
        <w:rPr>
          <w:rFonts w:ascii="Cambria" w:hAnsi="Cambria"/>
          <w:bCs/>
          <w:sz w:val="24"/>
          <w:szCs w:val="24"/>
        </w:rPr>
        <w:t>Moreover</w:t>
      </w:r>
      <w:proofErr w:type="spellEnd"/>
      <w:r w:rsidRPr="00225A10">
        <w:rPr>
          <w:rFonts w:ascii="Cambria" w:hAnsi="Cambria"/>
          <w:bCs/>
          <w:sz w:val="24"/>
          <w:szCs w:val="24"/>
        </w:rPr>
        <w:t xml:space="preserve">, </w:t>
      </w:r>
      <w:proofErr w:type="spellStart"/>
      <w:r w:rsidRPr="00225A10">
        <w:rPr>
          <w:rFonts w:ascii="Cambria" w:hAnsi="Cambria"/>
          <w:bCs/>
          <w:sz w:val="24"/>
          <w:szCs w:val="24"/>
        </w:rPr>
        <w:t>children</w:t>
      </w:r>
      <w:proofErr w:type="spellEnd"/>
      <w:r w:rsidRPr="00225A10">
        <w:rPr>
          <w:rFonts w:ascii="Cambria" w:hAnsi="Cambria"/>
          <w:bCs/>
          <w:sz w:val="24"/>
          <w:szCs w:val="24"/>
        </w:rPr>
        <w:t xml:space="preserve"> </w:t>
      </w:r>
      <w:proofErr w:type="spellStart"/>
      <w:r w:rsidRPr="00225A10">
        <w:rPr>
          <w:rFonts w:ascii="Cambria" w:hAnsi="Cambria"/>
          <w:bCs/>
          <w:sz w:val="24"/>
          <w:szCs w:val="24"/>
        </w:rPr>
        <w:t>do</w:t>
      </w:r>
      <w:proofErr w:type="spellEnd"/>
      <w:r w:rsidRPr="00225A10">
        <w:rPr>
          <w:rFonts w:ascii="Cambria" w:hAnsi="Cambria"/>
          <w:bCs/>
          <w:sz w:val="24"/>
          <w:szCs w:val="24"/>
        </w:rPr>
        <w:t xml:space="preserve"> </w:t>
      </w:r>
      <w:proofErr w:type="spellStart"/>
      <w:r w:rsidRPr="00225A10">
        <w:rPr>
          <w:rFonts w:ascii="Cambria" w:hAnsi="Cambria"/>
          <w:bCs/>
          <w:sz w:val="24"/>
          <w:szCs w:val="24"/>
        </w:rPr>
        <w:t>not</w:t>
      </w:r>
      <w:proofErr w:type="spellEnd"/>
      <w:r w:rsidRPr="00225A10">
        <w:rPr>
          <w:rFonts w:ascii="Cambria" w:hAnsi="Cambria"/>
          <w:bCs/>
          <w:sz w:val="24"/>
          <w:szCs w:val="24"/>
        </w:rPr>
        <w:t xml:space="preserve"> </w:t>
      </w:r>
      <w:proofErr w:type="spellStart"/>
      <w:r w:rsidRPr="00225A10">
        <w:rPr>
          <w:rFonts w:ascii="Cambria" w:hAnsi="Cambria"/>
          <w:bCs/>
          <w:sz w:val="24"/>
          <w:szCs w:val="24"/>
        </w:rPr>
        <w:t>experi</w:t>
      </w:r>
      <w:r>
        <w:rPr>
          <w:rFonts w:ascii="Cambria" w:hAnsi="Cambria"/>
          <w:bCs/>
          <w:sz w:val="24"/>
          <w:szCs w:val="24"/>
        </w:rPr>
        <w:t>ence</w:t>
      </w:r>
      <w:proofErr w:type="spellEnd"/>
      <w:r>
        <w:rPr>
          <w:rFonts w:ascii="Cambria" w:hAnsi="Cambria"/>
          <w:bCs/>
          <w:sz w:val="24"/>
          <w:szCs w:val="24"/>
        </w:rPr>
        <w:t xml:space="preserve"> </w:t>
      </w:r>
      <w:proofErr w:type="spellStart"/>
      <w:r>
        <w:rPr>
          <w:rFonts w:ascii="Cambria" w:hAnsi="Cambria"/>
          <w:bCs/>
          <w:sz w:val="24"/>
          <w:szCs w:val="24"/>
        </w:rPr>
        <w:t>the</w:t>
      </w:r>
      <w:proofErr w:type="spellEnd"/>
      <w:r>
        <w:rPr>
          <w:rFonts w:ascii="Cambria" w:hAnsi="Cambria"/>
          <w:bCs/>
          <w:sz w:val="24"/>
          <w:szCs w:val="24"/>
        </w:rPr>
        <w:t xml:space="preserve"> </w:t>
      </w:r>
      <w:proofErr w:type="spellStart"/>
      <w:r>
        <w:rPr>
          <w:rFonts w:ascii="Cambria" w:hAnsi="Cambria"/>
          <w:bCs/>
          <w:sz w:val="24"/>
          <w:szCs w:val="24"/>
        </w:rPr>
        <w:t>early</w:t>
      </w:r>
      <w:proofErr w:type="spellEnd"/>
      <w:r>
        <w:rPr>
          <w:rFonts w:ascii="Cambria" w:hAnsi="Cambria"/>
          <w:bCs/>
          <w:sz w:val="24"/>
          <w:szCs w:val="24"/>
        </w:rPr>
        <w:t xml:space="preserve"> </w:t>
      </w:r>
      <w:proofErr w:type="spellStart"/>
      <w:r>
        <w:rPr>
          <w:rFonts w:ascii="Cambria" w:hAnsi="Cambria"/>
          <w:bCs/>
          <w:sz w:val="24"/>
          <w:szCs w:val="24"/>
        </w:rPr>
        <w:t>childhood</w:t>
      </w:r>
      <w:proofErr w:type="spellEnd"/>
      <w:r>
        <w:rPr>
          <w:rFonts w:ascii="Cambria" w:hAnsi="Cambria"/>
          <w:bCs/>
          <w:sz w:val="24"/>
          <w:szCs w:val="24"/>
        </w:rPr>
        <w:t xml:space="preserve"> </w:t>
      </w:r>
      <w:proofErr w:type="spellStart"/>
      <w:r>
        <w:rPr>
          <w:rFonts w:ascii="Cambria" w:hAnsi="Cambria"/>
          <w:bCs/>
          <w:sz w:val="24"/>
          <w:szCs w:val="24"/>
        </w:rPr>
        <w:t>period</w:t>
      </w:r>
      <w:proofErr w:type="spellEnd"/>
      <w:r w:rsidRPr="009276D9">
        <w:rPr>
          <w:rFonts w:ascii="Cambria" w:hAnsi="Cambria"/>
          <w:bCs/>
          <w:sz w:val="24"/>
          <w:szCs w:val="24"/>
        </w:rPr>
        <w:t>.</w:t>
      </w:r>
    </w:p>
    <w:p w14:paraId="1DE96092" w14:textId="77777777" w:rsidR="00A1179D"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Accumulation of large amounts of ammonia in the blood. This causes problems with the nervous system. </w:t>
      </w:r>
      <w:proofErr w:type="spellStart"/>
      <w:r w:rsidRPr="00225A10">
        <w:rPr>
          <w:rFonts w:ascii="Cambria" w:hAnsi="Cambria"/>
          <w:bCs/>
          <w:sz w:val="24"/>
          <w:szCs w:val="24"/>
        </w:rPr>
        <w:t>Hemodialysis</w:t>
      </w:r>
      <w:proofErr w:type="spellEnd"/>
      <w:r w:rsidRPr="00225A10">
        <w:rPr>
          <w:rFonts w:ascii="Cambria" w:hAnsi="Cambria"/>
          <w:bCs/>
          <w:sz w:val="24"/>
          <w:szCs w:val="24"/>
        </w:rPr>
        <w:t xml:space="preserve"> </w:t>
      </w:r>
      <w:proofErr w:type="spellStart"/>
      <w:r w:rsidRPr="00225A10">
        <w:rPr>
          <w:rFonts w:ascii="Cambria" w:hAnsi="Cambria"/>
          <w:bCs/>
          <w:sz w:val="24"/>
          <w:szCs w:val="24"/>
        </w:rPr>
        <w:t>therapy</w:t>
      </w:r>
      <w:proofErr w:type="spellEnd"/>
      <w:r w:rsidRPr="00225A10">
        <w:rPr>
          <w:rFonts w:ascii="Cambria" w:hAnsi="Cambria"/>
          <w:bCs/>
          <w:sz w:val="24"/>
          <w:szCs w:val="24"/>
        </w:rPr>
        <w:t xml:space="preserve"> </w:t>
      </w:r>
      <w:proofErr w:type="spellStart"/>
      <w:r w:rsidRPr="00225A10">
        <w:rPr>
          <w:rFonts w:ascii="Cambria" w:hAnsi="Cambria"/>
          <w:bCs/>
          <w:sz w:val="24"/>
          <w:szCs w:val="24"/>
        </w:rPr>
        <w:t>required</w:t>
      </w:r>
      <w:proofErr w:type="spellEnd"/>
      <w:r>
        <w:rPr>
          <w:rFonts w:ascii="Cambria" w:hAnsi="Cambria"/>
          <w:bCs/>
          <w:sz w:val="24"/>
          <w:szCs w:val="24"/>
        </w:rPr>
        <w:t>.</w:t>
      </w:r>
    </w:p>
    <w:p w14:paraId="1D2A9449" w14:textId="77777777" w:rsidR="00A1179D" w:rsidRPr="00225A10"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The accumulation of dextrin</w:t>
      </w:r>
      <w:r>
        <w:rPr>
          <w:rFonts w:ascii="Cambria" w:hAnsi="Cambria"/>
          <w:bCs/>
          <w:sz w:val="24"/>
          <w:szCs w:val="24"/>
          <w:lang w:val="en-US"/>
        </w:rPr>
        <w:t xml:space="preserve"> (</w:t>
      </w:r>
      <w:r w:rsidRPr="00225A10">
        <w:rPr>
          <w:rFonts w:ascii="Cambria" w:hAnsi="Cambria"/>
          <w:bCs/>
          <w:sz w:val="24"/>
          <w:szCs w:val="24"/>
          <w:lang w:val="en-US"/>
        </w:rPr>
        <w:t>branched oligosaccharide from glucose</w:t>
      </w:r>
      <w:r>
        <w:rPr>
          <w:rFonts w:ascii="Cambria" w:hAnsi="Cambria"/>
          <w:bCs/>
          <w:sz w:val="24"/>
          <w:szCs w:val="24"/>
          <w:lang w:val="en-US"/>
        </w:rPr>
        <w:t>)</w:t>
      </w:r>
      <w:r w:rsidRPr="00225A10">
        <w:rPr>
          <w:rFonts w:ascii="Cambria" w:hAnsi="Cambria"/>
          <w:bCs/>
          <w:sz w:val="24"/>
          <w:szCs w:val="24"/>
          <w:lang w:val="en-US"/>
        </w:rPr>
        <w:t xml:space="preserve"> aggregates in the cel</w:t>
      </w:r>
      <w:r>
        <w:rPr>
          <w:rFonts w:ascii="Cambria" w:hAnsi="Cambria"/>
          <w:bCs/>
          <w:sz w:val="24"/>
          <w:szCs w:val="24"/>
          <w:lang w:val="en-US"/>
        </w:rPr>
        <w:t xml:space="preserve">ls of the liver, heart, muscles, which are </w:t>
      </w:r>
      <w:r w:rsidRPr="00225A10">
        <w:rPr>
          <w:rFonts w:ascii="Cambria" w:hAnsi="Cambria"/>
          <w:bCs/>
          <w:sz w:val="24"/>
          <w:szCs w:val="24"/>
          <w:lang w:val="en-US"/>
        </w:rPr>
        <w:t>inaccessible for metabolism. It manifests itself in infancy with hypoglycemia and a violation of normal development. Further, pathologies of muscles, liver, heart develop.</w:t>
      </w:r>
    </w:p>
    <w:p w14:paraId="058786CB" w14:textId="77777777" w:rsidR="00A1179D" w:rsidRPr="00225A10"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3B4ADE28"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lastRenderedPageBreak/>
        <w:t>The accumulation of the substrate and its toxic products, normally synthesized in a minor way, leads to severe damage to the central nervous system, which manifests itself, in particular, in the form of impaired mental development. The disease begins to manifest itself at the beginning of breast milk containing proteins. Patients are characterized by an abnormal composition of urine and sweat with a characteristic "mouse" odor associated with aromatic products. One of the few hereditary diseases that can be successfully treated with a low protein diet.</w:t>
      </w:r>
    </w:p>
    <w:p w14:paraId="42397827"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 xml:space="preserve">The accumulation of </w:t>
      </w:r>
      <w:r>
        <w:rPr>
          <w:rFonts w:ascii="Cambria" w:hAnsi="Cambria"/>
          <w:bCs/>
          <w:sz w:val="24"/>
          <w:szCs w:val="24"/>
          <w:lang w:val="en-US"/>
        </w:rPr>
        <w:t xml:space="preserve">the </w:t>
      </w:r>
      <w:r w:rsidRPr="00225A10">
        <w:rPr>
          <w:rFonts w:ascii="Cambria" w:hAnsi="Cambria"/>
          <w:bCs/>
          <w:sz w:val="24"/>
          <w:szCs w:val="24"/>
          <w:lang w:val="en-US"/>
        </w:rPr>
        <w:t xml:space="preserve">substrate and </w:t>
      </w:r>
      <w:r w:rsidRPr="00225A10">
        <w:rPr>
          <w:rFonts w:ascii="Cambria" w:hAnsi="Cambria"/>
          <w:bCs/>
          <w:sz w:val="24"/>
          <w:szCs w:val="24"/>
        </w:rPr>
        <w:t>δ</w:t>
      </w:r>
      <w:r w:rsidRPr="00225A10">
        <w:rPr>
          <w:rFonts w:ascii="Cambria" w:hAnsi="Cambria"/>
          <w:bCs/>
          <w:sz w:val="24"/>
          <w:szCs w:val="24"/>
          <w:lang w:val="en-US"/>
        </w:rPr>
        <w:t>-</w:t>
      </w:r>
      <w:proofErr w:type="spellStart"/>
      <w:r w:rsidRPr="00225A10">
        <w:rPr>
          <w:rFonts w:ascii="Cambria" w:hAnsi="Cambria"/>
          <w:bCs/>
          <w:sz w:val="24"/>
          <w:szCs w:val="24"/>
          <w:lang w:val="en-US"/>
        </w:rPr>
        <w:t>aminolevulinic</w:t>
      </w:r>
      <w:proofErr w:type="spellEnd"/>
      <w:r w:rsidRPr="00225A10">
        <w:rPr>
          <w:rFonts w:ascii="Cambria" w:hAnsi="Cambria"/>
          <w:bCs/>
          <w:sz w:val="24"/>
          <w:szCs w:val="24"/>
          <w:lang w:val="en-US"/>
        </w:rPr>
        <w:t xml:space="preserve"> acid in the </w:t>
      </w:r>
      <w:proofErr w:type="spellStart"/>
      <w:r w:rsidRPr="00225A10">
        <w:rPr>
          <w:rFonts w:ascii="Cambria" w:hAnsi="Cambria"/>
          <w:bCs/>
          <w:sz w:val="24"/>
          <w:szCs w:val="24"/>
          <w:lang w:val="en-US"/>
        </w:rPr>
        <w:t>cytpolasm</w:t>
      </w:r>
      <w:proofErr w:type="spellEnd"/>
      <w:r w:rsidRPr="00225A10">
        <w:rPr>
          <w:rFonts w:ascii="Cambria" w:hAnsi="Cambria"/>
          <w:bCs/>
          <w:sz w:val="24"/>
          <w:szCs w:val="24"/>
          <w:lang w:val="en-US"/>
        </w:rPr>
        <w:t xml:space="preserve">, which leads to a violation of the synthesis of blood pigments. </w:t>
      </w:r>
      <w:r>
        <w:rPr>
          <w:rFonts w:ascii="Cambria" w:hAnsi="Cambria"/>
          <w:bCs/>
          <w:sz w:val="24"/>
          <w:szCs w:val="24"/>
          <w:lang w:val="en-US"/>
        </w:rPr>
        <w:t>A</w:t>
      </w:r>
      <w:r w:rsidRPr="00225A10">
        <w:rPr>
          <w:rFonts w:ascii="Cambria" w:hAnsi="Cambria"/>
          <w:bCs/>
          <w:sz w:val="24"/>
          <w:szCs w:val="24"/>
          <w:lang w:val="en-US"/>
        </w:rPr>
        <w:t>gainst this background, demyelination of neurons develops, which leads to damage to the peripheral and central nervous systems.</w:t>
      </w:r>
    </w:p>
    <w:p w14:paraId="31C33EEB" w14:textId="77777777" w:rsidR="00A1179D" w:rsidRPr="00225A10" w:rsidRDefault="00A1179D" w:rsidP="00A1179D">
      <w:pPr>
        <w:spacing w:after="0" w:line="240" w:lineRule="auto"/>
        <w:jc w:val="both"/>
        <w:rPr>
          <w:rFonts w:ascii="Cambria" w:hAnsi="Cambria"/>
          <w:bCs/>
          <w:sz w:val="24"/>
          <w:szCs w:val="24"/>
          <w:lang w:val="en-US"/>
        </w:rPr>
      </w:pPr>
    </w:p>
    <w:p w14:paraId="7FCD6C68"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76BC1AB7" w14:textId="1147C235" w:rsidR="00A1179D" w:rsidRPr="001752A4" w:rsidRDefault="00A1179D" w:rsidP="00A1179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1752A4">
        <w:rPr>
          <w:rFonts w:ascii="Cambria" w:hAnsi="Cambria"/>
          <w:b/>
          <w:color w:val="FF0000"/>
          <w:sz w:val="28"/>
          <w:szCs w:val="24"/>
          <w:lang w:val="en-US"/>
        </w:rPr>
        <w:t xml:space="preserve"> </w:t>
      </w:r>
      <w:r w:rsidR="00BC5797">
        <w:rPr>
          <w:rFonts w:ascii="Cambria" w:hAnsi="Cambria"/>
          <w:b/>
          <w:color w:val="FF0000"/>
          <w:sz w:val="28"/>
          <w:szCs w:val="24"/>
          <w:lang w:val="en-US"/>
        </w:rPr>
        <w:t>37</w:t>
      </w:r>
      <w:r w:rsidRPr="001752A4">
        <w:rPr>
          <w:rFonts w:ascii="Cambria" w:hAnsi="Cambria"/>
          <w:b/>
          <w:color w:val="FF0000"/>
          <w:sz w:val="28"/>
          <w:szCs w:val="24"/>
          <w:lang w:val="en-US"/>
        </w:rPr>
        <w:t xml:space="preserve"> (</w:t>
      </w:r>
      <w:r w:rsidRPr="00433D5F">
        <w:rPr>
          <w:rFonts w:ascii="Cambria" w:hAnsi="Cambria"/>
          <w:b/>
          <w:color w:val="FF0000"/>
          <w:sz w:val="28"/>
          <w:szCs w:val="24"/>
          <w:lang w:val="en-US"/>
        </w:rPr>
        <w:t>ID</w:t>
      </w:r>
      <w:r w:rsidRPr="001752A4">
        <w:rPr>
          <w:rFonts w:ascii="Cambria" w:hAnsi="Cambria"/>
          <w:b/>
          <w:color w:val="FF0000"/>
          <w:sz w:val="28"/>
          <w:szCs w:val="24"/>
          <w:lang w:val="en-US"/>
        </w:rPr>
        <w:t xml:space="preserve"> 42) – 5 </w:t>
      </w:r>
      <w:r>
        <w:rPr>
          <w:rFonts w:ascii="Cambria" w:hAnsi="Cambria"/>
          <w:b/>
          <w:color w:val="FF0000"/>
          <w:sz w:val="28"/>
          <w:szCs w:val="24"/>
          <w:lang w:val="en-US"/>
        </w:rPr>
        <w:t>points</w:t>
      </w:r>
    </w:p>
    <w:p w14:paraId="2959DC49"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764B575"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D923AA5" w14:textId="77777777" w:rsidR="00A1179D" w:rsidRPr="00DE611B" w:rsidRDefault="00A1179D" w:rsidP="00A1179D">
      <w:pPr>
        <w:spacing w:after="0" w:line="240" w:lineRule="auto"/>
        <w:jc w:val="both"/>
        <w:rPr>
          <w:rFonts w:ascii="Cambria" w:hAnsi="Cambria"/>
          <w:bCs/>
          <w:i/>
          <w:sz w:val="24"/>
          <w:szCs w:val="24"/>
          <w:lang w:val="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544"/>
      </w:tblGrid>
      <w:tr w:rsidR="00A1179D" w:rsidRPr="00433D5F" w14:paraId="3A203F99" w14:textId="77777777" w:rsidTr="0077738B">
        <w:tc>
          <w:tcPr>
            <w:tcW w:w="3402" w:type="dxa"/>
            <w:tcBorders>
              <w:top w:val="nil"/>
              <w:left w:val="nil"/>
              <w:bottom w:val="nil"/>
              <w:right w:val="nil"/>
            </w:tcBorders>
            <w:shd w:val="clear" w:color="auto" w:fill="auto"/>
            <w:vAlign w:val="center"/>
          </w:tcPr>
          <w:p w14:paraId="1DE0B093"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2B87CE5D" wp14:editId="14048374">
                  <wp:extent cx="2160000" cy="1620000"/>
                  <wp:effectExtent l="0" t="0" r="0" b="0"/>
                  <wp:docPr id="4320" name="Рисунок 4320" descr="C:\Users\Nikita\YandexDisk\текущее\интернешенал\FIN_PIC\Слайд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ta\YandexDisk\текущее\интернешенал\FIN_PIC\Слайд15.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FE2A8C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C33BF6D" wp14:editId="38437A9C">
                  <wp:extent cx="2160000" cy="1619999"/>
                  <wp:effectExtent l="0" t="0" r="0" b="0"/>
                  <wp:docPr id="4321" name="Рисунок 4321" descr="C:\Users\Nikita\YandexDisk\текущее\интернешенал\FIN_PIC\Слайд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a\YandexDisk\текущее\интернешенал\FIN_PIC\Слайд16.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4571CF0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FC38D7D" wp14:editId="5C17AD94">
                  <wp:extent cx="2160000" cy="1620000"/>
                  <wp:effectExtent l="0" t="0" r="0" b="0"/>
                  <wp:docPr id="4322" name="Рисунок 4322" descr="C:\Users\Nikita\YandexDisk\текущее\интернешенал\FIN_PIC\Слайд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ita\YandexDisk\текущее\интернешенал\FIN_PIC\Слайд17.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06C9AE6" w14:textId="77777777" w:rsidTr="0077738B">
        <w:tc>
          <w:tcPr>
            <w:tcW w:w="3402" w:type="dxa"/>
            <w:tcBorders>
              <w:top w:val="nil"/>
              <w:left w:val="nil"/>
              <w:bottom w:val="nil"/>
              <w:right w:val="nil"/>
            </w:tcBorders>
            <w:shd w:val="clear" w:color="auto" w:fill="auto"/>
            <w:vAlign w:val="center"/>
          </w:tcPr>
          <w:p w14:paraId="02349452"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36AF750" wp14:editId="099E64CC">
                  <wp:extent cx="2160000" cy="1620000"/>
                  <wp:effectExtent l="0" t="0" r="0" b="0"/>
                  <wp:docPr id="4323" name="Рисунок 4323" descr="C:\Users\Nikita\YandexDisk\текущее\интернешенал\FIN_PIC\Слайд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a\YandexDisk\текущее\интернешенал\FIN_PIC\Слайд18.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62AC90F"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C8DAA72" wp14:editId="01D0A412">
                  <wp:extent cx="2160000" cy="1620001"/>
                  <wp:effectExtent l="0" t="0" r="0" b="0"/>
                  <wp:docPr id="4324" name="Рисунок 4324" descr="C:\Users\Nikita\YandexDisk\текущее\интернешенал\FIN_PIC\Слайд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ta\YandexDisk\текущее\интернешенал\FIN_PIC\Слайд19.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227011EE" w14:textId="77777777" w:rsidR="00A1179D" w:rsidRPr="00433D5F" w:rsidRDefault="00A1179D" w:rsidP="0077738B">
            <w:pPr>
              <w:spacing w:after="0" w:line="240" w:lineRule="auto"/>
              <w:ind w:left="-108"/>
              <w:jc w:val="center"/>
              <w:rPr>
                <w:rFonts w:ascii="Cambria" w:hAnsi="Cambria"/>
                <w:b/>
                <w:bCs/>
                <w:sz w:val="24"/>
                <w:szCs w:val="24"/>
              </w:rPr>
            </w:pPr>
          </w:p>
        </w:tc>
      </w:tr>
    </w:tbl>
    <w:p w14:paraId="217F2F51" w14:textId="77777777" w:rsidR="00A1179D" w:rsidRDefault="00A1179D" w:rsidP="00A1179D">
      <w:pPr>
        <w:spacing w:after="0" w:line="240" w:lineRule="auto"/>
        <w:jc w:val="both"/>
        <w:rPr>
          <w:rFonts w:ascii="Cambria" w:hAnsi="Cambria"/>
          <w:b/>
          <w:bCs/>
          <w:sz w:val="24"/>
          <w:szCs w:val="24"/>
        </w:rPr>
      </w:pPr>
    </w:p>
    <w:p w14:paraId="2746EE06"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67262D7A"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proofErr w:type="spellStart"/>
      <w:r w:rsidRPr="0099345D">
        <w:rPr>
          <w:rFonts w:ascii="Cambria" w:hAnsi="Cambria"/>
          <w:bCs/>
          <w:sz w:val="24"/>
          <w:szCs w:val="24"/>
        </w:rPr>
        <w:t>ypoxanthine-guanine</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phosphoribosyltransferase</w:t>
      </w:r>
      <w:proofErr w:type="spellEnd"/>
      <w:r>
        <w:rPr>
          <w:rFonts w:ascii="Cambria" w:hAnsi="Cambria"/>
          <w:bCs/>
          <w:sz w:val="24"/>
          <w:szCs w:val="24"/>
        </w:rPr>
        <w:t>;</w:t>
      </w:r>
    </w:p>
    <w:p w14:paraId="3EAB7E3B"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Pr>
          <w:rFonts w:ascii="Cambria" w:hAnsi="Cambria"/>
          <w:bCs/>
          <w:sz w:val="24"/>
          <w:szCs w:val="24"/>
        </w:rPr>
        <w:t>henylalanine</w:t>
      </w:r>
      <w:proofErr w:type="spellEnd"/>
      <w:r>
        <w:rPr>
          <w:rFonts w:ascii="Cambria" w:hAnsi="Cambria"/>
          <w:bCs/>
          <w:sz w:val="24"/>
          <w:szCs w:val="24"/>
        </w:rPr>
        <w:t>-</w:t>
      </w:r>
      <w:r>
        <w:rPr>
          <w:rFonts w:ascii="Cambria" w:hAnsi="Cambria"/>
          <w:bCs/>
          <w:sz w:val="24"/>
          <w:szCs w:val="24"/>
          <w:lang w:val="en-US"/>
        </w:rPr>
        <w:t>4-</w:t>
      </w:r>
      <w:proofErr w:type="spellStart"/>
      <w:r w:rsidRPr="0099345D">
        <w:rPr>
          <w:rFonts w:ascii="Cambria" w:hAnsi="Cambria"/>
          <w:bCs/>
          <w:sz w:val="24"/>
          <w:szCs w:val="24"/>
        </w:rPr>
        <w:t>hydroxylase</w:t>
      </w:r>
      <w:proofErr w:type="spellEnd"/>
      <w:r>
        <w:rPr>
          <w:rFonts w:ascii="Cambria" w:hAnsi="Cambria"/>
          <w:bCs/>
          <w:sz w:val="24"/>
          <w:szCs w:val="24"/>
        </w:rPr>
        <w:t>;</w:t>
      </w:r>
    </w:p>
    <w:p w14:paraId="54168043" w14:textId="77777777" w:rsidR="00A1179D" w:rsidRPr="0099345D"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7E437A94" w14:textId="77777777" w:rsidR="00A1179D" w:rsidRPr="009276D9"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 xml:space="preserve">mylo-1,6 </w:t>
      </w:r>
      <w:proofErr w:type="spellStart"/>
      <w:r w:rsidRPr="0099345D">
        <w:rPr>
          <w:rFonts w:ascii="Cambria" w:hAnsi="Cambria"/>
          <w:bCs/>
          <w:sz w:val="24"/>
          <w:szCs w:val="24"/>
        </w:rPr>
        <w:t>glucosidase</w:t>
      </w:r>
      <w:proofErr w:type="spellEnd"/>
      <w:r>
        <w:rPr>
          <w:rFonts w:ascii="Cambria" w:hAnsi="Cambria"/>
          <w:bCs/>
          <w:sz w:val="24"/>
          <w:szCs w:val="24"/>
        </w:rPr>
        <w:t>;</w:t>
      </w:r>
    </w:p>
    <w:p w14:paraId="7DC283B6"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proofErr w:type="spellStart"/>
      <w:r w:rsidRPr="0099345D">
        <w:rPr>
          <w:rFonts w:ascii="Cambria" w:hAnsi="Cambria"/>
          <w:bCs/>
          <w:sz w:val="24"/>
          <w:szCs w:val="24"/>
        </w:rPr>
        <w:t>ysosomal</w:t>
      </w:r>
      <w:proofErr w:type="spellEnd"/>
      <w:r w:rsidRPr="0099345D">
        <w:rPr>
          <w:rFonts w:ascii="Cambria" w:hAnsi="Cambria"/>
          <w:bCs/>
          <w:sz w:val="24"/>
          <w:szCs w:val="24"/>
        </w:rPr>
        <w:t xml:space="preserve"> </w:t>
      </w:r>
      <w:proofErr w:type="spellStart"/>
      <w:r w:rsidRPr="0099345D">
        <w:rPr>
          <w:rFonts w:ascii="Cambria" w:hAnsi="Cambria"/>
          <w:bCs/>
          <w:sz w:val="24"/>
          <w:szCs w:val="24"/>
        </w:rPr>
        <w:t>sphingomyelinase</w:t>
      </w:r>
      <w:proofErr w:type="spellEnd"/>
      <w:r>
        <w:rPr>
          <w:rFonts w:ascii="Cambria" w:hAnsi="Cambria"/>
          <w:bCs/>
          <w:sz w:val="24"/>
          <w:szCs w:val="24"/>
        </w:rPr>
        <w:t>;</w:t>
      </w:r>
    </w:p>
    <w:p w14:paraId="2A43D860"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proofErr w:type="spellStart"/>
      <w:r w:rsidRPr="0099345D">
        <w:rPr>
          <w:rFonts w:ascii="Cambria" w:hAnsi="Cambria"/>
          <w:bCs/>
          <w:sz w:val="24"/>
          <w:szCs w:val="24"/>
        </w:rPr>
        <w:t>arbamoyl</w:t>
      </w:r>
      <w:proofErr w:type="spellEnd"/>
      <w:r w:rsidRPr="0099345D">
        <w:rPr>
          <w:rFonts w:ascii="Cambria" w:hAnsi="Cambria"/>
          <w:bCs/>
          <w:sz w:val="24"/>
          <w:szCs w:val="24"/>
        </w:rPr>
        <w:t xml:space="preserve"> </w:t>
      </w:r>
      <w:proofErr w:type="spellStart"/>
      <w:r w:rsidRPr="0099345D">
        <w:rPr>
          <w:rFonts w:ascii="Cambria" w:hAnsi="Cambria"/>
          <w:bCs/>
          <w:sz w:val="24"/>
          <w:szCs w:val="24"/>
        </w:rPr>
        <w:t>phosphate</w:t>
      </w:r>
      <w:proofErr w:type="spellEnd"/>
      <w:r w:rsidRPr="0099345D">
        <w:rPr>
          <w:rFonts w:ascii="Cambria" w:hAnsi="Cambria"/>
          <w:bCs/>
          <w:sz w:val="24"/>
          <w:szCs w:val="24"/>
        </w:rPr>
        <w:t xml:space="preserve"> </w:t>
      </w:r>
      <w:proofErr w:type="spellStart"/>
      <w:r w:rsidRPr="0099345D">
        <w:rPr>
          <w:rFonts w:ascii="Cambria" w:hAnsi="Cambria"/>
          <w:bCs/>
          <w:sz w:val="24"/>
          <w:szCs w:val="24"/>
        </w:rPr>
        <w:t>synthetase</w:t>
      </w:r>
      <w:proofErr w:type="spellEnd"/>
      <w:r w:rsidRPr="0099345D">
        <w:rPr>
          <w:rFonts w:ascii="Cambria" w:hAnsi="Cambria"/>
          <w:bCs/>
          <w:sz w:val="24"/>
          <w:szCs w:val="24"/>
        </w:rPr>
        <w:t xml:space="preserve"> I</w:t>
      </w:r>
      <w:r>
        <w:rPr>
          <w:rFonts w:ascii="Cambria" w:hAnsi="Cambria"/>
          <w:bCs/>
          <w:sz w:val="24"/>
          <w:szCs w:val="24"/>
        </w:rPr>
        <w:t>;</w:t>
      </w:r>
    </w:p>
    <w:p w14:paraId="07D0AD13"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proofErr w:type="spellStart"/>
      <w:r w:rsidRPr="0054708D">
        <w:rPr>
          <w:rFonts w:ascii="Cambria" w:hAnsi="Cambria"/>
          <w:bCs/>
          <w:sz w:val="24"/>
          <w:szCs w:val="24"/>
        </w:rPr>
        <w:t>orphobilinogen</w:t>
      </w:r>
      <w:proofErr w:type="spellEnd"/>
      <w:r w:rsidRPr="0054708D">
        <w:rPr>
          <w:rFonts w:ascii="Cambria" w:hAnsi="Cambria"/>
          <w:bCs/>
          <w:sz w:val="24"/>
          <w:szCs w:val="24"/>
        </w:rPr>
        <w:t xml:space="preserve"> </w:t>
      </w:r>
      <w:proofErr w:type="spellStart"/>
      <w:r w:rsidRPr="0054708D">
        <w:rPr>
          <w:rFonts w:ascii="Cambria" w:hAnsi="Cambria"/>
          <w:bCs/>
          <w:sz w:val="24"/>
          <w:szCs w:val="24"/>
        </w:rPr>
        <w:t>deaminase</w:t>
      </w:r>
      <w:proofErr w:type="spellEnd"/>
      <w:r>
        <w:rPr>
          <w:rFonts w:ascii="Cambria" w:hAnsi="Cambria"/>
          <w:bCs/>
          <w:sz w:val="24"/>
          <w:szCs w:val="24"/>
        </w:rPr>
        <w:t>;</w:t>
      </w:r>
    </w:p>
    <w:p w14:paraId="6B8C6F57" w14:textId="77777777" w:rsidR="00A1179D" w:rsidRPr="00983A70"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05985AB7"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40DCC691"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70BA8955" w14:textId="77777777" w:rsidR="00A1179D"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Accumulation of large amounts of ammonia in the blood. This causes problems with the nervous system. </w:t>
      </w:r>
      <w:proofErr w:type="spellStart"/>
      <w:r w:rsidRPr="0016041F">
        <w:rPr>
          <w:rFonts w:ascii="Cambria" w:hAnsi="Cambria"/>
          <w:bCs/>
          <w:sz w:val="24"/>
          <w:szCs w:val="24"/>
        </w:rPr>
        <w:t>Hemodialysis</w:t>
      </w:r>
      <w:proofErr w:type="spellEnd"/>
      <w:r w:rsidRPr="0016041F">
        <w:rPr>
          <w:rFonts w:ascii="Cambria" w:hAnsi="Cambria"/>
          <w:bCs/>
          <w:sz w:val="24"/>
          <w:szCs w:val="24"/>
        </w:rPr>
        <w:t xml:space="preserve"> </w:t>
      </w:r>
      <w:proofErr w:type="spellStart"/>
      <w:r w:rsidRPr="0016041F">
        <w:rPr>
          <w:rFonts w:ascii="Cambria" w:hAnsi="Cambria"/>
          <w:bCs/>
          <w:sz w:val="24"/>
          <w:szCs w:val="24"/>
        </w:rPr>
        <w:t>therapy</w:t>
      </w:r>
      <w:proofErr w:type="spellEnd"/>
      <w:r w:rsidRPr="0016041F">
        <w:rPr>
          <w:rFonts w:ascii="Cambria" w:hAnsi="Cambria"/>
          <w:bCs/>
          <w:sz w:val="24"/>
          <w:szCs w:val="24"/>
        </w:rPr>
        <w:t xml:space="preserve"> </w:t>
      </w:r>
      <w:proofErr w:type="spellStart"/>
      <w:r w:rsidRPr="0016041F">
        <w:rPr>
          <w:rFonts w:ascii="Cambria" w:hAnsi="Cambria"/>
          <w:bCs/>
          <w:sz w:val="24"/>
          <w:szCs w:val="24"/>
        </w:rPr>
        <w:t>required</w:t>
      </w:r>
      <w:proofErr w:type="spellEnd"/>
      <w:r>
        <w:rPr>
          <w:rFonts w:ascii="Cambria" w:hAnsi="Cambria"/>
          <w:bCs/>
          <w:sz w:val="24"/>
          <w:szCs w:val="24"/>
        </w:rPr>
        <w:t>.</w:t>
      </w:r>
    </w:p>
    <w:p w14:paraId="3F3367DB" w14:textId="77777777" w:rsidR="00A1179D" w:rsidRPr="0041574C"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The accumulation of dextrin (branched oligosaccharide from glucose) aggregates in the cells of the liver, heart, muscles, which are inaccessible for metabolism. It manifests itself in infancy with hypoglycemia and a violation of normal development. </w:t>
      </w:r>
      <w:proofErr w:type="spellStart"/>
      <w:r w:rsidRPr="0016041F">
        <w:rPr>
          <w:rFonts w:ascii="Cambria" w:hAnsi="Cambria"/>
          <w:bCs/>
          <w:sz w:val="24"/>
          <w:szCs w:val="24"/>
        </w:rPr>
        <w:t>Further</w:t>
      </w:r>
      <w:proofErr w:type="spellEnd"/>
      <w:r w:rsidRPr="0016041F">
        <w:rPr>
          <w:rFonts w:ascii="Cambria" w:hAnsi="Cambria"/>
          <w:bCs/>
          <w:sz w:val="24"/>
          <w:szCs w:val="24"/>
        </w:rPr>
        <w:t xml:space="preserve">, </w:t>
      </w:r>
      <w:proofErr w:type="spellStart"/>
      <w:r w:rsidRPr="0016041F">
        <w:rPr>
          <w:rFonts w:ascii="Cambria" w:hAnsi="Cambria"/>
          <w:bCs/>
          <w:sz w:val="24"/>
          <w:szCs w:val="24"/>
        </w:rPr>
        <w:t>pathologies</w:t>
      </w:r>
      <w:proofErr w:type="spellEnd"/>
      <w:r w:rsidRPr="0016041F">
        <w:rPr>
          <w:rFonts w:ascii="Cambria" w:hAnsi="Cambria"/>
          <w:bCs/>
          <w:sz w:val="24"/>
          <w:szCs w:val="24"/>
        </w:rPr>
        <w:t xml:space="preserve"> </w:t>
      </w:r>
      <w:proofErr w:type="spellStart"/>
      <w:r w:rsidRPr="0016041F">
        <w:rPr>
          <w:rFonts w:ascii="Cambria" w:hAnsi="Cambria"/>
          <w:bCs/>
          <w:sz w:val="24"/>
          <w:szCs w:val="24"/>
        </w:rPr>
        <w:t>of</w:t>
      </w:r>
      <w:proofErr w:type="spellEnd"/>
      <w:r w:rsidRPr="0016041F">
        <w:rPr>
          <w:rFonts w:ascii="Cambria" w:hAnsi="Cambria"/>
          <w:bCs/>
          <w:sz w:val="24"/>
          <w:szCs w:val="24"/>
        </w:rPr>
        <w:t xml:space="preserve"> </w:t>
      </w:r>
      <w:proofErr w:type="spellStart"/>
      <w:r w:rsidRPr="0016041F">
        <w:rPr>
          <w:rFonts w:ascii="Cambria" w:hAnsi="Cambria"/>
          <w:bCs/>
          <w:sz w:val="24"/>
          <w:szCs w:val="24"/>
        </w:rPr>
        <w:t>muscles</w:t>
      </w:r>
      <w:proofErr w:type="spellEnd"/>
      <w:r w:rsidRPr="0016041F">
        <w:rPr>
          <w:rFonts w:ascii="Cambria" w:hAnsi="Cambria"/>
          <w:bCs/>
          <w:sz w:val="24"/>
          <w:szCs w:val="24"/>
        </w:rPr>
        <w:t xml:space="preserve">, </w:t>
      </w:r>
      <w:proofErr w:type="spellStart"/>
      <w:r w:rsidRPr="0016041F">
        <w:rPr>
          <w:rFonts w:ascii="Cambria" w:hAnsi="Cambria"/>
          <w:bCs/>
          <w:sz w:val="24"/>
          <w:szCs w:val="24"/>
        </w:rPr>
        <w:t>liver</w:t>
      </w:r>
      <w:proofErr w:type="spellEnd"/>
      <w:r w:rsidRPr="0016041F">
        <w:rPr>
          <w:rFonts w:ascii="Cambria" w:hAnsi="Cambria"/>
          <w:bCs/>
          <w:sz w:val="24"/>
          <w:szCs w:val="24"/>
        </w:rPr>
        <w:t xml:space="preserve">, </w:t>
      </w:r>
      <w:proofErr w:type="spellStart"/>
      <w:r w:rsidRPr="0016041F">
        <w:rPr>
          <w:rFonts w:ascii="Cambria" w:hAnsi="Cambria"/>
          <w:bCs/>
          <w:sz w:val="24"/>
          <w:szCs w:val="24"/>
        </w:rPr>
        <w:t>heart</w:t>
      </w:r>
      <w:proofErr w:type="spellEnd"/>
      <w:r w:rsidRPr="0016041F">
        <w:rPr>
          <w:rFonts w:ascii="Cambria" w:hAnsi="Cambria"/>
          <w:bCs/>
          <w:sz w:val="24"/>
          <w:szCs w:val="24"/>
        </w:rPr>
        <w:t xml:space="preserve"> </w:t>
      </w:r>
      <w:proofErr w:type="spellStart"/>
      <w:r w:rsidRPr="0016041F">
        <w:rPr>
          <w:rFonts w:ascii="Cambria" w:hAnsi="Cambria"/>
          <w:bCs/>
          <w:sz w:val="24"/>
          <w:szCs w:val="24"/>
        </w:rPr>
        <w:t>develop</w:t>
      </w:r>
      <w:proofErr w:type="spellEnd"/>
      <w:r>
        <w:rPr>
          <w:rFonts w:ascii="Cambria" w:hAnsi="Cambria"/>
          <w:bCs/>
          <w:sz w:val="24"/>
          <w:szCs w:val="24"/>
        </w:rPr>
        <w:t>.</w:t>
      </w:r>
    </w:p>
    <w:p w14:paraId="32241EA4"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2EB84A81"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The accumulation of the substrate and </w:t>
      </w:r>
      <w:r w:rsidRPr="0016041F">
        <w:rPr>
          <w:rFonts w:ascii="Cambria" w:hAnsi="Cambria"/>
          <w:bCs/>
          <w:sz w:val="24"/>
          <w:szCs w:val="24"/>
        </w:rPr>
        <w:t>δ</w:t>
      </w:r>
      <w:r w:rsidRPr="0016041F">
        <w:rPr>
          <w:rFonts w:ascii="Cambria" w:hAnsi="Cambria"/>
          <w:bCs/>
          <w:sz w:val="24"/>
          <w:szCs w:val="24"/>
          <w:lang w:val="en-US"/>
        </w:rPr>
        <w:t>-</w:t>
      </w:r>
      <w:proofErr w:type="spellStart"/>
      <w:r w:rsidRPr="0016041F">
        <w:rPr>
          <w:rFonts w:ascii="Cambria" w:hAnsi="Cambria"/>
          <w:bCs/>
          <w:sz w:val="24"/>
          <w:szCs w:val="24"/>
          <w:lang w:val="en-US"/>
        </w:rPr>
        <w:t>aminolevulinic</w:t>
      </w:r>
      <w:proofErr w:type="spellEnd"/>
      <w:r w:rsidRPr="0016041F">
        <w:rPr>
          <w:rFonts w:ascii="Cambria" w:hAnsi="Cambria"/>
          <w:bCs/>
          <w:sz w:val="24"/>
          <w:szCs w:val="24"/>
          <w:lang w:val="en-US"/>
        </w:rPr>
        <w:t xml:space="preserve"> acid in the </w:t>
      </w:r>
      <w:proofErr w:type="spellStart"/>
      <w:r w:rsidRPr="0016041F">
        <w:rPr>
          <w:rFonts w:ascii="Cambria" w:hAnsi="Cambria"/>
          <w:bCs/>
          <w:sz w:val="24"/>
          <w:szCs w:val="24"/>
          <w:lang w:val="en-US"/>
        </w:rPr>
        <w:t>cytpolasm</w:t>
      </w:r>
      <w:proofErr w:type="spellEnd"/>
      <w:r w:rsidRPr="0016041F">
        <w:rPr>
          <w:rFonts w:ascii="Cambria" w:hAnsi="Cambria"/>
          <w:bCs/>
          <w:sz w:val="24"/>
          <w:szCs w:val="24"/>
          <w:lang w:val="en-US"/>
        </w:rPr>
        <w:t>, which leads to a violation of the synthesis of blood pigments. Against this background, demyelination of neurons develops, which leads to damage to the peripheral and central nervous systems.</w:t>
      </w:r>
    </w:p>
    <w:p w14:paraId="6F0EF0EE"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Accumulation of substrates and their precursors. There is a developmental delay, depression of the central nervous system. Hypoglycemia and hypotension are characteristic, there is </w:t>
      </w:r>
      <w:r w:rsidRPr="0016041F">
        <w:rPr>
          <w:rFonts w:ascii="Cambria" w:hAnsi="Cambria"/>
          <w:bCs/>
          <w:sz w:val="24"/>
          <w:szCs w:val="24"/>
          <w:lang w:val="en-US"/>
        </w:rPr>
        <w:lastRenderedPageBreak/>
        <w:t>ketoacidosis, vomiting. The urine of patients acquires the characteristic smell of maple syrup, rich in aliphatic amino acids.</w:t>
      </w:r>
    </w:p>
    <w:p w14:paraId="2B3DD1E6"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Accumulation of caprylic acid in cells, deficiency of free carnitine. Sudden infant death developing against the background of abundant glucose utilization</w:t>
      </w:r>
      <w:r>
        <w:rPr>
          <w:rFonts w:ascii="Cambria" w:hAnsi="Cambria"/>
          <w:bCs/>
          <w:sz w:val="24"/>
          <w:szCs w:val="24"/>
          <w:lang w:val="en-US"/>
        </w:rPr>
        <w:t>.</w:t>
      </w:r>
    </w:p>
    <w:p w14:paraId="7DAA2CB5" w14:textId="77777777" w:rsidR="00A1179D" w:rsidRPr="0016041F" w:rsidRDefault="00A1179D" w:rsidP="00A1179D">
      <w:pPr>
        <w:spacing w:after="0" w:line="240" w:lineRule="auto"/>
        <w:jc w:val="both"/>
        <w:rPr>
          <w:rFonts w:ascii="Cambria" w:hAnsi="Cambria"/>
          <w:bCs/>
          <w:sz w:val="24"/>
          <w:szCs w:val="24"/>
          <w:lang w:val="en-US"/>
        </w:rPr>
      </w:pPr>
    </w:p>
    <w:p w14:paraId="4A6B0CE7"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568E8615" w14:textId="7598D772" w:rsidR="00075A8D" w:rsidRPr="004E7EE2" w:rsidRDefault="00075A8D" w:rsidP="00075A8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38</w:t>
      </w:r>
      <w:r w:rsidRPr="004E7EE2">
        <w:rPr>
          <w:rFonts w:ascii="Cambria" w:hAnsi="Cambria"/>
          <w:b/>
          <w:color w:val="FF0000"/>
          <w:sz w:val="28"/>
          <w:szCs w:val="24"/>
          <w:lang w:val="en-US"/>
        </w:rPr>
        <w:t xml:space="preserve"> (</w:t>
      </w:r>
      <w:r>
        <w:rPr>
          <w:rFonts w:ascii="Cambria" w:hAnsi="Cambria"/>
          <w:b/>
          <w:color w:val="FF0000"/>
          <w:sz w:val="28"/>
          <w:szCs w:val="24"/>
          <w:lang w:val="en-US"/>
        </w:rPr>
        <w:t>ID 43</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34BAA4DA" w14:textId="77777777" w:rsidR="00075A8D" w:rsidRPr="004E7EE2" w:rsidRDefault="00075A8D" w:rsidP="00075A8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7531523" w14:textId="77777777" w:rsidR="00075A8D" w:rsidRPr="000B729B" w:rsidRDefault="00075A8D" w:rsidP="00075A8D">
      <w:pPr>
        <w:spacing w:after="0" w:line="240" w:lineRule="auto"/>
        <w:jc w:val="both"/>
        <w:rPr>
          <w:rFonts w:ascii="Cambria" w:hAnsi="Cambria"/>
          <w:b/>
          <w:bCs/>
          <w:sz w:val="24"/>
          <w:szCs w:val="24"/>
          <w:lang w:val="en-US"/>
        </w:rPr>
      </w:pPr>
      <w:r w:rsidRPr="004E7EE2">
        <w:rPr>
          <w:rFonts w:ascii="Cambria" w:hAnsi="Cambria"/>
          <w:b/>
          <w:bCs/>
          <w:sz w:val="24"/>
          <w:szCs w:val="24"/>
          <w:lang w:val="en-US"/>
        </w:rPr>
        <w:t xml:space="preserve">Here are several </w:t>
      </w:r>
      <w:r>
        <w:rPr>
          <w:rFonts w:ascii="Cambria" w:hAnsi="Cambria"/>
          <w:b/>
          <w:bCs/>
          <w:sz w:val="24"/>
          <w:szCs w:val="24"/>
          <w:lang w:val="en-US"/>
        </w:rPr>
        <w:t>figures</w:t>
      </w:r>
      <w:r w:rsidRPr="004E7EE2">
        <w:rPr>
          <w:rFonts w:ascii="Cambria" w:hAnsi="Cambria"/>
          <w:b/>
          <w:bCs/>
          <w:sz w:val="24"/>
          <w:szCs w:val="24"/>
          <w:lang w:val="en-US"/>
        </w:rPr>
        <w:t xml:space="preserve"> illustrating different stages of a </w:t>
      </w:r>
      <w:r>
        <w:rPr>
          <w:rFonts w:ascii="Cambria" w:hAnsi="Cambria"/>
          <w:b/>
          <w:bCs/>
          <w:sz w:val="24"/>
          <w:szCs w:val="24"/>
          <w:lang w:val="en-US"/>
        </w:rPr>
        <w:t xml:space="preserve">particular </w:t>
      </w:r>
      <w:r w:rsidRPr="004E7EE2">
        <w:rPr>
          <w:rFonts w:ascii="Cambria" w:hAnsi="Cambria"/>
          <w:b/>
          <w:bCs/>
          <w:sz w:val="24"/>
          <w:szCs w:val="24"/>
          <w:lang w:val="en-US"/>
        </w:rPr>
        <w:t xml:space="preserve">process. You need to arrange these stages in order, </w:t>
      </w:r>
      <w:r>
        <w:rPr>
          <w:rFonts w:ascii="Cambria" w:hAnsi="Cambria"/>
          <w:b/>
          <w:bCs/>
          <w:sz w:val="24"/>
          <w:szCs w:val="24"/>
          <w:lang w:val="en-US"/>
        </w:rPr>
        <w:t>matching</w:t>
      </w:r>
      <w:r w:rsidRPr="004E7EE2">
        <w:rPr>
          <w:rFonts w:ascii="Cambria" w:hAnsi="Cambria"/>
          <w:b/>
          <w:bCs/>
          <w:sz w:val="24"/>
          <w:szCs w:val="24"/>
          <w:lang w:val="en-US"/>
        </w:rPr>
        <w:t xml:space="preserve"> the numbers from the list (A</w:t>
      </w:r>
      <w:r>
        <w:rPr>
          <w:rFonts w:ascii="Cambria" w:hAnsi="Cambria"/>
          <w:b/>
          <w:bCs/>
          <w:sz w:val="24"/>
          <w:szCs w:val="24"/>
          <w:lang w:val="en-US"/>
        </w:rPr>
        <w:t>-</w:t>
      </w:r>
      <w:r w:rsidRPr="004E7EE2">
        <w:rPr>
          <w:rFonts w:ascii="Cambria" w:hAnsi="Cambria"/>
          <w:b/>
          <w:bCs/>
          <w:sz w:val="24"/>
          <w:szCs w:val="24"/>
          <w:lang w:val="en-US"/>
        </w:rPr>
        <w:t xml:space="preserve">E) to the images, and also select from the list (I-XV, the list is redundant - it contains unnecessary terms) the most accurate term indicated in the corresponding figure with the letter X. Please note, that one of the figures is </w:t>
      </w:r>
      <w:r>
        <w:rPr>
          <w:rFonts w:ascii="Cambria" w:hAnsi="Cambria"/>
          <w:b/>
          <w:bCs/>
          <w:sz w:val="24"/>
          <w:szCs w:val="24"/>
          <w:lang w:val="en-US"/>
        </w:rPr>
        <w:t>excess</w:t>
      </w:r>
      <w:r w:rsidRPr="004E7EE2">
        <w:rPr>
          <w:rFonts w:ascii="Cambria" w:hAnsi="Cambria"/>
          <w:b/>
          <w:bCs/>
          <w:sz w:val="24"/>
          <w:szCs w:val="24"/>
          <w:lang w:val="en-US"/>
        </w:rPr>
        <w:t xml:space="preserve"> (it needs to </w:t>
      </w:r>
      <w:r>
        <w:rPr>
          <w:rFonts w:ascii="Cambria" w:hAnsi="Cambria"/>
          <w:b/>
          <w:bCs/>
          <w:sz w:val="24"/>
          <w:szCs w:val="24"/>
          <w:lang w:val="en-US"/>
        </w:rPr>
        <w:t xml:space="preserve">be </w:t>
      </w:r>
      <w:r w:rsidRPr="004E7EE2">
        <w:rPr>
          <w:rFonts w:ascii="Cambria" w:hAnsi="Cambria"/>
          <w:b/>
          <w:bCs/>
          <w:sz w:val="24"/>
          <w:szCs w:val="24"/>
          <w:lang w:val="en-US"/>
        </w:rPr>
        <w:t>match</w:t>
      </w:r>
      <w:r>
        <w:rPr>
          <w:rFonts w:ascii="Cambria" w:hAnsi="Cambria"/>
          <w:b/>
          <w:bCs/>
          <w:sz w:val="24"/>
          <w:szCs w:val="24"/>
          <w:lang w:val="en-US"/>
        </w:rPr>
        <w:t>ed with</w:t>
      </w:r>
      <w:r w:rsidRPr="004E7EE2">
        <w:rPr>
          <w:rFonts w:ascii="Cambria" w:hAnsi="Cambria"/>
          <w:b/>
          <w:bCs/>
          <w:sz w:val="24"/>
          <w:szCs w:val="24"/>
          <w:lang w:val="en-US"/>
        </w:rPr>
        <w:t xml:space="preserve"> E ("-") from the first list). For the </w:t>
      </w:r>
      <w:r>
        <w:rPr>
          <w:rFonts w:ascii="Cambria" w:hAnsi="Cambria"/>
          <w:b/>
          <w:bCs/>
          <w:sz w:val="24"/>
          <w:szCs w:val="24"/>
          <w:lang w:val="en-US"/>
        </w:rPr>
        <w:t>excess</w:t>
      </w:r>
      <w:r w:rsidRPr="004E7EE2">
        <w:rPr>
          <w:rFonts w:ascii="Cambria" w:hAnsi="Cambria"/>
          <w:b/>
          <w:bCs/>
          <w:sz w:val="24"/>
          <w:szCs w:val="24"/>
          <w:lang w:val="en-US"/>
        </w:rPr>
        <w:t xml:space="preserve"> </w:t>
      </w:r>
      <w:r>
        <w:rPr>
          <w:rFonts w:ascii="Cambria" w:hAnsi="Cambria"/>
          <w:b/>
          <w:bCs/>
          <w:sz w:val="24"/>
          <w:szCs w:val="24"/>
          <w:lang w:val="en-US"/>
        </w:rPr>
        <w:t>figure</w:t>
      </w:r>
      <w:r w:rsidRPr="004E7EE2">
        <w:rPr>
          <w:rFonts w:ascii="Cambria" w:hAnsi="Cambria"/>
          <w:b/>
          <w:bCs/>
          <w:sz w:val="24"/>
          <w:szCs w:val="24"/>
          <w:lang w:val="en-US"/>
        </w:rPr>
        <w:t>, however, you also need to choose the term denoted by the letter X:</w:t>
      </w:r>
    </w:p>
    <w:p w14:paraId="495EC6AB" w14:textId="77777777" w:rsidR="00075A8D" w:rsidRPr="000B729B" w:rsidRDefault="00075A8D" w:rsidP="00075A8D">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075A8D" w14:paraId="7A9DC7AE" w14:textId="77777777" w:rsidTr="00DE611B">
        <w:tc>
          <w:tcPr>
            <w:tcW w:w="3402" w:type="dxa"/>
            <w:tcBorders>
              <w:top w:val="nil"/>
              <w:left w:val="nil"/>
              <w:bottom w:val="nil"/>
              <w:right w:val="nil"/>
            </w:tcBorders>
            <w:vAlign w:val="center"/>
            <w:hideMark/>
          </w:tcPr>
          <w:p w14:paraId="53F857C6" w14:textId="77777777" w:rsidR="00075A8D" w:rsidRDefault="00075A8D" w:rsidP="00DE611B">
            <w:pPr>
              <w:spacing w:after="0" w:line="240" w:lineRule="auto"/>
              <w:jc w:val="center"/>
              <w:rPr>
                <w:rFonts w:ascii="Cambria" w:hAnsi="Cambria"/>
                <w:bCs/>
              </w:rPr>
            </w:pPr>
            <w:r>
              <w:rPr>
                <w:noProof/>
                <w:lang w:eastAsia="ru-RU"/>
              </w:rPr>
              <w:drawing>
                <wp:inline distT="0" distB="0" distL="0" distR="0" wp14:anchorId="36EF17E6" wp14:editId="0D749F36">
                  <wp:extent cx="2160000" cy="1618764"/>
                  <wp:effectExtent l="0" t="0" r="0" b="635"/>
                  <wp:docPr id="4508" name="Рисунок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94C35F8"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4E0C8720" wp14:editId="51A8AC6B">
                  <wp:extent cx="2160000" cy="1618764"/>
                  <wp:effectExtent l="0" t="0" r="0" b="635"/>
                  <wp:docPr id="4509" name="Рисунок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BBF72A3"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4EEB5DE3" wp14:editId="367D9F36">
                  <wp:extent cx="2160000" cy="1618764"/>
                  <wp:effectExtent l="0" t="0" r="0" b="635"/>
                  <wp:docPr id="4510" name="Рисунок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r>
      <w:tr w:rsidR="00075A8D" w14:paraId="695F48A8" w14:textId="77777777" w:rsidTr="00DE611B">
        <w:tc>
          <w:tcPr>
            <w:tcW w:w="3402" w:type="dxa"/>
            <w:tcBorders>
              <w:top w:val="nil"/>
              <w:left w:val="nil"/>
              <w:bottom w:val="nil"/>
              <w:right w:val="nil"/>
            </w:tcBorders>
            <w:vAlign w:val="center"/>
            <w:hideMark/>
          </w:tcPr>
          <w:p w14:paraId="120250C8"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0C51BAFA" wp14:editId="367ED2ED">
                  <wp:extent cx="2160000" cy="1618764"/>
                  <wp:effectExtent l="0" t="0" r="0" b="635"/>
                  <wp:docPr id="4511" name="Рисунок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DE1B1CA"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3A6E9A3A" wp14:editId="401F6B87">
                  <wp:extent cx="2160000" cy="1618764"/>
                  <wp:effectExtent l="0" t="0" r="0" b="635"/>
                  <wp:docPr id="4512" name="Рисунок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tcPr>
          <w:p w14:paraId="566E87DF" w14:textId="77777777" w:rsidR="00075A8D" w:rsidRDefault="00075A8D" w:rsidP="00DE611B">
            <w:pPr>
              <w:spacing w:after="0" w:line="240" w:lineRule="auto"/>
              <w:jc w:val="center"/>
              <w:rPr>
                <w:rFonts w:ascii="Cambria" w:hAnsi="Cambria"/>
                <w:b/>
                <w:bCs/>
              </w:rPr>
            </w:pPr>
          </w:p>
        </w:tc>
      </w:tr>
    </w:tbl>
    <w:p w14:paraId="07733C49" w14:textId="77777777" w:rsidR="00075A8D" w:rsidRPr="00FD697A" w:rsidRDefault="00075A8D" w:rsidP="00075A8D">
      <w:pPr>
        <w:spacing w:after="0" w:line="240" w:lineRule="auto"/>
        <w:jc w:val="both"/>
        <w:rPr>
          <w:rFonts w:ascii="Cambria" w:hAnsi="Cambria"/>
          <w:b/>
          <w:bCs/>
          <w:sz w:val="24"/>
          <w:szCs w:val="24"/>
          <w:lang w:val="en-US"/>
        </w:rPr>
      </w:pPr>
    </w:p>
    <w:p w14:paraId="6ADC7B88"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Order of stages:</w:t>
      </w:r>
    </w:p>
    <w:p w14:paraId="277C0765"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Pr>
          <w:rFonts w:ascii="Cambria" w:hAnsi="Cambria"/>
          <w:bCs/>
          <w:sz w:val="24"/>
          <w:szCs w:val="24"/>
        </w:rPr>
        <w:t>;</w:t>
      </w:r>
    </w:p>
    <w:p w14:paraId="5C347240"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w:t>
      </w:r>
      <w:r>
        <w:rPr>
          <w:rFonts w:ascii="Cambria" w:hAnsi="Cambria"/>
          <w:bCs/>
          <w:sz w:val="24"/>
          <w:szCs w:val="24"/>
        </w:rPr>
        <w:t>;</w:t>
      </w:r>
    </w:p>
    <w:p w14:paraId="630FE2CE"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III</w:t>
      </w:r>
      <w:r>
        <w:rPr>
          <w:rFonts w:ascii="Cambria" w:hAnsi="Cambria"/>
          <w:bCs/>
          <w:sz w:val="24"/>
          <w:szCs w:val="24"/>
        </w:rPr>
        <w:t>;</w:t>
      </w:r>
    </w:p>
    <w:p w14:paraId="737CE5B4"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IV</w:t>
      </w:r>
      <w:r>
        <w:rPr>
          <w:rFonts w:ascii="Cambria" w:hAnsi="Cambria"/>
          <w:bCs/>
          <w:sz w:val="24"/>
          <w:szCs w:val="24"/>
        </w:rPr>
        <w:t>;</w:t>
      </w:r>
    </w:p>
    <w:p w14:paraId="198527AC" w14:textId="77777777" w:rsidR="00075A8D" w:rsidRDefault="00075A8D" w:rsidP="00B45D7A">
      <w:pPr>
        <w:numPr>
          <w:ilvl w:val="0"/>
          <w:numId w:val="130"/>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w:t>
      </w:r>
      <w:r>
        <w:rPr>
          <w:rFonts w:ascii="Cambria" w:hAnsi="Cambria"/>
          <w:bCs/>
          <w:sz w:val="24"/>
          <w:szCs w:val="24"/>
        </w:rPr>
        <w:t>;</w:t>
      </w:r>
    </w:p>
    <w:p w14:paraId="244FBFF0" w14:textId="77777777" w:rsidR="00075A8D" w:rsidRDefault="00075A8D" w:rsidP="00075A8D">
      <w:pPr>
        <w:spacing w:after="0" w:line="240" w:lineRule="auto"/>
        <w:jc w:val="both"/>
        <w:rPr>
          <w:rFonts w:ascii="Cambria" w:hAnsi="Cambria"/>
          <w:b/>
          <w:bCs/>
          <w:sz w:val="24"/>
          <w:szCs w:val="24"/>
        </w:rPr>
      </w:pPr>
    </w:p>
    <w:p w14:paraId="2283147C"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Terms</w:t>
      </w:r>
      <w:r w:rsidRPr="00FD697A">
        <w:rPr>
          <w:rFonts w:ascii="Cambria" w:hAnsi="Cambria"/>
          <w:b/>
          <w:bCs/>
          <w:sz w:val="24"/>
          <w:szCs w:val="24"/>
          <w:lang w:val="en-US"/>
        </w:rPr>
        <w:t xml:space="preserve"> (</w:t>
      </w:r>
      <w:r w:rsidRPr="009155E3">
        <w:rPr>
          <w:rFonts w:ascii="Cambria" w:hAnsi="Cambria"/>
          <w:b/>
          <w:bCs/>
          <w:sz w:val="24"/>
          <w:szCs w:val="24"/>
          <w:lang w:val="en-US"/>
        </w:rPr>
        <w:t>t</w:t>
      </w:r>
      <w:r>
        <w:rPr>
          <w:rFonts w:ascii="Cambria" w:hAnsi="Cambria"/>
          <w:b/>
          <w:bCs/>
          <w:sz w:val="24"/>
          <w:szCs w:val="24"/>
          <w:lang w:val="en-US"/>
        </w:rPr>
        <w:t>his</w:t>
      </w:r>
      <w:r w:rsidRPr="009155E3">
        <w:rPr>
          <w:rFonts w:ascii="Cambria" w:hAnsi="Cambria"/>
          <w:b/>
          <w:bCs/>
          <w:sz w:val="24"/>
          <w:szCs w:val="24"/>
          <w:lang w:val="en-US"/>
        </w:rPr>
        <w:t xml:space="preserve"> list is redundant - it contains unnecessary </w:t>
      </w:r>
      <w:r>
        <w:rPr>
          <w:rFonts w:ascii="Cambria" w:hAnsi="Cambria"/>
          <w:b/>
          <w:bCs/>
          <w:sz w:val="24"/>
          <w:szCs w:val="24"/>
          <w:lang w:val="en-US"/>
        </w:rPr>
        <w:t>terms</w:t>
      </w:r>
      <w:r w:rsidRPr="009155E3">
        <w:rPr>
          <w:rFonts w:ascii="Cambria" w:hAnsi="Cambria"/>
          <w:b/>
          <w:bCs/>
          <w:sz w:val="24"/>
          <w:szCs w:val="24"/>
          <w:lang w:val="en-US"/>
        </w:rPr>
        <w:t>)</w:t>
      </w:r>
      <w:r w:rsidRPr="00FD697A">
        <w:rPr>
          <w:rFonts w:ascii="Cambria" w:hAnsi="Cambria"/>
          <w:b/>
          <w:bCs/>
          <w:sz w:val="24"/>
          <w:szCs w:val="24"/>
          <w:lang w:val="en-US"/>
        </w:rPr>
        <w:t>:</w:t>
      </w:r>
    </w:p>
    <w:p w14:paraId="19B598A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Origin of replication</w:t>
      </w:r>
      <w:r>
        <w:rPr>
          <w:rFonts w:ascii="Cambria" w:hAnsi="Cambria"/>
          <w:bCs/>
          <w:sz w:val="24"/>
          <w:szCs w:val="24"/>
        </w:rPr>
        <w:t>;</w:t>
      </w:r>
    </w:p>
    <w:p w14:paraId="66AE6D66"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Replisome</w:t>
      </w:r>
      <w:r>
        <w:rPr>
          <w:rFonts w:ascii="Cambria" w:hAnsi="Cambria"/>
          <w:bCs/>
          <w:sz w:val="24"/>
          <w:szCs w:val="24"/>
        </w:rPr>
        <w:t>;</w:t>
      </w:r>
    </w:p>
    <w:p w14:paraId="4CA7D25F"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Ribosome small subunit</w:t>
      </w:r>
      <w:r>
        <w:rPr>
          <w:rFonts w:ascii="Cambria" w:hAnsi="Cambria"/>
          <w:bCs/>
          <w:sz w:val="24"/>
          <w:szCs w:val="24"/>
        </w:rPr>
        <w:t>;</w:t>
      </w:r>
    </w:p>
    <w:p w14:paraId="5D3E6B10"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Terminator</w:t>
      </w:r>
      <w:r>
        <w:rPr>
          <w:rFonts w:ascii="Cambria" w:hAnsi="Cambria"/>
          <w:bCs/>
          <w:sz w:val="24"/>
          <w:szCs w:val="24"/>
        </w:rPr>
        <w:t>;</w:t>
      </w:r>
    </w:p>
    <w:p w14:paraId="3E9E3BE0"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Promoter</w:t>
      </w:r>
      <w:r>
        <w:rPr>
          <w:rFonts w:ascii="Cambria" w:hAnsi="Cambria"/>
          <w:bCs/>
          <w:sz w:val="24"/>
          <w:szCs w:val="24"/>
        </w:rPr>
        <w:t>;</w:t>
      </w:r>
    </w:p>
    <w:p w14:paraId="576BCBE7"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tRNA</w:t>
      </w:r>
      <w:r>
        <w:rPr>
          <w:rFonts w:ascii="Cambria" w:hAnsi="Cambria"/>
          <w:bCs/>
          <w:sz w:val="24"/>
          <w:szCs w:val="24"/>
        </w:rPr>
        <w:t>;</w:t>
      </w:r>
    </w:p>
    <w:p w14:paraId="5D7A3A5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Helicase</w:t>
      </w:r>
      <w:r>
        <w:rPr>
          <w:rFonts w:ascii="Cambria" w:hAnsi="Cambria"/>
          <w:bCs/>
          <w:sz w:val="24"/>
          <w:szCs w:val="24"/>
        </w:rPr>
        <w:t>;</w:t>
      </w:r>
    </w:p>
    <w:p w14:paraId="351D7BF1"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rPr>
        <w:t>А-</w:t>
      </w:r>
      <w:r>
        <w:rPr>
          <w:rFonts w:ascii="Cambria" w:hAnsi="Cambria"/>
          <w:bCs/>
          <w:sz w:val="24"/>
          <w:szCs w:val="24"/>
          <w:lang w:val="en-US"/>
        </w:rPr>
        <w:t>site</w:t>
      </w:r>
      <w:r>
        <w:rPr>
          <w:rFonts w:ascii="Cambria" w:hAnsi="Cambria"/>
          <w:bCs/>
          <w:sz w:val="24"/>
          <w:szCs w:val="24"/>
        </w:rPr>
        <w:t>;</w:t>
      </w:r>
    </w:p>
    <w:p w14:paraId="47289FF2"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DNA</w:t>
      </w:r>
      <w:r>
        <w:rPr>
          <w:rFonts w:ascii="Cambria" w:hAnsi="Cambria"/>
          <w:bCs/>
          <w:sz w:val="24"/>
          <w:szCs w:val="24"/>
        </w:rPr>
        <w:t>;</w:t>
      </w:r>
    </w:p>
    <w:p w14:paraId="7C8CE71E"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DNA polymerase</w:t>
      </w:r>
      <w:r>
        <w:rPr>
          <w:rFonts w:ascii="Cambria" w:hAnsi="Cambria"/>
          <w:bCs/>
          <w:sz w:val="24"/>
          <w:szCs w:val="24"/>
        </w:rPr>
        <w:t>;</w:t>
      </w:r>
    </w:p>
    <w:p w14:paraId="448B72CB"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Growing polypeptide</w:t>
      </w:r>
      <w:r>
        <w:rPr>
          <w:rFonts w:ascii="Cambria" w:hAnsi="Cambria"/>
          <w:bCs/>
          <w:sz w:val="24"/>
          <w:szCs w:val="24"/>
        </w:rPr>
        <w:t>;</w:t>
      </w:r>
    </w:p>
    <w:p w14:paraId="34BFAA31"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Cap</w:t>
      </w:r>
      <w:r>
        <w:rPr>
          <w:rFonts w:ascii="Cambria" w:hAnsi="Cambria"/>
          <w:bCs/>
          <w:sz w:val="24"/>
          <w:szCs w:val="24"/>
        </w:rPr>
        <w:t>;</w:t>
      </w:r>
    </w:p>
    <w:p w14:paraId="37F0E87A"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Stop codon</w:t>
      </w:r>
      <w:r>
        <w:rPr>
          <w:rFonts w:ascii="Cambria" w:hAnsi="Cambria"/>
          <w:bCs/>
          <w:sz w:val="24"/>
          <w:szCs w:val="24"/>
        </w:rPr>
        <w:t>;</w:t>
      </w:r>
    </w:p>
    <w:p w14:paraId="30135F85"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Growing RNA chain</w:t>
      </w:r>
      <w:r>
        <w:rPr>
          <w:rFonts w:ascii="Cambria" w:hAnsi="Cambria"/>
          <w:bCs/>
          <w:sz w:val="24"/>
          <w:szCs w:val="24"/>
        </w:rPr>
        <w:t>;</w:t>
      </w:r>
    </w:p>
    <w:p w14:paraId="72444AEE" w14:textId="77777777" w:rsidR="00075A8D" w:rsidRDefault="00075A8D" w:rsidP="00B45D7A">
      <w:pPr>
        <w:numPr>
          <w:ilvl w:val="0"/>
          <w:numId w:val="131"/>
        </w:numPr>
        <w:tabs>
          <w:tab w:val="left" w:pos="709"/>
        </w:tabs>
        <w:spacing w:after="0" w:line="240" w:lineRule="auto"/>
        <w:jc w:val="both"/>
        <w:rPr>
          <w:rFonts w:ascii="Cambria" w:hAnsi="Cambria"/>
          <w:bCs/>
          <w:sz w:val="24"/>
          <w:szCs w:val="24"/>
        </w:rPr>
      </w:pPr>
      <w:r>
        <w:rPr>
          <w:rFonts w:ascii="Cambria" w:hAnsi="Cambria"/>
          <w:bCs/>
          <w:sz w:val="24"/>
          <w:szCs w:val="24"/>
          <w:lang w:val="en-US"/>
        </w:rPr>
        <w:t>Sigma subunit</w:t>
      </w:r>
      <w:r>
        <w:rPr>
          <w:rFonts w:ascii="Cambria" w:hAnsi="Cambria"/>
          <w:bCs/>
          <w:sz w:val="24"/>
          <w:szCs w:val="24"/>
        </w:rPr>
        <w:t>;</w:t>
      </w:r>
    </w:p>
    <w:p w14:paraId="29D36203" w14:textId="77777777" w:rsidR="00075A8D" w:rsidRDefault="00075A8D" w:rsidP="00075A8D">
      <w:r>
        <w:br w:type="page"/>
      </w:r>
    </w:p>
    <w:p w14:paraId="102EECC3" w14:textId="20E8189C" w:rsidR="00075A8D" w:rsidRPr="004E7EE2" w:rsidRDefault="00075A8D" w:rsidP="00075A8D">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38</w:t>
      </w:r>
      <w:r w:rsidRPr="004E7EE2">
        <w:rPr>
          <w:rFonts w:ascii="Cambria" w:hAnsi="Cambria"/>
          <w:b/>
          <w:color w:val="FF0000"/>
          <w:sz w:val="28"/>
          <w:szCs w:val="24"/>
          <w:lang w:val="en-US"/>
        </w:rPr>
        <w:t xml:space="preserve"> (</w:t>
      </w:r>
      <w:r>
        <w:rPr>
          <w:rFonts w:ascii="Cambria" w:hAnsi="Cambria"/>
          <w:b/>
          <w:color w:val="FF0000"/>
          <w:sz w:val="28"/>
          <w:szCs w:val="24"/>
          <w:lang w:val="en-US"/>
        </w:rPr>
        <w:t>ID 43</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733DAFF5" w14:textId="77777777" w:rsidR="00075A8D" w:rsidRPr="004E7EE2" w:rsidRDefault="00075A8D" w:rsidP="00075A8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0942FE9" w14:textId="77777777" w:rsidR="00075A8D" w:rsidRPr="000B729B" w:rsidRDefault="00075A8D" w:rsidP="00075A8D">
      <w:pPr>
        <w:spacing w:after="0" w:line="240" w:lineRule="auto"/>
        <w:jc w:val="both"/>
        <w:rPr>
          <w:rFonts w:ascii="Cambria" w:hAnsi="Cambria"/>
          <w:b/>
          <w:bCs/>
          <w:sz w:val="24"/>
          <w:szCs w:val="24"/>
          <w:lang w:val="en-US"/>
        </w:rPr>
      </w:pPr>
      <w:r w:rsidRPr="004E7EE2">
        <w:rPr>
          <w:rFonts w:ascii="Cambria" w:hAnsi="Cambria"/>
          <w:b/>
          <w:bCs/>
          <w:sz w:val="24"/>
          <w:szCs w:val="24"/>
          <w:lang w:val="en-US"/>
        </w:rPr>
        <w:t xml:space="preserve">Here are several </w:t>
      </w:r>
      <w:r>
        <w:rPr>
          <w:rFonts w:ascii="Cambria" w:hAnsi="Cambria"/>
          <w:b/>
          <w:bCs/>
          <w:sz w:val="24"/>
          <w:szCs w:val="24"/>
          <w:lang w:val="en-US"/>
        </w:rPr>
        <w:t>figures</w:t>
      </w:r>
      <w:r w:rsidRPr="004E7EE2">
        <w:rPr>
          <w:rFonts w:ascii="Cambria" w:hAnsi="Cambria"/>
          <w:b/>
          <w:bCs/>
          <w:sz w:val="24"/>
          <w:szCs w:val="24"/>
          <w:lang w:val="en-US"/>
        </w:rPr>
        <w:t xml:space="preserve"> illustrating different stages of a </w:t>
      </w:r>
      <w:r>
        <w:rPr>
          <w:rFonts w:ascii="Cambria" w:hAnsi="Cambria"/>
          <w:b/>
          <w:bCs/>
          <w:sz w:val="24"/>
          <w:szCs w:val="24"/>
          <w:lang w:val="en-US"/>
        </w:rPr>
        <w:t xml:space="preserve">particular </w:t>
      </w:r>
      <w:r w:rsidRPr="004E7EE2">
        <w:rPr>
          <w:rFonts w:ascii="Cambria" w:hAnsi="Cambria"/>
          <w:b/>
          <w:bCs/>
          <w:sz w:val="24"/>
          <w:szCs w:val="24"/>
          <w:lang w:val="en-US"/>
        </w:rPr>
        <w:t xml:space="preserve">process. You need to arrange these stages in order, </w:t>
      </w:r>
      <w:r>
        <w:rPr>
          <w:rFonts w:ascii="Cambria" w:hAnsi="Cambria"/>
          <w:b/>
          <w:bCs/>
          <w:sz w:val="24"/>
          <w:szCs w:val="24"/>
          <w:lang w:val="en-US"/>
        </w:rPr>
        <w:t>matching</w:t>
      </w:r>
      <w:r w:rsidRPr="004E7EE2">
        <w:rPr>
          <w:rFonts w:ascii="Cambria" w:hAnsi="Cambria"/>
          <w:b/>
          <w:bCs/>
          <w:sz w:val="24"/>
          <w:szCs w:val="24"/>
          <w:lang w:val="en-US"/>
        </w:rPr>
        <w:t xml:space="preserve"> the numbers from the list (A</w:t>
      </w:r>
      <w:r>
        <w:rPr>
          <w:rFonts w:ascii="Cambria" w:hAnsi="Cambria"/>
          <w:b/>
          <w:bCs/>
          <w:sz w:val="24"/>
          <w:szCs w:val="24"/>
          <w:lang w:val="en-US"/>
        </w:rPr>
        <w:t>-</w:t>
      </w:r>
      <w:r w:rsidRPr="004E7EE2">
        <w:rPr>
          <w:rFonts w:ascii="Cambria" w:hAnsi="Cambria"/>
          <w:b/>
          <w:bCs/>
          <w:sz w:val="24"/>
          <w:szCs w:val="24"/>
          <w:lang w:val="en-US"/>
        </w:rPr>
        <w:t xml:space="preserve">E) to the images, and also select from the list (I-XV, the list is redundant - it contains unnecessary terms) the most accurate term indicated in the corresponding figure with the letter X. Please note, that one of the figures is </w:t>
      </w:r>
      <w:r>
        <w:rPr>
          <w:rFonts w:ascii="Cambria" w:hAnsi="Cambria"/>
          <w:b/>
          <w:bCs/>
          <w:sz w:val="24"/>
          <w:szCs w:val="24"/>
          <w:lang w:val="en-US"/>
        </w:rPr>
        <w:t>excess</w:t>
      </w:r>
      <w:r w:rsidRPr="004E7EE2">
        <w:rPr>
          <w:rFonts w:ascii="Cambria" w:hAnsi="Cambria"/>
          <w:b/>
          <w:bCs/>
          <w:sz w:val="24"/>
          <w:szCs w:val="24"/>
          <w:lang w:val="en-US"/>
        </w:rPr>
        <w:t xml:space="preserve"> (it needs to </w:t>
      </w:r>
      <w:r>
        <w:rPr>
          <w:rFonts w:ascii="Cambria" w:hAnsi="Cambria"/>
          <w:b/>
          <w:bCs/>
          <w:sz w:val="24"/>
          <w:szCs w:val="24"/>
          <w:lang w:val="en-US"/>
        </w:rPr>
        <w:t xml:space="preserve">be </w:t>
      </w:r>
      <w:r w:rsidRPr="004E7EE2">
        <w:rPr>
          <w:rFonts w:ascii="Cambria" w:hAnsi="Cambria"/>
          <w:b/>
          <w:bCs/>
          <w:sz w:val="24"/>
          <w:szCs w:val="24"/>
          <w:lang w:val="en-US"/>
        </w:rPr>
        <w:t>match</w:t>
      </w:r>
      <w:r>
        <w:rPr>
          <w:rFonts w:ascii="Cambria" w:hAnsi="Cambria"/>
          <w:b/>
          <w:bCs/>
          <w:sz w:val="24"/>
          <w:szCs w:val="24"/>
          <w:lang w:val="en-US"/>
        </w:rPr>
        <w:t>ed with</w:t>
      </w:r>
      <w:r w:rsidRPr="004E7EE2">
        <w:rPr>
          <w:rFonts w:ascii="Cambria" w:hAnsi="Cambria"/>
          <w:b/>
          <w:bCs/>
          <w:sz w:val="24"/>
          <w:szCs w:val="24"/>
          <w:lang w:val="en-US"/>
        </w:rPr>
        <w:t xml:space="preserve"> E ("-") from the first list). For the </w:t>
      </w:r>
      <w:r>
        <w:rPr>
          <w:rFonts w:ascii="Cambria" w:hAnsi="Cambria"/>
          <w:b/>
          <w:bCs/>
          <w:sz w:val="24"/>
          <w:szCs w:val="24"/>
          <w:lang w:val="en-US"/>
        </w:rPr>
        <w:t>excess</w:t>
      </w:r>
      <w:r w:rsidRPr="004E7EE2">
        <w:rPr>
          <w:rFonts w:ascii="Cambria" w:hAnsi="Cambria"/>
          <w:b/>
          <w:bCs/>
          <w:sz w:val="24"/>
          <w:szCs w:val="24"/>
          <w:lang w:val="en-US"/>
        </w:rPr>
        <w:t xml:space="preserve"> </w:t>
      </w:r>
      <w:r>
        <w:rPr>
          <w:rFonts w:ascii="Cambria" w:hAnsi="Cambria"/>
          <w:b/>
          <w:bCs/>
          <w:sz w:val="24"/>
          <w:szCs w:val="24"/>
          <w:lang w:val="en-US"/>
        </w:rPr>
        <w:t>figure</w:t>
      </w:r>
      <w:r w:rsidRPr="004E7EE2">
        <w:rPr>
          <w:rFonts w:ascii="Cambria" w:hAnsi="Cambria"/>
          <w:b/>
          <w:bCs/>
          <w:sz w:val="24"/>
          <w:szCs w:val="24"/>
          <w:lang w:val="en-US"/>
        </w:rPr>
        <w:t>, however, you also need to choose the term denoted by the letter X:</w:t>
      </w:r>
    </w:p>
    <w:p w14:paraId="6FFEB251" w14:textId="77777777" w:rsidR="00075A8D" w:rsidRPr="000B729B" w:rsidRDefault="00075A8D" w:rsidP="00075A8D">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075A8D" w14:paraId="6A80ABD7" w14:textId="77777777" w:rsidTr="00DE611B">
        <w:tc>
          <w:tcPr>
            <w:tcW w:w="3402" w:type="dxa"/>
            <w:tcBorders>
              <w:top w:val="nil"/>
              <w:left w:val="nil"/>
              <w:bottom w:val="nil"/>
              <w:right w:val="nil"/>
            </w:tcBorders>
            <w:vAlign w:val="center"/>
            <w:hideMark/>
          </w:tcPr>
          <w:p w14:paraId="190BC1DE"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29B4EA6C" wp14:editId="1C91FA97">
                  <wp:extent cx="2160000" cy="1618764"/>
                  <wp:effectExtent l="0" t="0" r="0" b="635"/>
                  <wp:docPr id="4528" name="Рисунок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73191F9D"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27474607" wp14:editId="745645D8">
                  <wp:extent cx="2160000" cy="1618764"/>
                  <wp:effectExtent l="0" t="0" r="0" b="635"/>
                  <wp:docPr id="4529" name="Рисунок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25DEAC31"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2CC25E5D" wp14:editId="37AAE908">
                  <wp:extent cx="2160000" cy="1618764"/>
                  <wp:effectExtent l="0" t="0" r="0" b="635"/>
                  <wp:docPr id="4530" name="Рисунок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r>
      <w:tr w:rsidR="00075A8D" w14:paraId="20AADCBC" w14:textId="77777777" w:rsidTr="00DE611B">
        <w:tc>
          <w:tcPr>
            <w:tcW w:w="3402" w:type="dxa"/>
            <w:tcBorders>
              <w:top w:val="nil"/>
              <w:left w:val="nil"/>
              <w:bottom w:val="nil"/>
              <w:right w:val="nil"/>
            </w:tcBorders>
            <w:vAlign w:val="center"/>
            <w:hideMark/>
          </w:tcPr>
          <w:p w14:paraId="654D415A" w14:textId="77777777" w:rsidR="00075A8D" w:rsidRDefault="00075A8D" w:rsidP="00DE611B">
            <w:pPr>
              <w:spacing w:after="0" w:line="240" w:lineRule="auto"/>
              <w:jc w:val="center"/>
              <w:rPr>
                <w:rFonts w:ascii="Cambria" w:hAnsi="Cambria"/>
                <w:b/>
                <w:bCs/>
              </w:rPr>
            </w:pPr>
            <w:r>
              <w:rPr>
                <w:rFonts w:ascii="Cambria" w:hAnsi="Cambria"/>
                <w:b/>
                <w:bCs/>
                <w:noProof/>
                <w:lang w:eastAsia="ru-RU"/>
              </w:rPr>
              <w:drawing>
                <wp:inline distT="0" distB="0" distL="0" distR="0" wp14:anchorId="32BAAA2E" wp14:editId="3E1F6B1F">
                  <wp:extent cx="2160000" cy="1618764"/>
                  <wp:effectExtent l="0" t="0" r="0" b="635"/>
                  <wp:docPr id="4531" name="Рисунок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hideMark/>
          </w:tcPr>
          <w:p w14:paraId="5FD10943" w14:textId="77777777" w:rsidR="00075A8D" w:rsidRDefault="00075A8D" w:rsidP="00DE611B">
            <w:pPr>
              <w:spacing w:after="0" w:line="240" w:lineRule="auto"/>
              <w:jc w:val="center"/>
              <w:rPr>
                <w:rFonts w:ascii="Cambria" w:hAnsi="Cambria"/>
                <w:b/>
                <w:bCs/>
              </w:rPr>
            </w:pPr>
            <w:r>
              <w:rPr>
                <w:rFonts w:ascii="Cambria" w:hAnsi="Cambria"/>
                <w:bCs/>
                <w:noProof/>
                <w:lang w:eastAsia="ru-RU"/>
              </w:rPr>
              <w:drawing>
                <wp:inline distT="0" distB="0" distL="0" distR="0" wp14:anchorId="565D57E1" wp14:editId="560147DA">
                  <wp:extent cx="2160000" cy="1618764"/>
                  <wp:effectExtent l="0" t="0" r="0" b="635"/>
                  <wp:docPr id="4532" name="Рисунок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0000" cy="1618764"/>
                          </a:xfrm>
                          <a:prstGeom prst="rect">
                            <a:avLst/>
                          </a:prstGeom>
                          <a:noFill/>
                          <a:ln>
                            <a:noFill/>
                          </a:ln>
                        </pic:spPr>
                      </pic:pic>
                    </a:graphicData>
                  </a:graphic>
                </wp:inline>
              </w:drawing>
            </w:r>
          </w:p>
        </w:tc>
        <w:tc>
          <w:tcPr>
            <w:tcW w:w="3401" w:type="dxa"/>
            <w:tcBorders>
              <w:top w:val="nil"/>
              <w:left w:val="nil"/>
              <w:bottom w:val="nil"/>
              <w:right w:val="nil"/>
            </w:tcBorders>
            <w:vAlign w:val="center"/>
          </w:tcPr>
          <w:p w14:paraId="715D3AEF" w14:textId="77777777" w:rsidR="00075A8D" w:rsidRDefault="00075A8D" w:rsidP="00DE611B">
            <w:pPr>
              <w:spacing w:after="0" w:line="240" w:lineRule="auto"/>
              <w:jc w:val="center"/>
              <w:rPr>
                <w:rFonts w:ascii="Cambria" w:hAnsi="Cambria"/>
                <w:b/>
                <w:bCs/>
              </w:rPr>
            </w:pPr>
          </w:p>
        </w:tc>
      </w:tr>
    </w:tbl>
    <w:p w14:paraId="55E2E027" w14:textId="77777777" w:rsidR="00075A8D" w:rsidRPr="00FD697A" w:rsidRDefault="00075A8D" w:rsidP="00075A8D">
      <w:pPr>
        <w:spacing w:after="0" w:line="240" w:lineRule="auto"/>
        <w:jc w:val="both"/>
        <w:rPr>
          <w:rFonts w:ascii="Cambria" w:hAnsi="Cambria"/>
          <w:b/>
          <w:bCs/>
          <w:sz w:val="24"/>
          <w:szCs w:val="24"/>
          <w:lang w:val="en-US"/>
        </w:rPr>
      </w:pPr>
    </w:p>
    <w:p w14:paraId="7BBE196C"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Order of stages:</w:t>
      </w:r>
    </w:p>
    <w:p w14:paraId="46E23B98" w14:textId="77777777" w:rsidR="00075A8D" w:rsidRPr="00075A8D" w:rsidRDefault="00075A8D" w:rsidP="00B45D7A">
      <w:pPr>
        <w:numPr>
          <w:ilvl w:val="0"/>
          <w:numId w:val="31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I</w:t>
      </w:r>
      <w:r w:rsidRPr="00075A8D">
        <w:rPr>
          <w:rFonts w:ascii="Cambria" w:hAnsi="Cambria"/>
          <w:bCs/>
          <w:sz w:val="24"/>
          <w:szCs w:val="24"/>
          <w:lang w:val="en-US"/>
        </w:rPr>
        <w:t>;</w:t>
      </w:r>
    </w:p>
    <w:p w14:paraId="70151DB1"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w:t>
      </w:r>
      <w:r>
        <w:rPr>
          <w:rFonts w:ascii="Cambria" w:hAnsi="Cambria"/>
          <w:bCs/>
          <w:sz w:val="24"/>
          <w:szCs w:val="24"/>
        </w:rPr>
        <w:t>;</w:t>
      </w:r>
    </w:p>
    <w:p w14:paraId="75210995"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III</w:t>
      </w:r>
      <w:r>
        <w:rPr>
          <w:rFonts w:ascii="Cambria" w:hAnsi="Cambria"/>
          <w:bCs/>
          <w:sz w:val="24"/>
          <w:szCs w:val="24"/>
        </w:rPr>
        <w:t>;</w:t>
      </w:r>
    </w:p>
    <w:p w14:paraId="0F7983C1"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IV</w:t>
      </w:r>
      <w:r>
        <w:rPr>
          <w:rFonts w:ascii="Cambria" w:hAnsi="Cambria"/>
          <w:bCs/>
          <w:sz w:val="24"/>
          <w:szCs w:val="24"/>
        </w:rPr>
        <w:t>;</w:t>
      </w:r>
    </w:p>
    <w:p w14:paraId="43C048DF" w14:textId="77777777" w:rsidR="00075A8D" w:rsidRDefault="00075A8D" w:rsidP="00B45D7A">
      <w:pPr>
        <w:numPr>
          <w:ilvl w:val="0"/>
          <w:numId w:val="31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w:t>
      </w:r>
      <w:r>
        <w:rPr>
          <w:rFonts w:ascii="Cambria" w:hAnsi="Cambria"/>
          <w:bCs/>
          <w:sz w:val="24"/>
          <w:szCs w:val="24"/>
        </w:rPr>
        <w:t>;</w:t>
      </w:r>
    </w:p>
    <w:p w14:paraId="42B870F9" w14:textId="77777777" w:rsidR="00075A8D" w:rsidRDefault="00075A8D" w:rsidP="00075A8D">
      <w:pPr>
        <w:spacing w:after="0" w:line="240" w:lineRule="auto"/>
        <w:jc w:val="both"/>
        <w:rPr>
          <w:rFonts w:ascii="Cambria" w:hAnsi="Cambria"/>
          <w:b/>
          <w:bCs/>
          <w:sz w:val="24"/>
          <w:szCs w:val="24"/>
        </w:rPr>
      </w:pPr>
    </w:p>
    <w:p w14:paraId="38D2D1C1" w14:textId="77777777" w:rsidR="00075A8D" w:rsidRPr="00FD697A" w:rsidRDefault="00075A8D" w:rsidP="00075A8D">
      <w:pPr>
        <w:spacing w:after="0" w:line="240" w:lineRule="auto"/>
        <w:jc w:val="both"/>
        <w:rPr>
          <w:rFonts w:ascii="Cambria" w:hAnsi="Cambria"/>
          <w:b/>
          <w:bCs/>
          <w:sz w:val="24"/>
          <w:szCs w:val="24"/>
          <w:lang w:val="en-US"/>
        </w:rPr>
      </w:pPr>
      <w:r>
        <w:rPr>
          <w:rFonts w:ascii="Cambria" w:hAnsi="Cambria"/>
          <w:b/>
          <w:bCs/>
          <w:sz w:val="24"/>
          <w:szCs w:val="24"/>
          <w:lang w:val="en-US"/>
        </w:rPr>
        <w:t>Terms</w:t>
      </w:r>
      <w:r w:rsidRPr="00FD697A">
        <w:rPr>
          <w:rFonts w:ascii="Cambria" w:hAnsi="Cambria"/>
          <w:b/>
          <w:bCs/>
          <w:sz w:val="24"/>
          <w:szCs w:val="24"/>
          <w:lang w:val="en-US"/>
        </w:rPr>
        <w:t xml:space="preserve"> (</w:t>
      </w:r>
      <w:r w:rsidRPr="009155E3">
        <w:rPr>
          <w:rFonts w:ascii="Cambria" w:hAnsi="Cambria"/>
          <w:b/>
          <w:bCs/>
          <w:sz w:val="24"/>
          <w:szCs w:val="24"/>
          <w:lang w:val="en-US"/>
        </w:rPr>
        <w:t>t</w:t>
      </w:r>
      <w:r>
        <w:rPr>
          <w:rFonts w:ascii="Cambria" w:hAnsi="Cambria"/>
          <w:b/>
          <w:bCs/>
          <w:sz w:val="24"/>
          <w:szCs w:val="24"/>
          <w:lang w:val="en-US"/>
        </w:rPr>
        <w:t>his</w:t>
      </w:r>
      <w:r w:rsidRPr="009155E3">
        <w:rPr>
          <w:rFonts w:ascii="Cambria" w:hAnsi="Cambria"/>
          <w:b/>
          <w:bCs/>
          <w:sz w:val="24"/>
          <w:szCs w:val="24"/>
          <w:lang w:val="en-US"/>
        </w:rPr>
        <w:t xml:space="preserve"> list is redundant - it contains unnecessary </w:t>
      </w:r>
      <w:r>
        <w:rPr>
          <w:rFonts w:ascii="Cambria" w:hAnsi="Cambria"/>
          <w:b/>
          <w:bCs/>
          <w:sz w:val="24"/>
          <w:szCs w:val="24"/>
          <w:lang w:val="en-US"/>
        </w:rPr>
        <w:t>terms</w:t>
      </w:r>
      <w:r w:rsidRPr="009155E3">
        <w:rPr>
          <w:rFonts w:ascii="Cambria" w:hAnsi="Cambria"/>
          <w:b/>
          <w:bCs/>
          <w:sz w:val="24"/>
          <w:szCs w:val="24"/>
          <w:lang w:val="en-US"/>
        </w:rPr>
        <w:t>)</w:t>
      </w:r>
      <w:r w:rsidRPr="00FD697A">
        <w:rPr>
          <w:rFonts w:ascii="Cambria" w:hAnsi="Cambria"/>
          <w:b/>
          <w:bCs/>
          <w:sz w:val="24"/>
          <w:szCs w:val="24"/>
          <w:lang w:val="en-US"/>
        </w:rPr>
        <w:t>:</w:t>
      </w:r>
    </w:p>
    <w:p w14:paraId="0AC5B607"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Origin of replication</w:t>
      </w:r>
      <w:r>
        <w:rPr>
          <w:rFonts w:ascii="Cambria" w:hAnsi="Cambria"/>
          <w:bCs/>
          <w:sz w:val="24"/>
          <w:szCs w:val="24"/>
        </w:rPr>
        <w:t>;</w:t>
      </w:r>
    </w:p>
    <w:p w14:paraId="5DE4E702"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Replisome</w:t>
      </w:r>
      <w:r>
        <w:rPr>
          <w:rFonts w:ascii="Cambria" w:hAnsi="Cambria"/>
          <w:bCs/>
          <w:sz w:val="24"/>
          <w:szCs w:val="24"/>
        </w:rPr>
        <w:t>;</w:t>
      </w:r>
    </w:p>
    <w:p w14:paraId="317F27F8"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Ribosome small subunit</w:t>
      </w:r>
      <w:r>
        <w:rPr>
          <w:rFonts w:ascii="Cambria" w:hAnsi="Cambria"/>
          <w:bCs/>
          <w:sz w:val="24"/>
          <w:szCs w:val="24"/>
        </w:rPr>
        <w:t>;</w:t>
      </w:r>
    </w:p>
    <w:p w14:paraId="762D32AD"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Terminator</w:t>
      </w:r>
      <w:r>
        <w:rPr>
          <w:rFonts w:ascii="Cambria" w:hAnsi="Cambria"/>
          <w:bCs/>
          <w:sz w:val="24"/>
          <w:szCs w:val="24"/>
        </w:rPr>
        <w:t>;</w:t>
      </w:r>
    </w:p>
    <w:p w14:paraId="3EFE1208"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Promoter</w:t>
      </w:r>
      <w:r>
        <w:rPr>
          <w:rFonts w:ascii="Cambria" w:hAnsi="Cambria"/>
          <w:bCs/>
          <w:sz w:val="24"/>
          <w:szCs w:val="24"/>
        </w:rPr>
        <w:t>;</w:t>
      </w:r>
    </w:p>
    <w:p w14:paraId="3406880F"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tRNA</w:t>
      </w:r>
      <w:r>
        <w:rPr>
          <w:rFonts w:ascii="Cambria" w:hAnsi="Cambria"/>
          <w:bCs/>
          <w:sz w:val="24"/>
          <w:szCs w:val="24"/>
        </w:rPr>
        <w:t>;</w:t>
      </w:r>
    </w:p>
    <w:p w14:paraId="799E8867"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Helicase</w:t>
      </w:r>
      <w:r>
        <w:rPr>
          <w:rFonts w:ascii="Cambria" w:hAnsi="Cambria"/>
          <w:bCs/>
          <w:sz w:val="24"/>
          <w:szCs w:val="24"/>
        </w:rPr>
        <w:t>;</w:t>
      </w:r>
    </w:p>
    <w:p w14:paraId="51E3D945"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rPr>
        <w:t>А-</w:t>
      </w:r>
      <w:r>
        <w:rPr>
          <w:rFonts w:ascii="Cambria" w:hAnsi="Cambria"/>
          <w:bCs/>
          <w:sz w:val="24"/>
          <w:szCs w:val="24"/>
          <w:lang w:val="en-US"/>
        </w:rPr>
        <w:t>site</w:t>
      </w:r>
      <w:r>
        <w:rPr>
          <w:rFonts w:ascii="Cambria" w:hAnsi="Cambria"/>
          <w:bCs/>
          <w:sz w:val="24"/>
          <w:szCs w:val="24"/>
        </w:rPr>
        <w:t>;</w:t>
      </w:r>
    </w:p>
    <w:p w14:paraId="2D12FDAA"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DNA</w:t>
      </w:r>
      <w:r>
        <w:rPr>
          <w:rFonts w:ascii="Cambria" w:hAnsi="Cambria"/>
          <w:bCs/>
          <w:sz w:val="24"/>
          <w:szCs w:val="24"/>
        </w:rPr>
        <w:t>;</w:t>
      </w:r>
    </w:p>
    <w:p w14:paraId="4C9A352E"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DNA polymerase</w:t>
      </w:r>
      <w:r>
        <w:rPr>
          <w:rFonts w:ascii="Cambria" w:hAnsi="Cambria"/>
          <w:bCs/>
          <w:sz w:val="24"/>
          <w:szCs w:val="24"/>
        </w:rPr>
        <w:t>;</w:t>
      </w:r>
    </w:p>
    <w:p w14:paraId="52F6F80E"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Growing polypeptide</w:t>
      </w:r>
      <w:r>
        <w:rPr>
          <w:rFonts w:ascii="Cambria" w:hAnsi="Cambria"/>
          <w:bCs/>
          <w:sz w:val="24"/>
          <w:szCs w:val="24"/>
        </w:rPr>
        <w:t>;</w:t>
      </w:r>
    </w:p>
    <w:p w14:paraId="679722D3"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Cap</w:t>
      </w:r>
      <w:r>
        <w:rPr>
          <w:rFonts w:ascii="Cambria" w:hAnsi="Cambria"/>
          <w:bCs/>
          <w:sz w:val="24"/>
          <w:szCs w:val="24"/>
        </w:rPr>
        <w:t>;</w:t>
      </w:r>
    </w:p>
    <w:p w14:paraId="2C1FEE84"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Stop codon</w:t>
      </w:r>
      <w:r>
        <w:rPr>
          <w:rFonts w:ascii="Cambria" w:hAnsi="Cambria"/>
          <w:bCs/>
          <w:sz w:val="24"/>
          <w:szCs w:val="24"/>
        </w:rPr>
        <w:t>;</w:t>
      </w:r>
    </w:p>
    <w:p w14:paraId="600E0D13"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Growing RNA chain</w:t>
      </w:r>
      <w:r>
        <w:rPr>
          <w:rFonts w:ascii="Cambria" w:hAnsi="Cambria"/>
          <w:bCs/>
          <w:sz w:val="24"/>
          <w:szCs w:val="24"/>
        </w:rPr>
        <w:t>;</w:t>
      </w:r>
    </w:p>
    <w:p w14:paraId="16188AEA" w14:textId="77777777" w:rsidR="00075A8D" w:rsidRDefault="00075A8D" w:rsidP="00B45D7A">
      <w:pPr>
        <w:numPr>
          <w:ilvl w:val="0"/>
          <w:numId w:val="312"/>
        </w:numPr>
        <w:tabs>
          <w:tab w:val="left" w:pos="709"/>
        </w:tabs>
        <w:spacing w:after="0" w:line="240" w:lineRule="auto"/>
        <w:jc w:val="both"/>
        <w:rPr>
          <w:rFonts w:ascii="Cambria" w:hAnsi="Cambria"/>
          <w:bCs/>
          <w:sz w:val="24"/>
          <w:szCs w:val="24"/>
        </w:rPr>
      </w:pPr>
      <w:r>
        <w:rPr>
          <w:rFonts w:ascii="Cambria" w:hAnsi="Cambria"/>
          <w:bCs/>
          <w:sz w:val="24"/>
          <w:szCs w:val="24"/>
          <w:lang w:val="en-US"/>
        </w:rPr>
        <w:t>Sigma subunit</w:t>
      </w:r>
      <w:r>
        <w:rPr>
          <w:rFonts w:ascii="Cambria" w:hAnsi="Cambria"/>
          <w:bCs/>
          <w:sz w:val="24"/>
          <w:szCs w:val="24"/>
        </w:rPr>
        <w:t>;</w:t>
      </w:r>
    </w:p>
    <w:p w14:paraId="752D9E52" w14:textId="77777777" w:rsidR="00075A8D" w:rsidRDefault="00075A8D" w:rsidP="00075A8D">
      <w:r>
        <w:br w:type="page"/>
      </w:r>
    </w:p>
    <w:p w14:paraId="48ACF60D" w14:textId="20ACA590"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39</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2E68210C"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1</w:t>
      </w:r>
    </w:p>
    <w:p w14:paraId="6BC89868"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098BBFD3" w14:textId="77777777" w:rsidR="00495C9B" w:rsidRPr="00345397" w:rsidRDefault="00495C9B" w:rsidP="00495C9B">
      <w:pPr>
        <w:spacing w:after="0" w:line="240" w:lineRule="auto"/>
        <w:jc w:val="both"/>
        <w:rPr>
          <w:rFonts w:ascii="Cambria" w:hAnsi="Cambria"/>
          <w:bCs/>
          <w:i/>
          <w:sz w:val="24"/>
          <w:szCs w:val="24"/>
          <w:lang w:val="en-US"/>
        </w:rPr>
      </w:pPr>
    </w:p>
    <w:p w14:paraId="514AC6CF"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3CB9E624"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3</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42BEBEFB"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2AB17D19"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9</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3</w:t>
      </w:r>
      <w:r w:rsidRPr="00345397">
        <w:rPr>
          <w:rFonts w:ascii="Cambria" w:hAnsi="Cambria"/>
          <w:bCs/>
          <w:sz w:val="24"/>
          <w:szCs w:val="24"/>
          <w:lang w:val="en-US"/>
        </w:rPr>
        <w:t xml:space="preserve"> </w:t>
      </w:r>
      <w:r w:rsidRPr="00345397">
        <w:rPr>
          <w:rFonts w:ascii="Cambria" w:hAnsi="Cambria"/>
          <w:bCs/>
          <w:sz w:val="24"/>
          <w:szCs w:val="24"/>
        </w:rPr>
        <w:t>: 4 (</w:t>
      </w:r>
      <w:proofErr w:type="spellStart"/>
      <w:r w:rsidRPr="00345397">
        <w:rPr>
          <w:rFonts w:ascii="Cambria" w:hAnsi="Cambria"/>
          <w:bCs/>
          <w:sz w:val="24"/>
          <w:szCs w:val="24"/>
        </w:rPr>
        <w:t>dihybrid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761900B8"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proofErr w:type="gramStart"/>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w:t>
      </w:r>
      <w:proofErr w:type="gramEnd"/>
      <w:r w:rsidRPr="00345397">
        <w:rPr>
          <w:rFonts w:ascii="Cambria" w:hAnsi="Cambria"/>
          <w:bCs/>
          <w:sz w:val="24"/>
          <w:szCs w:val="24"/>
        </w:rPr>
        <w:t xml:space="preserve"> 2</w:t>
      </w:r>
      <w:r w:rsidRPr="00345397">
        <w:rPr>
          <w:rFonts w:ascii="Cambria" w:hAnsi="Cambria"/>
          <w:bCs/>
          <w:sz w:val="24"/>
          <w:szCs w:val="24"/>
          <w:lang w:val="en-US"/>
        </w:rPr>
        <w:t xml:space="preserve"> </w:t>
      </w:r>
      <w:r w:rsidRPr="00345397">
        <w:rPr>
          <w:rFonts w:ascii="Cambria" w:hAnsi="Cambria"/>
          <w:bCs/>
          <w:sz w:val="24"/>
          <w:szCs w:val="24"/>
        </w:rPr>
        <w:t>: 1 (</w:t>
      </w:r>
      <w:proofErr w:type="spellStart"/>
      <w:r w:rsidRPr="00345397">
        <w:rPr>
          <w:rFonts w:ascii="Cambria" w:hAnsi="Cambria"/>
          <w:bCs/>
          <w:sz w:val="24"/>
          <w:szCs w:val="24"/>
        </w:rPr>
        <w:t>monohybrid</w:t>
      </w:r>
      <w:proofErr w:type="spellEnd"/>
      <w:r w:rsidRPr="00345397">
        <w:rPr>
          <w:rFonts w:ascii="Cambria" w:hAnsi="Cambria"/>
          <w:bCs/>
          <w:sz w:val="24"/>
          <w:szCs w:val="24"/>
        </w:rPr>
        <w:t xml:space="preserve"> </w:t>
      </w:r>
      <w:proofErr w:type="spellStart"/>
      <w:r w:rsidRPr="00345397">
        <w:rPr>
          <w:rFonts w:ascii="Cambria" w:hAnsi="Cambria"/>
          <w:bCs/>
          <w:sz w:val="24"/>
          <w:szCs w:val="24"/>
        </w:rPr>
        <w:t>crossing</w:t>
      </w:r>
      <w:proofErr w:type="spellEnd"/>
      <w:r w:rsidRPr="00345397">
        <w:rPr>
          <w:rFonts w:ascii="Cambria" w:hAnsi="Cambria"/>
          <w:bCs/>
          <w:sz w:val="24"/>
          <w:szCs w:val="24"/>
        </w:rPr>
        <w:t>)</w:t>
      </w:r>
    </w:p>
    <w:p w14:paraId="383D8E7A" w14:textId="77777777" w:rsidR="00495C9B" w:rsidRPr="00345397" w:rsidRDefault="00495C9B" w:rsidP="00495C9B">
      <w:pPr>
        <w:spacing w:after="0" w:line="240" w:lineRule="auto"/>
        <w:jc w:val="both"/>
        <w:rPr>
          <w:rFonts w:ascii="Cambria" w:hAnsi="Cambria"/>
          <w:b/>
          <w:bCs/>
          <w:sz w:val="24"/>
          <w:szCs w:val="24"/>
        </w:rPr>
      </w:pPr>
    </w:p>
    <w:p w14:paraId="2C8FAD12"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1EEF61B5"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084323F"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4A887E64"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aaBB</w:t>
      </w:r>
      <w:proofErr w:type="spellEnd"/>
      <w:r w:rsidRPr="00433D5F">
        <w:rPr>
          <w:rFonts w:ascii="Cambria" w:hAnsi="Cambria"/>
          <w:bCs/>
          <w:sz w:val="24"/>
          <w:szCs w:val="24"/>
        </w:rPr>
        <w:t>;</w:t>
      </w:r>
    </w:p>
    <w:p w14:paraId="7165A48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6366E0C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CCB3D89" w14:textId="77777777" w:rsidR="00495C9B"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1C04B6E5" w14:textId="77777777" w:rsidR="00495C9B" w:rsidRPr="009F644F" w:rsidRDefault="00495C9B" w:rsidP="00B45D7A">
      <w:pPr>
        <w:numPr>
          <w:ilvl w:val="0"/>
          <w:numId w:val="183"/>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7BE9280F" w14:textId="77777777" w:rsidR="00495C9B" w:rsidRPr="00433D5F" w:rsidRDefault="00495C9B" w:rsidP="00495C9B">
      <w:pPr>
        <w:spacing w:after="0" w:line="240" w:lineRule="auto"/>
        <w:jc w:val="both"/>
        <w:rPr>
          <w:rFonts w:ascii="Cambria" w:hAnsi="Cambria"/>
          <w:b/>
          <w:bCs/>
          <w:sz w:val="24"/>
          <w:szCs w:val="24"/>
        </w:rPr>
      </w:pPr>
    </w:p>
    <w:p w14:paraId="3AB2C27B"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6DBCC69"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 xml:space="preserve">Genes interact like non-cumulative </w:t>
      </w:r>
      <w:proofErr w:type="spellStart"/>
      <w:r w:rsidRPr="00F964B7">
        <w:rPr>
          <w:rFonts w:ascii="Cambria" w:hAnsi="Cambria"/>
          <w:bCs/>
          <w:sz w:val="24"/>
          <w:szCs w:val="24"/>
          <w:lang w:val="en-US"/>
        </w:rPr>
        <w:t>polymer</w:t>
      </w:r>
      <w:r>
        <w:rPr>
          <w:rFonts w:ascii="Cambria" w:hAnsi="Cambria"/>
          <w:bCs/>
          <w:sz w:val="24"/>
          <w:szCs w:val="24"/>
          <w:lang w:val="en-US"/>
        </w:rPr>
        <w:t>y</w:t>
      </w:r>
      <w:proofErr w:type="spellEnd"/>
      <w:r w:rsidRPr="00F964B7">
        <w:rPr>
          <w:rFonts w:ascii="Cambria" w:hAnsi="Cambria"/>
          <w:bCs/>
          <w:sz w:val="24"/>
          <w:szCs w:val="24"/>
          <w:lang w:val="en-US"/>
        </w:rPr>
        <w:t>;</w:t>
      </w:r>
    </w:p>
    <w:p w14:paraId="693DCF4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345CFCE"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2841D2BA"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003DE89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6210AA1E"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45B22C2"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275136E2" w14:textId="77777777" w:rsidR="00495C9B" w:rsidRDefault="00495C9B" w:rsidP="00495C9B">
      <w:pPr>
        <w:spacing w:after="0" w:line="240" w:lineRule="auto"/>
        <w:jc w:val="both"/>
        <w:rPr>
          <w:rFonts w:ascii="Cambria" w:hAnsi="Cambria"/>
          <w:b/>
          <w:bCs/>
          <w:sz w:val="24"/>
          <w:szCs w:val="24"/>
        </w:rPr>
      </w:pPr>
    </w:p>
    <w:p w14:paraId="71B33DBC" w14:textId="77777777" w:rsidR="00495C9B" w:rsidRPr="00433D5F" w:rsidRDefault="00495C9B" w:rsidP="00495C9B">
      <w:pPr>
        <w:spacing w:after="0" w:line="240" w:lineRule="auto"/>
        <w:jc w:val="both"/>
        <w:rPr>
          <w:rFonts w:ascii="Cambria" w:hAnsi="Cambria"/>
          <w:b/>
          <w:bCs/>
          <w:sz w:val="24"/>
          <w:szCs w:val="24"/>
        </w:rPr>
      </w:pPr>
    </w:p>
    <w:p w14:paraId="36A55D43"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3B79A2C5" w14:textId="00311EA6"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BC5797">
        <w:rPr>
          <w:rFonts w:ascii="Cambria" w:hAnsi="Cambria"/>
          <w:b/>
          <w:color w:val="FF0000"/>
          <w:sz w:val="28"/>
          <w:szCs w:val="24"/>
          <w:lang w:val="en-US"/>
        </w:rPr>
        <w:t>39</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446623D3"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2</w:t>
      </w:r>
    </w:p>
    <w:p w14:paraId="1D7941B4"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4FDA4705" w14:textId="77777777" w:rsidR="00495C9B" w:rsidRPr="00345397" w:rsidRDefault="00495C9B" w:rsidP="00495C9B">
      <w:pPr>
        <w:spacing w:after="0" w:line="240" w:lineRule="auto"/>
        <w:jc w:val="both"/>
        <w:rPr>
          <w:rFonts w:ascii="Cambria" w:hAnsi="Cambria"/>
          <w:bCs/>
          <w:i/>
          <w:sz w:val="24"/>
          <w:szCs w:val="24"/>
          <w:lang w:val="en-US"/>
        </w:rPr>
      </w:pPr>
    </w:p>
    <w:p w14:paraId="03E3603D"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44EFBA5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 xml:space="preserve">1: </w:t>
      </w:r>
      <w:proofErr w:type="gramStart"/>
      <w:r w:rsidRPr="00345397">
        <w:rPr>
          <w:rFonts w:ascii="Cambria" w:hAnsi="Cambria"/>
          <w:bCs/>
          <w:sz w:val="24"/>
          <w:szCs w:val="24"/>
          <w:lang w:val="en-US"/>
        </w:rPr>
        <w:t>2 :</w:t>
      </w:r>
      <w:proofErr w:type="gramEnd"/>
      <w:r w:rsidRPr="00345397">
        <w:rPr>
          <w:rFonts w:ascii="Cambria" w:hAnsi="Cambria"/>
          <w:bCs/>
          <w:sz w:val="24"/>
          <w:szCs w:val="24"/>
          <w:lang w:val="en-US"/>
        </w:rPr>
        <w:t xml:space="preserve"> 1 (monohybrid crossing)</w:t>
      </w:r>
    </w:p>
    <w:p w14:paraId="3BCC353B"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9 :</w:t>
      </w:r>
      <w:proofErr w:type="gramEnd"/>
      <w:r w:rsidRPr="00345397">
        <w:rPr>
          <w:rFonts w:ascii="Cambria" w:hAnsi="Cambria"/>
          <w:bCs/>
          <w:sz w:val="24"/>
          <w:szCs w:val="24"/>
          <w:lang w:val="en-US"/>
        </w:rPr>
        <w:t xml:space="preserve"> 3 : 4 (dihybrid crossing)</w:t>
      </w:r>
    </w:p>
    <w:p w14:paraId="2422F6EC"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(monohybrid crossing)</w:t>
      </w:r>
    </w:p>
    <w:p w14:paraId="6C67711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proofErr w:type="gramStart"/>
      <w:r w:rsidRPr="00345397">
        <w:rPr>
          <w:rFonts w:ascii="Cambria" w:hAnsi="Cambria"/>
          <w:bCs/>
          <w:sz w:val="24"/>
          <w:szCs w:val="24"/>
          <w:lang w:val="en-US"/>
        </w:rPr>
        <w:t>1 :</w:t>
      </w:r>
      <w:proofErr w:type="gramEnd"/>
      <w:r w:rsidRPr="00345397">
        <w:rPr>
          <w:rFonts w:ascii="Cambria" w:hAnsi="Cambria"/>
          <w:bCs/>
          <w:sz w:val="24"/>
          <w:szCs w:val="24"/>
          <w:lang w:val="en-US"/>
        </w:rPr>
        <w:t xml:space="preserve"> 1 : 1 :1 (monohybrid crossing)</w:t>
      </w:r>
    </w:p>
    <w:p w14:paraId="576A190E" w14:textId="77777777" w:rsidR="00495C9B" w:rsidRPr="00345397" w:rsidRDefault="00495C9B" w:rsidP="00495C9B">
      <w:pPr>
        <w:spacing w:after="0" w:line="240" w:lineRule="auto"/>
        <w:jc w:val="both"/>
        <w:rPr>
          <w:rFonts w:ascii="Cambria" w:hAnsi="Cambria"/>
          <w:b/>
          <w:bCs/>
          <w:sz w:val="24"/>
          <w:szCs w:val="24"/>
        </w:rPr>
      </w:pPr>
    </w:p>
    <w:p w14:paraId="1C50139E"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470D4C98"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 xml:space="preserve">АА × </w:t>
      </w:r>
      <w:proofErr w:type="spellStart"/>
      <w:r w:rsidRPr="00345397">
        <w:rPr>
          <w:rFonts w:ascii="Cambria" w:hAnsi="Cambria"/>
          <w:bCs/>
          <w:sz w:val="24"/>
          <w:szCs w:val="24"/>
        </w:rPr>
        <w:t>аа</w:t>
      </w:r>
      <w:proofErr w:type="spellEnd"/>
      <w:r w:rsidRPr="00345397">
        <w:rPr>
          <w:rFonts w:ascii="Cambria" w:hAnsi="Cambria"/>
          <w:bCs/>
          <w:sz w:val="24"/>
          <w:szCs w:val="24"/>
        </w:rPr>
        <w:t>;</w:t>
      </w:r>
    </w:p>
    <w:p w14:paraId="644045E6"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АаВв</w:t>
      </w:r>
      <w:proofErr w:type="spellEnd"/>
      <w:r w:rsidRPr="00345397">
        <w:rPr>
          <w:rFonts w:ascii="Cambria" w:hAnsi="Cambria"/>
          <w:bCs/>
          <w:sz w:val="24"/>
          <w:szCs w:val="24"/>
        </w:rPr>
        <w:t>;</w:t>
      </w:r>
    </w:p>
    <w:p w14:paraId="10C66ADD"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sidRPr="00345397">
        <w:rPr>
          <w:rFonts w:ascii="Cambria" w:hAnsi="Cambria"/>
          <w:bCs/>
          <w:sz w:val="24"/>
          <w:szCs w:val="24"/>
        </w:rPr>
        <w:t>ААвв</w:t>
      </w:r>
      <w:proofErr w:type="spellEnd"/>
      <w:r w:rsidRPr="00345397">
        <w:rPr>
          <w:rFonts w:ascii="Cambria" w:hAnsi="Cambria"/>
          <w:bCs/>
          <w:sz w:val="24"/>
          <w:szCs w:val="24"/>
        </w:rPr>
        <w:t xml:space="preserve"> × </w:t>
      </w:r>
      <w:proofErr w:type="spellStart"/>
      <w:r w:rsidRPr="00345397">
        <w:rPr>
          <w:rFonts w:ascii="Cambria" w:hAnsi="Cambria"/>
          <w:bCs/>
          <w:sz w:val="24"/>
          <w:szCs w:val="24"/>
        </w:rPr>
        <w:t>aaBB</w:t>
      </w:r>
      <w:proofErr w:type="spellEnd"/>
      <w:r w:rsidRPr="00345397">
        <w:rPr>
          <w:rFonts w:ascii="Cambria" w:hAnsi="Cambria"/>
          <w:bCs/>
          <w:sz w:val="24"/>
          <w:szCs w:val="24"/>
        </w:rPr>
        <w:t>;</w:t>
      </w:r>
    </w:p>
    <w:p w14:paraId="26FE5FC0"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433D5F">
        <w:rPr>
          <w:rFonts w:ascii="Cambria" w:hAnsi="Cambria"/>
          <w:bCs/>
          <w:sz w:val="24"/>
          <w:szCs w:val="24"/>
        </w:rPr>
        <w:t>;</w:t>
      </w:r>
    </w:p>
    <w:p w14:paraId="07AC1CD3"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0DA767C" w14:textId="77777777" w:rsidR="00495C9B"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АаВв</w:t>
      </w:r>
      <w:proofErr w:type="spellEnd"/>
      <w:r>
        <w:rPr>
          <w:rFonts w:ascii="Cambria" w:hAnsi="Cambria"/>
          <w:bCs/>
          <w:sz w:val="24"/>
          <w:szCs w:val="24"/>
        </w:rPr>
        <w:t xml:space="preserve"> × </w:t>
      </w:r>
      <w:proofErr w:type="spellStart"/>
      <w:r>
        <w:rPr>
          <w:rFonts w:ascii="Cambria" w:hAnsi="Cambria"/>
          <w:bCs/>
          <w:sz w:val="24"/>
          <w:szCs w:val="24"/>
        </w:rPr>
        <w:t>аавв</w:t>
      </w:r>
      <w:proofErr w:type="spellEnd"/>
      <w:r w:rsidRPr="00433D5F">
        <w:rPr>
          <w:rFonts w:ascii="Cambria" w:hAnsi="Cambria"/>
          <w:bCs/>
          <w:sz w:val="24"/>
          <w:szCs w:val="24"/>
        </w:rPr>
        <w:t>;</w:t>
      </w:r>
    </w:p>
    <w:p w14:paraId="080056DB" w14:textId="77777777" w:rsidR="00495C9B" w:rsidRPr="009F644F" w:rsidRDefault="00495C9B" w:rsidP="00B45D7A">
      <w:pPr>
        <w:numPr>
          <w:ilvl w:val="0"/>
          <w:numId w:val="319"/>
        </w:numPr>
        <w:tabs>
          <w:tab w:val="left" w:pos="426"/>
        </w:tabs>
        <w:spacing w:after="0" w:line="240" w:lineRule="auto"/>
        <w:ind w:left="0" w:firstLine="0"/>
        <w:jc w:val="both"/>
        <w:rPr>
          <w:rFonts w:ascii="Cambria" w:hAnsi="Cambria"/>
          <w:bCs/>
          <w:sz w:val="24"/>
          <w:szCs w:val="24"/>
        </w:rPr>
      </w:pPr>
      <w:proofErr w:type="spellStart"/>
      <w:r>
        <w:rPr>
          <w:rFonts w:ascii="Cambria" w:hAnsi="Cambria"/>
          <w:bCs/>
          <w:sz w:val="24"/>
          <w:szCs w:val="24"/>
        </w:rPr>
        <w:t>Аа</w:t>
      </w:r>
      <w:proofErr w:type="spellEnd"/>
      <w:r>
        <w:rPr>
          <w:rFonts w:ascii="Cambria" w:hAnsi="Cambria"/>
          <w:bCs/>
          <w:sz w:val="24"/>
          <w:szCs w:val="24"/>
        </w:rPr>
        <w:t xml:space="preserve"> × </w:t>
      </w:r>
      <w:proofErr w:type="spellStart"/>
      <w:r>
        <w:rPr>
          <w:rFonts w:ascii="Cambria" w:hAnsi="Cambria"/>
          <w:bCs/>
          <w:sz w:val="24"/>
          <w:szCs w:val="24"/>
        </w:rPr>
        <w:t>Аа</w:t>
      </w:r>
      <w:proofErr w:type="spellEnd"/>
      <w:r w:rsidRPr="009F644F">
        <w:rPr>
          <w:rFonts w:ascii="Cambria" w:hAnsi="Cambria"/>
          <w:bCs/>
          <w:sz w:val="24"/>
          <w:szCs w:val="24"/>
        </w:rPr>
        <w:t>.</w:t>
      </w:r>
    </w:p>
    <w:p w14:paraId="1010C0F1" w14:textId="77777777" w:rsidR="00495C9B" w:rsidRPr="00433D5F" w:rsidRDefault="00495C9B" w:rsidP="00495C9B">
      <w:pPr>
        <w:spacing w:after="0" w:line="240" w:lineRule="auto"/>
        <w:jc w:val="both"/>
        <w:rPr>
          <w:rFonts w:ascii="Cambria" w:hAnsi="Cambria"/>
          <w:b/>
          <w:bCs/>
          <w:sz w:val="24"/>
          <w:szCs w:val="24"/>
        </w:rPr>
      </w:pPr>
    </w:p>
    <w:p w14:paraId="6DC6858F"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3FEBF00" w14:textId="77777777" w:rsidR="00495C9B" w:rsidRPr="00DE611B" w:rsidRDefault="00495C9B" w:rsidP="00B45D7A">
      <w:pPr>
        <w:pStyle w:val="a3"/>
        <w:numPr>
          <w:ilvl w:val="0"/>
          <w:numId w:val="320"/>
        </w:numPr>
        <w:spacing w:after="0" w:line="240" w:lineRule="auto"/>
        <w:ind w:left="709"/>
        <w:jc w:val="both"/>
        <w:rPr>
          <w:rFonts w:ascii="Cambria" w:hAnsi="Cambria"/>
          <w:bCs/>
          <w:sz w:val="24"/>
          <w:szCs w:val="24"/>
          <w:lang w:val="en-US"/>
        </w:rPr>
      </w:pPr>
      <w:r w:rsidRPr="00DE611B">
        <w:rPr>
          <w:rFonts w:ascii="Cambria" w:hAnsi="Cambria"/>
          <w:bCs/>
          <w:sz w:val="24"/>
          <w:szCs w:val="24"/>
          <w:lang w:val="en-US"/>
        </w:rPr>
        <w:t xml:space="preserve">Genes interact like non-cumulative </w:t>
      </w:r>
      <w:proofErr w:type="spellStart"/>
      <w:r w:rsidRPr="00DE611B">
        <w:rPr>
          <w:rFonts w:ascii="Cambria" w:hAnsi="Cambria"/>
          <w:bCs/>
          <w:sz w:val="24"/>
          <w:szCs w:val="24"/>
          <w:lang w:val="en-US"/>
        </w:rPr>
        <w:t>polymery</w:t>
      </w:r>
      <w:proofErr w:type="spellEnd"/>
      <w:r w:rsidRPr="00DE611B">
        <w:rPr>
          <w:rFonts w:ascii="Cambria" w:hAnsi="Cambria"/>
          <w:bCs/>
          <w:sz w:val="24"/>
          <w:szCs w:val="24"/>
          <w:lang w:val="en-US"/>
        </w:rPr>
        <w:t>;</w:t>
      </w:r>
    </w:p>
    <w:p w14:paraId="0EF24D2D"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Epistatic</w:t>
      </w:r>
      <w:proofErr w:type="spellEnd"/>
      <w:r w:rsidRPr="00A17083">
        <w:rPr>
          <w:rFonts w:ascii="Cambria" w:hAnsi="Cambria"/>
          <w:bCs/>
          <w:sz w:val="24"/>
          <w:szCs w:val="24"/>
        </w:rPr>
        <w:t xml:space="preserve"> </w:t>
      </w:r>
      <w:proofErr w:type="spellStart"/>
      <w:r w:rsidRPr="00A17083">
        <w:rPr>
          <w:rFonts w:ascii="Cambria" w:hAnsi="Cambria"/>
          <w:bCs/>
          <w:sz w:val="24"/>
          <w:szCs w:val="24"/>
        </w:rPr>
        <w:t>interaction</w:t>
      </w:r>
      <w:proofErr w:type="spellEnd"/>
      <w:r w:rsidRPr="00A17083">
        <w:rPr>
          <w:rFonts w:ascii="Cambria" w:hAnsi="Cambria"/>
          <w:bCs/>
          <w:sz w:val="24"/>
          <w:szCs w:val="24"/>
        </w:rPr>
        <w:t xml:space="preserve"> </w:t>
      </w:r>
      <w:proofErr w:type="spellStart"/>
      <w:r w:rsidRPr="00A17083">
        <w:rPr>
          <w:rFonts w:ascii="Cambria" w:hAnsi="Cambria"/>
          <w:bCs/>
          <w:sz w:val="24"/>
          <w:szCs w:val="24"/>
        </w:rPr>
        <w:t>of</w:t>
      </w:r>
      <w:proofErr w:type="spellEnd"/>
      <w:r w:rsidRPr="00A17083">
        <w:rPr>
          <w:rFonts w:ascii="Cambria" w:hAnsi="Cambria"/>
          <w:bCs/>
          <w:sz w:val="24"/>
          <w:szCs w:val="24"/>
        </w:rPr>
        <w:t xml:space="preserve"> </w:t>
      </w:r>
      <w:proofErr w:type="spellStart"/>
      <w:r w:rsidRPr="00A17083">
        <w:rPr>
          <w:rFonts w:ascii="Cambria" w:hAnsi="Cambria"/>
          <w:bCs/>
          <w:sz w:val="24"/>
          <w:szCs w:val="24"/>
        </w:rPr>
        <w:t>genes</w:t>
      </w:r>
      <w:proofErr w:type="spellEnd"/>
      <w:r w:rsidRPr="00A17083">
        <w:rPr>
          <w:rFonts w:ascii="Cambria" w:hAnsi="Cambria"/>
          <w:bCs/>
          <w:sz w:val="24"/>
          <w:szCs w:val="24"/>
        </w:rPr>
        <w:t>;</w:t>
      </w:r>
    </w:p>
    <w:p w14:paraId="008779AA" w14:textId="77777777" w:rsidR="00495C9B" w:rsidRPr="00F964B7" w:rsidRDefault="00495C9B" w:rsidP="00B45D7A">
      <w:pPr>
        <w:pStyle w:val="a3"/>
        <w:numPr>
          <w:ilvl w:val="0"/>
          <w:numId w:val="320"/>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685318B7"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Incomplete</w:t>
      </w:r>
      <w:proofErr w:type="spellEnd"/>
      <w:r w:rsidRPr="00A17083">
        <w:rPr>
          <w:rFonts w:ascii="Cambria" w:hAnsi="Cambria"/>
          <w:bCs/>
          <w:sz w:val="24"/>
          <w:szCs w:val="24"/>
        </w:rPr>
        <w:t xml:space="preserve"> </w:t>
      </w:r>
      <w:proofErr w:type="spellStart"/>
      <w:r w:rsidRPr="00A17083">
        <w:rPr>
          <w:rFonts w:ascii="Cambria" w:hAnsi="Cambria"/>
          <w:bCs/>
          <w:sz w:val="24"/>
          <w:szCs w:val="24"/>
        </w:rPr>
        <w:t>dominance</w:t>
      </w:r>
      <w:proofErr w:type="spellEnd"/>
      <w:r w:rsidRPr="00A17083">
        <w:rPr>
          <w:rFonts w:ascii="Cambria" w:hAnsi="Cambria"/>
          <w:bCs/>
          <w:sz w:val="24"/>
          <w:szCs w:val="24"/>
        </w:rPr>
        <w:t>;</w:t>
      </w:r>
    </w:p>
    <w:p w14:paraId="56E819E5"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Analyzing</w:t>
      </w:r>
      <w:proofErr w:type="spellEnd"/>
      <w:r w:rsidRPr="00A17083">
        <w:rPr>
          <w:rFonts w:ascii="Cambria" w:hAnsi="Cambria"/>
          <w:bCs/>
          <w:sz w:val="24"/>
          <w:szCs w:val="24"/>
        </w:rPr>
        <w:t xml:space="preserve"> </w:t>
      </w:r>
      <w:proofErr w:type="spellStart"/>
      <w:r w:rsidRPr="00A17083">
        <w:rPr>
          <w:rFonts w:ascii="Cambria" w:hAnsi="Cambria"/>
          <w:bCs/>
          <w:sz w:val="24"/>
          <w:szCs w:val="24"/>
        </w:rPr>
        <w:t>heterozygote</w:t>
      </w:r>
      <w:proofErr w:type="spellEnd"/>
      <w:r w:rsidRPr="00A17083">
        <w:rPr>
          <w:rFonts w:ascii="Cambria" w:hAnsi="Cambria"/>
          <w:bCs/>
          <w:sz w:val="24"/>
          <w:szCs w:val="24"/>
        </w:rPr>
        <w:t xml:space="preserve"> </w:t>
      </w:r>
      <w:proofErr w:type="spellStart"/>
      <w:r w:rsidRPr="00A17083">
        <w:rPr>
          <w:rFonts w:ascii="Cambria" w:hAnsi="Cambria"/>
          <w:bCs/>
          <w:sz w:val="24"/>
          <w:szCs w:val="24"/>
        </w:rPr>
        <w:t>crossing</w:t>
      </w:r>
      <w:proofErr w:type="spellEnd"/>
      <w:r w:rsidRPr="00A17083">
        <w:rPr>
          <w:rFonts w:ascii="Cambria" w:hAnsi="Cambria"/>
          <w:bCs/>
          <w:sz w:val="24"/>
          <w:szCs w:val="24"/>
        </w:rPr>
        <w:t>;</w:t>
      </w:r>
    </w:p>
    <w:p w14:paraId="21363D56"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lang w:val="en-US"/>
        </w:rPr>
        <w:t>C</w:t>
      </w:r>
      <w:proofErr w:type="spellStart"/>
      <w:r w:rsidRPr="00A17083">
        <w:rPr>
          <w:rFonts w:ascii="Cambria" w:hAnsi="Cambria"/>
          <w:bCs/>
          <w:sz w:val="24"/>
          <w:szCs w:val="24"/>
        </w:rPr>
        <w:t>odominance</w:t>
      </w:r>
      <w:proofErr w:type="spellEnd"/>
      <w:r w:rsidRPr="00A17083">
        <w:rPr>
          <w:rFonts w:ascii="Cambria" w:hAnsi="Cambria"/>
          <w:bCs/>
          <w:sz w:val="24"/>
          <w:szCs w:val="24"/>
        </w:rPr>
        <w:t>;</w:t>
      </w:r>
    </w:p>
    <w:p w14:paraId="38DBC93C"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proofErr w:type="spellStart"/>
      <w:r w:rsidRPr="00A17083">
        <w:rPr>
          <w:rFonts w:ascii="Cambria" w:hAnsi="Cambria"/>
          <w:bCs/>
          <w:sz w:val="24"/>
          <w:szCs w:val="24"/>
        </w:rPr>
        <w:t>Parents</w:t>
      </w:r>
      <w:proofErr w:type="spellEnd"/>
      <w:r w:rsidRPr="00A17083">
        <w:rPr>
          <w:rFonts w:ascii="Cambria" w:hAnsi="Cambria"/>
          <w:bCs/>
          <w:sz w:val="24"/>
          <w:szCs w:val="24"/>
        </w:rPr>
        <w:t xml:space="preserve"> </w:t>
      </w:r>
      <w:proofErr w:type="spellStart"/>
      <w:r w:rsidRPr="00A17083">
        <w:rPr>
          <w:rFonts w:ascii="Cambria" w:hAnsi="Cambria"/>
          <w:bCs/>
          <w:sz w:val="24"/>
          <w:szCs w:val="24"/>
        </w:rPr>
        <w:t>are</w:t>
      </w:r>
      <w:proofErr w:type="spellEnd"/>
      <w:r w:rsidRPr="00A17083">
        <w:rPr>
          <w:rFonts w:ascii="Cambria" w:hAnsi="Cambria"/>
          <w:bCs/>
          <w:sz w:val="24"/>
          <w:szCs w:val="24"/>
        </w:rPr>
        <w:t xml:space="preserve"> </w:t>
      </w:r>
      <w:proofErr w:type="spellStart"/>
      <w:r w:rsidRPr="00A17083">
        <w:rPr>
          <w:rFonts w:ascii="Cambria" w:hAnsi="Cambria"/>
          <w:bCs/>
          <w:sz w:val="24"/>
          <w:szCs w:val="24"/>
        </w:rPr>
        <w:t>double</w:t>
      </w:r>
      <w:proofErr w:type="spellEnd"/>
      <w:r w:rsidRPr="00A17083">
        <w:rPr>
          <w:rFonts w:ascii="Cambria" w:hAnsi="Cambria"/>
          <w:bCs/>
          <w:sz w:val="24"/>
          <w:szCs w:val="24"/>
        </w:rPr>
        <w:t xml:space="preserve"> </w:t>
      </w:r>
      <w:proofErr w:type="spellStart"/>
      <w:r w:rsidRPr="00A17083">
        <w:rPr>
          <w:rFonts w:ascii="Cambria" w:hAnsi="Cambria"/>
          <w:bCs/>
          <w:sz w:val="24"/>
          <w:szCs w:val="24"/>
        </w:rPr>
        <w:t>homozygotes</w:t>
      </w:r>
      <w:proofErr w:type="spellEnd"/>
      <w:r w:rsidRPr="00A17083">
        <w:rPr>
          <w:rFonts w:ascii="Cambria" w:hAnsi="Cambria"/>
          <w:bCs/>
          <w:sz w:val="24"/>
          <w:szCs w:val="24"/>
        </w:rPr>
        <w:t>.</w:t>
      </w:r>
    </w:p>
    <w:p w14:paraId="62C3D717" w14:textId="77777777" w:rsidR="00495C9B" w:rsidRDefault="00495C9B" w:rsidP="00495C9B">
      <w:pPr>
        <w:spacing w:after="0" w:line="240" w:lineRule="auto"/>
        <w:jc w:val="both"/>
        <w:rPr>
          <w:rFonts w:ascii="Cambria" w:hAnsi="Cambria"/>
          <w:b/>
          <w:bCs/>
          <w:sz w:val="24"/>
          <w:szCs w:val="24"/>
        </w:rPr>
      </w:pPr>
    </w:p>
    <w:p w14:paraId="0E1F7476" w14:textId="77777777" w:rsidR="00495C9B" w:rsidRPr="00433D5F" w:rsidRDefault="00495C9B" w:rsidP="00495C9B">
      <w:pPr>
        <w:spacing w:after="0" w:line="240" w:lineRule="auto"/>
        <w:jc w:val="both"/>
        <w:rPr>
          <w:rFonts w:ascii="Cambria" w:hAnsi="Cambria"/>
          <w:b/>
          <w:bCs/>
          <w:sz w:val="24"/>
          <w:szCs w:val="24"/>
        </w:rPr>
      </w:pPr>
    </w:p>
    <w:p w14:paraId="351812BD"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0BB617E6" w14:textId="41029753" w:rsidR="00496B50" w:rsidRPr="008F2A41" w:rsidRDefault="00496B50" w:rsidP="00496B5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40</w:t>
      </w:r>
      <w:r w:rsidRPr="00E354A7">
        <w:rPr>
          <w:rFonts w:ascii="Cambria" w:hAnsi="Cambria"/>
          <w:b/>
          <w:color w:val="FF0000"/>
          <w:sz w:val="28"/>
          <w:szCs w:val="24"/>
          <w:lang w:val="en-US"/>
        </w:rPr>
        <w:t xml:space="preserve"> (</w:t>
      </w:r>
      <w:r>
        <w:rPr>
          <w:rFonts w:ascii="Cambria" w:hAnsi="Cambria"/>
          <w:b/>
          <w:color w:val="FF0000"/>
          <w:sz w:val="28"/>
          <w:szCs w:val="24"/>
          <w:lang w:val="en-US"/>
        </w:rPr>
        <w:t xml:space="preserve">ID </w:t>
      </w:r>
      <w:r w:rsidRPr="00496B50">
        <w:rPr>
          <w:rFonts w:ascii="Cambria" w:hAnsi="Cambria"/>
          <w:b/>
          <w:color w:val="FF0000"/>
          <w:sz w:val="28"/>
          <w:szCs w:val="24"/>
          <w:lang w:val="en-US"/>
        </w:rPr>
        <w:t>45</w:t>
      </w:r>
      <w:r w:rsidRPr="00E354A7">
        <w:rPr>
          <w:rFonts w:ascii="Cambria" w:hAnsi="Cambria"/>
          <w:b/>
          <w:color w:val="FF0000"/>
          <w:sz w:val="28"/>
          <w:szCs w:val="24"/>
          <w:lang w:val="en-US"/>
        </w:rPr>
        <w:t>)</w:t>
      </w:r>
      <w:r w:rsidRPr="008F2A41">
        <w:rPr>
          <w:rFonts w:ascii="Cambria" w:hAnsi="Cambria"/>
          <w:b/>
          <w:color w:val="FF0000"/>
          <w:sz w:val="28"/>
          <w:szCs w:val="24"/>
          <w:lang w:val="en-US"/>
        </w:rPr>
        <w:t xml:space="preserve"> – 5 </w:t>
      </w:r>
      <w:r>
        <w:rPr>
          <w:rFonts w:ascii="Cambria" w:hAnsi="Cambria"/>
          <w:b/>
          <w:color w:val="FF0000"/>
          <w:sz w:val="28"/>
          <w:szCs w:val="24"/>
          <w:lang w:val="en-US"/>
        </w:rPr>
        <w:t>points</w:t>
      </w:r>
    </w:p>
    <w:p w14:paraId="63BF7B8A" w14:textId="77777777" w:rsidR="00496B50" w:rsidRPr="00496B50" w:rsidRDefault="00496B50" w:rsidP="00496B5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43F344AF" w14:textId="77777777" w:rsidR="00496B50" w:rsidRPr="00A101AC"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Determine which group of organisms this </w:t>
      </w:r>
      <w:r>
        <w:rPr>
          <w:rFonts w:ascii="Cambria" w:hAnsi="Cambria"/>
          <w:b/>
          <w:bCs/>
          <w:sz w:val="24"/>
          <w:szCs w:val="24"/>
          <w:lang w:val="en-US"/>
        </w:rPr>
        <w:t>fossil</w:t>
      </w:r>
      <w:r w:rsidRPr="00907080">
        <w:rPr>
          <w:rFonts w:ascii="Cambria" w:hAnsi="Cambria"/>
          <w:b/>
          <w:bCs/>
          <w:sz w:val="24"/>
          <w:szCs w:val="24"/>
          <w:lang w:val="en-US"/>
        </w:rPr>
        <w:t xml:space="preserve"> belongs to and indicate the approximate period of existence of this group:</w:t>
      </w:r>
    </w:p>
    <w:p w14:paraId="669EC876" w14:textId="77777777" w:rsidR="00496B50" w:rsidRPr="00A101AC" w:rsidRDefault="00496B50" w:rsidP="00496B5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6B50" w:rsidRPr="00433D5F" w14:paraId="393F6946" w14:textId="77777777" w:rsidTr="00496B50">
        <w:tc>
          <w:tcPr>
            <w:tcW w:w="3402" w:type="dxa"/>
            <w:tcBorders>
              <w:top w:val="nil"/>
              <w:left w:val="nil"/>
              <w:bottom w:val="nil"/>
              <w:right w:val="nil"/>
            </w:tcBorders>
            <w:shd w:val="clear" w:color="auto" w:fill="auto"/>
            <w:vAlign w:val="center"/>
          </w:tcPr>
          <w:p w14:paraId="747D3D5E" w14:textId="77777777" w:rsidR="00496B50" w:rsidRPr="00910AAF" w:rsidRDefault="00496B50" w:rsidP="00DE611B">
            <w:pPr>
              <w:spacing w:after="0" w:line="240" w:lineRule="auto"/>
              <w:ind w:left="-108"/>
              <w:jc w:val="center"/>
              <w:rPr>
                <w:rFonts w:ascii="Cambria" w:hAnsi="Cambria"/>
                <w:bCs/>
              </w:rPr>
            </w:pPr>
            <w:r w:rsidRPr="00F33C6A">
              <w:rPr>
                <w:rFonts w:ascii="Cambria" w:hAnsi="Cambria"/>
                <w:bCs/>
                <w:noProof/>
                <w:lang w:eastAsia="ru-RU"/>
              </w:rPr>
              <w:drawing>
                <wp:inline distT="0" distB="0" distL="0" distR="0" wp14:anchorId="5772AF3F" wp14:editId="65B9E0CC">
                  <wp:extent cx="2159000" cy="1612900"/>
                  <wp:effectExtent l="0" t="0" r="0" b="6350"/>
                  <wp:docPr id="4568" name="Рисунок 4568"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3A82B93"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6F1D4F1" wp14:editId="2682EB6F">
                  <wp:extent cx="2159000" cy="1619250"/>
                  <wp:effectExtent l="0" t="0" r="0" b="0"/>
                  <wp:docPr id="4569" name="Рисунок 4569"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59C5395"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78EB88D" wp14:editId="094AA7AF">
                  <wp:extent cx="2159000" cy="1619250"/>
                  <wp:effectExtent l="0" t="0" r="0" b="0"/>
                  <wp:docPr id="4570" name="Рисунок 4570"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r>
      <w:tr w:rsidR="00496B50" w:rsidRPr="00433D5F" w14:paraId="377C722A" w14:textId="77777777" w:rsidTr="00496B50">
        <w:tc>
          <w:tcPr>
            <w:tcW w:w="3402" w:type="dxa"/>
            <w:tcBorders>
              <w:top w:val="nil"/>
              <w:left w:val="nil"/>
              <w:bottom w:val="nil"/>
              <w:right w:val="nil"/>
            </w:tcBorders>
            <w:shd w:val="clear" w:color="auto" w:fill="auto"/>
            <w:vAlign w:val="center"/>
          </w:tcPr>
          <w:p w14:paraId="50B67CB8"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00F895E" wp14:editId="3F1595BE">
                  <wp:extent cx="2159000" cy="1619250"/>
                  <wp:effectExtent l="0" t="0" r="0" b="0"/>
                  <wp:docPr id="4571" name="Рисунок 4571"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3DB73F7"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A1E7583" wp14:editId="3D8EF41D">
                  <wp:extent cx="2159000" cy="1619250"/>
                  <wp:effectExtent l="0" t="0" r="0" b="0"/>
                  <wp:docPr id="4572" name="Рисунок 4572"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14FC8B66" w14:textId="77777777" w:rsidR="00496B50" w:rsidRPr="00910AAF" w:rsidRDefault="00496B50" w:rsidP="00DE611B">
            <w:pPr>
              <w:spacing w:after="0" w:line="240" w:lineRule="auto"/>
              <w:ind w:left="-108"/>
              <w:jc w:val="center"/>
              <w:rPr>
                <w:rFonts w:ascii="Cambria" w:hAnsi="Cambria"/>
                <w:b/>
                <w:bCs/>
              </w:rPr>
            </w:pPr>
          </w:p>
        </w:tc>
      </w:tr>
    </w:tbl>
    <w:p w14:paraId="3C34923F" w14:textId="77777777" w:rsidR="00496B50" w:rsidRPr="00461D9F" w:rsidRDefault="00496B50" w:rsidP="00496B50">
      <w:pPr>
        <w:spacing w:after="0" w:line="240" w:lineRule="auto"/>
        <w:jc w:val="both"/>
        <w:rPr>
          <w:rFonts w:ascii="Cambria" w:hAnsi="Cambria"/>
          <w:bCs/>
          <w:sz w:val="24"/>
          <w:szCs w:val="24"/>
          <w:lang w:val="en-US"/>
        </w:rPr>
      </w:pPr>
    </w:p>
    <w:p w14:paraId="47DB3E52"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Group of organisms (this list is redundant - it contains unnecessary </w:t>
      </w:r>
      <w:r>
        <w:rPr>
          <w:rFonts w:ascii="Cambria" w:hAnsi="Cambria"/>
          <w:b/>
          <w:bCs/>
          <w:sz w:val="24"/>
          <w:szCs w:val="24"/>
          <w:lang w:val="en-US"/>
        </w:rPr>
        <w:t>groups</w:t>
      </w:r>
      <w:r w:rsidRPr="00907080">
        <w:rPr>
          <w:rFonts w:ascii="Cambria" w:hAnsi="Cambria"/>
          <w:b/>
          <w:bCs/>
          <w:sz w:val="24"/>
          <w:szCs w:val="24"/>
          <w:lang w:val="en-US"/>
        </w:rPr>
        <w:t>):</w:t>
      </w:r>
    </w:p>
    <w:p w14:paraId="40F2BBE9"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Ammonites (Ammonoidea);</w:t>
      </w:r>
    </w:p>
    <w:p w14:paraId="3B1FB79B"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proofErr w:type="spellStart"/>
      <w:r w:rsidRPr="001D36E8">
        <w:rPr>
          <w:rFonts w:ascii="Cambria" w:hAnsi="Cambria"/>
          <w:bCs/>
          <w:sz w:val="24"/>
          <w:szCs w:val="24"/>
          <w:lang w:val="en-US"/>
        </w:rPr>
        <w:t>Ichthyosauria</w:t>
      </w:r>
      <w:proofErr w:type="spellEnd"/>
      <w:r w:rsidRPr="001D36E8">
        <w:rPr>
          <w:rFonts w:ascii="Cambria" w:hAnsi="Cambria"/>
          <w:bCs/>
          <w:sz w:val="24"/>
          <w:szCs w:val="24"/>
          <w:lang w:val="en-US"/>
        </w:rPr>
        <w:t>;</w:t>
      </w:r>
    </w:p>
    <w:p w14:paraId="4AD3869B"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Ediacaran (</w:t>
      </w:r>
      <w:proofErr w:type="spellStart"/>
      <w:r w:rsidRPr="001D36E8">
        <w:rPr>
          <w:rFonts w:ascii="Cambria" w:hAnsi="Cambria"/>
          <w:bCs/>
          <w:sz w:val="24"/>
          <w:szCs w:val="24"/>
          <w:lang w:val="en-US"/>
        </w:rPr>
        <w:t>Vendian</w:t>
      </w:r>
      <w:proofErr w:type="spellEnd"/>
      <w:r w:rsidRPr="001D36E8">
        <w:rPr>
          <w:rFonts w:ascii="Cambria" w:hAnsi="Cambria"/>
          <w:bCs/>
          <w:sz w:val="24"/>
          <w:szCs w:val="24"/>
          <w:lang w:val="en-US"/>
        </w:rPr>
        <w:t>) biota;</w:t>
      </w:r>
    </w:p>
    <w:p w14:paraId="2FDFC539"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Trilobites (</w:t>
      </w:r>
      <w:proofErr w:type="spellStart"/>
      <w:r w:rsidRPr="001D36E8">
        <w:rPr>
          <w:rFonts w:ascii="Cambria" w:hAnsi="Cambria"/>
          <w:bCs/>
          <w:sz w:val="24"/>
          <w:szCs w:val="24"/>
          <w:lang w:val="en-US"/>
        </w:rPr>
        <w:t>Trilobita</w:t>
      </w:r>
      <w:proofErr w:type="spellEnd"/>
      <w:r w:rsidRPr="001D36E8">
        <w:rPr>
          <w:rFonts w:ascii="Cambria" w:hAnsi="Cambria"/>
          <w:bCs/>
          <w:sz w:val="24"/>
          <w:szCs w:val="24"/>
          <w:lang w:val="en-US"/>
        </w:rPr>
        <w:t>);</w:t>
      </w:r>
    </w:p>
    <w:p w14:paraId="369DD82D"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Belemnites (</w:t>
      </w:r>
      <w:proofErr w:type="spellStart"/>
      <w:r w:rsidRPr="001D36E8">
        <w:rPr>
          <w:rFonts w:ascii="Cambria" w:hAnsi="Cambria"/>
          <w:bCs/>
          <w:sz w:val="24"/>
          <w:szCs w:val="24"/>
          <w:lang w:val="en-US"/>
        </w:rPr>
        <w:t>Belemnitida</w:t>
      </w:r>
      <w:proofErr w:type="spellEnd"/>
      <w:r w:rsidRPr="001D36E8">
        <w:rPr>
          <w:rFonts w:ascii="Cambria" w:hAnsi="Cambria"/>
          <w:bCs/>
          <w:sz w:val="24"/>
          <w:szCs w:val="24"/>
          <w:lang w:val="en-US"/>
        </w:rPr>
        <w:t>);</w:t>
      </w:r>
    </w:p>
    <w:p w14:paraId="607B003A"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Dinosaurs (Dinosauria);</w:t>
      </w:r>
    </w:p>
    <w:p w14:paraId="69C48EA7"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Brachiopoda (Brachiopoda);</w:t>
      </w:r>
    </w:p>
    <w:p w14:paraId="34A197DA" w14:textId="77777777" w:rsidR="00496B50" w:rsidRPr="001D36E8" w:rsidRDefault="00496B50" w:rsidP="00B45D7A">
      <w:pPr>
        <w:pStyle w:val="a3"/>
        <w:numPr>
          <w:ilvl w:val="0"/>
          <w:numId w:val="190"/>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Placental mammals (</w:t>
      </w:r>
      <w:proofErr w:type="spellStart"/>
      <w:r w:rsidRPr="001D36E8">
        <w:rPr>
          <w:rFonts w:ascii="Cambria" w:hAnsi="Cambria"/>
          <w:bCs/>
          <w:sz w:val="24"/>
          <w:szCs w:val="24"/>
          <w:lang w:val="en-US"/>
        </w:rPr>
        <w:t>Eutheria</w:t>
      </w:r>
      <w:proofErr w:type="spellEnd"/>
      <w:r w:rsidRPr="001D36E8">
        <w:rPr>
          <w:rFonts w:ascii="Cambria" w:hAnsi="Cambria"/>
          <w:bCs/>
          <w:sz w:val="24"/>
          <w:szCs w:val="24"/>
          <w:lang w:val="en-US"/>
        </w:rPr>
        <w:t>).</w:t>
      </w:r>
    </w:p>
    <w:p w14:paraId="364B5159" w14:textId="77777777" w:rsidR="00496B50" w:rsidRPr="00907080" w:rsidRDefault="00496B50" w:rsidP="00496B50">
      <w:pPr>
        <w:spacing w:after="0" w:line="240" w:lineRule="auto"/>
        <w:jc w:val="both"/>
        <w:rPr>
          <w:rFonts w:ascii="Cambria" w:hAnsi="Cambria"/>
          <w:bCs/>
          <w:sz w:val="24"/>
          <w:szCs w:val="24"/>
          <w:lang w:val="en-US"/>
        </w:rPr>
      </w:pPr>
    </w:p>
    <w:p w14:paraId="027CA44B"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Period of existence (this list is redundant):</w:t>
      </w:r>
    </w:p>
    <w:p w14:paraId="02B78660"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1.8 - 1.2 billion years ago;</w:t>
      </w:r>
    </w:p>
    <w:p w14:paraId="55AABC09"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525 - 255 million years ago;</w:t>
      </w:r>
    </w:p>
    <w:p w14:paraId="11FC87B9"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400 - 70 million years ago;</w:t>
      </w:r>
    </w:p>
    <w:p w14:paraId="1FEF89F8"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230 - 66 million years ago;</w:t>
      </w:r>
    </w:p>
    <w:p w14:paraId="438CA6B1"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125 million years ago - now;</w:t>
      </w:r>
    </w:p>
    <w:p w14:paraId="05E3A59A"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575</w:t>
      </w:r>
      <w:r w:rsidR="00EF4ACF">
        <w:rPr>
          <w:rFonts w:ascii="Cambria" w:hAnsi="Cambria"/>
          <w:bCs/>
          <w:sz w:val="24"/>
          <w:szCs w:val="24"/>
          <w:lang w:val="en-US"/>
        </w:rPr>
        <w:t xml:space="preserve"> – </w:t>
      </w:r>
      <w:r w:rsidRPr="003161B3">
        <w:rPr>
          <w:rFonts w:ascii="Cambria" w:hAnsi="Cambria"/>
          <w:bCs/>
          <w:sz w:val="24"/>
          <w:szCs w:val="24"/>
          <w:lang w:val="en-US"/>
        </w:rPr>
        <w:t>543</w:t>
      </w:r>
      <w:r w:rsidR="00EF4ACF">
        <w:rPr>
          <w:rFonts w:ascii="Cambria" w:hAnsi="Cambria"/>
          <w:bCs/>
          <w:sz w:val="24"/>
          <w:szCs w:val="24"/>
          <w:lang w:val="en-US"/>
        </w:rPr>
        <w:t xml:space="preserve"> </w:t>
      </w:r>
      <w:r w:rsidRPr="003161B3">
        <w:rPr>
          <w:rFonts w:ascii="Cambria" w:hAnsi="Cambria"/>
          <w:bCs/>
          <w:sz w:val="24"/>
          <w:szCs w:val="24"/>
          <w:lang w:val="en-US"/>
        </w:rPr>
        <w:t>million years ago;</w:t>
      </w:r>
    </w:p>
    <w:p w14:paraId="0954BB7F" w14:textId="77777777" w:rsidR="00496B50" w:rsidRPr="003161B3" w:rsidRDefault="00496B50" w:rsidP="00B45D7A">
      <w:pPr>
        <w:pStyle w:val="a3"/>
        <w:numPr>
          <w:ilvl w:val="0"/>
          <w:numId w:val="191"/>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500 - 25 thousand years ago.</w:t>
      </w:r>
    </w:p>
    <w:p w14:paraId="12A9B39B" w14:textId="77777777" w:rsidR="00496B50" w:rsidRDefault="00496B50" w:rsidP="00496B50">
      <w:pPr>
        <w:spacing w:after="0" w:line="240" w:lineRule="auto"/>
        <w:jc w:val="both"/>
        <w:rPr>
          <w:rFonts w:ascii="Cambria" w:hAnsi="Cambria"/>
          <w:b/>
          <w:bCs/>
          <w:sz w:val="24"/>
          <w:szCs w:val="24"/>
          <w:lang w:val="en-US"/>
        </w:rPr>
      </w:pPr>
    </w:p>
    <w:p w14:paraId="05E389E8" w14:textId="77777777" w:rsidR="00496B50" w:rsidRDefault="00496B50" w:rsidP="00496B50">
      <w:pPr>
        <w:rPr>
          <w:rFonts w:ascii="Cambria" w:hAnsi="Cambria"/>
          <w:bCs/>
          <w:sz w:val="24"/>
          <w:szCs w:val="24"/>
          <w:lang w:val="en-US"/>
        </w:rPr>
      </w:pPr>
      <w:r>
        <w:rPr>
          <w:rFonts w:ascii="Cambria" w:hAnsi="Cambria"/>
          <w:bCs/>
          <w:sz w:val="24"/>
          <w:szCs w:val="24"/>
          <w:lang w:val="en-US"/>
        </w:rPr>
        <w:br w:type="page"/>
      </w:r>
    </w:p>
    <w:p w14:paraId="347B52F0" w14:textId="16BCB599" w:rsidR="00496B50" w:rsidRPr="008F2A41" w:rsidRDefault="00496B50" w:rsidP="00496B5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BC5797">
        <w:rPr>
          <w:rFonts w:ascii="Cambria" w:hAnsi="Cambria"/>
          <w:b/>
          <w:color w:val="FF0000"/>
          <w:sz w:val="28"/>
          <w:szCs w:val="24"/>
          <w:lang w:val="en-US"/>
        </w:rPr>
        <w:t>40</w:t>
      </w:r>
      <w:r w:rsidRPr="00E354A7">
        <w:rPr>
          <w:rFonts w:ascii="Cambria" w:hAnsi="Cambria"/>
          <w:b/>
          <w:color w:val="FF0000"/>
          <w:sz w:val="28"/>
          <w:szCs w:val="24"/>
          <w:lang w:val="en-US"/>
        </w:rPr>
        <w:t xml:space="preserve"> (</w:t>
      </w:r>
      <w:r>
        <w:rPr>
          <w:rFonts w:ascii="Cambria" w:hAnsi="Cambria"/>
          <w:b/>
          <w:color w:val="FF0000"/>
          <w:sz w:val="28"/>
          <w:szCs w:val="24"/>
          <w:lang w:val="en-US"/>
        </w:rPr>
        <w:t xml:space="preserve">ID </w:t>
      </w:r>
      <w:r w:rsidRPr="00496B50">
        <w:rPr>
          <w:rFonts w:ascii="Cambria" w:hAnsi="Cambria"/>
          <w:b/>
          <w:color w:val="FF0000"/>
          <w:sz w:val="28"/>
          <w:szCs w:val="24"/>
          <w:lang w:val="en-US"/>
        </w:rPr>
        <w:t>45</w:t>
      </w:r>
      <w:r w:rsidRPr="00E354A7">
        <w:rPr>
          <w:rFonts w:ascii="Cambria" w:hAnsi="Cambria"/>
          <w:b/>
          <w:color w:val="FF0000"/>
          <w:sz w:val="28"/>
          <w:szCs w:val="24"/>
          <w:lang w:val="en-US"/>
        </w:rPr>
        <w:t>)</w:t>
      </w:r>
      <w:r w:rsidRPr="008F2A41">
        <w:rPr>
          <w:rFonts w:ascii="Cambria" w:hAnsi="Cambria"/>
          <w:b/>
          <w:color w:val="FF0000"/>
          <w:sz w:val="28"/>
          <w:szCs w:val="24"/>
          <w:lang w:val="en-US"/>
        </w:rPr>
        <w:t xml:space="preserve"> – 5 </w:t>
      </w:r>
      <w:r>
        <w:rPr>
          <w:rFonts w:ascii="Cambria" w:hAnsi="Cambria"/>
          <w:b/>
          <w:color w:val="FF0000"/>
          <w:sz w:val="28"/>
          <w:szCs w:val="24"/>
          <w:lang w:val="en-US"/>
        </w:rPr>
        <w:t>points</w:t>
      </w:r>
    </w:p>
    <w:p w14:paraId="7A2994F4" w14:textId="77777777" w:rsidR="00496B50" w:rsidRPr="00DF74DB" w:rsidRDefault="00496B50" w:rsidP="00496B5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284457B1" w14:textId="77777777" w:rsidR="00496B50" w:rsidRPr="00A101AC"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Determine which group of organisms this </w:t>
      </w:r>
      <w:r>
        <w:rPr>
          <w:rFonts w:ascii="Cambria" w:hAnsi="Cambria"/>
          <w:b/>
          <w:bCs/>
          <w:sz w:val="24"/>
          <w:szCs w:val="24"/>
          <w:lang w:val="en-US"/>
        </w:rPr>
        <w:t>fossil</w:t>
      </w:r>
      <w:r w:rsidRPr="00907080">
        <w:rPr>
          <w:rFonts w:ascii="Cambria" w:hAnsi="Cambria"/>
          <w:b/>
          <w:bCs/>
          <w:sz w:val="24"/>
          <w:szCs w:val="24"/>
          <w:lang w:val="en-US"/>
        </w:rPr>
        <w:t xml:space="preserve"> belongs to and indicate the approximate period of existence of this group:</w:t>
      </w:r>
    </w:p>
    <w:p w14:paraId="60E4EF4D" w14:textId="77777777" w:rsidR="00496B50" w:rsidRPr="00774ED8" w:rsidRDefault="00496B50" w:rsidP="00496B50">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6B50" w:rsidRPr="00433D5F" w14:paraId="1B8BE6F1" w14:textId="77777777" w:rsidTr="00DE611B">
        <w:tc>
          <w:tcPr>
            <w:tcW w:w="3662" w:type="dxa"/>
            <w:tcBorders>
              <w:top w:val="nil"/>
              <w:left w:val="nil"/>
              <w:bottom w:val="nil"/>
              <w:right w:val="nil"/>
            </w:tcBorders>
            <w:shd w:val="clear" w:color="auto" w:fill="auto"/>
            <w:vAlign w:val="center"/>
          </w:tcPr>
          <w:p w14:paraId="49BD3A2F"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3C645C5" wp14:editId="586F781F">
                  <wp:extent cx="2159000" cy="1619250"/>
                  <wp:effectExtent l="0" t="0" r="0" b="0"/>
                  <wp:docPr id="4588" name="Рисунок 4588"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B6DF569"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47602A22" wp14:editId="4F3D3145">
                  <wp:extent cx="2159000" cy="1619250"/>
                  <wp:effectExtent l="0" t="0" r="0" b="0"/>
                  <wp:docPr id="4589" name="Рисунок 4589"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446CC344"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7997F283" wp14:editId="553F929C">
                  <wp:extent cx="2159000" cy="1619250"/>
                  <wp:effectExtent l="0" t="0" r="0" b="0"/>
                  <wp:docPr id="4590" name="Рисунок 459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r>
      <w:tr w:rsidR="00496B50" w:rsidRPr="00433D5F" w14:paraId="4162F0BF" w14:textId="77777777" w:rsidTr="00DE611B">
        <w:tc>
          <w:tcPr>
            <w:tcW w:w="3662" w:type="dxa"/>
            <w:tcBorders>
              <w:top w:val="nil"/>
              <w:left w:val="nil"/>
              <w:bottom w:val="nil"/>
              <w:right w:val="nil"/>
            </w:tcBorders>
            <w:shd w:val="clear" w:color="auto" w:fill="auto"/>
            <w:vAlign w:val="center"/>
          </w:tcPr>
          <w:p w14:paraId="612759DB"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2E850CE" wp14:editId="2570920E">
                  <wp:extent cx="2159000" cy="1619250"/>
                  <wp:effectExtent l="0" t="0" r="0" b="0"/>
                  <wp:docPr id="4591" name="Рисунок 4591"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DAF0A24" w14:textId="77777777" w:rsidR="00496B50" w:rsidRPr="00910AAF" w:rsidRDefault="00496B50" w:rsidP="00DE611B">
            <w:pPr>
              <w:spacing w:after="0" w:line="240" w:lineRule="auto"/>
              <w:ind w:left="-108"/>
              <w:jc w:val="center"/>
              <w:rPr>
                <w:rFonts w:ascii="Cambria" w:hAnsi="Cambria"/>
                <w:b/>
                <w:bCs/>
              </w:rPr>
            </w:pPr>
            <w:r>
              <w:rPr>
                <w:rFonts w:ascii="Cambria" w:hAnsi="Cambria"/>
                <w:b/>
                <w:bCs/>
                <w:noProof/>
                <w:lang w:eastAsia="ru-RU"/>
              </w:rPr>
              <w:drawing>
                <wp:inline distT="0" distB="0" distL="0" distR="0" wp14:anchorId="6A9FE4CC" wp14:editId="1319626B">
                  <wp:extent cx="2159000" cy="1619250"/>
                  <wp:effectExtent l="0" t="0" r="0" b="0"/>
                  <wp:docPr id="4592" name="Рисунок 4592"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F24C9E9" w14:textId="77777777" w:rsidR="00496B50" w:rsidRPr="00910AAF" w:rsidRDefault="00496B50" w:rsidP="00DE611B">
            <w:pPr>
              <w:spacing w:after="0" w:line="240" w:lineRule="auto"/>
              <w:ind w:left="-108"/>
              <w:jc w:val="center"/>
              <w:rPr>
                <w:rFonts w:ascii="Cambria" w:hAnsi="Cambria"/>
                <w:b/>
                <w:bCs/>
              </w:rPr>
            </w:pPr>
          </w:p>
        </w:tc>
      </w:tr>
    </w:tbl>
    <w:p w14:paraId="0BBAA808" w14:textId="77777777" w:rsidR="00496B50" w:rsidRPr="00461D9F" w:rsidRDefault="00496B50" w:rsidP="00496B50">
      <w:pPr>
        <w:spacing w:after="0" w:line="240" w:lineRule="auto"/>
        <w:jc w:val="both"/>
        <w:rPr>
          <w:rFonts w:ascii="Cambria" w:hAnsi="Cambria"/>
          <w:bCs/>
          <w:sz w:val="24"/>
          <w:szCs w:val="24"/>
          <w:lang w:val="en-US"/>
        </w:rPr>
      </w:pPr>
    </w:p>
    <w:p w14:paraId="12CCE9D0"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 xml:space="preserve">Group of organisms (this list is redundant - it contains unnecessary </w:t>
      </w:r>
      <w:r>
        <w:rPr>
          <w:rFonts w:ascii="Cambria" w:hAnsi="Cambria"/>
          <w:b/>
          <w:bCs/>
          <w:sz w:val="24"/>
          <w:szCs w:val="24"/>
          <w:lang w:val="en-US"/>
        </w:rPr>
        <w:t>groups</w:t>
      </w:r>
      <w:r w:rsidRPr="00907080">
        <w:rPr>
          <w:rFonts w:ascii="Cambria" w:hAnsi="Cambria"/>
          <w:b/>
          <w:bCs/>
          <w:sz w:val="24"/>
          <w:szCs w:val="24"/>
          <w:lang w:val="en-US"/>
        </w:rPr>
        <w:t>):</w:t>
      </w:r>
    </w:p>
    <w:p w14:paraId="5A329F29"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Ammonites (Ammonoidea);</w:t>
      </w:r>
    </w:p>
    <w:p w14:paraId="6310D67D"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proofErr w:type="spellStart"/>
      <w:r w:rsidRPr="001D36E8">
        <w:rPr>
          <w:rFonts w:ascii="Cambria" w:hAnsi="Cambria"/>
          <w:bCs/>
          <w:sz w:val="24"/>
          <w:szCs w:val="24"/>
          <w:lang w:val="en-US"/>
        </w:rPr>
        <w:t>Ichthyosauria</w:t>
      </w:r>
      <w:proofErr w:type="spellEnd"/>
      <w:r w:rsidRPr="001D36E8">
        <w:rPr>
          <w:rFonts w:ascii="Cambria" w:hAnsi="Cambria"/>
          <w:bCs/>
          <w:sz w:val="24"/>
          <w:szCs w:val="24"/>
          <w:lang w:val="en-US"/>
        </w:rPr>
        <w:t>;</w:t>
      </w:r>
    </w:p>
    <w:p w14:paraId="18015726"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Ediacaran (</w:t>
      </w:r>
      <w:proofErr w:type="spellStart"/>
      <w:r w:rsidRPr="001D36E8">
        <w:rPr>
          <w:rFonts w:ascii="Cambria" w:hAnsi="Cambria"/>
          <w:bCs/>
          <w:sz w:val="24"/>
          <w:szCs w:val="24"/>
          <w:lang w:val="en-US"/>
        </w:rPr>
        <w:t>Vendian</w:t>
      </w:r>
      <w:proofErr w:type="spellEnd"/>
      <w:r w:rsidRPr="001D36E8">
        <w:rPr>
          <w:rFonts w:ascii="Cambria" w:hAnsi="Cambria"/>
          <w:bCs/>
          <w:sz w:val="24"/>
          <w:szCs w:val="24"/>
          <w:lang w:val="en-US"/>
        </w:rPr>
        <w:t>) biota;</w:t>
      </w:r>
    </w:p>
    <w:p w14:paraId="06790933"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Trilobites (</w:t>
      </w:r>
      <w:proofErr w:type="spellStart"/>
      <w:r w:rsidRPr="001D36E8">
        <w:rPr>
          <w:rFonts w:ascii="Cambria" w:hAnsi="Cambria"/>
          <w:bCs/>
          <w:sz w:val="24"/>
          <w:szCs w:val="24"/>
          <w:lang w:val="en-US"/>
        </w:rPr>
        <w:t>Trilobita</w:t>
      </w:r>
      <w:proofErr w:type="spellEnd"/>
      <w:r w:rsidRPr="001D36E8">
        <w:rPr>
          <w:rFonts w:ascii="Cambria" w:hAnsi="Cambria"/>
          <w:bCs/>
          <w:sz w:val="24"/>
          <w:szCs w:val="24"/>
          <w:lang w:val="en-US"/>
        </w:rPr>
        <w:t>);</w:t>
      </w:r>
    </w:p>
    <w:p w14:paraId="6C62AC70"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Belemnites (</w:t>
      </w:r>
      <w:proofErr w:type="spellStart"/>
      <w:r w:rsidRPr="001D36E8">
        <w:rPr>
          <w:rFonts w:ascii="Cambria" w:hAnsi="Cambria"/>
          <w:bCs/>
          <w:sz w:val="24"/>
          <w:szCs w:val="24"/>
          <w:lang w:val="en-US"/>
        </w:rPr>
        <w:t>Belemnitida</w:t>
      </w:r>
      <w:proofErr w:type="spellEnd"/>
      <w:r w:rsidRPr="001D36E8">
        <w:rPr>
          <w:rFonts w:ascii="Cambria" w:hAnsi="Cambria"/>
          <w:bCs/>
          <w:sz w:val="24"/>
          <w:szCs w:val="24"/>
          <w:lang w:val="en-US"/>
        </w:rPr>
        <w:t>);</w:t>
      </w:r>
    </w:p>
    <w:p w14:paraId="207E2665"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Dinosaurs (Dinosauria);</w:t>
      </w:r>
    </w:p>
    <w:p w14:paraId="2293C523"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Brachiopoda (Brachiopoda);</w:t>
      </w:r>
    </w:p>
    <w:p w14:paraId="19FE9E64" w14:textId="77777777" w:rsidR="00496B50" w:rsidRPr="001D36E8" w:rsidRDefault="00496B50" w:rsidP="00B45D7A">
      <w:pPr>
        <w:pStyle w:val="a3"/>
        <w:numPr>
          <w:ilvl w:val="0"/>
          <w:numId w:val="327"/>
        </w:numPr>
        <w:tabs>
          <w:tab w:val="left" w:pos="426"/>
        </w:tabs>
        <w:spacing w:after="0" w:line="240" w:lineRule="auto"/>
        <w:ind w:left="0" w:firstLine="0"/>
        <w:jc w:val="both"/>
        <w:rPr>
          <w:rFonts w:ascii="Cambria" w:hAnsi="Cambria"/>
          <w:bCs/>
          <w:sz w:val="24"/>
          <w:szCs w:val="24"/>
          <w:lang w:val="en-US"/>
        </w:rPr>
      </w:pPr>
      <w:r w:rsidRPr="001D36E8">
        <w:rPr>
          <w:rFonts w:ascii="Cambria" w:hAnsi="Cambria"/>
          <w:bCs/>
          <w:sz w:val="24"/>
          <w:szCs w:val="24"/>
          <w:lang w:val="en-US"/>
        </w:rPr>
        <w:t>Placental mammals (</w:t>
      </w:r>
      <w:proofErr w:type="spellStart"/>
      <w:r w:rsidRPr="001D36E8">
        <w:rPr>
          <w:rFonts w:ascii="Cambria" w:hAnsi="Cambria"/>
          <w:bCs/>
          <w:sz w:val="24"/>
          <w:szCs w:val="24"/>
          <w:lang w:val="en-US"/>
        </w:rPr>
        <w:t>Eutheria</w:t>
      </w:r>
      <w:proofErr w:type="spellEnd"/>
      <w:r w:rsidRPr="001D36E8">
        <w:rPr>
          <w:rFonts w:ascii="Cambria" w:hAnsi="Cambria"/>
          <w:bCs/>
          <w:sz w:val="24"/>
          <w:szCs w:val="24"/>
          <w:lang w:val="en-US"/>
        </w:rPr>
        <w:t>).</w:t>
      </w:r>
    </w:p>
    <w:p w14:paraId="580F3187" w14:textId="77777777" w:rsidR="00496B50" w:rsidRPr="00907080" w:rsidRDefault="00496B50" w:rsidP="00496B50">
      <w:pPr>
        <w:spacing w:after="0" w:line="240" w:lineRule="auto"/>
        <w:jc w:val="both"/>
        <w:rPr>
          <w:rFonts w:ascii="Cambria" w:hAnsi="Cambria"/>
          <w:bCs/>
          <w:sz w:val="24"/>
          <w:szCs w:val="24"/>
          <w:lang w:val="en-US"/>
        </w:rPr>
      </w:pPr>
    </w:p>
    <w:p w14:paraId="59EBE1A8" w14:textId="77777777" w:rsidR="00496B50" w:rsidRPr="00907080" w:rsidRDefault="00496B50" w:rsidP="00496B50">
      <w:pPr>
        <w:spacing w:after="0" w:line="240" w:lineRule="auto"/>
        <w:jc w:val="both"/>
        <w:rPr>
          <w:rFonts w:ascii="Cambria" w:hAnsi="Cambria"/>
          <w:b/>
          <w:bCs/>
          <w:sz w:val="24"/>
          <w:szCs w:val="24"/>
          <w:lang w:val="en-US"/>
        </w:rPr>
      </w:pPr>
      <w:r w:rsidRPr="00907080">
        <w:rPr>
          <w:rFonts w:ascii="Cambria" w:hAnsi="Cambria"/>
          <w:b/>
          <w:bCs/>
          <w:sz w:val="24"/>
          <w:szCs w:val="24"/>
          <w:lang w:val="en-US"/>
        </w:rPr>
        <w:t>Period of existence (this list is redundant):</w:t>
      </w:r>
    </w:p>
    <w:p w14:paraId="493CCD2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1.8 - 1.2 billion years ago;</w:t>
      </w:r>
    </w:p>
    <w:p w14:paraId="3C9783A6"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525 - 255 million years ago;</w:t>
      </w:r>
    </w:p>
    <w:p w14:paraId="1BA2446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400 - 70 million years ago;</w:t>
      </w:r>
    </w:p>
    <w:p w14:paraId="3B272019"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230 - 66 million years ago;</w:t>
      </w:r>
    </w:p>
    <w:p w14:paraId="67074283"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125 million years ago - now;</w:t>
      </w:r>
    </w:p>
    <w:p w14:paraId="1C8F76DB"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575</w:t>
      </w:r>
      <w:r w:rsidR="00EF4ACF">
        <w:rPr>
          <w:rFonts w:ascii="Cambria" w:hAnsi="Cambria"/>
          <w:bCs/>
          <w:sz w:val="24"/>
          <w:szCs w:val="24"/>
          <w:lang w:val="en-US"/>
        </w:rPr>
        <w:t xml:space="preserve"> – </w:t>
      </w:r>
      <w:r w:rsidRPr="003161B3">
        <w:rPr>
          <w:rFonts w:ascii="Cambria" w:hAnsi="Cambria"/>
          <w:bCs/>
          <w:sz w:val="24"/>
          <w:szCs w:val="24"/>
          <w:lang w:val="en-US"/>
        </w:rPr>
        <w:t>543</w:t>
      </w:r>
      <w:r w:rsidR="00EF4ACF">
        <w:rPr>
          <w:rFonts w:ascii="Cambria" w:hAnsi="Cambria"/>
          <w:bCs/>
          <w:sz w:val="24"/>
          <w:szCs w:val="24"/>
          <w:lang w:val="en-US"/>
        </w:rPr>
        <w:t xml:space="preserve"> </w:t>
      </w:r>
      <w:r w:rsidRPr="003161B3">
        <w:rPr>
          <w:rFonts w:ascii="Cambria" w:hAnsi="Cambria"/>
          <w:bCs/>
          <w:sz w:val="24"/>
          <w:szCs w:val="24"/>
          <w:lang w:val="en-US"/>
        </w:rPr>
        <w:t>million years ago;</w:t>
      </w:r>
    </w:p>
    <w:p w14:paraId="46CF6C2D" w14:textId="77777777" w:rsidR="00496B50" w:rsidRPr="003161B3" w:rsidRDefault="00496B50" w:rsidP="00B45D7A">
      <w:pPr>
        <w:pStyle w:val="a3"/>
        <w:numPr>
          <w:ilvl w:val="0"/>
          <w:numId w:val="328"/>
        </w:numPr>
        <w:spacing w:after="0" w:line="240" w:lineRule="auto"/>
        <w:ind w:left="709"/>
        <w:jc w:val="both"/>
        <w:rPr>
          <w:rFonts w:ascii="Cambria" w:hAnsi="Cambria"/>
          <w:bCs/>
          <w:sz w:val="24"/>
          <w:szCs w:val="24"/>
          <w:lang w:val="en-US"/>
        </w:rPr>
      </w:pPr>
      <w:r w:rsidRPr="003161B3">
        <w:rPr>
          <w:rFonts w:ascii="Cambria" w:hAnsi="Cambria"/>
          <w:bCs/>
          <w:sz w:val="24"/>
          <w:szCs w:val="24"/>
          <w:lang w:val="en-US"/>
        </w:rPr>
        <w:t>500 - 25 thousand years ago.</w:t>
      </w:r>
    </w:p>
    <w:p w14:paraId="1E75D22A" w14:textId="5D397C58" w:rsidR="00496B50" w:rsidRDefault="00496B50" w:rsidP="00496B50">
      <w:pPr>
        <w:spacing w:after="0" w:line="240" w:lineRule="auto"/>
        <w:jc w:val="both"/>
        <w:rPr>
          <w:rFonts w:ascii="Cambria" w:hAnsi="Cambria"/>
          <w:b/>
          <w:bCs/>
          <w:sz w:val="24"/>
          <w:szCs w:val="24"/>
          <w:lang w:val="en-US"/>
        </w:rPr>
      </w:pPr>
    </w:p>
    <w:p w14:paraId="01641B6E" w14:textId="77777777" w:rsidR="00666C7B" w:rsidRDefault="00666C7B" w:rsidP="00496B50">
      <w:pPr>
        <w:spacing w:after="0" w:line="240" w:lineRule="auto"/>
        <w:jc w:val="both"/>
        <w:rPr>
          <w:rFonts w:ascii="Cambria" w:hAnsi="Cambria"/>
          <w:b/>
          <w:bCs/>
          <w:sz w:val="24"/>
          <w:szCs w:val="24"/>
          <w:lang w:val="en-US"/>
        </w:rPr>
      </w:pPr>
    </w:p>
    <w:sectPr w:rsidR="00666C7B" w:rsidSect="00B32929">
      <w:headerReference w:type="default" r:id="rId100"/>
      <w:footerReference w:type="default" r:id="rId101"/>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4F2DF" w14:textId="77777777" w:rsidR="00ED4374" w:rsidRDefault="00ED4374" w:rsidP="001C0755">
      <w:pPr>
        <w:spacing w:after="0" w:line="240" w:lineRule="auto"/>
      </w:pPr>
      <w:r>
        <w:separator/>
      </w:r>
    </w:p>
  </w:endnote>
  <w:endnote w:type="continuationSeparator" w:id="0">
    <w:p w14:paraId="0FE31724" w14:textId="77777777" w:rsidR="00ED4374" w:rsidRDefault="00ED4374" w:rsidP="001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295821"/>
      <w:docPartObj>
        <w:docPartGallery w:val="Page Numbers (Bottom of Page)"/>
        <w:docPartUnique/>
      </w:docPartObj>
    </w:sdtPr>
    <w:sdtEndPr/>
    <w:sdtContent>
      <w:p w14:paraId="52415854" w14:textId="77777777" w:rsidR="00AF35A0" w:rsidRDefault="00AF35A0" w:rsidP="00A81AB3">
        <w:pPr>
          <w:pStyle w:val="a9"/>
          <w:jc w:val="center"/>
        </w:pPr>
        <w:r>
          <w:fldChar w:fldCharType="begin"/>
        </w:r>
        <w:r>
          <w:instrText>PAGE   \* MERGEFORMAT</w:instrText>
        </w:r>
        <w:r>
          <w:fldChar w:fldCharType="separate"/>
        </w:r>
        <w:r w:rsidR="003942B4">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39A3E" w14:textId="77777777" w:rsidR="00ED4374" w:rsidRDefault="00ED4374" w:rsidP="001C0755">
      <w:pPr>
        <w:spacing w:after="0" w:line="240" w:lineRule="auto"/>
      </w:pPr>
      <w:r>
        <w:separator/>
      </w:r>
    </w:p>
  </w:footnote>
  <w:footnote w:type="continuationSeparator" w:id="0">
    <w:p w14:paraId="4030C8F5" w14:textId="77777777" w:rsidR="00ED4374" w:rsidRDefault="00ED4374" w:rsidP="001C0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9CDA" w14:textId="508E8F00" w:rsidR="00AF35A0" w:rsidRPr="003F1950" w:rsidRDefault="00AF35A0" w:rsidP="00FD007D">
    <w:pPr>
      <w:pStyle w:val="a7"/>
      <w:tabs>
        <w:tab w:val="clear" w:pos="9355"/>
        <w:tab w:val="right" w:pos="10065"/>
      </w:tabs>
      <w:rPr>
        <w:rFonts w:ascii="Cambria" w:hAnsi="Cambria"/>
        <w:b/>
        <w:i/>
        <w:color w:val="FF0000"/>
        <w:sz w:val="20"/>
        <w:szCs w:val="20"/>
        <w:lang w:val="en-US"/>
      </w:rPr>
    </w:pPr>
    <w:proofErr w:type="spellStart"/>
    <w:r w:rsidRPr="003F1950">
      <w:rPr>
        <w:rFonts w:ascii="Cambria" w:hAnsi="Cambria"/>
        <w:i/>
        <w:sz w:val="20"/>
        <w:szCs w:val="20"/>
        <w:lang w:val="en-US"/>
      </w:rPr>
      <w:t>Phystech.International</w:t>
    </w:r>
    <w:proofErr w:type="spellEnd"/>
    <w:r w:rsidRPr="003F1950">
      <w:rPr>
        <w:rFonts w:ascii="Cambria" w:hAnsi="Cambria"/>
        <w:i/>
        <w:sz w:val="20"/>
        <w:szCs w:val="20"/>
        <w:lang w:val="en-US"/>
      </w:rPr>
      <w:t xml:space="preserve"> Olympiad in Biology</w:t>
    </w:r>
    <w:r w:rsidR="003F1950">
      <w:rPr>
        <w:rFonts w:ascii="Cambria" w:hAnsi="Cambria"/>
        <w:i/>
        <w:sz w:val="20"/>
        <w:szCs w:val="20"/>
        <w:lang w:val="en-US"/>
      </w:rPr>
      <w:t>. Final stage.</w:t>
    </w:r>
    <w:r w:rsidRPr="003F1950">
      <w:rPr>
        <w:rFonts w:ascii="Cambria" w:hAnsi="Cambria"/>
        <w:i/>
        <w:sz w:val="20"/>
        <w:szCs w:val="20"/>
        <w:lang w:val="en-US"/>
      </w:rPr>
      <w:t xml:space="preserve"> 2020/21 academic year</w:t>
    </w:r>
    <w:r w:rsidRPr="003F1950">
      <w:rPr>
        <w:rFonts w:ascii="Cambria" w:hAnsi="Cambria"/>
        <w:i/>
        <w:sz w:val="20"/>
        <w:szCs w:val="20"/>
        <w:lang w:val="en-US"/>
      </w:rPr>
      <w:tab/>
    </w:r>
    <w:r w:rsidRPr="003F1950">
      <w:rPr>
        <w:rFonts w:ascii="Cambria" w:hAnsi="Cambria"/>
        <w:b/>
        <w:i/>
        <w:color w:val="FF0000"/>
        <w:sz w:val="20"/>
        <w:szCs w:val="20"/>
        <w:lang w:val="en-US"/>
      </w:rPr>
      <w:t>GRADUATING LEVEL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upperLetter"/>
      <w:lvlText w:val="%1)"/>
      <w:lvlJc w:val="left"/>
      <w:pPr>
        <w:tabs>
          <w:tab w:val="num" w:pos="0"/>
        </w:tabs>
        <w:ind w:left="720" w:hanging="360"/>
      </w:pPr>
      <w:rPr>
        <w:rFonts w:cs="Cambria" w:hint="default"/>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0"/>
        </w:tabs>
        <w:ind w:left="720" w:hanging="360"/>
      </w:pPr>
      <w:rPr>
        <w:rFonts w:cs="Cambria" w:hint="default"/>
      </w:rPr>
    </w:lvl>
  </w:abstractNum>
  <w:abstractNum w:abstractNumId="2" w15:restartNumberingAfterBreak="0">
    <w:nsid w:val="00000003"/>
    <w:multiLevelType w:val="singleLevel"/>
    <w:tmpl w:val="00000003"/>
    <w:name w:val="WW8Num3"/>
    <w:lvl w:ilvl="0">
      <w:start w:val="1"/>
      <w:numFmt w:val="upperLetter"/>
      <w:lvlText w:val="%1)"/>
      <w:lvlJc w:val="left"/>
      <w:pPr>
        <w:tabs>
          <w:tab w:val="num" w:pos="0"/>
        </w:tabs>
        <w:ind w:left="720" w:hanging="360"/>
      </w:pPr>
      <w:rPr>
        <w:rFonts w:cs="Cambria" w:hint="default"/>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0"/>
        </w:tabs>
        <w:ind w:left="720" w:hanging="360"/>
      </w:pPr>
      <w:rPr>
        <w:rFonts w:cs="Cambria" w:hint="default"/>
        <w:lang w:val="en-US"/>
      </w:rPr>
    </w:lvl>
  </w:abstractNum>
  <w:abstractNum w:abstractNumId="4" w15:restartNumberingAfterBreak="0">
    <w:nsid w:val="00000005"/>
    <w:multiLevelType w:val="singleLevel"/>
    <w:tmpl w:val="00000005"/>
    <w:name w:val="WW8Num5"/>
    <w:lvl w:ilvl="0">
      <w:start w:val="1"/>
      <w:numFmt w:val="upperLetter"/>
      <w:lvlText w:val="%1)"/>
      <w:lvlJc w:val="left"/>
      <w:pPr>
        <w:tabs>
          <w:tab w:val="num" w:pos="0"/>
        </w:tabs>
        <w:ind w:left="720" w:hanging="360"/>
      </w:pPr>
      <w:rPr>
        <w:rFonts w:cs="Cambria" w:hint="default"/>
        <w:lang w:val="en-US"/>
      </w:rPr>
    </w:lvl>
  </w:abstractNum>
  <w:abstractNum w:abstractNumId="5" w15:restartNumberingAfterBreak="0">
    <w:nsid w:val="00000006"/>
    <w:multiLevelType w:val="singleLevel"/>
    <w:tmpl w:val="00000006"/>
    <w:name w:val="WW8Num6"/>
    <w:lvl w:ilvl="0">
      <w:start w:val="1"/>
      <w:numFmt w:val="upperLetter"/>
      <w:lvlText w:val="%1)"/>
      <w:lvlJc w:val="left"/>
      <w:pPr>
        <w:tabs>
          <w:tab w:val="num" w:pos="0"/>
        </w:tabs>
        <w:ind w:left="720" w:hanging="360"/>
      </w:pPr>
      <w:rPr>
        <w:rFonts w:cs="Cambria" w:hint="default"/>
        <w:lang w:val="en-US"/>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rFonts w:cs="Cambria"/>
        <w:lang w:val="en-US"/>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Cambria" w:hint="default"/>
        <w:lang w:val="en-US"/>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C"/>
    <w:multiLevelType w:val="singleLevel"/>
    <w:tmpl w:val="0000000C"/>
    <w:name w:val="WW8Num12"/>
    <w:lvl w:ilvl="0">
      <w:start w:val="1"/>
      <w:numFmt w:val="upperLetter"/>
      <w:lvlText w:val="%1)"/>
      <w:lvlJc w:val="left"/>
      <w:pPr>
        <w:tabs>
          <w:tab w:val="num" w:pos="0"/>
        </w:tabs>
        <w:ind w:left="720" w:hanging="360"/>
      </w:pPr>
      <w:rPr>
        <w:lang w:val="en-US"/>
      </w:rPr>
    </w:lvl>
  </w:abstractNum>
  <w:abstractNum w:abstractNumId="12" w15:restartNumberingAfterBreak="0">
    <w:nsid w:val="0000000D"/>
    <w:multiLevelType w:val="singleLevel"/>
    <w:tmpl w:val="0000000D"/>
    <w:name w:val="WW8Num13"/>
    <w:lvl w:ilvl="0">
      <w:start w:val="1"/>
      <w:numFmt w:val="upperRoman"/>
      <w:lvlText w:val="%1)"/>
      <w:lvlJc w:val="right"/>
      <w:pPr>
        <w:tabs>
          <w:tab w:val="num" w:pos="0"/>
        </w:tabs>
        <w:ind w:left="720" w:hanging="360"/>
      </w:pPr>
      <w:rPr>
        <w:rFonts w:hint="default"/>
        <w:lang w:val="en-US"/>
      </w:rPr>
    </w:lvl>
  </w:abstractNum>
  <w:abstractNum w:abstractNumId="13" w15:restartNumberingAfterBreak="0">
    <w:nsid w:val="0000000E"/>
    <w:multiLevelType w:val="singleLevel"/>
    <w:tmpl w:val="0000000E"/>
    <w:name w:val="WW8Num14"/>
    <w:lvl w:ilvl="0">
      <w:start w:val="1"/>
      <w:numFmt w:val="upperLetter"/>
      <w:lvlText w:val="%1)"/>
      <w:lvlJc w:val="left"/>
      <w:pPr>
        <w:tabs>
          <w:tab w:val="num" w:pos="0"/>
        </w:tabs>
        <w:ind w:left="720" w:hanging="360"/>
      </w:pPr>
      <w:rPr>
        <w:lang w:val="en-U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0"/>
        </w:tabs>
        <w:ind w:left="720" w:hanging="360"/>
      </w:pPr>
      <w:rPr>
        <w:rFonts w:cs="Cambria" w:hint="default"/>
        <w:lang w:val="en-US"/>
      </w:rPr>
    </w:lvl>
  </w:abstractNum>
  <w:abstractNum w:abstractNumId="15" w15:restartNumberingAfterBreak="0">
    <w:nsid w:val="002F26A1"/>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3B16B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EE4B5C"/>
    <w:multiLevelType w:val="hybridMultilevel"/>
    <w:tmpl w:val="B68C9E8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11938B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13610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1486763"/>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1B067B8"/>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1D861F9"/>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1F82A2E"/>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2151D3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2936343"/>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03230707"/>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4C2598"/>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CA79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421215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4462D1C"/>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4A14D7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052F06C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05843B0D"/>
    <w:multiLevelType w:val="hybridMultilevel"/>
    <w:tmpl w:val="75FEF926"/>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58A2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6022FA8"/>
    <w:multiLevelType w:val="hybridMultilevel"/>
    <w:tmpl w:val="6D6AFB9E"/>
    <w:lvl w:ilvl="0" w:tplc="7ABE620C">
      <w:start w:val="1"/>
      <w:numFmt w:val="upperLetter"/>
      <w:lvlText w:val="%1)"/>
      <w:lvlJc w:val="left"/>
      <w:pPr>
        <w:ind w:left="720" w:hanging="360"/>
      </w:pPr>
      <w:rPr>
        <w:rFonts w:hint="default"/>
      </w:rPr>
    </w:lvl>
    <w:lvl w:ilvl="1" w:tplc="7ABE620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337F6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068A0B5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7866266"/>
    <w:multiLevelType w:val="multilevel"/>
    <w:tmpl w:val="0000000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07C414B8"/>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7E33FB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7EE67C2"/>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E97570"/>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2E4FB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9AF33CB"/>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E42CA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9ED761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1F7E8D"/>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0ABA400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0AC420EF"/>
    <w:multiLevelType w:val="singleLevel"/>
    <w:tmpl w:val="00000008"/>
    <w:lvl w:ilvl="0">
      <w:start w:val="1"/>
      <w:numFmt w:val="upperLetter"/>
      <w:lvlText w:val="%1)"/>
      <w:lvlJc w:val="left"/>
      <w:pPr>
        <w:tabs>
          <w:tab w:val="num" w:pos="0"/>
        </w:tabs>
        <w:ind w:left="720" w:hanging="360"/>
      </w:pPr>
      <w:rPr>
        <w:rFonts w:cs="Cambria" w:hint="default"/>
        <w:lang w:val="en-US"/>
      </w:rPr>
    </w:lvl>
  </w:abstractNum>
  <w:abstractNum w:abstractNumId="51" w15:restartNumberingAfterBreak="0">
    <w:nsid w:val="0B363E14"/>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A866C7"/>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BAB49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BBD7D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0C333778"/>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0CBB1C92"/>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CE263C8"/>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1D355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0D66302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DC311FD"/>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E784C6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F3935E0"/>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FEC0DA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02E6CB0"/>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07B6F8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0A11543"/>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11145B78"/>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1CC66E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12236E0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A13A7"/>
    <w:multiLevelType w:val="singleLevel"/>
    <w:tmpl w:val="00000005"/>
    <w:lvl w:ilvl="0">
      <w:start w:val="1"/>
      <w:numFmt w:val="upperLetter"/>
      <w:lvlText w:val="%1)"/>
      <w:lvlJc w:val="left"/>
      <w:pPr>
        <w:tabs>
          <w:tab w:val="num" w:pos="0"/>
        </w:tabs>
        <w:ind w:left="720" w:hanging="360"/>
      </w:pPr>
      <w:rPr>
        <w:rFonts w:cs="Cambria" w:hint="default"/>
        <w:lang w:val="en-US"/>
      </w:rPr>
    </w:lvl>
  </w:abstractNum>
  <w:abstractNum w:abstractNumId="71" w15:restartNumberingAfterBreak="0">
    <w:nsid w:val="12AB5E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32B14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3BB1C04"/>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142C11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44D7FE6"/>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45E14B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4E53A3F"/>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533768C"/>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5D540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16E16414"/>
    <w:multiLevelType w:val="hybridMultilevel"/>
    <w:tmpl w:val="6B1ED37C"/>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7930B2A"/>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17F679B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83B444E"/>
    <w:multiLevelType w:val="hybridMultilevel"/>
    <w:tmpl w:val="432EAAF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84B3D7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87F77F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1880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188279DC"/>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A4F746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1AC120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1AC53A32"/>
    <w:multiLevelType w:val="hybridMultilevel"/>
    <w:tmpl w:val="A4864428"/>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B413FAF"/>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B5E298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1BC21796"/>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CCE4B57"/>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CF942F9"/>
    <w:multiLevelType w:val="multilevel"/>
    <w:tmpl w:val="0000000B"/>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1D0907B7"/>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D3B15CA"/>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CE2E4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E2C2F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1E571928"/>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E9B552B"/>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EC22D8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EF960AE"/>
    <w:multiLevelType w:val="hybridMultilevel"/>
    <w:tmpl w:val="E2A0B31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FEE27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201E4E45"/>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02A1B4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0812B0C"/>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12F4B52"/>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1543AE8"/>
    <w:multiLevelType w:val="hybridMultilevel"/>
    <w:tmpl w:val="3D1E23B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1864FD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20A014C"/>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2531511"/>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2543B97"/>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15:restartNumberingAfterBreak="0">
    <w:nsid w:val="23286C8D"/>
    <w:multiLevelType w:val="hybridMultilevel"/>
    <w:tmpl w:val="631828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34841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235954C1"/>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23DD0E49"/>
    <w:multiLevelType w:val="hybridMultilevel"/>
    <w:tmpl w:val="60088CA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24173A9C"/>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46A24B2"/>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4D240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54A41F5"/>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25A434E3"/>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5F2633F"/>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26386F0D"/>
    <w:multiLevelType w:val="multilevel"/>
    <w:tmpl w:val="0000000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269424F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6F661D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71170BD"/>
    <w:multiLevelType w:val="singleLevel"/>
    <w:tmpl w:val="0000000C"/>
    <w:lvl w:ilvl="0">
      <w:start w:val="1"/>
      <w:numFmt w:val="upperLetter"/>
      <w:lvlText w:val="%1)"/>
      <w:lvlJc w:val="left"/>
      <w:pPr>
        <w:tabs>
          <w:tab w:val="num" w:pos="0"/>
        </w:tabs>
        <w:ind w:left="720" w:hanging="360"/>
      </w:pPr>
      <w:rPr>
        <w:lang w:val="en-US"/>
      </w:rPr>
    </w:lvl>
  </w:abstractNum>
  <w:abstractNum w:abstractNumId="131" w15:restartNumberingAfterBreak="0">
    <w:nsid w:val="27BF011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7D314FA"/>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81D1F77"/>
    <w:multiLevelType w:val="multilevel"/>
    <w:tmpl w:val="D5EEB41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15:restartNumberingAfterBreak="0">
    <w:nsid w:val="2837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2868475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288373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288E1C53"/>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296961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A73261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AAF27E9"/>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B4351DE"/>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B4D53B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B9655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B9D61C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2BCE2CC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2D415B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2D873E4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F1730C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2F4655B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F7D1132"/>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51" w15:restartNumberingAfterBreak="0">
    <w:nsid w:val="2FF802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313D31C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22F7BB6"/>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15:restartNumberingAfterBreak="0">
    <w:nsid w:val="32A35F1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32B86C6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32DC6CDF"/>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3283D01"/>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341054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346838FA"/>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15:restartNumberingAfterBreak="0">
    <w:nsid w:val="34C53846"/>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4CA5FC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5762245"/>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64C391B"/>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5" w15:restartNumberingAfterBreak="0">
    <w:nsid w:val="3694049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371F60C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374E648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76D190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8182DB1"/>
    <w:multiLevelType w:val="hybridMultilevel"/>
    <w:tmpl w:val="9B940668"/>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3859645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A9073C4"/>
    <w:multiLevelType w:val="hybridMultilevel"/>
    <w:tmpl w:val="CB90C8D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15:restartNumberingAfterBreak="0">
    <w:nsid w:val="3C0251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D0D513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3D7620E0"/>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E267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3E2A06BB"/>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ED540D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8" w15:restartNumberingAfterBreak="0">
    <w:nsid w:val="402F7CF9"/>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03C7BCC"/>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0CD453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12B44F0"/>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14546C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14D6A6D"/>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1BA508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2A335A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441529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4716392"/>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44E0784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15:restartNumberingAfterBreak="0">
    <w:nsid w:val="458822DA"/>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459072B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47473D6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8220B6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15:restartNumberingAfterBreak="0">
    <w:nsid w:val="4852461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8C9005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49550805"/>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6" w15:restartNumberingAfterBreak="0">
    <w:nsid w:val="4A0F605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A2F1ED4"/>
    <w:multiLevelType w:val="hybridMultilevel"/>
    <w:tmpl w:val="9F9A7B84"/>
    <w:lvl w:ilvl="0" w:tplc="76E48450">
      <w:start w:val="1"/>
      <w:numFmt w:val="upperLetter"/>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4A7B1E9C"/>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99" w15:restartNumberingAfterBreak="0">
    <w:nsid w:val="4B220D58"/>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4B7165E9"/>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1" w15:restartNumberingAfterBreak="0">
    <w:nsid w:val="4B76283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15:restartNumberingAfterBreak="0">
    <w:nsid w:val="4BEA13A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3" w15:restartNumberingAfterBreak="0">
    <w:nsid w:val="4D0206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15:restartNumberingAfterBreak="0">
    <w:nsid w:val="4D9478E2"/>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15:restartNumberingAfterBreak="0">
    <w:nsid w:val="4DD53A1E"/>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7" w15:restartNumberingAfterBreak="0">
    <w:nsid w:val="4DEC097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8" w15:restartNumberingAfterBreak="0">
    <w:nsid w:val="4E597FF4"/>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9" w15:restartNumberingAfterBreak="0">
    <w:nsid w:val="4EE87165"/>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F246E1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1" w15:restartNumberingAfterBreak="0">
    <w:nsid w:val="50022BE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0B20FC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3" w15:restartNumberingAfterBreak="0">
    <w:nsid w:val="51AD1F6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15:restartNumberingAfterBreak="0">
    <w:nsid w:val="5213575F"/>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15:restartNumberingAfterBreak="0">
    <w:nsid w:val="526F389F"/>
    <w:multiLevelType w:val="singleLevel"/>
    <w:tmpl w:val="00000007"/>
    <w:lvl w:ilvl="0">
      <w:start w:val="1"/>
      <w:numFmt w:val="upperLetter"/>
      <w:lvlText w:val="%1)"/>
      <w:lvlJc w:val="left"/>
      <w:pPr>
        <w:tabs>
          <w:tab w:val="num" w:pos="0"/>
        </w:tabs>
        <w:ind w:left="720" w:hanging="360"/>
      </w:pPr>
      <w:rPr>
        <w:rFonts w:cs="Cambria"/>
        <w:lang w:val="en-US"/>
      </w:rPr>
    </w:lvl>
  </w:abstractNum>
  <w:abstractNum w:abstractNumId="216" w15:restartNumberingAfterBreak="0">
    <w:nsid w:val="528B7370"/>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5372107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38F5B9F"/>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3CE5C32"/>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549B7E2D"/>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53F2702"/>
    <w:multiLevelType w:val="singleLevel"/>
    <w:tmpl w:val="00000003"/>
    <w:lvl w:ilvl="0">
      <w:start w:val="1"/>
      <w:numFmt w:val="upperLetter"/>
      <w:lvlText w:val="%1)"/>
      <w:lvlJc w:val="left"/>
      <w:pPr>
        <w:tabs>
          <w:tab w:val="num" w:pos="0"/>
        </w:tabs>
        <w:ind w:left="720" w:hanging="360"/>
      </w:pPr>
      <w:rPr>
        <w:rFonts w:cs="Cambria" w:hint="default"/>
      </w:rPr>
    </w:lvl>
  </w:abstractNum>
  <w:abstractNum w:abstractNumId="222"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5EF73A0"/>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565C4C3D"/>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F7093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15:restartNumberingAfterBreak="0">
    <w:nsid w:val="57790F7A"/>
    <w:multiLevelType w:val="singleLevel"/>
    <w:tmpl w:val="00000001"/>
    <w:lvl w:ilvl="0">
      <w:start w:val="1"/>
      <w:numFmt w:val="upperLetter"/>
      <w:lvlText w:val="%1)"/>
      <w:lvlJc w:val="left"/>
      <w:pPr>
        <w:tabs>
          <w:tab w:val="num" w:pos="0"/>
        </w:tabs>
        <w:ind w:left="720" w:hanging="360"/>
      </w:pPr>
      <w:rPr>
        <w:rFonts w:cs="Cambria" w:hint="default"/>
      </w:rPr>
    </w:lvl>
  </w:abstractNum>
  <w:abstractNum w:abstractNumId="227" w15:restartNumberingAfterBreak="0">
    <w:nsid w:val="580863D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8" w15:restartNumberingAfterBreak="0">
    <w:nsid w:val="597F19E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9" w15:restartNumberingAfterBreak="0">
    <w:nsid w:val="59C17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A13587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1" w15:restartNumberingAfterBreak="0">
    <w:nsid w:val="5AF06D31"/>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BD36ED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3" w15:restartNumberingAfterBreak="0">
    <w:nsid w:val="5BDF3EF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5BE22FC6"/>
    <w:multiLevelType w:val="hybridMultilevel"/>
    <w:tmpl w:val="112ACE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5C3D66EE"/>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5C81786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D1E185D"/>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D721E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5DA96D54"/>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5DC6384F"/>
    <w:multiLevelType w:val="hybridMultilevel"/>
    <w:tmpl w:val="AE2A1E3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E330B8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2" w15:restartNumberingAfterBreak="0">
    <w:nsid w:val="5E78741D"/>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ED9027B"/>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15:restartNumberingAfterBreak="0">
    <w:nsid w:val="5F74355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F964B86"/>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01B2B4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03E6E2D"/>
    <w:multiLevelType w:val="singleLevel"/>
    <w:tmpl w:val="00000002"/>
    <w:lvl w:ilvl="0">
      <w:start w:val="1"/>
      <w:numFmt w:val="upperLetter"/>
      <w:lvlText w:val="%1)"/>
      <w:lvlJc w:val="left"/>
      <w:pPr>
        <w:tabs>
          <w:tab w:val="num" w:pos="0"/>
        </w:tabs>
        <w:ind w:left="720" w:hanging="360"/>
      </w:pPr>
      <w:rPr>
        <w:rFonts w:cs="Cambria" w:hint="default"/>
      </w:rPr>
    </w:lvl>
  </w:abstractNum>
  <w:abstractNum w:abstractNumId="250" w15:restartNumberingAfterBreak="0">
    <w:nsid w:val="608E5FD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0975D74"/>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15:restartNumberingAfterBreak="0">
    <w:nsid w:val="60A029FB"/>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60F6199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4" w15:restartNumberingAfterBreak="0">
    <w:nsid w:val="618037A1"/>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27315F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6" w15:restartNumberingAfterBreak="0">
    <w:nsid w:val="62E93D9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7" w15:restartNumberingAfterBreak="0">
    <w:nsid w:val="630C1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8" w15:restartNumberingAfterBreak="0">
    <w:nsid w:val="634803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9" w15:restartNumberingAfterBreak="0">
    <w:nsid w:val="63DB22B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63EC17D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40D235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6479319D"/>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63" w15:restartNumberingAfterBreak="0">
    <w:nsid w:val="651065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4" w15:restartNumberingAfterBreak="0">
    <w:nsid w:val="651E0769"/>
    <w:multiLevelType w:val="hybridMultilevel"/>
    <w:tmpl w:val="FDFC642E"/>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52B5F9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65C04CB8"/>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61504C8"/>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6A801AC"/>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66AB0A1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6F9240B"/>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77E2A3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2" w15:restartNumberingAfterBreak="0">
    <w:nsid w:val="684E4EF5"/>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903568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4" w15:restartNumberingAfterBreak="0">
    <w:nsid w:val="69662ED0"/>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698851A1"/>
    <w:multiLevelType w:val="hybridMultilevel"/>
    <w:tmpl w:val="E2580DF0"/>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69EF342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6A273377"/>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A2F4E0D"/>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9" w15:restartNumberingAfterBreak="0">
    <w:nsid w:val="6AB8545F"/>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B0A2C91"/>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6CC76B17"/>
    <w:multiLevelType w:val="singleLevel"/>
    <w:tmpl w:val="55727F8A"/>
    <w:lvl w:ilvl="0">
      <w:start w:val="1"/>
      <w:numFmt w:val="upperLetter"/>
      <w:lvlText w:val="%1)"/>
      <w:lvlJc w:val="left"/>
      <w:pPr>
        <w:tabs>
          <w:tab w:val="num" w:pos="0"/>
        </w:tabs>
        <w:ind w:left="720" w:hanging="360"/>
      </w:pPr>
      <w:rPr>
        <w:rFonts w:cs="Cambria" w:hint="default"/>
        <w:i w:val="0"/>
        <w:lang w:val="en-US"/>
      </w:rPr>
    </w:lvl>
  </w:abstractNum>
  <w:abstractNum w:abstractNumId="282" w15:restartNumberingAfterBreak="0">
    <w:nsid w:val="6CD3264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15164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6D825E4A"/>
    <w:multiLevelType w:val="hybridMultilevel"/>
    <w:tmpl w:val="AF2CC6FE"/>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6D937DB0"/>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6DAE77C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7" w15:restartNumberingAfterBreak="0">
    <w:nsid w:val="6DB92ADD"/>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6EEB0FDF"/>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6FC35C42"/>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01A613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1" w15:restartNumberingAfterBreak="0">
    <w:nsid w:val="70886430"/>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70AB1656"/>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1FE7B7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72282A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5" w15:restartNumberingAfterBreak="0">
    <w:nsid w:val="72F85C5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35A24CE"/>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743A3893"/>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75367BA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754B0ED5"/>
    <w:multiLevelType w:val="singleLevel"/>
    <w:tmpl w:val="0000000C"/>
    <w:lvl w:ilvl="0">
      <w:start w:val="1"/>
      <w:numFmt w:val="upperLetter"/>
      <w:lvlText w:val="%1)"/>
      <w:lvlJc w:val="left"/>
      <w:pPr>
        <w:tabs>
          <w:tab w:val="num" w:pos="0"/>
        </w:tabs>
        <w:ind w:left="720" w:hanging="360"/>
      </w:pPr>
      <w:rPr>
        <w:lang w:val="en-US"/>
      </w:rPr>
    </w:lvl>
  </w:abstractNum>
  <w:abstractNum w:abstractNumId="300" w15:restartNumberingAfterBreak="0">
    <w:nsid w:val="75657DCC"/>
    <w:multiLevelType w:val="hybridMultilevel"/>
    <w:tmpl w:val="7384FA3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5A91AE5"/>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75B443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76350E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67A6E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76FD0A9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7EA2A4A"/>
    <w:multiLevelType w:val="hybridMultilevel"/>
    <w:tmpl w:val="32F66914"/>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15:restartNumberingAfterBreak="0">
    <w:nsid w:val="781B0488"/>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78F51274"/>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79045F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0" w15:restartNumberingAfterBreak="0">
    <w:nsid w:val="79BE3DF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9C011B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A5144D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3" w15:restartNumberingAfterBreak="0">
    <w:nsid w:val="7ADD469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15:restartNumberingAfterBreak="0">
    <w:nsid w:val="7B50041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6" w15:restartNumberingAfterBreak="0">
    <w:nsid w:val="7B8A35C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7" w15:restartNumberingAfterBreak="0">
    <w:nsid w:val="7BEA1EB1"/>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7C371311"/>
    <w:multiLevelType w:val="hybridMultilevel"/>
    <w:tmpl w:val="48F8CBD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15:restartNumberingAfterBreak="0">
    <w:nsid w:val="7CB5765A"/>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CD67FF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1" w15:restartNumberingAfterBreak="0">
    <w:nsid w:val="7CD9582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7CF45FB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E5D05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4" w15:restartNumberingAfterBreak="0">
    <w:nsid w:val="7EFE23FA"/>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7F680B1B"/>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F874019"/>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7FBA4C3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5"/>
  </w:num>
  <w:num w:numId="2">
    <w:abstractNumId w:val="37"/>
  </w:num>
  <w:num w:numId="3">
    <w:abstractNumId w:val="166"/>
  </w:num>
  <w:num w:numId="4">
    <w:abstractNumId w:val="294"/>
  </w:num>
  <w:num w:numId="5">
    <w:abstractNumId w:val="144"/>
  </w:num>
  <w:num w:numId="6">
    <w:abstractNumId w:val="323"/>
  </w:num>
  <w:num w:numId="7">
    <w:abstractNumId w:val="129"/>
  </w:num>
  <w:num w:numId="8">
    <w:abstractNumId w:val="36"/>
  </w:num>
  <w:num w:numId="9">
    <w:abstractNumId w:val="98"/>
  </w:num>
  <w:num w:numId="10">
    <w:abstractNumId w:val="30"/>
  </w:num>
  <w:num w:numId="11">
    <w:abstractNumId w:val="79"/>
  </w:num>
  <w:num w:numId="12">
    <w:abstractNumId w:val="0"/>
  </w:num>
  <w:num w:numId="13">
    <w:abstractNumId w:val="1"/>
  </w:num>
  <w:num w:numId="14">
    <w:abstractNumId w:val="2"/>
  </w:num>
  <w:num w:numId="15">
    <w:abstractNumId w:val="249"/>
  </w:num>
  <w:num w:numId="16">
    <w:abstractNumId w:val="221"/>
  </w:num>
  <w:num w:numId="17">
    <w:abstractNumId w:val="226"/>
  </w:num>
  <w:num w:numId="18">
    <w:abstractNumId w:val="3"/>
  </w:num>
  <w:num w:numId="19">
    <w:abstractNumId w:val="4"/>
  </w:num>
  <w:num w:numId="20">
    <w:abstractNumId w:val="5"/>
  </w:num>
  <w:num w:numId="21">
    <w:abstractNumId w:val="70"/>
  </w:num>
  <w:num w:numId="22">
    <w:abstractNumId w:val="200"/>
  </w:num>
  <w:num w:numId="23">
    <w:abstractNumId w:val="281"/>
  </w:num>
  <w:num w:numId="24">
    <w:abstractNumId w:val="6"/>
  </w:num>
  <w:num w:numId="25">
    <w:abstractNumId w:val="7"/>
  </w:num>
  <w:num w:numId="26">
    <w:abstractNumId w:val="50"/>
  </w:num>
  <w:num w:numId="27">
    <w:abstractNumId w:val="208"/>
  </w:num>
  <w:num w:numId="28">
    <w:abstractNumId w:val="215"/>
  </w:num>
  <w:num w:numId="29">
    <w:abstractNumId w:val="117"/>
  </w:num>
  <w:num w:numId="30">
    <w:abstractNumId w:val="182"/>
  </w:num>
  <w:num w:numId="31">
    <w:abstractNumId w:val="177"/>
  </w:num>
  <w:num w:numId="32">
    <w:abstractNumId w:val="187"/>
  </w:num>
  <w:num w:numId="33">
    <w:abstractNumId w:val="73"/>
  </w:num>
  <w:num w:numId="34">
    <w:abstractNumId w:val="300"/>
  </w:num>
  <w:num w:numId="35">
    <w:abstractNumId w:val="43"/>
  </w:num>
  <w:num w:numId="36">
    <w:abstractNumId w:val="195"/>
  </w:num>
  <w:num w:numId="37">
    <w:abstractNumId w:val="234"/>
  </w:num>
  <w:num w:numId="38">
    <w:abstractNumId w:val="225"/>
  </w:num>
  <w:num w:numId="39">
    <w:abstractNumId w:val="22"/>
  </w:num>
  <w:num w:numId="40">
    <w:abstractNumId w:val="148"/>
  </w:num>
  <w:num w:numId="41">
    <w:abstractNumId w:val="28"/>
  </w:num>
  <w:num w:numId="42">
    <w:abstractNumId w:val="172"/>
  </w:num>
  <w:num w:numId="43">
    <w:abstractNumId w:val="283"/>
  </w:num>
  <w:num w:numId="44">
    <w:abstractNumId w:val="167"/>
  </w:num>
  <w:num w:numId="45">
    <w:abstractNumId w:val="154"/>
  </w:num>
  <w:num w:numId="46">
    <w:abstractNumId w:val="149"/>
  </w:num>
  <w:num w:numId="47">
    <w:abstractNumId w:val="293"/>
  </w:num>
  <w:num w:numId="48">
    <w:abstractNumId w:val="246"/>
  </w:num>
  <w:num w:numId="49">
    <w:abstractNumId w:val="99"/>
  </w:num>
  <w:num w:numId="50">
    <w:abstractNumId w:val="89"/>
  </w:num>
  <w:num w:numId="51">
    <w:abstractNumId w:val="190"/>
  </w:num>
  <w:num w:numId="52">
    <w:abstractNumId w:val="303"/>
  </w:num>
  <w:num w:numId="53">
    <w:abstractNumId w:val="327"/>
  </w:num>
  <w:num w:numId="54">
    <w:abstractNumId w:val="248"/>
  </w:num>
  <w:num w:numId="55">
    <w:abstractNumId w:val="314"/>
  </w:num>
  <w:num w:numId="56">
    <w:abstractNumId w:val="29"/>
  </w:num>
  <w:num w:numId="57">
    <w:abstractNumId w:val="302"/>
  </w:num>
  <w:num w:numId="58">
    <w:abstractNumId w:val="47"/>
  </w:num>
  <w:num w:numId="5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271"/>
  </w:num>
  <w:num w:numId="62">
    <w:abstractNumId w:val="194"/>
  </w:num>
  <w:num w:numId="63">
    <w:abstractNumId w:val="168"/>
  </w:num>
  <w:num w:numId="64">
    <w:abstractNumId w:val="320"/>
  </w:num>
  <w:num w:numId="65">
    <w:abstractNumId w:val="35"/>
  </w:num>
  <w:num w:numId="66">
    <w:abstractNumId w:val="292"/>
  </w:num>
  <w:num w:numId="67">
    <w:abstractNumId w:val="184"/>
  </w:num>
  <w:num w:numId="68">
    <w:abstractNumId w:val="135"/>
  </w:num>
  <w:num w:numId="69">
    <w:abstractNumId w:val="66"/>
  </w:num>
  <w:num w:numId="70">
    <w:abstractNumId w:val="88"/>
  </w:num>
  <w:num w:numId="71">
    <w:abstractNumId w:val="278"/>
  </w:num>
  <w:num w:numId="72">
    <w:abstractNumId w:val="31"/>
  </w:num>
  <w:num w:numId="73">
    <w:abstractNumId w:val="80"/>
  </w:num>
  <w:num w:numId="74">
    <w:abstractNumId w:val="53"/>
  </w:num>
  <w:num w:numId="75">
    <w:abstractNumId w:val="8"/>
  </w:num>
  <w:num w:numId="76">
    <w:abstractNumId w:val="9"/>
  </w:num>
  <w:num w:numId="77">
    <w:abstractNumId w:val="10"/>
  </w:num>
  <w:num w:numId="78">
    <w:abstractNumId w:val="38"/>
  </w:num>
  <w:num w:numId="79">
    <w:abstractNumId w:val="97"/>
  </w:num>
  <w:num w:numId="80">
    <w:abstractNumId w:val="127"/>
  </w:num>
  <w:num w:numId="81">
    <w:abstractNumId w:val="205"/>
  </w:num>
  <w:num w:numId="82">
    <w:abstractNumId w:val="315"/>
  </w:num>
  <w:num w:numId="83">
    <w:abstractNumId w:val="201"/>
  </w:num>
  <w:num w:numId="84">
    <w:abstractNumId w:val="124"/>
  </w:num>
  <w:num w:numId="85">
    <w:abstractNumId w:val="213"/>
  </w:num>
  <w:num w:numId="86">
    <w:abstractNumId w:val="58"/>
  </w:num>
  <w:num w:numId="87">
    <w:abstractNumId w:val="75"/>
  </w:num>
  <w:num w:numId="88">
    <w:abstractNumId w:val="145"/>
  </w:num>
  <w:num w:numId="89">
    <w:abstractNumId w:val="44"/>
  </w:num>
  <w:num w:numId="90">
    <w:abstractNumId w:val="119"/>
  </w:num>
  <w:num w:numId="9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8"/>
  </w:num>
  <w:num w:numId="93">
    <w:abstractNumId w:val="255"/>
  </w:num>
  <w:num w:numId="94">
    <w:abstractNumId w:val="109"/>
  </w:num>
  <w:num w:numId="95">
    <w:abstractNumId w:val="319"/>
  </w:num>
  <w:num w:numId="96">
    <w:abstractNumId w:val="287"/>
  </w:num>
  <w:num w:numId="97">
    <w:abstractNumId w:val="85"/>
  </w:num>
  <w:num w:numId="98">
    <w:abstractNumId w:val="220"/>
  </w:num>
  <w:num w:numId="99">
    <w:abstractNumId w:val="103"/>
  </w:num>
  <w:num w:numId="100">
    <w:abstractNumId w:val="243"/>
  </w:num>
  <w:num w:numId="101">
    <w:abstractNumId w:val="78"/>
  </w:num>
  <w:num w:numId="102">
    <w:abstractNumId w:val="161"/>
  </w:num>
  <w:num w:numId="103">
    <w:abstractNumId w:val="59"/>
  </w:num>
  <w:num w:numId="104">
    <w:abstractNumId w:val="132"/>
  </w:num>
  <w:num w:numId="105">
    <w:abstractNumId w:val="181"/>
  </w:num>
  <w:num w:numId="106">
    <w:abstractNumId w:val="272"/>
  </w:num>
  <w:num w:numId="107">
    <w:abstractNumId w:val="235"/>
  </w:num>
  <w:num w:numId="108">
    <w:abstractNumId w:val="179"/>
  </w:num>
  <w:num w:numId="109">
    <w:abstractNumId w:val="289"/>
  </w:num>
  <w:num w:numId="110">
    <w:abstractNumId w:val="156"/>
  </w:num>
  <w:num w:numId="111">
    <w:abstractNumId w:val="102"/>
  </w:num>
  <w:num w:numId="112">
    <w:abstractNumId w:val="11"/>
  </w:num>
  <w:num w:numId="113">
    <w:abstractNumId w:val="12"/>
  </w:num>
  <w:num w:numId="114">
    <w:abstractNumId w:val="112"/>
  </w:num>
  <w:num w:numId="115">
    <w:abstractNumId w:val="222"/>
  </w:num>
  <w:num w:numId="116">
    <w:abstractNumId w:val="162"/>
  </w:num>
  <w:num w:numId="117">
    <w:abstractNumId w:val="42"/>
  </w:num>
  <w:num w:numId="118">
    <w:abstractNumId w:val="311"/>
  </w:num>
  <w:num w:numId="119">
    <w:abstractNumId w:val="197"/>
  </w:num>
  <w:num w:numId="120">
    <w:abstractNumId w:val="229"/>
  </w:num>
  <w:num w:numId="121">
    <w:abstractNumId w:val="304"/>
  </w:num>
  <w:num w:numId="122">
    <w:abstractNumId w:val="288"/>
  </w:num>
  <w:num w:numId="123">
    <w:abstractNumId w:val="84"/>
  </w:num>
  <w:num w:numId="124">
    <w:abstractNumId w:val="209"/>
  </w:num>
  <w:num w:numId="125">
    <w:abstractNumId w:val="204"/>
  </w:num>
  <w:num w:numId="126">
    <w:abstractNumId w:val="160"/>
  </w:num>
  <w:num w:numId="127">
    <w:abstractNumId w:val="64"/>
  </w:num>
  <w:num w:numId="12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num>
  <w:num w:numId="131">
    <w:abstractNumId w:val="251"/>
  </w:num>
  <w:num w:numId="132">
    <w:abstractNumId w:val="131"/>
  </w:num>
  <w:num w:numId="133">
    <w:abstractNumId w:val="269"/>
  </w:num>
  <w:num w:numId="134">
    <w:abstractNumId w:val="224"/>
  </w:num>
  <w:num w:numId="135">
    <w:abstractNumId w:val="326"/>
  </w:num>
  <w:num w:numId="136">
    <w:abstractNumId w:val="244"/>
  </w:num>
  <w:num w:numId="137">
    <w:abstractNumId w:val="262"/>
  </w:num>
  <w:num w:numId="138">
    <w:abstractNumId w:val="33"/>
  </w:num>
  <w:num w:numId="139">
    <w:abstractNumId w:val="307"/>
  </w:num>
  <w:num w:numId="140">
    <w:abstractNumId w:val="62"/>
  </w:num>
  <w:num w:numId="141">
    <w:abstractNumId w:val="240"/>
  </w:num>
  <w:num w:numId="142">
    <w:abstractNumId w:val="105"/>
  </w:num>
  <w:num w:numId="143">
    <w:abstractNumId w:val="275"/>
  </w:num>
  <w:num w:numId="144">
    <w:abstractNumId w:val="284"/>
  </w:num>
  <w:num w:numId="145">
    <w:abstractNumId w:val="169"/>
  </w:num>
  <w:num w:numId="146">
    <w:abstractNumId w:val="82"/>
  </w:num>
  <w:num w:numId="147">
    <w:abstractNumId w:val="236"/>
  </w:num>
  <w:num w:numId="148">
    <w:abstractNumId w:val="254"/>
  </w:num>
  <w:num w:numId="149">
    <w:abstractNumId w:val="191"/>
  </w:num>
  <w:num w:numId="150">
    <w:abstractNumId w:val="282"/>
  </w:num>
  <w:num w:numId="151">
    <w:abstractNumId w:val="23"/>
  </w:num>
  <w:num w:numId="152">
    <w:abstractNumId w:val="242"/>
  </w:num>
  <w:num w:numId="153">
    <w:abstractNumId w:val="21"/>
  </w:num>
  <w:num w:numId="154">
    <w:abstractNumId w:val="264"/>
  </w:num>
  <w:num w:numId="155">
    <w:abstractNumId w:val="92"/>
  </w:num>
  <w:num w:numId="156">
    <w:abstractNumId w:val="133"/>
  </w:num>
  <w:num w:numId="157">
    <w:abstractNumId w:val="290"/>
  </w:num>
  <w:num w:numId="158">
    <w:abstractNumId w:val="125"/>
  </w:num>
  <w:num w:numId="159">
    <w:abstractNumId w:val="130"/>
  </w:num>
  <w:num w:numId="160">
    <w:abstractNumId w:val="198"/>
  </w:num>
  <w:num w:numId="161">
    <w:abstractNumId w:val="299"/>
  </w:num>
  <w:num w:numId="162">
    <w:abstractNumId w:val="150"/>
  </w:num>
  <w:num w:numId="163">
    <w:abstractNumId w:val="237"/>
  </w:num>
  <w:num w:numId="164">
    <w:abstractNumId w:val="239"/>
  </w:num>
  <w:num w:numId="165">
    <w:abstractNumId w:val="317"/>
  </w:num>
  <w:num w:numId="166">
    <w:abstractNumId w:val="306"/>
  </w:num>
  <w:num w:numId="167">
    <w:abstractNumId w:val="17"/>
  </w:num>
  <w:num w:numId="168">
    <w:abstractNumId w:val="171"/>
  </w:num>
  <w:num w:numId="169">
    <w:abstractNumId w:val="61"/>
  </w:num>
  <w:num w:numId="170">
    <w:abstractNumId w:val="104"/>
  </w:num>
  <w:num w:numId="171">
    <w:abstractNumId w:val="324"/>
  </w:num>
  <w:num w:numId="172">
    <w:abstractNumId w:val="223"/>
  </w:num>
  <w:num w:numId="173">
    <w:abstractNumId w:val="39"/>
  </w:num>
  <w:num w:numId="174">
    <w:abstractNumId w:val="321"/>
  </w:num>
  <w:num w:numId="175">
    <w:abstractNumId w:val="111"/>
  </w:num>
  <w:num w:numId="176">
    <w:abstractNumId w:val="120"/>
  </w:num>
  <w:num w:numId="177">
    <w:abstractNumId w:val="318"/>
  </w:num>
  <w:num w:numId="178">
    <w:abstractNumId w:val="186"/>
  </w:num>
  <w:num w:numId="179">
    <w:abstractNumId w:val="100"/>
  </w:num>
  <w:num w:numId="180">
    <w:abstractNumId w:val="298"/>
  </w:num>
  <w:num w:numId="181">
    <w:abstractNumId w:val="260"/>
  </w:num>
  <w:num w:numId="182">
    <w:abstractNumId w:val="69"/>
  </w:num>
  <w:num w:numId="183">
    <w:abstractNumId w:val="76"/>
  </w:num>
  <w:num w:numId="184">
    <w:abstractNumId w:val="114"/>
  </w:num>
  <w:num w:numId="185">
    <w:abstractNumId w:val="67"/>
  </w:num>
  <w:num w:numId="186">
    <w:abstractNumId w:val="218"/>
  </w:num>
  <w:num w:numId="187">
    <w:abstractNumId w:val="41"/>
  </w:num>
  <w:num w:numId="188">
    <w:abstractNumId w:val="72"/>
  </w:num>
  <w:num w:numId="189">
    <w:abstractNumId w:val="259"/>
  </w:num>
  <w:num w:numId="190">
    <w:abstractNumId w:val="57"/>
  </w:num>
  <w:num w:numId="191">
    <w:abstractNumId w:val="277"/>
  </w:num>
  <w:num w:numId="192">
    <w:abstractNumId w:val="146"/>
  </w:num>
  <w:num w:numId="193">
    <w:abstractNumId w:val="101"/>
  </w:num>
  <w:num w:numId="194">
    <w:abstractNumId w:val="188"/>
  </w:num>
  <w:num w:numId="195">
    <w:abstractNumId w:val="212"/>
  </w:num>
  <w:num w:numId="196">
    <w:abstractNumId w:val="46"/>
  </w:num>
  <w:num w:numId="197">
    <w:abstractNumId w:val="241"/>
  </w:num>
  <w:num w:numId="198">
    <w:abstractNumId w:val="256"/>
  </w:num>
  <w:num w:numId="199">
    <w:abstractNumId w:val="230"/>
  </w:num>
  <w:num w:numId="200">
    <w:abstractNumId w:val="90"/>
  </w:num>
  <w:num w:numId="201">
    <w:abstractNumId w:val="151"/>
  </w:num>
  <w:num w:numId="202">
    <w:abstractNumId w:val="81"/>
  </w:num>
  <w:num w:numId="203">
    <w:abstractNumId w:val="286"/>
  </w:num>
  <w:num w:numId="204">
    <w:abstractNumId w:val="77"/>
  </w:num>
  <w:num w:numId="205">
    <w:abstractNumId w:val="173"/>
  </w:num>
  <w:num w:numId="206">
    <w:abstractNumId w:val="322"/>
  </w:num>
  <w:num w:numId="207">
    <w:abstractNumId w:val="141"/>
  </w:num>
  <w:num w:numId="208">
    <w:abstractNumId w:val="116"/>
  </w:num>
  <w:num w:numId="209">
    <w:abstractNumId w:val="206"/>
  </w:num>
  <w:num w:numId="210">
    <w:abstractNumId w:val="83"/>
  </w:num>
  <w:num w:numId="211">
    <w:abstractNumId w:val="25"/>
  </w:num>
  <w:num w:numId="212">
    <w:abstractNumId w:val="214"/>
  </w:num>
  <w:num w:numId="213">
    <w:abstractNumId w:val="297"/>
  </w:num>
  <w:num w:numId="214">
    <w:abstractNumId w:val="93"/>
  </w:num>
  <w:num w:numId="215">
    <w:abstractNumId w:val="176"/>
  </w:num>
  <w:num w:numId="216">
    <w:abstractNumId w:val="231"/>
  </w:num>
  <w:num w:numId="217">
    <w:abstractNumId w:val="313"/>
  </w:num>
  <w:num w:numId="218">
    <w:abstractNumId w:val="232"/>
  </w:num>
  <w:num w:numId="219">
    <w:abstractNumId w:val="87"/>
  </w:num>
  <w:num w:numId="220">
    <w:abstractNumId w:val="24"/>
  </w:num>
  <w:num w:numId="221">
    <w:abstractNumId w:val="238"/>
  </w:num>
  <w:num w:numId="222">
    <w:abstractNumId w:val="308"/>
  </w:num>
  <w:num w:numId="223">
    <w:abstractNumId w:val="48"/>
  </w:num>
  <w:num w:numId="224">
    <w:abstractNumId w:val="137"/>
  </w:num>
  <w:num w:numId="225">
    <w:abstractNumId w:val="189"/>
  </w:num>
  <w:num w:numId="226">
    <w:abstractNumId w:val="202"/>
  </w:num>
  <w:num w:numId="227">
    <w:abstractNumId w:val="136"/>
  </w:num>
  <w:num w:numId="228">
    <w:abstractNumId w:val="126"/>
  </w:num>
  <w:num w:numId="229">
    <w:abstractNumId w:val="165"/>
  </w:num>
  <w:num w:numId="230">
    <w:abstractNumId w:val="216"/>
  </w:num>
  <w:num w:numId="231">
    <w:abstractNumId w:val="65"/>
  </w:num>
  <w:num w:numId="232">
    <w:abstractNumId w:val="68"/>
  </w:num>
  <w:num w:numId="233">
    <w:abstractNumId w:val="273"/>
  </w:num>
  <w:num w:numId="234">
    <w:abstractNumId w:val="199"/>
  </w:num>
  <w:num w:numId="235">
    <w:abstractNumId w:val="54"/>
  </w:num>
  <w:num w:numId="236">
    <w:abstractNumId w:val="210"/>
  </w:num>
  <w:num w:numId="237">
    <w:abstractNumId w:val="94"/>
  </w:num>
  <w:num w:numId="238">
    <w:abstractNumId w:val="258"/>
  </w:num>
  <w:num w:numId="239">
    <w:abstractNumId w:val="40"/>
  </w:num>
  <w:num w:numId="240">
    <w:abstractNumId w:val="263"/>
  </w:num>
  <w:num w:numId="241">
    <w:abstractNumId w:val="34"/>
  </w:num>
  <w:num w:numId="242">
    <w:abstractNumId w:val="91"/>
  </w:num>
  <w:num w:numId="243">
    <w:abstractNumId w:val="185"/>
  </w:num>
  <w:num w:numId="244">
    <w:abstractNumId w:val="134"/>
  </w:num>
  <w:num w:numId="245">
    <w:abstractNumId w:val="247"/>
  </w:num>
  <w:num w:numId="246">
    <w:abstractNumId w:val="140"/>
  </w:num>
  <w:num w:numId="247">
    <w:abstractNumId w:val="51"/>
  </w:num>
  <w:num w:numId="248">
    <w:abstractNumId w:val="27"/>
  </w:num>
  <w:num w:numId="249">
    <w:abstractNumId w:val="107"/>
  </w:num>
  <w:num w:numId="250">
    <w:abstractNumId w:val="250"/>
  </w:num>
  <w:num w:numId="251">
    <w:abstractNumId w:val="115"/>
  </w:num>
  <w:num w:numId="252">
    <w:abstractNumId w:val="270"/>
  </w:num>
  <w:num w:numId="253">
    <w:abstractNumId w:val="233"/>
  </w:num>
  <w:num w:numId="254">
    <w:abstractNumId w:val="291"/>
  </w:num>
  <w:num w:numId="255">
    <w:abstractNumId w:val="227"/>
  </w:num>
  <w:num w:numId="256">
    <w:abstractNumId w:val="155"/>
  </w:num>
  <w:num w:numId="257">
    <w:abstractNumId w:val="45"/>
  </w:num>
  <w:num w:numId="258">
    <w:abstractNumId w:val="110"/>
  </w:num>
  <w:num w:numId="259">
    <w:abstractNumId w:val="18"/>
  </w:num>
  <w:num w:numId="260">
    <w:abstractNumId w:val="207"/>
  </w:num>
  <w:num w:numId="261">
    <w:abstractNumId w:val="26"/>
  </w:num>
  <w:num w:numId="262">
    <w:abstractNumId w:val="219"/>
  </w:num>
  <w:num w:numId="263">
    <w:abstractNumId w:val="153"/>
  </w:num>
  <w:num w:numId="264">
    <w:abstractNumId w:val="164"/>
  </w:num>
  <w:num w:numId="265">
    <w:abstractNumId w:val="121"/>
  </w:num>
  <w:num w:numId="266">
    <w:abstractNumId w:val="178"/>
  </w:num>
  <w:num w:numId="267">
    <w:abstractNumId w:val="257"/>
  </w:num>
  <w:num w:numId="268">
    <w:abstractNumId w:val="312"/>
  </w:num>
  <w:num w:numId="269">
    <w:abstractNumId w:val="203"/>
  </w:num>
  <w:num w:numId="270">
    <w:abstractNumId w:val="19"/>
  </w:num>
  <w:num w:numId="271">
    <w:abstractNumId w:val="309"/>
  </w:num>
  <w:num w:numId="272">
    <w:abstractNumId w:val="192"/>
  </w:num>
  <w:num w:numId="273">
    <w:abstractNumId w:val="253"/>
  </w:num>
  <w:num w:numId="274">
    <w:abstractNumId w:val="106"/>
  </w:num>
  <w:num w:numId="275">
    <w:abstractNumId w:val="32"/>
  </w:num>
  <w:num w:numId="276">
    <w:abstractNumId w:val="316"/>
  </w:num>
  <w:num w:numId="277">
    <w:abstractNumId w:val="280"/>
  </w:num>
  <w:num w:numId="278">
    <w:abstractNumId w:val="274"/>
  </w:num>
  <w:num w:numId="279">
    <w:abstractNumId w:val="55"/>
  </w:num>
  <w:num w:numId="280">
    <w:abstractNumId w:val="159"/>
  </w:num>
  <w:num w:numId="281">
    <w:abstractNumId w:val="175"/>
  </w:num>
  <w:num w:numId="282">
    <w:abstractNumId w:val="49"/>
  </w:num>
  <w:num w:numId="283">
    <w:abstractNumId w:val="228"/>
  </w:num>
  <w:num w:numId="284">
    <w:abstractNumId w:val="118"/>
  </w:num>
  <w:num w:numId="285">
    <w:abstractNumId w:val="183"/>
  </w:num>
  <w:num w:numId="286">
    <w:abstractNumId w:val="157"/>
  </w:num>
  <w:num w:numId="287">
    <w:abstractNumId w:val="261"/>
  </w:num>
  <w:num w:numId="288">
    <w:abstractNumId w:val="74"/>
  </w:num>
  <w:num w:numId="289">
    <w:abstractNumId w:val="147"/>
  </w:num>
  <w:num w:numId="290">
    <w:abstractNumId w:val="113"/>
  </w:num>
  <w:num w:numId="291">
    <w:abstractNumId w:val="301"/>
  </w:num>
  <w:num w:numId="292">
    <w:abstractNumId w:val="138"/>
  </w:num>
  <w:num w:numId="293">
    <w:abstractNumId w:val="52"/>
  </w:num>
  <w:num w:numId="294">
    <w:abstractNumId w:val="295"/>
  </w:num>
  <w:num w:numId="295">
    <w:abstractNumId w:val="266"/>
  </w:num>
  <w:num w:numId="296">
    <w:abstractNumId w:val="325"/>
  </w:num>
  <w:num w:numId="297">
    <w:abstractNumId w:val="95"/>
  </w:num>
  <w:num w:numId="298">
    <w:abstractNumId w:val="96"/>
  </w:num>
  <w:num w:numId="299">
    <w:abstractNumId w:val="196"/>
  </w:num>
  <w:num w:numId="300">
    <w:abstractNumId w:val="217"/>
  </w:num>
  <w:num w:numId="301">
    <w:abstractNumId w:val="142"/>
  </w:num>
  <w:num w:numId="302">
    <w:abstractNumId w:val="310"/>
  </w:num>
  <w:num w:numId="303">
    <w:abstractNumId w:val="20"/>
  </w:num>
  <w:num w:numId="304">
    <w:abstractNumId w:val="211"/>
  </w:num>
  <w:num w:numId="305">
    <w:abstractNumId w:val="285"/>
  </w:num>
  <w:num w:numId="306">
    <w:abstractNumId w:val="152"/>
  </w:num>
  <w:num w:numId="307">
    <w:abstractNumId w:val="170"/>
  </w:num>
  <w:num w:numId="308">
    <w:abstractNumId w:val="193"/>
  </w:num>
  <w:num w:numId="309">
    <w:abstractNumId w:val="128"/>
  </w:num>
  <w:num w:numId="310">
    <w:abstractNumId w:val="305"/>
  </w:num>
  <w:num w:numId="311">
    <w:abstractNumId w:val="174"/>
  </w:num>
  <w:num w:numId="312">
    <w:abstractNumId w:val="296"/>
  </w:num>
  <w:num w:numId="313">
    <w:abstractNumId w:val="122"/>
  </w:num>
  <w:num w:numId="314">
    <w:abstractNumId w:val="163"/>
  </w:num>
  <w:num w:numId="315">
    <w:abstractNumId w:val="108"/>
  </w:num>
  <w:num w:numId="316">
    <w:abstractNumId w:val="265"/>
  </w:num>
  <w:num w:numId="317">
    <w:abstractNumId w:val="86"/>
  </w:num>
  <w:num w:numId="318">
    <w:abstractNumId w:val="180"/>
  </w:num>
  <w:num w:numId="319">
    <w:abstractNumId w:val="71"/>
  </w:num>
  <w:num w:numId="320">
    <w:abstractNumId w:val="252"/>
  </w:num>
  <w:num w:numId="321">
    <w:abstractNumId w:val="143"/>
  </w:num>
  <w:num w:numId="322">
    <w:abstractNumId w:val="279"/>
  </w:num>
  <w:num w:numId="323">
    <w:abstractNumId w:val="276"/>
  </w:num>
  <w:num w:numId="324">
    <w:abstractNumId w:val="139"/>
  </w:num>
  <w:num w:numId="325">
    <w:abstractNumId w:val="123"/>
  </w:num>
  <w:num w:numId="326">
    <w:abstractNumId w:val="63"/>
  </w:num>
  <w:num w:numId="327">
    <w:abstractNumId w:val="56"/>
  </w:num>
  <w:num w:numId="328">
    <w:abstractNumId w:val="268"/>
  </w:num>
  <w:num w:numId="329">
    <w:abstractNumId w:val="60"/>
  </w:num>
  <w:num w:numId="330">
    <w:abstractNumId w:val="26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554"/>
    <w:rsid w:val="000142F6"/>
    <w:rsid w:val="0002267F"/>
    <w:rsid w:val="000263DE"/>
    <w:rsid w:val="0004207A"/>
    <w:rsid w:val="0004502B"/>
    <w:rsid w:val="00050378"/>
    <w:rsid w:val="0005350F"/>
    <w:rsid w:val="000544DE"/>
    <w:rsid w:val="00061C48"/>
    <w:rsid w:val="000628AD"/>
    <w:rsid w:val="00066545"/>
    <w:rsid w:val="0007227B"/>
    <w:rsid w:val="00075A8D"/>
    <w:rsid w:val="00085350"/>
    <w:rsid w:val="00087F52"/>
    <w:rsid w:val="00087FDE"/>
    <w:rsid w:val="00094B7A"/>
    <w:rsid w:val="000B6DC9"/>
    <w:rsid w:val="000C5AEA"/>
    <w:rsid w:val="000C67FD"/>
    <w:rsid w:val="000D3914"/>
    <w:rsid w:val="000D632D"/>
    <w:rsid w:val="000D6B7A"/>
    <w:rsid w:val="000E06C2"/>
    <w:rsid w:val="000E37B7"/>
    <w:rsid w:val="000E4B84"/>
    <w:rsid w:val="000E522A"/>
    <w:rsid w:val="000E621E"/>
    <w:rsid w:val="000F1462"/>
    <w:rsid w:val="000F3B37"/>
    <w:rsid w:val="00106A06"/>
    <w:rsid w:val="00110FA7"/>
    <w:rsid w:val="001141A4"/>
    <w:rsid w:val="0011569C"/>
    <w:rsid w:val="00117AAC"/>
    <w:rsid w:val="00117BDA"/>
    <w:rsid w:val="00123812"/>
    <w:rsid w:val="001266B2"/>
    <w:rsid w:val="00132642"/>
    <w:rsid w:val="00133A32"/>
    <w:rsid w:val="001360EB"/>
    <w:rsid w:val="00150048"/>
    <w:rsid w:val="00156944"/>
    <w:rsid w:val="00156A3D"/>
    <w:rsid w:val="00156B13"/>
    <w:rsid w:val="00161AC1"/>
    <w:rsid w:val="001630A6"/>
    <w:rsid w:val="001752A4"/>
    <w:rsid w:val="00177037"/>
    <w:rsid w:val="00177C83"/>
    <w:rsid w:val="00180071"/>
    <w:rsid w:val="00181369"/>
    <w:rsid w:val="00181AA7"/>
    <w:rsid w:val="0018219A"/>
    <w:rsid w:val="00183690"/>
    <w:rsid w:val="0018501B"/>
    <w:rsid w:val="00196083"/>
    <w:rsid w:val="001B4CFF"/>
    <w:rsid w:val="001C0755"/>
    <w:rsid w:val="001C37E4"/>
    <w:rsid w:val="001C78F1"/>
    <w:rsid w:val="001D1C76"/>
    <w:rsid w:val="001D36E8"/>
    <w:rsid w:val="001D5AF7"/>
    <w:rsid w:val="001E22AA"/>
    <w:rsid w:val="001E7218"/>
    <w:rsid w:val="001F54C1"/>
    <w:rsid w:val="001F67CA"/>
    <w:rsid w:val="00211E72"/>
    <w:rsid w:val="002135E6"/>
    <w:rsid w:val="00214A37"/>
    <w:rsid w:val="0021554B"/>
    <w:rsid w:val="002176BD"/>
    <w:rsid w:val="00221B30"/>
    <w:rsid w:val="00223790"/>
    <w:rsid w:val="00227925"/>
    <w:rsid w:val="00233E93"/>
    <w:rsid w:val="002341D9"/>
    <w:rsid w:val="00235990"/>
    <w:rsid w:val="00243659"/>
    <w:rsid w:val="00250079"/>
    <w:rsid w:val="00252FB5"/>
    <w:rsid w:val="0025374F"/>
    <w:rsid w:val="00263755"/>
    <w:rsid w:val="0027460B"/>
    <w:rsid w:val="00274633"/>
    <w:rsid w:val="0027476B"/>
    <w:rsid w:val="002873F7"/>
    <w:rsid w:val="00292393"/>
    <w:rsid w:val="002949E0"/>
    <w:rsid w:val="00297FDC"/>
    <w:rsid w:val="002A4FEE"/>
    <w:rsid w:val="002A78CE"/>
    <w:rsid w:val="002B1B7E"/>
    <w:rsid w:val="002B530C"/>
    <w:rsid w:val="002C2A9F"/>
    <w:rsid w:val="002D2280"/>
    <w:rsid w:val="002F3B9A"/>
    <w:rsid w:val="00301236"/>
    <w:rsid w:val="00305768"/>
    <w:rsid w:val="003161B3"/>
    <w:rsid w:val="00320854"/>
    <w:rsid w:val="00321FC8"/>
    <w:rsid w:val="00335585"/>
    <w:rsid w:val="0034372C"/>
    <w:rsid w:val="00345397"/>
    <w:rsid w:val="003455E5"/>
    <w:rsid w:val="00356DE3"/>
    <w:rsid w:val="00361CD4"/>
    <w:rsid w:val="003621FD"/>
    <w:rsid w:val="00364024"/>
    <w:rsid w:val="00367F1A"/>
    <w:rsid w:val="003714A6"/>
    <w:rsid w:val="00375C65"/>
    <w:rsid w:val="00377498"/>
    <w:rsid w:val="00377D51"/>
    <w:rsid w:val="00382B43"/>
    <w:rsid w:val="003833A7"/>
    <w:rsid w:val="003841FC"/>
    <w:rsid w:val="003857D6"/>
    <w:rsid w:val="00393B8E"/>
    <w:rsid w:val="003942B4"/>
    <w:rsid w:val="0039519C"/>
    <w:rsid w:val="003A2557"/>
    <w:rsid w:val="003A40EF"/>
    <w:rsid w:val="003C1433"/>
    <w:rsid w:val="003C39FA"/>
    <w:rsid w:val="003D0DE6"/>
    <w:rsid w:val="003D2271"/>
    <w:rsid w:val="003D4274"/>
    <w:rsid w:val="003F1950"/>
    <w:rsid w:val="00400E78"/>
    <w:rsid w:val="004023FD"/>
    <w:rsid w:val="004227B2"/>
    <w:rsid w:val="004234E7"/>
    <w:rsid w:val="00423A53"/>
    <w:rsid w:val="00424BBB"/>
    <w:rsid w:val="004309FD"/>
    <w:rsid w:val="00431E4B"/>
    <w:rsid w:val="00442857"/>
    <w:rsid w:val="00443B94"/>
    <w:rsid w:val="00444703"/>
    <w:rsid w:val="00445CA2"/>
    <w:rsid w:val="004466D3"/>
    <w:rsid w:val="00450672"/>
    <w:rsid w:val="00453EB8"/>
    <w:rsid w:val="00485AEE"/>
    <w:rsid w:val="00493B00"/>
    <w:rsid w:val="00493FF0"/>
    <w:rsid w:val="0049527A"/>
    <w:rsid w:val="00495C9B"/>
    <w:rsid w:val="00496B50"/>
    <w:rsid w:val="004B0998"/>
    <w:rsid w:val="004B188A"/>
    <w:rsid w:val="004C52C9"/>
    <w:rsid w:val="004C7C49"/>
    <w:rsid w:val="004D22EB"/>
    <w:rsid w:val="004D3554"/>
    <w:rsid w:val="004E11E4"/>
    <w:rsid w:val="004F64BB"/>
    <w:rsid w:val="005021BA"/>
    <w:rsid w:val="005056DA"/>
    <w:rsid w:val="005062D6"/>
    <w:rsid w:val="00506B09"/>
    <w:rsid w:val="00507CF7"/>
    <w:rsid w:val="005158FB"/>
    <w:rsid w:val="00516792"/>
    <w:rsid w:val="0052754C"/>
    <w:rsid w:val="00527C85"/>
    <w:rsid w:val="00533291"/>
    <w:rsid w:val="00535309"/>
    <w:rsid w:val="00540586"/>
    <w:rsid w:val="0054153A"/>
    <w:rsid w:val="00543916"/>
    <w:rsid w:val="00561832"/>
    <w:rsid w:val="00566AE1"/>
    <w:rsid w:val="0057250B"/>
    <w:rsid w:val="00574419"/>
    <w:rsid w:val="00590943"/>
    <w:rsid w:val="005923CB"/>
    <w:rsid w:val="0059350C"/>
    <w:rsid w:val="00595096"/>
    <w:rsid w:val="005A014B"/>
    <w:rsid w:val="005A5153"/>
    <w:rsid w:val="005A6027"/>
    <w:rsid w:val="005A73B7"/>
    <w:rsid w:val="005B3E9B"/>
    <w:rsid w:val="005B5D64"/>
    <w:rsid w:val="005C61EF"/>
    <w:rsid w:val="005D163A"/>
    <w:rsid w:val="005D38D5"/>
    <w:rsid w:val="005D6672"/>
    <w:rsid w:val="005E4646"/>
    <w:rsid w:val="005E47AD"/>
    <w:rsid w:val="005E5B50"/>
    <w:rsid w:val="005F12EB"/>
    <w:rsid w:val="005F3E32"/>
    <w:rsid w:val="006226FD"/>
    <w:rsid w:val="00623089"/>
    <w:rsid w:val="00624B47"/>
    <w:rsid w:val="006273EC"/>
    <w:rsid w:val="00635EE1"/>
    <w:rsid w:val="006368AA"/>
    <w:rsid w:val="00636B7B"/>
    <w:rsid w:val="00640C60"/>
    <w:rsid w:val="0064236F"/>
    <w:rsid w:val="00651D15"/>
    <w:rsid w:val="006529F1"/>
    <w:rsid w:val="00655551"/>
    <w:rsid w:val="006558CB"/>
    <w:rsid w:val="00661D2C"/>
    <w:rsid w:val="00663818"/>
    <w:rsid w:val="00665E2F"/>
    <w:rsid w:val="00666C7B"/>
    <w:rsid w:val="00666E6F"/>
    <w:rsid w:val="006670A3"/>
    <w:rsid w:val="00670922"/>
    <w:rsid w:val="0067199E"/>
    <w:rsid w:val="00676421"/>
    <w:rsid w:val="0067791A"/>
    <w:rsid w:val="006912B3"/>
    <w:rsid w:val="0069326B"/>
    <w:rsid w:val="006963AB"/>
    <w:rsid w:val="006A1F48"/>
    <w:rsid w:val="006A5248"/>
    <w:rsid w:val="006A7DD1"/>
    <w:rsid w:val="006B0D87"/>
    <w:rsid w:val="006C279B"/>
    <w:rsid w:val="006D21D5"/>
    <w:rsid w:val="006D30CC"/>
    <w:rsid w:val="006E3339"/>
    <w:rsid w:val="006E4F63"/>
    <w:rsid w:val="006E563D"/>
    <w:rsid w:val="006F45AD"/>
    <w:rsid w:val="006F53A3"/>
    <w:rsid w:val="00711564"/>
    <w:rsid w:val="00720F5E"/>
    <w:rsid w:val="00733172"/>
    <w:rsid w:val="0073785F"/>
    <w:rsid w:val="00742F33"/>
    <w:rsid w:val="00747398"/>
    <w:rsid w:val="00754F34"/>
    <w:rsid w:val="00760219"/>
    <w:rsid w:val="00762913"/>
    <w:rsid w:val="00762EF3"/>
    <w:rsid w:val="00766C7E"/>
    <w:rsid w:val="00766EDF"/>
    <w:rsid w:val="00772917"/>
    <w:rsid w:val="0077499E"/>
    <w:rsid w:val="0077738B"/>
    <w:rsid w:val="00794C0A"/>
    <w:rsid w:val="007A67F0"/>
    <w:rsid w:val="007A68CD"/>
    <w:rsid w:val="007A7E96"/>
    <w:rsid w:val="007B144D"/>
    <w:rsid w:val="007C0A23"/>
    <w:rsid w:val="007C1E9B"/>
    <w:rsid w:val="007C26CA"/>
    <w:rsid w:val="007C3360"/>
    <w:rsid w:val="007C7DB2"/>
    <w:rsid w:val="007D5D55"/>
    <w:rsid w:val="007D77AF"/>
    <w:rsid w:val="007E0049"/>
    <w:rsid w:val="007E434A"/>
    <w:rsid w:val="007E468E"/>
    <w:rsid w:val="007E565A"/>
    <w:rsid w:val="007E72AB"/>
    <w:rsid w:val="007F1A6D"/>
    <w:rsid w:val="007F3D7D"/>
    <w:rsid w:val="007F4480"/>
    <w:rsid w:val="00812EFE"/>
    <w:rsid w:val="0081301A"/>
    <w:rsid w:val="00814172"/>
    <w:rsid w:val="00825BDA"/>
    <w:rsid w:val="00840E32"/>
    <w:rsid w:val="008523A3"/>
    <w:rsid w:val="00854B98"/>
    <w:rsid w:val="00856663"/>
    <w:rsid w:val="00866C6D"/>
    <w:rsid w:val="00877798"/>
    <w:rsid w:val="008779C4"/>
    <w:rsid w:val="0088259B"/>
    <w:rsid w:val="00883B96"/>
    <w:rsid w:val="00885454"/>
    <w:rsid w:val="00897036"/>
    <w:rsid w:val="008A00BF"/>
    <w:rsid w:val="008A0967"/>
    <w:rsid w:val="008A0AC5"/>
    <w:rsid w:val="008A64DB"/>
    <w:rsid w:val="008B43A9"/>
    <w:rsid w:val="008B7A04"/>
    <w:rsid w:val="008C2C15"/>
    <w:rsid w:val="008D08A8"/>
    <w:rsid w:val="008D2BE4"/>
    <w:rsid w:val="008D587B"/>
    <w:rsid w:val="008E53BC"/>
    <w:rsid w:val="008F4509"/>
    <w:rsid w:val="008F5655"/>
    <w:rsid w:val="008F6FC4"/>
    <w:rsid w:val="009048C5"/>
    <w:rsid w:val="00905DE4"/>
    <w:rsid w:val="009131D6"/>
    <w:rsid w:val="0092040E"/>
    <w:rsid w:val="00921CB0"/>
    <w:rsid w:val="0092530E"/>
    <w:rsid w:val="00931CEC"/>
    <w:rsid w:val="00934634"/>
    <w:rsid w:val="00942751"/>
    <w:rsid w:val="009435F5"/>
    <w:rsid w:val="0094391E"/>
    <w:rsid w:val="009467C4"/>
    <w:rsid w:val="009520A6"/>
    <w:rsid w:val="00960862"/>
    <w:rsid w:val="009649E0"/>
    <w:rsid w:val="00967780"/>
    <w:rsid w:val="00970CC0"/>
    <w:rsid w:val="00971093"/>
    <w:rsid w:val="009717CC"/>
    <w:rsid w:val="009748EB"/>
    <w:rsid w:val="009766EB"/>
    <w:rsid w:val="00980132"/>
    <w:rsid w:val="00984523"/>
    <w:rsid w:val="009A396F"/>
    <w:rsid w:val="009A4236"/>
    <w:rsid w:val="009B3FA2"/>
    <w:rsid w:val="009E6FAB"/>
    <w:rsid w:val="009E7E24"/>
    <w:rsid w:val="009F2BDA"/>
    <w:rsid w:val="00A01383"/>
    <w:rsid w:val="00A03560"/>
    <w:rsid w:val="00A1179D"/>
    <w:rsid w:val="00A17083"/>
    <w:rsid w:val="00A31CDE"/>
    <w:rsid w:val="00A33372"/>
    <w:rsid w:val="00A511C6"/>
    <w:rsid w:val="00A54EE1"/>
    <w:rsid w:val="00A627C8"/>
    <w:rsid w:val="00A62CD1"/>
    <w:rsid w:val="00A66A3C"/>
    <w:rsid w:val="00A720DC"/>
    <w:rsid w:val="00A72E91"/>
    <w:rsid w:val="00A7651E"/>
    <w:rsid w:val="00A76A72"/>
    <w:rsid w:val="00A77778"/>
    <w:rsid w:val="00A81AB3"/>
    <w:rsid w:val="00A87B88"/>
    <w:rsid w:val="00AA2A1E"/>
    <w:rsid w:val="00AA410B"/>
    <w:rsid w:val="00AA4176"/>
    <w:rsid w:val="00AA4839"/>
    <w:rsid w:val="00AB224E"/>
    <w:rsid w:val="00AB4353"/>
    <w:rsid w:val="00AB6F25"/>
    <w:rsid w:val="00AC54C9"/>
    <w:rsid w:val="00AD34D9"/>
    <w:rsid w:val="00AE2A1E"/>
    <w:rsid w:val="00AE2C22"/>
    <w:rsid w:val="00AE6D91"/>
    <w:rsid w:val="00AF35A0"/>
    <w:rsid w:val="00AF7A0D"/>
    <w:rsid w:val="00B0099B"/>
    <w:rsid w:val="00B00D0B"/>
    <w:rsid w:val="00B06B0F"/>
    <w:rsid w:val="00B10E3C"/>
    <w:rsid w:val="00B15597"/>
    <w:rsid w:val="00B15777"/>
    <w:rsid w:val="00B17097"/>
    <w:rsid w:val="00B17342"/>
    <w:rsid w:val="00B206D9"/>
    <w:rsid w:val="00B2193D"/>
    <w:rsid w:val="00B2199F"/>
    <w:rsid w:val="00B22D0D"/>
    <w:rsid w:val="00B268EE"/>
    <w:rsid w:val="00B278FE"/>
    <w:rsid w:val="00B3016C"/>
    <w:rsid w:val="00B31DE2"/>
    <w:rsid w:val="00B32929"/>
    <w:rsid w:val="00B37605"/>
    <w:rsid w:val="00B37E2F"/>
    <w:rsid w:val="00B436EC"/>
    <w:rsid w:val="00B45D7A"/>
    <w:rsid w:val="00B624D3"/>
    <w:rsid w:val="00B7498B"/>
    <w:rsid w:val="00B77396"/>
    <w:rsid w:val="00B8685E"/>
    <w:rsid w:val="00B87E14"/>
    <w:rsid w:val="00B93C3A"/>
    <w:rsid w:val="00B94608"/>
    <w:rsid w:val="00B95FDC"/>
    <w:rsid w:val="00BC5797"/>
    <w:rsid w:val="00BC62BC"/>
    <w:rsid w:val="00BD3F21"/>
    <w:rsid w:val="00BD6EBA"/>
    <w:rsid w:val="00BE1F8B"/>
    <w:rsid w:val="00BF0FA4"/>
    <w:rsid w:val="00C03493"/>
    <w:rsid w:val="00C03605"/>
    <w:rsid w:val="00C05E4D"/>
    <w:rsid w:val="00C13D36"/>
    <w:rsid w:val="00C1730F"/>
    <w:rsid w:val="00C2480F"/>
    <w:rsid w:val="00C2655C"/>
    <w:rsid w:val="00C309E4"/>
    <w:rsid w:val="00C42455"/>
    <w:rsid w:val="00C433B0"/>
    <w:rsid w:val="00C45194"/>
    <w:rsid w:val="00C46C48"/>
    <w:rsid w:val="00C47B77"/>
    <w:rsid w:val="00C534EE"/>
    <w:rsid w:val="00C5544F"/>
    <w:rsid w:val="00C636EF"/>
    <w:rsid w:val="00C66252"/>
    <w:rsid w:val="00C74F7C"/>
    <w:rsid w:val="00C75D32"/>
    <w:rsid w:val="00C77664"/>
    <w:rsid w:val="00C933C4"/>
    <w:rsid w:val="00C96ACA"/>
    <w:rsid w:val="00CA0754"/>
    <w:rsid w:val="00CA3CB5"/>
    <w:rsid w:val="00CA647B"/>
    <w:rsid w:val="00CB6550"/>
    <w:rsid w:val="00CB799B"/>
    <w:rsid w:val="00CC6FCA"/>
    <w:rsid w:val="00CD141F"/>
    <w:rsid w:val="00CD7369"/>
    <w:rsid w:val="00CE476E"/>
    <w:rsid w:val="00CE512C"/>
    <w:rsid w:val="00CE66A6"/>
    <w:rsid w:val="00CF07B7"/>
    <w:rsid w:val="00CF20A2"/>
    <w:rsid w:val="00CF688E"/>
    <w:rsid w:val="00D055EE"/>
    <w:rsid w:val="00D07E5E"/>
    <w:rsid w:val="00D13349"/>
    <w:rsid w:val="00D14304"/>
    <w:rsid w:val="00D2158B"/>
    <w:rsid w:val="00D443C9"/>
    <w:rsid w:val="00D448F7"/>
    <w:rsid w:val="00D46AE8"/>
    <w:rsid w:val="00D5064D"/>
    <w:rsid w:val="00D51D8D"/>
    <w:rsid w:val="00D555CB"/>
    <w:rsid w:val="00D61147"/>
    <w:rsid w:val="00D64291"/>
    <w:rsid w:val="00D75180"/>
    <w:rsid w:val="00D76787"/>
    <w:rsid w:val="00D80CDA"/>
    <w:rsid w:val="00D87735"/>
    <w:rsid w:val="00D9152D"/>
    <w:rsid w:val="00D96D8A"/>
    <w:rsid w:val="00DA1345"/>
    <w:rsid w:val="00DA68F3"/>
    <w:rsid w:val="00DB7E29"/>
    <w:rsid w:val="00DC0DFC"/>
    <w:rsid w:val="00DD5853"/>
    <w:rsid w:val="00DE611B"/>
    <w:rsid w:val="00DF0D33"/>
    <w:rsid w:val="00DF2B65"/>
    <w:rsid w:val="00DF3C4C"/>
    <w:rsid w:val="00DF47A2"/>
    <w:rsid w:val="00DF79F4"/>
    <w:rsid w:val="00E00936"/>
    <w:rsid w:val="00E058D6"/>
    <w:rsid w:val="00E06403"/>
    <w:rsid w:val="00E15EFC"/>
    <w:rsid w:val="00E16713"/>
    <w:rsid w:val="00E31508"/>
    <w:rsid w:val="00E31718"/>
    <w:rsid w:val="00E37CD2"/>
    <w:rsid w:val="00E44FAA"/>
    <w:rsid w:val="00E46285"/>
    <w:rsid w:val="00E47580"/>
    <w:rsid w:val="00E6450A"/>
    <w:rsid w:val="00E67140"/>
    <w:rsid w:val="00E768CB"/>
    <w:rsid w:val="00E77BEA"/>
    <w:rsid w:val="00EA49EE"/>
    <w:rsid w:val="00EA4CA0"/>
    <w:rsid w:val="00EA6075"/>
    <w:rsid w:val="00EA62B8"/>
    <w:rsid w:val="00EA6DD6"/>
    <w:rsid w:val="00EC4CF0"/>
    <w:rsid w:val="00ED074D"/>
    <w:rsid w:val="00ED25DF"/>
    <w:rsid w:val="00ED3A53"/>
    <w:rsid w:val="00ED4374"/>
    <w:rsid w:val="00ED4DF5"/>
    <w:rsid w:val="00ED6660"/>
    <w:rsid w:val="00EE0300"/>
    <w:rsid w:val="00EE2D95"/>
    <w:rsid w:val="00EF09BE"/>
    <w:rsid w:val="00EF443D"/>
    <w:rsid w:val="00EF4ACF"/>
    <w:rsid w:val="00F0365C"/>
    <w:rsid w:val="00F04539"/>
    <w:rsid w:val="00F06473"/>
    <w:rsid w:val="00F06B80"/>
    <w:rsid w:val="00F11260"/>
    <w:rsid w:val="00F12FC5"/>
    <w:rsid w:val="00F1730B"/>
    <w:rsid w:val="00F22729"/>
    <w:rsid w:val="00F23B02"/>
    <w:rsid w:val="00F300AA"/>
    <w:rsid w:val="00F35570"/>
    <w:rsid w:val="00F35717"/>
    <w:rsid w:val="00F361A4"/>
    <w:rsid w:val="00F42AEB"/>
    <w:rsid w:val="00F43C06"/>
    <w:rsid w:val="00F51CD4"/>
    <w:rsid w:val="00F53FE4"/>
    <w:rsid w:val="00F56184"/>
    <w:rsid w:val="00F562B2"/>
    <w:rsid w:val="00F56BF7"/>
    <w:rsid w:val="00F57716"/>
    <w:rsid w:val="00F57F0F"/>
    <w:rsid w:val="00F63F4D"/>
    <w:rsid w:val="00F65243"/>
    <w:rsid w:val="00F65324"/>
    <w:rsid w:val="00F756D0"/>
    <w:rsid w:val="00F824D6"/>
    <w:rsid w:val="00F828B7"/>
    <w:rsid w:val="00F87342"/>
    <w:rsid w:val="00F924BA"/>
    <w:rsid w:val="00F93FB4"/>
    <w:rsid w:val="00F964B7"/>
    <w:rsid w:val="00FA6653"/>
    <w:rsid w:val="00FB0BCF"/>
    <w:rsid w:val="00FB3133"/>
    <w:rsid w:val="00FB3B5F"/>
    <w:rsid w:val="00FC699D"/>
    <w:rsid w:val="00FC7FA2"/>
    <w:rsid w:val="00FD007D"/>
    <w:rsid w:val="00FD4CC7"/>
    <w:rsid w:val="00FD6A57"/>
    <w:rsid w:val="00FD72BE"/>
    <w:rsid w:val="00FE1C06"/>
    <w:rsid w:val="00FE2F58"/>
    <w:rsid w:val="00FE4178"/>
    <w:rsid w:val="00FF0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B2D9F"/>
  <w15:chartTrackingRefBased/>
  <w15:docId w15:val="{1030A61E-77E3-4E24-BAF2-CFA4D892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F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2F6"/>
    <w:pPr>
      <w:ind w:left="720"/>
      <w:contextualSpacing/>
    </w:pPr>
    <w:rPr>
      <w:rFonts w:asciiTheme="minorHAnsi" w:eastAsiaTheme="minorHAnsi" w:hAnsiTheme="minorHAnsi" w:cstheme="minorBidi"/>
    </w:rPr>
  </w:style>
  <w:style w:type="paragraph" w:styleId="a4">
    <w:name w:val="Normal (Web)"/>
    <w:basedOn w:val="a"/>
    <w:uiPriority w:val="99"/>
    <w:unhideWhenUsed/>
    <w:rsid w:val="0044470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rsid w:val="0044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444703"/>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7">
    <w:name w:val="header"/>
    <w:basedOn w:val="a"/>
    <w:link w:val="a8"/>
    <w:uiPriority w:val="99"/>
    <w:unhideWhenUsed/>
    <w:rsid w:val="001C07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0755"/>
    <w:rPr>
      <w:rFonts w:ascii="Calibri" w:eastAsia="Calibri" w:hAnsi="Calibri" w:cs="Times New Roman"/>
    </w:rPr>
  </w:style>
  <w:style w:type="paragraph" w:styleId="a9">
    <w:name w:val="footer"/>
    <w:basedOn w:val="a"/>
    <w:link w:val="aa"/>
    <w:uiPriority w:val="99"/>
    <w:unhideWhenUsed/>
    <w:rsid w:val="001C07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0755"/>
    <w:rPr>
      <w:rFonts w:ascii="Calibri" w:eastAsia="Calibri" w:hAnsi="Calibri" w:cs="Times New Roman"/>
    </w:rPr>
  </w:style>
  <w:style w:type="character" w:styleId="ab">
    <w:name w:val="Hyperlink"/>
    <w:basedOn w:val="a0"/>
    <w:uiPriority w:val="99"/>
    <w:unhideWhenUsed/>
    <w:rsid w:val="00507C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898764">
      <w:bodyDiv w:val="1"/>
      <w:marLeft w:val="0"/>
      <w:marRight w:val="0"/>
      <w:marTop w:val="0"/>
      <w:marBottom w:val="0"/>
      <w:divBdr>
        <w:top w:val="none" w:sz="0" w:space="0" w:color="auto"/>
        <w:left w:val="none" w:sz="0" w:space="0" w:color="auto"/>
        <w:bottom w:val="none" w:sz="0" w:space="0" w:color="auto"/>
        <w:right w:val="none" w:sz="0" w:space="0" w:color="auto"/>
      </w:divBdr>
      <w:divsChild>
        <w:div w:id="62067152">
          <w:marLeft w:val="0"/>
          <w:marRight w:val="0"/>
          <w:marTop w:val="0"/>
          <w:marBottom w:val="0"/>
          <w:divBdr>
            <w:top w:val="none" w:sz="0" w:space="0" w:color="auto"/>
            <w:left w:val="none" w:sz="0" w:space="0" w:color="auto"/>
            <w:bottom w:val="none" w:sz="0" w:space="0" w:color="auto"/>
            <w:right w:val="none" w:sz="0" w:space="0" w:color="auto"/>
          </w:divBdr>
          <w:divsChild>
            <w:div w:id="1941639699">
              <w:marLeft w:val="0"/>
              <w:marRight w:val="0"/>
              <w:marTop w:val="0"/>
              <w:marBottom w:val="0"/>
              <w:divBdr>
                <w:top w:val="none" w:sz="0" w:space="0" w:color="auto"/>
                <w:left w:val="none" w:sz="0" w:space="0" w:color="auto"/>
                <w:bottom w:val="none" w:sz="0" w:space="0" w:color="auto"/>
                <w:right w:val="none" w:sz="0" w:space="0" w:color="auto"/>
              </w:divBdr>
            </w:div>
            <w:div w:id="1643583026">
              <w:marLeft w:val="0"/>
              <w:marRight w:val="0"/>
              <w:marTop w:val="0"/>
              <w:marBottom w:val="0"/>
              <w:divBdr>
                <w:top w:val="none" w:sz="0" w:space="0" w:color="auto"/>
                <w:left w:val="none" w:sz="0" w:space="0" w:color="auto"/>
                <w:bottom w:val="none" w:sz="0" w:space="0" w:color="auto"/>
                <w:right w:val="none" w:sz="0" w:space="0" w:color="auto"/>
              </w:divBdr>
            </w:div>
          </w:divsChild>
        </w:div>
        <w:div w:id="1958369525">
          <w:marLeft w:val="0"/>
          <w:marRight w:val="0"/>
          <w:marTop w:val="100"/>
          <w:marBottom w:val="0"/>
          <w:divBdr>
            <w:top w:val="none" w:sz="0" w:space="0" w:color="auto"/>
            <w:left w:val="none" w:sz="0" w:space="0" w:color="auto"/>
            <w:bottom w:val="none" w:sz="0" w:space="0" w:color="auto"/>
            <w:right w:val="none" w:sz="0" w:space="0" w:color="auto"/>
          </w:divBdr>
          <w:divsChild>
            <w:div w:id="1736277142">
              <w:marLeft w:val="0"/>
              <w:marRight w:val="0"/>
              <w:marTop w:val="0"/>
              <w:marBottom w:val="0"/>
              <w:divBdr>
                <w:top w:val="none" w:sz="0" w:space="0" w:color="auto"/>
                <w:left w:val="none" w:sz="0" w:space="0" w:color="auto"/>
                <w:bottom w:val="none" w:sz="0" w:space="0" w:color="auto"/>
                <w:right w:val="none" w:sz="0" w:space="0" w:color="auto"/>
              </w:divBdr>
              <w:divsChild>
                <w:div w:id="1026834002">
                  <w:marLeft w:val="0"/>
                  <w:marRight w:val="0"/>
                  <w:marTop w:val="0"/>
                  <w:marBottom w:val="0"/>
                  <w:divBdr>
                    <w:top w:val="none" w:sz="0" w:space="0" w:color="auto"/>
                    <w:left w:val="none" w:sz="0" w:space="0" w:color="auto"/>
                    <w:bottom w:val="none" w:sz="0" w:space="0" w:color="auto"/>
                    <w:right w:val="none" w:sz="0" w:space="0" w:color="auto"/>
                  </w:divBdr>
                  <w:divsChild>
                    <w:div w:id="664092958">
                      <w:marLeft w:val="0"/>
                      <w:marRight w:val="0"/>
                      <w:marTop w:val="0"/>
                      <w:marBottom w:val="0"/>
                      <w:divBdr>
                        <w:top w:val="none" w:sz="0" w:space="0" w:color="auto"/>
                        <w:left w:val="none" w:sz="0" w:space="0" w:color="auto"/>
                        <w:bottom w:val="none" w:sz="0" w:space="0" w:color="auto"/>
                        <w:right w:val="none" w:sz="0" w:space="0" w:color="auto"/>
                      </w:divBdr>
                      <w:divsChild>
                        <w:div w:id="16902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080">
              <w:marLeft w:val="0"/>
              <w:marRight w:val="0"/>
              <w:marTop w:val="60"/>
              <w:marBottom w:val="0"/>
              <w:divBdr>
                <w:top w:val="none" w:sz="0" w:space="0" w:color="auto"/>
                <w:left w:val="none" w:sz="0" w:space="0" w:color="auto"/>
                <w:bottom w:val="none" w:sz="0" w:space="0" w:color="auto"/>
                <w:right w:val="none" w:sz="0" w:space="0" w:color="auto"/>
              </w:divBdr>
            </w:div>
          </w:divsChild>
        </w:div>
        <w:div w:id="2022196668">
          <w:marLeft w:val="0"/>
          <w:marRight w:val="0"/>
          <w:marTop w:val="0"/>
          <w:marBottom w:val="0"/>
          <w:divBdr>
            <w:top w:val="none" w:sz="0" w:space="0" w:color="auto"/>
            <w:left w:val="none" w:sz="0" w:space="0" w:color="auto"/>
            <w:bottom w:val="none" w:sz="0" w:space="0" w:color="auto"/>
            <w:right w:val="none" w:sz="0" w:space="0" w:color="auto"/>
          </w:divBdr>
          <w:divsChild>
            <w:div w:id="1539706744">
              <w:marLeft w:val="0"/>
              <w:marRight w:val="0"/>
              <w:marTop w:val="0"/>
              <w:marBottom w:val="0"/>
              <w:divBdr>
                <w:top w:val="none" w:sz="0" w:space="0" w:color="auto"/>
                <w:left w:val="none" w:sz="0" w:space="0" w:color="auto"/>
                <w:bottom w:val="none" w:sz="0" w:space="0" w:color="auto"/>
                <w:right w:val="none" w:sz="0" w:space="0" w:color="auto"/>
              </w:divBdr>
              <w:divsChild>
                <w:div w:id="12380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tif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tiff"/><Relationship Id="rId79" Type="http://schemas.openxmlformats.org/officeDocument/2006/relationships/image" Target="media/image72.tif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tiff"/><Relationship Id="rId75" Type="http://schemas.openxmlformats.org/officeDocument/2006/relationships/image" Target="media/image68.tiff"/><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tiff"/><Relationship Id="rId78" Type="http://schemas.openxmlformats.org/officeDocument/2006/relationships/image" Target="media/image71.tiff"/><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tiff"/><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tiff"/><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tif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tiff"/><Relationship Id="rId100"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tiff"/><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FE4D-3582-4450-B485-9AA85440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60</Pages>
  <Words>9104</Words>
  <Characters>51896</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Phystech.international</dc:creator>
  <cp:keywords/>
  <dc:description/>
  <cp:lastModifiedBy>Danil Pupov</cp:lastModifiedBy>
  <cp:revision>65</cp:revision>
  <cp:lastPrinted>2021-08-13T01:00:00Z</cp:lastPrinted>
  <dcterms:created xsi:type="dcterms:W3CDTF">2020-11-27T23:34:00Z</dcterms:created>
  <dcterms:modified xsi:type="dcterms:W3CDTF">2021-08-13T01:06:00Z</dcterms:modified>
</cp:coreProperties>
</file>