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6AB50"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C46F7DA"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199F2D3B"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Отборочный онлайн-</w:t>
      </w:r>
      <w:r w:rsidR="00033D7A" w:rsidRPr="00462FC0">
        <w:rPr>
          <w:rFonts w:ascii="Cambria" w:hAnsi="Cambria"/>
          <w:b/>
          <w:sz w:val="32"/>
          <w:szCs w:val="24"/>
        </w:rPr>
        <w:t>этап</w:t>
      </w:r>
    </w:p>
    <w:p w14:paraId="0A96EB68" w14:textId="77777777" w:rsidR="00F9007B" w:rsidRDefault="00F9007B" w:rsidP="008C0FE1">
      <w:pPr>
        <w:spacing w:after="0" w:line="240" w:lineRule="auto"/>
        <w:jc w:val="center"/>
        <w:rPr>
          <w:rFonts w:ascii="Cambria" w:hAnsi="Cambria"/>
          <w:b/>
          <w:sz w:val="24"/>
          <w:szCs w:val="24"/>
        </w:rPr>
      </w:pPr>
    </w:p>
    <w:p w14:paraId="5AD1A662" w14:textId="10D9055E" w:rsidR="00FA7C4E" w:rsidRDefault="00937D36" w:rsidP="008C0FE1">
      <w:pPr>
        <w:spacing w:after="0" w:line="240" w:lineRule="auto"/>
        <w:jc w:val="center"/>
        <w:rPr>
          <w:rFonts w:ascii="Cambria" w:hAnsi="Cambria"/>
          <w:b/>
          <w:sz w:val="24"/>
          <w:szCs w:val="24"/>
        </w:rPr>
      </w:pPr>
      <w:r>
        <w:rPr>
          <w:noProof/>
        </w:rPr>
        <w:drawing>
          <wp:inline distT="0" distB="0" distL="0" distR="0" wp14:anchorId="326F4664" wp14:editId="30498DFE">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37E8E0E2" w14:textId="77777777" w:rsidR="00FA7C4E" w:rsidRPr="00736DD4" w:rsidRDefault="00FA7C4E" w:rsidP="008C0FE1">
      <w:pPr>
        <w:spacing w:after="0" w:line="240" w:lineRule="auto"/>
        <w:jc w:val="center"/>
        <w:rPr>
          <w:rFonts w:ascii="Cambria" w:hAnsi="Cambria"/>
          <w:b/>
          <w:sz w:val="24"/>
          <w:szCs w:val="24"/>
        </w:rPr>
      </w:pPr>
    </w:p>
    <w:p w14:paraId="7C080B6D" w14:textId="77777777" w:rsidR="00F9007B" w:rsidRPr="00323A35" w:rsidRDefault="00F9007B" w:rsidP="008C0FE1">
      <w:pPr>
        <w:spacing w:after="0" w:line="240" w:lineRule="auto"/>
        <w:jc w:val="center"/>
        <w:rPr>
          <w:rFonts w:ascii="Cambria" w:hAnsi="Cambria"/>
          <w:b/>
          <w:color w:val="FF0000"/>
          <w:sz w:val="40"/>
          <w:szCs w:val="24"/>
        </w:rPr>
      </w:pPr>
      <w:r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E76B85">
        <w:rPr>
          <w:rFonts w:ascii="Cambria" w:hAnsi="Cambria"/>
          <w:b/>
          <w:color w:val="FF0000"/>
          <w:sz w:val="40"/>
          <w:szCs w:val="24"/>
        </w:rPr>
        <w:t>9 КЛАССА</w:t>
      </w:r>
    </w:p>
    <w:p w14:paraId="5BAB3FD2" w14:textId="77777777" w:rsidR="00D46348" w:rsidRPr="00736DD4" w:rsidRDefault="00D46348" w:rsidP="00903128">
      <w:pPr>
        <w:spacing w:after="0" w:line="240" w:lineRule="auto"/>
        <w:jc w:val="center"/>
        <w:rPr>
          <w:rFonts w:ascii="Cambria" w:hAnsi="Cambria"/>
          <w:sz w:val="20"/>
          <w:szCs w:val="24"/>
        </w:rPr>
      </w:pPr>
    </w:p>
    <w:p w14:paraId="53BC326E" w14:textId="77777777" w:rsidR="00D46348" w:rsidRPr="00736DD4" w:rsidRDefault="00D46348" w:rsidP="00903128">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75E78950"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w:t>
      </w:r>
      <w:r w:rsidR="0007666D" w:rsidRPr="00736DD4">
        <w:rPr>
          <w:rFonts w:ascii="Cambria" w:hAnsi="Cambria"/>
          <w:sz w:val="24"/>
          <w:szCs w:val="24"/>
        </w:rPr>
        <w:t xml:space="preserve">ания </w:t>
      </w:r>
      <w:r w:rsidR="00EC391B" w:rsidRPr="00736DD4">
        <w:rPr>
          <w:rFonts w:ascii="Cambria" w:hAnsi="Cambria"/>
          <w:sz w:val="24"/>
          <w:szCs w:val="24"/>
        </w:rPr>
        <w:t>с несколькими верными ответами</w:t>
      </w:r>
      <w:r w:rsidR="0007666D" w:rsidRPr="00736DD4">
        <w:rPr>
          <w:rFonts w:ascii="Cambria" w:hAnsi="Cambria"/>
          <w:sz w:val="24"/>
          <w:szCs w:val="24"/>
        </w:rPr>
        <w:t xml:space="preserve"> (всего </w:t>
      </w:r>
      <w:r w:rsidR="0035743C">
        <w:rPr>
          <w:rFonts w:ascii="Cambria" w:hAnsi="Cambria"/>
          <w:sz w:val="24"/>
          <w:szCs w:val="24"/>
        </w:rPr>
        <w:t>12 заданий</w:t>
      </w:r>
      <w:r w:rsidR="00462FC0">
        <w:rPr>
          <w:rFonts w:ascii="Cambria" w:hAnsi="Cambria"/>
          <w:sz w:val="24"/>
          <w:szCs w:val="24"/>
        </w:rPr>
        <w:t xml:space="preserve">, сумма </w:t>
      </w:r>
      <w:r w:rsidR="0035743C">
        <w:rPr>
          <w:rFonts w:ascii="Cambria" w:hAnsi="Cambria"/>
          <w:sz w:val="24"/>
          <w:szCs w:val="24"/>
        </w:rPr>
        <w:t xml:space="preserve">36 </w:t>
      </w:r>
      <w:r w:rsidR="00462FC0">
        <w:rPr>
          <w:rFonts w:ascii="Cambria" w:hAnsi="Cambria"/>
          <w:sz w:val="24"/>
          <w:szCs w:val="24"/>
        </w:rPr>
        <w:t>баллов</w:t>
      </w:r>
      <w:r w:rsidRPr="00736DD4">
        <w:rPr>
          <w:rFonts w:ascii="Cambria" w:hAnsi="Cambria"/>
          <w:sz w:val="24"/>
          <w:szCs w:val="24"/>
        </w:rPr>
        <w:t>)</w:t>
      </w:r>
    </w:p>
    <w:p w14:paraId="4E8BBCB8"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Задания на сопоставления</w:t>
      </w:r>
      <w:r w:rsidR="0007666D" w:rsidRPr="00736DD4">
        <w:rPr>
          <w:rFonts w:ascii="Cambria" w:hAnsi="Cambria"/>
          <w:sz w:val="24"/>
          <w:szCs w:val="24"/>
        </w:rPr>
        <w:t xml:space="preserve"> (всего </w:t>
      </w:r>
      <w:r w:rsidR="0035743C">
        <w:rPr>
          <w:rFonts w:ascii="Cambria" w:hAnsi="Cambria"/>
          <w:sz w:val="24"/>
          <w:szCs w:val="24"/>
        </w:rPr>
        <w:t>6</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35743C">
        <w:rPr>
          <w:rFonts w:ascii="Cambria" w:hAnsi="Cambria"/>
          <w:sz w:val="24"/>
          <w:szCs w:val="24"/>
        </w:rPr>
        <w:t xml:space="preserve">30 </w:t>
      </w:r>
      <w:r w:rsidR="00462FC0">
        <w:rPr>
          <w:rFonts w:ascii="Cambria" w:hAnsi="Cambria"/>
          <w:sz w:val="24"/>
          <w:szCs w:val="24"/>
        </w:rPr>
        <w:t>баллов</w:t>
      </w:r>
      <w:r w:rsidRPr="00736DD4">
        <w:rPr>
          <w:rFonts w:ascii="Cambria" w:hAnsi="Cambria"/>
          <w:sz w:val="24"/>
          <w:szCs w:val="24"/>
        </w:rPr>
        <w:t>)</w:t>
      </w:r>
    </w:p>
    <w:p w14:paraId="61D3C605" w14:textId="77777777" w:rsidR="006354F3" w:rsidRPr="00736DD4" w:rsidRDefault="006354F3" w:rsidP="00903128">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Задачи</w:t>
      </w:r>
      <w:r w:rsidR="00AE65C8" w:rsidRPr="00736DD4">
        <w:rPr>
          <w:rFonts w:ascii="Cambria" w:hAnsi="Cambria"/>
          <w:sz w:val="24"/>
          <w:szCs w:val="24"/>
        </w:rPr>
        <w:t xml:space="preserve"> со свободным</w:t>
      </w:r>
      <w:r w:rsidRPr="00736DD4">
        <w:rPr>
          <w:rFonts w:ascii="Cambria" w:hAnsi="Cambria"/>
          <w:sz w:val="24"/>
          <w:szCs w:val="24"/>
        </w:rPr>
        <w:t xml:space="preserve"> ответом</w:t>
      </w:r>
      <w:r w:rsidR="0035743C">
        <w:rPr>
          <w:rFonts w:ascii="Cambria" w:hAnsi="Cambria"/>
          <w:sz w:val="24"/>
          <w:szCs w:val="24"/>
        </w:rPr>
        <w:t xml:space="preserve"> (всего6</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35743C">
        <w:rPr>
          <w:rFonts w:ascii="Cambria" w:hAnsi="Cambria"/>
          <w:sz w:val="24"/>
          <w:szCs w:val="24"/>
        </w:rPr>
        <w:t xml:space="preserve">56 </w:t>
      </w:r>
      <w:r w:rsidR="00462FC0">
        <w:rPr>
          <w:rFonts w:ascii="Cambria" w:hAnsi="Cambria"/>
          <w:sz w:val="24"/>
          <w:szCs w:val="24"/>
        </w:rPr>
        <w:t>баллов</w:t>
      </w:r>
      <w:r w:rsidR="00AE65C8" w:rsidRPr="00736DD4">
        <w:rPr>
          <w:rFonts w:ascii="Cambria" w:hAnsi="Cambria"/>
          <w:sz w:val="24"/>
          <w:szCs w:val="24"/>
        </w:rPr>
        <w:t>)</w:t>
      </w:r>
    </w:p>
    <w:p w14:paraId="14608C3B" w14:textId="77777777" w:rsidR="00681621" w:rsidRPr="0023456E" w:rsidRDefault="0023456E" w:rsidP="00903128">
      <w:pPr>
        <w:spacing w:after="0" w:line="240" w:lineRule="auto"/>
        <w:jc w:val="center"/>
        <w:rPr>
          <w:rFonts w:ascii="Cambria" w:hAnsi="Cambria"/>
          <w:b/>
          <w:sz w:val="24"/>
          <w:szCs w:val="24"/>
        </w:rPr>
      </w:pPr>
      <w:r w:rsidRPr="0023456E">
        <w:rPr>
          <w:rFonts w:ascii="Cambria" w:hAnsi="Cambria"/>
          <w:b/>
          <w:sz w:val="24"/>
          <w:szCs w:val="24"/>
        </w:rPr>
        <w:t>Максимум: 122 балла</w:t>
      </w:r>
    </w:p>
    <w:p w14:paraId="56F061D0" w14:textId="77777777" w:rsidR="00462FC0" w:rsidRPr="0035743C" w:rsidRDefault="002B4452" w:rsidP="00462FC0">
      <w:pPr>
        <w:spacing w:after="0" w:line="240" w:lineRule="auto"/>
        <w:jc w:val="center"/>
        <w:rPr>
          <w:rFonts w:ascii="Cambria" w:hAnsi="Cambria"/>
          <w:sz w:val="24"/>
          <w:szCs w:val="24"/>
        </w:rPr>
      </w:pPr>
      <w:r w:rsidRPr="00171F72">
        <w:rPr>
          <w:rFonts w:ascii="Cambria" w:hAnsi="Cambria"/>
          <w:sz w:val="24"/>
          <w:szCs w:val="24"/>
        </w:rPr>
        <w:br w:type="page"/>
      </w:r>
    </w:p>
    <w:p w14:paraId="5EE5531C" w14:textId="77777777" w:rsidR="00462FC0" w:rsidRDefault="00462FC0" w:rsidP="00462FC0">
      <w:pPr>
        <w:spacing w:after="0" w:line="240" w:lineRule="auto"/>
        <w:jc w:val="center"/>
        <w:rPr>
          <w:rFonts w:ascii="Cambria" w:hAnsi="Cambria"/>
          <w:b/>
          <w:sz w:val="32"/>
          <w:szCs w:val="24"/>
        </w:rPr>
      </w:pPr>
      <w:r w:rsidRPr="00A051D3">
        <w:rPr>
          <w:rFonts w:ascii="Cambria" w:hAnsi="Cambria"/>
          <w:b/>
          <w:sz w:val="32"/>
          <w:szCs w:val="24"/>
        </w:rPr>
        <w:lastRenderedPageBreak/>
        <w:t>Ч</w:t>
      </w:r>
      <w:r>
        <w:rPr>
          <w:rFonts w:ascii="Cambria" w:hAnsi="Cambria"/>
          <w:b/>
          <w:sz w:val="32"/>
          <w:szCs w:val="24"/>
        </w:rPr>
        <w:t>асть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1EB23E41" w14:textId="77777777" w:rsidR="00462FC0" w:rsidRPr="00A06F7A" w:rsidRDefault="00462FC0" w:rsidP="00462FC0">
      <w:pPr>
        <w:spacing w:after="0" w:line="240" w:lineRule="auto"/>
        <w:jc w:val="center"/>
        <w:rPr>
          <w:rFonts w:ascii="Cambria" w:hAnsi="Cambria"/>
          <w:b/>
          <w:sz w:val="24"/>
          <w:szCs w:val="24"/>
        </w:rPr>
      </w:pPr>
    </w:p>
    <w:p w14:paraId="370AF85D"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3AE6DCD4" w14:textId="77777777" w:rsidR="00462FC0" w:rsidRPr="00C544D3" w:rsidRDefault="00462FC0" w:rsidP="00462FC0">
      <w:pPr>
        <w:spacing w:after="0" w:line="240" w:lineRule="auto"/>
        <w:jc w:val="center"/>
        <w:rPr>
          <w:rFonts w:ascii="Cambria" w:hAnsi="Cambria"/>
          <w:b/>
          <w:sz w:val="24"/>
          <w:szCs w:val="24"/>
        </w:rPr>
      </w:pPr>
    </w:p>
    <w:p w14:paraId="45B29113"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6E745A7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00C096C1"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77640AB4" w14:textId="77777777" w:rsidR="00462FC0" w:rsidRDefault="00462FC0" w:rsidP="00462FC0">
      <w:pPr>
        <w:spacing w:after="0" w:line="240" w:lineRule="auto"/>
        <w:jc w:val="center"/>
        <w:rPr>
          <w:rFonts w:ascii="Cambria" w:hAnsi="Cambria"/>
          <w:b/>
          <w:sz w:val="24"/>
          <w:szCs w:val="24"/>
        </w:rPr>
      </w:pPr>
    </w:p>
    <w:p w14:paraId="76A11285" w14:textId="4A6248E0" w:rsidR="00FA6318" w:rsidRPr="00DB5CCD" w:rsidRDefault="00462FC0" w:rsidP="00DB5CCD">
      <w:pPr>
        <w:spacing w:after="0" w:line="240" w:lineRule="auto"/>
        <w:rPr>
          <w:rFonts w:ascii="Cambria" w:hAnsi="Cambria"/>
          <w:b/>
          <w:color w:val="FF0000"/>
          <w:sz w:val="28"/>
          <w:szCs w:val="24"/>
        </w:rPr>
      </w:pPr>
      <w:r w:rsidRPr="00462FC0">
        <w:rPr>
          <w:rFonts w:ascii="Cambria" w:hAnsi="Cambria"/>
          <w:b/>
          <w:sz w:val="24"/>
          <w:szCs w:val="24"/>
        </w:rPr>
        <w:br w:type="page"/>
      </w:r>
      <w:r w:rsidR="00FA6318"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1</w:t>
      </w:r>
      <w:r w:rsidR="00FA6318" w:rsidRPr="00DB5CCD">
        <w:rPr>
          <w:rFonts w:ascii="Cambria" w:hAnsi="Cambria"/>
          <w:b/>
          <w:color w:val="FF0000"/>
          <w:sz w:val="28"/>
          <w:szCs w:val="24"/>
        </w:rPr>
        <w:t xml:space="preserve"> (ID 1) – 3 балла</w:t>
      </w:r>
    </w:p>
    <w:p w14:paraId="1C50808A"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575FEA4D"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 xml:space="preserve">Эпидерма (epidermis) – покровная ткань, защищающая побеги травянистых, а также древесных растений на начальных этапах развития. Ее главные функции: уменьшение потерь воды при транспирации, механическая защита и газообмен. Однако эпидерма может выполнять и другие "необычные" для нее функции. </w:t>
      </w:r>
    </w:p>
    <w:p w14:paraId="15AC6058"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Укажите для каждого из следующих утверждений, является оно верным или неверным:</w:t>
      </w:r>
    </w:p>
    <w:p w14:paraId="10F8D7AE" w14:textId="77777777" w:rsidR="00FA6318" w:rsidRPr="00DB5CCD" w:rsidRDefault="00FA6318" w:rsidP="00FA6318">
      <w:pPr>
        <w:spacing w:after="0" w:line="240" w:lineRule="auto"/>
        <w:jc w:val="both"/>
        <w:rPr>
          <w:rFonts w:ascii="Cambria" w:hAnsi="Cambria"/>
          <w:bCs/>
          <w:sz w:val="24"/>
          <w:szCs w:val="24"/>
        </w:rPr>
      </w:pPr>
    </w:p>
    <w:p w14:paraId="3576DB2B"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1: </w:t>
      </w:r>
    </w:p>
    <w:p w14:paraId="2BC2D9DD"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клетки эпидермы могут выполнять роль линз и фокусировать свет на нижележащей ниже хлоренхиме;</w:t>
      </w:r>
    </w:p>
    <w:p w14:paraId="6D2CB392"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некоторых растений эпидерма может быть многослойной и ее внутренние слои выполняют функцию запаса воды;</w:t>
      </w:r>
    </w:p>
    <w:p w14:paraId="66F1E265"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клетки эпидермы могут формировать выросты – трихомы (trichomes), которые создают слой неподвижного воздуха вокруг растения и тем самым защищают растения от излишнего испарения;</w:t>
      </w:r>
    </w:p>
    <w:p w14:paraId="68872E5B"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количество устьиц (</w:t>
      </w:r>
      <w:r w:rsidRPr="00DB5CCD">
        <w:rPr>
          <w:rFonts w:ascii="Cambria" w:hAnsi="Cambria"/>
          <w:bCs/>
          <w:sz w:val="24"/>
          <w:szCs w:val="24"/>
          <w:lang w:val="en-US"/>
        </w:rPr>
        <w:t>stomata</w:t>
      </w:r>
      <w:r w:rsidRPr="00DB5CCD">
        <w:rPr>
          <w:rFonts w:ascii="Cambria" w:hAnsi="Cambria"/>
          <w:bCs/>
          <w:sz w:val="24"/>
          <w:szCs w:val="24"/>
        </w:rPr>
        <w:t xml:space="preserve">, ед. число: </w:t>
      </w:r>
      <w:r w:rsidRPr="00DB5CCD">
        <w:rPr>
          <w:rFonts w:ascii="Cambria" w:hAnsi="Cambria"/>
          <w:bCs/>
          <w:sz w:val="24"/>
          <w:szCs w:val="24"/>
          <w:lang w:val="en-US"/>
        </w:rPr>
        <w:t>stoma</w:t>
      </w:r>
      <w:r w:rsidRPr="00DB5CCD">
        <w:rPr>
          <w:rFonts w:ascii="Cambria" w:hAnsi="Cambria"/>
          <w:bCs/>
          <w:sz w:val="24"/>
          <w:szCs w:val="24"/>
        </w:rPr>
        <w:t>) в эпидерме листа определено генетически и не зависит от условий окружающей среды;</w:t>
      </w:r>
    </w:p>
    <w:p w14:paraId="250A47F4"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 созревании семян некоторых растений (например, Бобовых (</w:t>
      </w:r>
      <w:r w:rsidRPr="00DB5CCD">
        <w:rPr>
          <w:rFonts w:ascii="Cambria" w:hAnsi="Cambria"/>
          <w:bCs/>
          <w:i/>
          <w:sz w:val="24"/>
          <w:szCs w:val="24"/>
        </w:rPr>
        <w:t>Fabaceae</w:t>
      </w:r>
      <w:r w:rsidRPr="00DB5CCD">
        <w:rPr>
          <w:rFonts w:ascii="Cambria" w:hAnsi="Cambria"/>
          <w:bCs/>
          <w:sz w:val="24"/>
          <w:szCs w:val="24"/>
        </w:rPr>
        <w:t>)) происходит отвердевание семенной кожуры, в результате этого процесса клетки эпидермы формируют толстую клеточную стенку и становятся склереидами (</w:t>
      </w:r>
      <w:r w:rsidRPr="00DB5CCD">
        <w:rPr>
          <w:rFonts w:ascii="Cambria" w:hAnsi="Cambria"/>
          <w:bCs/>
          <w:sz w:val="24"/>
          <w:szCs w:val="24"/>
          <w:lang w:val="en-US"/>
        </w:rPr>
        <w:t>sclereids</w:t>
      </w:r>
      <w:r w:rsidRPr="00DB5CCD">
        <w:rPr>
          <w:rFonts w:ascii="Cambria" w:hAnsi="Cambria"/>
          <w:bCs/>
          <w:sz w:val="24"/>
          <w:szCs w:val="24"/>
        </w:rPr>
        <w:t>);</w:t>
      </w:r>
    </w:p>
    <w:p w14:paraId="16772EE4" w14:textId="77777777" w:rsidR="00F37E4D" w:rsidRPr="00DB5CCD"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некоторых растений часть устьиц постоянно открыты и служат для выделения жидкой воды;</w:t>
      </w:r>
    </w:p>
    <w:p w14:paraId="754E8CBC" w14:textId="77777777" w:rsidR="00F37E4D" w:rsidRPr="00DB5CCD" w:rsidRDefault="00F37E4D" w:rsidP="00FA6318">
      <w:pPr>
        <w:spacing w:after="0" w:line="240" w:lineRule="auto"/>
        <w:jc w:val="both"/>
        <w:rPr>
          <w:rFonts w:ascii="Cambria" w:hAnsi="Cambria"/>
          <w:bCs/>
          <w:sz w:val="24"/>
          <w:szCs w:val="24"/>
        </w:rPr>
      </w:pPr>
    </w:p>
    <w:p w14:paraId="6179F311" w14:textId="77777777" w:rsidR="00F37E4D" w:rsidRPr="00DB5CCD" w:rsidRDefault="00F37E4D" w:rsidP="00FA6318">
      <w:pPr>
        <w:spacing w:after="0" w:line="240" w:lineRule="auto"/>
        <w:jc w:val="both"/>
        <w:rPr>
          <w:rFonts w:ascii="Cambria" w:hAnsi="Cambria"/>
          <w:bCs/>
          <w:sz w:val="24"/>
          <w:szCs w:val="24"/>
        </w:rPr>
      </w:pPr>
    </w:p>
    <w:p w14:paraId="1E6ECD3D"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2: </w:t>
      </w:r>
    </w:p>
    <w:p w14:paraId="1BC44C84"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растений, обитающих в местообитаниях с оптимальной влажностью, эпидерма может редуцироваться;</w:t>
      </w:r>
    </w:p>
    <w:p w14:paraId="54B83600"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растений, обитающих в плохо освещаемых местах, в эпидерме имеются хлоропласты (chloroplast), которые осуществляют процесс фотосинтеза;</w:t>
      </w:r>
    </w:p>
    <w:p w14:paraId="39FC73DE"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некоторых растений эпидерма может быть многослойной и ее внутренние слои выполняют функцию запаса воды;</w:t>
      </w:r>
    </w:p>
    <w:p w14:paraId="24F5EBA2"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эпидерма, покрывающая побеги стебли и листья способна поглощать воду и растворенные в ней вещества, что используется в сельском хозяйстве для проведения внекорневых подкормок растений;</w:t>
      </w:r>
    </w:p>
    <w:p w14:paraId="095D737B"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трихомы, делают растение менее уязвимым для насекомых, так как могут прокалывать насекомых и их личинки или мешают насекомым отложить на растение яйца;</w:t>
      </w:r>
    </w:p>
    <w:p w14:paraId="6123F00D" w14:textId="77777777" w:rsidR="00F37E4D" w:rsidRPr="00DB5CCD"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клетки эпидермы тесно прилегают друг к другу, ткань покрыта прочной кутикулой (</w:t>
      </w:r>
      <w:r w:rsidRPr="00DB5CCD">
        <w:rPr>
          <w:rFonts w:ascii="Cambria" w:hAnsi="Cambria"/>
          <w:bCs/>
          <w:sz w:val="24"/>
          <w:szCs w:val="24"/>
          <w:lang w:val="en-US"/>
        </w:rPr>
        <w:t>cuticle</w:t>
      </w:r>
      <w:r w:rsidRPr="00DB5CCD">
        <w:rPr>
          <w:rFonts w:ascii="Cambria" w:hAnsi="Cambria"/>
          <w:bCs/>
          <w:sz w:val="24"/>
          <w:szCs w:val="24"/>
        </w:rPr>
        <w:t>) и на начальных этапах развития растения эпидерма может выполнять опорную функцию.</w:t>
      </w:r>
    </w:p>
    <w:p w14:paraId="3ABD0FAB" w14:textId="77777777" w:rsidR="00F37E4D" w:rsidRPr="00DB5CCD" w:rsidRDefault="00F37E4D" w:rsidP="00FA6318">
      <w:pPr>
        <w:spacing w:after="0" w:line="240" w:lineRule="auto"/>
        <w:jc w:val="both"/>
        <w:rPr>
          <w:rFonts w:ascii="Cambria" w:hAnsi="Cambria"/>
          <w:bCs/>
          <w:sz w:val="24"/>
          <w:szCs w:val="24"/>
        </w:rPr>
      </w:pPr>
    </w:p>
    <w:p w14:paraId="020EF103" w14:textId="77777777" w:rsidR="00F37E4D" w:rsidRPr="00DB5CCD" w:rsidRDefault="00F37E4D" w:rsidP="00FA6318">
      <w:pPr>
        <w:spacing w:after="0" w:line="240" w:lineRule="auto"/>
        <w:jc w:val="both"/>
        <w:rPr>
          <w:rFonts w:ascii="Cambria" w:hAnsi="Cambria"/>
          <w:bCs/>
          <w:sz w:val="24"/>
          <w:szCs w:val="24"/>
        </w:rPr>
      </w:pPr>
    </w:p>
    <w:p w14:paraId="1240A40F"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3: </w:t>
      </w:r>
    </w:p>
    <w:p w14:paraId="54E28E1F"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растений, обитающих в плохо освещаемых местах, в эпидерме имеются хлоропласты (chloroplast), которые осуществляют процесс фотосинтеза;</w:t>
      </w:r>
    </w:p>
    <w:p w14:paraId="12730E5C"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некоторых водных растений с полностью погруженными побегами клетки эпидермы могут формировать выросты – трихомы для увеличения испарения;</w:t>
      </w:r>
    </w:p>
    <w:p w14:paraId="62FAA3C1"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эпидерма, покрывающая побеги стебли и листья способна поглощать воду и растворенные в ней вещества, что используется в сельском хозяйстве для проведения внекорневых подкормок растений;</w:t>
      </w:r>
    </w:p>
    <w:p w14:paraId="44691621"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количество устьиц (</w:t>
      </w:r>
      <w:r w:rsidRPr="00DB5CCD">
        <w:rPr>
          <w:rFonts w:ascii="Cambria" w:hAnsi="Cambria"/>
          <w:bCs/>
          <w:sz w:val="24"/>
          <w:szCs w:val="24"/>
          <w:lang w:val="en-US"/>
        </w:rPr>
        <w:t>stomata</w:t>
      </w:r>
      <w:r w:rsidRPr="00DB5CCD">
        <w:rPr>
          <w:rFonts w:ascii="Cambria" w:hAnsi="Cambria"/>
          <w:bCs/>
          <w:sz w:val="24"/>
          <w:szCs w:val="24"/>
        </w:rPr>
        <w:t xml:space="preserve">, ед. число: </w:t>
      </w:r>
      <w:r w:rsidRPr="00DB5CCD">
        <w:rPr>
          <w:rFonts w:ascii="Cambria" w:hAnsi="Cambria"/>
          <w:bCs/>
          <w:sz w:val="24"/>
          <w:szCs w:val="24"/>
          <w:lang w:val="en-US"/>
        </w:rPr>
        <w:t>stoma</w:t>
      </w:r>
      <w:r w:rsidRPr="00DB5CCD">
        <w:rPr>
          <w:rFonts w:ascii="Cambria" w:hAnsi="Cambria"/>
          <w:bCs/>
          <w:sz w:val="24"/>
          <w:szCs w:val="24"/>
        </w:rPr>
        <w:t>) в эпидерме листа определено генетически и не зависит от условий окружающей среды;</w:t>
      </w:r>
    </w:p>
    <w:p w14:paraId="0E82C2DD"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при созревании семян некоторых растений (например, Бобовых (Fabaceae)) происходит отвердевание семенной кожуры, в результате этого процесса клетки эпидермы формируют толстую клеточную стенку и становятся склереидами (</w:t>
      </w:r>
      <w:r w:rsidRPr="00DB5CCD">
        <w:rPr>
          <w:rFonts w:ascii="Cambria" w:hAnsi="Cambria"/>
          <w:bCs/>
          <w:sz w:val="24"/>
          <w:szCs w:val="24"/>
          <w:lang w:val="en-US"/>
        </w:rPr>
        <w:t>sclereids</w:t>
      </w:r>
      <w:r w:rsidRPr="00DB5CCD">
        <w:rPr>
          <w:rFonts w:ascii="Cambria" w:hAnsi="Cambria"/>
          <w:bCs/>
          <w:sz w:val="24"/>
          <w:szCs w:val="24"/>
        </w:rPr>
        <w:t>);</w:t>
      </w:r>
    </w:p>
    <w:p w14:paraId="497A47B7" w14:textId="77777777" w:rsidR="00F37E4D" w:rsidRPr="00DB5CCD"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некоторых растений часть устьиц постоянно открыты и служат для выделения жидкой воды;</w:t>
      </w:r>
    </w:p>
    <w:p w14:paraId="731E107E" w14:textId="77777777" w:rsidR="00F37E4D" w:rsidRPr="00DB5CCD" w:rsidRDefault="00F37E4D" w:rsidP="00FA6318">
      <w:pPr>
        <w:spacing w:after="0" w:line="240" w:lineRule="auto"/>
        <w:jc w:val="both"/>
        <w:rPr>
          <w:rFonts w:ascii="Cambria" w:hAnsi="Cambria"/>
          <w:bCs/>
          <w:sz w:val="24"/>
          <w:szCs w:val="24"/>
        </w:rPr>
      </w:pPr>
    </w:p>
    <w:p w14:paraId="636BA9E2" w14:textId="30415AA8" w:rsidR="00FA6318" w:rsidRPr="00DB5CCD" w:rsidRDefault="00FA6318" w:rsidP="00FA6318">
      <w:pPr>
        <w:spacing w:after="0" w:line="240" w:lineRule="auto"/>
        <w:rPr>
          <w:rFonts w:ascii="Cambria" w:hAnsi="Cambria"/>
          <w:b/>
          <w:color w:val="FF0000"/>
          <w:sz w:val="28"/>
          <w:szCs w:val="24"/>
        </w:rPr>
      </w:pPr>
      <w:r w:rsidRPr="00DB5CCD">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2</w:t>
      </w:r>
      <w:r w:rsidRPr="00DB5CCD">
        <w:rPr>
          <w:rFonts w:ascii="Cambria" w:hAnsi="Cambria"/>
          <w:b/>
          <w:color w:val="FF0000"/>
          <w:sz w:val="28"/>
          <w:szCs w:val="24"/>
        </w:rPr>
        <w:t xml:space="preserve"> (ID 2) – 3 балла</w:t>
      </w:r>
    </w:p>
    <w:p w14:paraId="34612389"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0D9D0FD8"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На приведенной ниже картинке изображены клетки различных растительных тканей (а также структуры и срезы, на которых необходимые клетки показаны стрелками).</w:t>
      </w:r>
    </w:p>
    <w:p w14:paraId="5D759979" w14:textId="556D78BC" w:rsidR="00FA6318" w:rsidRPr="00DB5CCD" w:rsidRDefault="00937D36" w:rsidP="00FA6318">
      <w:pPr>
        <w:spacing w:after="0" w:line="240" w:lineRule="auto"/>
        <w:jc w:val="both"/>
        <w:rPr>
          <w:rFonts w:ascii="Cambria" w:hAnsi="Cambria"/>
          <w:b/>
          <w:bCs/>
          <w:noProof/>
          <w:sz w:val="24"/>
          <w:szCs w:val="24"/>
          <w:lang w:val="en-US"/>
        </w:rPr>
      </w:pPr>
      <w:r w:rsidRPr="00DB5CCD">
        <w:rPr>
          <w:noProof/>
          <w:lang w:eastAsia="ru-RU"/>
        </w:rPr>
        <w:drawing>
          <wp:inline distT="0" distB="0" distL="0" distR="0" wp14:anchorId="71EC30D6" wp14:editId="2D8B55F6">
            <wp:extent cx="6644640" cy="498348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038DA628" w14:textId="77777777" w:rsidR="00FA6318" w:rsidRPr="00DB5CCD" w:rsidRDefault="00FA6318" w:rsidP="00FA6318">
      <w:pPr>
        <w:spacing w:after="0" w:line="240" w:lineRule="auto"/>
        <w:jc w:val="both"/>
        <w:rPr>
          <w:rFonts w:ascii="Cambria" w:hAnsi="Cambria"/>
          <w:b/>
          <w:bCs/>
          <w:sz w:val="24"/>
          <w:szCs w:val="24"/>
          <w:lang w:val="en-US"/>
        </w:rPr>
      </w:pPr>
    </w:p>
    <w:p w14:paraId="6C2BEEEC"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6C79BBE2" w14:textId="77777777" w:rsidR="00FA6318" w:rsidRPr="00DB5CCD" w:rsidRDefault="00FA6318" w:rsidP="00FA6318">
      <w:pPr>
        <w:spacing w:after="0" w:line="240" w:lineRule="auto"/>
        <w:jc w:val="both"/>
        <w:rPr>
          <w:rFonts w:ascii="Cambria" w:hAnsi="Cambria"/>
          <w:bCs/>
          <w:sz w:val="24"/>
          <w:szCs w:val="24"/>
        </w:rPr>
      </w:pPr>
    </w:p>
    <w:p w14:paraId="1529B987"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1: </w:t>
      </w:r>
    </w:p>
    <w:p w14:paraId="7CBF1D39"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 механическим тканям (</w:t>
      </w:r>
      <w:r w:rsidRPr="00DB5CCD">
        <w:rPr>
          <w:rFonts w:ascii="Cambria" w:hAnsi="Cambria"/>
          <w:bCs/>
          <w:sz w:val="24"/>
          <w:szCs w:val="24"/>
          <w:lang w:val="en-US"/>
        </w:rPr>
        <w:t>sclerenchyma</w:t>
      </w:r>
      <w:r w:rsidRPr="00DB5CCD">
        <w:rPr>
          <w:rFonts w:ascii="Cambria" w:hAnsi="Cambria"/>
          <w:bCs/>
          <w:sz w:val="24"/>
          <w:szCs w:val="24"/>
        </w:rPr>
        <w:t xml:space="preserve"> </w:t>
      </w:r>
      <w:r w:rsidRPr="00DB5CCD">
        <w:rPr>
          <w:rFonts w:ascii="Cambria" w:hAnsi="Cambria"/>
          <w:bCs/>
          <w:sz w:val="24"/>
          <w:szCs w:val="24"/>
          <w:lang w:val="en-US"/>
        </w:rPr>
        <w:t>tissue</w:t>
      </w:r>
      <w:r w:rsidRPr="00DB5CCD">
        <w:rPr>
          <w:rFonts w:ascii="Cambria" w:hAnsi="Cambria"/>
          <w:bCs/>
          <w:sz w:val="24"/>
          <w:szCs w:val="24"/>
        </w:rPr>
        <w:t xml:space="preserve">, </w:t>
      </w:r>
      <w:r w:rsidRPr="00DB5CCD">
        <w:rPr>
          <w:rFonts w:ascii="Cambria" w:hAnsi="Cambria"/>
          <w:bCs/>
          <w:sz w:val="24"/>
          <w:szCs w:val="24"/>
          <w:lang w:val="en-US"/>
        </w:rPr>
        <w:t>collenchyma</w:t>
      </w:r>
      <w:r w:rsidRPr="00DB5CCD">
        <w:rPr>
          <w:rFonts w:ascii="Cambria" w:hAnsi="Cambria"/>
          <w:bCs/>
          <w:sz w:val="24"/>
          <w:szCs w:val="24"/>
        </w:rPr>
        <w:t xml:space="preserve"> </w:t>
      </w:r>
      <w:r w:rsidRPr="00DB5CCD">
        <w:rPr>
          <w:rFonts w:ascii="Cambria" w:hAnsi="Cambria"/>
          <w:bCs/>
          <w:sz w:val="24"/>
          <w:szCs w:val="24"/>
          <w:lang w:val="en-US"/>
        </w:rPr>
        <w:t>tissue</w:t>
      </w:r>
      <w:r w:rsidRPr="00DB5CCD">
        <w:rPr>
          <w:rFonts w:ascii="Cambria" w:hAnsi="Cambria"/>
          <w:bCs/>
          <w:sz w:val="24"/>
          <w:szCs w:val="24"/>
        </w:rPr>
        <w:t>) относятся клетки 2, 6;</w:t>
      </w:r>
    </w:p>
    <w:p w14:paraId="4AD101DA"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зрелом состоянии протопласт (protoplast) отмирает у клеток 3, 6, 8;</w:t>
      </w:r>
    </w:p>
    <w:p w14:paraId="4F40E2A2"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состав проводящих тканей входят клетки 2, 3, 4, 8;</w:t>
      </w:r>
    </w:p>
    <w:p w14:paraId="074343E9"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элементы, показанные на рисунке 3 встречаются только у цветковых растений (</w:t>
      </w:r>
      <w:r w:rsidRPr="00DB5CCD">
        <w:rPr>
          <w:rFonts w:ascii="Cambria" w:hAnsi="Cambria"/>
          <w:bCs/>
          <w:i/>
          <w:iCs/>
          <w:sz w:val="24"/>
          <w:szCs w:val="24"/>
          <w:lang w:val="en-US"/>
        </w:rPr>
        <w:t>Angiospermae</w:t>
      </w:r>
      <w:r w:rsidRPr="00DB5CCD">
        <w:rPr>
          <w:rFonts w:ascii="Cambria" w:hAnsi="Cambria"/>
          <w:bCs/>
          <w:sz w:val="24"/>
          <w:szCs w:val="24"/>
        </w:rPr>
        <w:t>);</w:t>
      </w:r>
    </w:p>
    <w:p w14:paraId="3A90FA11"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основная функция клеток, обозначенных цифрой 7 – фотосинтез;</w:t>
      </w:r>
    </w:p>
    <w:p w14:paraId="66D62F65" w14:textId="77777777" w:rsidR="003C4C7C" w:rsidRPr="00DB5CCD"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покрыты кутикулой (</w:t>
      </w:r>
      <w:r w:rsidRPr="00DB5CCD">
        <w:rPr>
          <w:rFonts w:ascii="Cambria" w:hAnsi="Cambria"/>
          <w:bCs/>
          <w:sz w:val="24"/>
          <w:szCs w:val="24"/>
          <w:lang w:val="en-US"/>
        </w:rPr>
        <w:t>cuticle</w:t>
      </w:r>
      <w:r w:rsidRPr="00DB5CCD">
        <w:rPr>
          <w:rFonts w:ascii="Cambria" w:hAnsi="Cambria"/>
          <w:bCs/>
          <w:sz w:val="24"/>
          <w:szCs w:val="24"/>
        </w:rPr>
        <w:t>) клетки 1;</w:t>
      </w:r>
    </w:p>
    <w:p w14:paraId="41E531FF" w14:textId="77777777" w:rsidR="003C4C7C" w:rsidRPr="00DB5CCD" w:rsidRDefault="003C4C7C" w:rsidP="00FA6318">
      <w:pPr>
        <w:spacing w:after="0" w:line="240" w:lineRule="auto"/>
        <w:jc w:val="both"/>
        <w:rPr>
          <w:rFonts w:ascii="Cambria" w:hAnsi="Cambria"/>
          <w:bCs/>
          <w:sz w:val="24"/>
          <w:szCs w:val="24"/>
        </w:rPr>
      </w:pPr>
    </w:p>
    <w:p w14:paraId="10BBEA97" w14:textId="77777777" w:rsidR="003C4C7C" w:rsidRPr="00DB5CCD" w:rsidRDefault="003C4C7C" w:rsidP="00FA6318">
      <w:pPr>
        <w:spacing w:after="0" w:line="240" w:lineRule="auto"/>
        <w:jc w:val="both"/>
        <w:rPr>
          <w:rFonts w:ascii="Cambria" w:hAnsi="Cambria"/>
          <w:bCs/>
          <w:sz w:val="24"/>
          <w:szCs w:val="24"/>
        </w:rPr>
      </w:pPr>
    </w:p>
    <w:p w14:paraId="14236C5D"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2: </w:t>
      </w:r>
    </w:p>
    <w:p w14:paraId="2E00E688"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 паренхимным тканям (</w:t>
      </w:r>
      <w:r w:rsidRPr="00DB5CCD">
        <w:rPr>
          <w:rFonts w:ascii="Cambria" w:hAnsi="Cambria"/>
          <w:bCs/>
          <w:sz w:val="24"/>
          <w:szCs w:val="24"/>
          <w:lang w:val="en-US"/>
        </w:rPr>
        <w:t>parenchyma</w:t>
      </w:r>
      <w:r w:rsidRPr="00DB5CCD">
        <w:rPr>
          <w:rFonts w:ascii="Cambria" w:hAnsi="Cambria"/>
          <w:bCs/>
          <w:sz w:val="24"/>
          <w:szCs w:val="24"/>
        </w:rPr>
        <w:t xml:space="preserve"> </w:t>
      </w:r>
      <w:r w:rsidRPr="00DB5CCD">
        <w:rPr>
          <w:rFonts w:ascii="Cambria" w:hAnsi="Cambria"/>
          <w:bCs/>
          <w:sz w:val="24"/>
          <w:szCs w:val="24"/>
          <w:lang w:val="en-US"/>
        </w:rPr>
        <w:t>tissue</w:t>
      </w:r>
      <w:r w:rsidRPr="00DB5CCD">
        <w:rPr>
          <w:rFonts w:ascii="Cambria" w:hAnsi="Cambria"/>
          <w:bCs/>
          <w:sz w:val="24"/>
          <w:szCs w:val="24"/>
        </w:rPr>
        <w:t>) относятся клетки 4, 5, 7;</w:t>
      </w:r>
    </w:p>
    <w:p w14:paraId="7398B277"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имеют изодиаметрическую форму клетки 2, 5, 7;</w:t>
      </w:r>
    </w:p>
    <w:p w14:paraId="44036EE0"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элементы, показанные на рисунке 3 встречаются только у цветковых растений (</w:t>
      </w:r>
      <w:r w:rsidRPr="00DB5CCD">
        <w:rPr>
          <w:rFonts w:ascii="Cambria" w:hAnsi="Cambria"/>
          <w:bCs/>
          <w:i/>
          <w:iCs/>
          <w:sz w:val="24"/>
          <w:szCs w:val="24"/>
          <w:lang w:val="en-US"/>
        </w:rPr>
        <w:t>Angiospermae</w:t>
      </w:r>
      <w:r w:rsidRPr="00DB5CCD">
        <w:rPr>
          <w:rFonts w:ascii="Cambria" w:hAnsi="Cambria"/>
          <w:bCs/>
          <w:sz w:val="24"/>
          <w:szCs w:val="24"/>
        </w:rPr>
        <w:t>);</w:t>
      </w:r>
    </w:p>
    <w:p w14:paraId="52C153BA"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основная функция клеток, обозначенных цифрой 7 – фотосинтез;</w:t>
      </w:r>
    </w:p>
    <w:p w14:paraId="5DB5E3EE"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покрыты кутикулой (</w:t>
      </w:r>
      <w:r w:rsidRPr="00DB5CCD">
        <w:rPr>
          <w:rFonts w:ascii="Cambria" w:hAnsi="Cambria"/>
          <w:bCs/>
          <w:sz w:val="24"/>
          <w:szCs w:val="24"/>
          <w:lang w:val="en-US"/>
        </w:rPr>
        <w:t>cuticle</w:t>
      </w:r>
      <w:r w:rsidRPr="00DB5CCD">
        <w:rPr>
          <w:rFonts w:ascii="Cambria" w:hAnsi="Cambria"/>
          <w:bCs/>
          <w:sz w:val="24"/>
          <w:szCs w:val="24"/>
        </w:rPr>
        <w:t>) клетки 1;</w:t>
      </w:r>
    </w:p>
    <w:p w14:paraId="25F607BD" w14:textId="77777777" w:rsidR="003C4C7C" w:rsidRPr="00DB5CCD"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могут быть производными камбия (</w:t>
      </w:r>
      <w:r w:rsidRPr="00DB5CCD">
        <w:rPr>
          <w:rFonts w:ascii="Cambria" w:hAnsi="Cambria"/>
          <w:bCs/>
          <w:sz w:val="24"/>
          <w:szCs w:val="24"/>
          <w:lang w:val="en-US"/>
        </w:rPr>
        <w:t>cambium</w:t>
      </w:r>
      <w:r w:rsidRPr="00DB5CCD">
        <w:rPr>
          <w:rFonts w:ascii="Cambria" w:hAnsi="Cambria"/>
          <w:bCs/>
          <w:sz w:val="24"/>
          <w:szCs w:val="24"/>
        </w:rPr>
        <w:t>) клетки 1, 3, 4, 8;</w:t>
      </w:r>
    </w:p>
    <w:p w14:paraId="6A93B52D" w14:textId="77777777" w:rsidR="003C4C7C" w:rsidRPr="00DB5CCD" w:rsidRDefault="003C4C7C" w:rsidP="00FA6318">
      <w:pPr>
        <w:spacing w:after="0" w:line="240" w:lineRule="auto"/>
        <w:jc w:val="both"/>
        <w:rPr>
          <w:rFonts w:ascii="Cambria" w:hAnsi="Cambria"/>
          <w:bCs/>
          <w:sz w:val="24"/>
          <w:szCs w:val="24"/>
        </w:rPr>
      </w:pPr>
    </w:p>
    <w:p w14:paraId="3F9A5F2E"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 xml:space="preserve">Вариант 3: </w:t>
      </w:r>
    </w:p>
    <w:p w14:paraId="20424DC4"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 механическим тканям (</w:t>
      </w:r>
      <w:r w:rsidRPr="00DB5CCD">
        <w:rPr>
          <w:rFonts w:ascii="Cambria" w:hAnsi="Cambria"/>
          <w:bCs/>
          <w:sz w:val="24"/>
          <w:szCs w:val="24"/>
          <w:lang w:val="en-US"/>
        </w:rPr>
        <w:t>sclerenchyma</w:t>
      </w:r>
      <w:r w:rsidRPr="00DB5CCD">
        <w:rPr>
          <w:rFonts w:ascii="Cambria" w:hAnsi="Cambria"/>
          <w:bCs/>
          <w:sz w:val="24"/>
          <w:szCs w:val="24"/>
        </w:rPr>
        <w:t xml:space="preserve"> </w:t>
      </w:r>
      <w:r w:rsidRPr="00DB5CCD">
        <w:rPr>
          <w:rFonts w:ascii="Cambria" w:hAnsi="Cambria"/>
          <w:bCs/>
          <w:sz w:val="24"/>
          <w:szCs w:val="24"/>
          <w:lang w:val="en-US"/>
        </w:rPr>
        <w:t>tissue</w:t>
      </w:r>
      <w:r w:rsidRPr="00DB5CCD">
        <w:rPr>
          <w:rFonts w:ascii="Cambria" w:hAnsi="Cambria"/>
          <w:bCs/>
          <w:sz w:val="24"/>
          <w:szCs w:val="24"/>
        </w:rPr>
        <w:t xml:space="preserve">, </w:t>
      </w:r>
      <w:r w:rsidRPr="00DB5CCD">
        <w:rPr>
          <w:rFonts w:ascii="Cambria" w:hAnsi="Cambria"/>
          <w:bCs/>
          <w:sz w:val="24"/>
          <w:szCs w:val="24"/>
          <w:lang w:val="en-US"/>
        </w:rPr>
        <w:t>collenchyma</w:t>
      </w:r>
      <w:r w:rsidRPr="00DB5CCD">
        <w:rPr>
          <w:rFonts w:ascii="Cambria" w:hAnsi="Cambria"/>
          <w:bCs/>
          <w:sz w:val="24"/>
          <w:szCs w:val="24"/>
        </w:rPr>
        <w:t xml:space="preserve"> </w:t>
      </w:r>
      <w:r w:rsidRPr="00DB5CCD">
        <w:rPr>
          <w:rFonts w:ascii="Cambria" w:hAnsi="Cambria"/>
          <w:bCs/>
          <w:sz w:val="24"/>
          <w:szCs w:val="24"/>
          <w:lang w:val="en-US"/>
        </w:rPr>
        <w:t>tissue</w:t>
      </w:r>
      <w:r w:rsidRPr="00DB5CCD">
        <w:rPr>
          <w:rFonts w:ascii="Cambria" w:hAnsi="Cambria"/>
          <w:bCs/>
          <w:sz w:val="24"/>
          <w:szCs w:val="24"/>
        </w:rPr>
        <w:t>) относятся клетки 2, 6;</w:t>
      </w:r>
    </w:p>
    <w:p w14:paraId="2AAE1AD1"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зрелом состоянии протопласт (protoplast) отмирает у клеток 3, 6, 8;</w:t>
      </w:r>
    </w:p>
    <w:p w14:paraId="744789C2"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имеют изодиаметрическую форму клетки 2, 5, 7;</w:t>
      </w:r>
    </w:p>
    <w:p w14:paraId="777CBC67"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элементы, показанные на рисунке 3 встречаются только у цветковых растений (</w:t>
      </w:r>
      <w:r w:rsidRPr="00DB5CCD">
        <w:rPr>
          <w:rFonts w:ascii="Cambria" w:hAnsi="Cambria"/>
          <w:bCs/>
          <w:i/>
          <w:iCs/>
          <w:sz w:val="24"/>
          <w:szCs w:val="24"/>
          <w:lang w:val="en-US"/>
        </w:rPr>
        <w:t>Angiospermae</w:t>
      </w:r>
      <w:r w:rsidRPr="00DB5CCD">
        <w:rPr>
          <w:rFonts w:ascii="Cambria" w:hAnsi="Cambria"/>
          <w:bCs/>
          <w:sz w:val="24"/>
          <w:szCs w:val="24"/>
        </w:rPr>
        <w:t>);</w:t>
      </w:r>
    </w:p>
    <w:p w14:paraId="0754AF09"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покрыты кутикулой (</w:t>
      </w:r>
      <w:r w:rsidRPr="00DB5CCD">
        <w:rPr>
          <w:rFonts w:ascii="Cambria" w:hAnsi="Cambria"/>
          <w:bCs/>
          <w:sz w:val="24"/>
          <w:szCs w:val="24"/>
          <w:lang w:val="en-US"/>
        </w:rPr>
        <w:t>cuticle</w:t>
      </w:r>
      <w:r w:rsidRPr="00DB5CCD">
        <w:rPr>
          <w:rFonts w:ascii="Cambria" w:hAnsi="Cambria"/>
          <w:bCs/>
          <w:sz w:val="24"/>
          <w:szCs w:val="24"/>
        </w:rPr>
        <w:t>) клетки 1;</w:t>
      </w:r>
    </w:p>
    <w:p w14:paraId="56CBAA3C" w14:textId="77777777" w:rsidR="003C4C7C" w:rsidRPr="00DB5CCD"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выполняют запасающую функцию клетки обозначенные цифрой 5;</w:t>
      </w:r>
    </w:p>
    <w:p w14:paraId="5E4EA1F4" w14:textId="77777777" w:rsidR="003C4C7C" w:rsidRPr="00DB5CCD" w:rsidRDefault="003C4C7C" w:rsidP="00FA6318">
      <w:pPr>
        <w:spacing w:after="0" w:line="240" w:lineRule="auto"/>
        <w:jc w:val="both"/>
        <w:rPr>
          <w:rFonts w:ascii="Cambria" w:hAnsi="Cambria"/>
          <w:bCs/>
          <w:sz w:val="24"/>
          <w:szCs w:val="24"/>
        </w:rPr>
      </w:pPr>
    </w:p>
    <w:p w14:paraId="09A7E589" w14:textId="77777777" w:rsidR="003C4C7C" w:rsidRPr="00DB5CCD" w:rsidRDefault="003C4C7C" w:rsidP="00FA6318">
      <w:pPr>
        <w:spacing w:after="0" w:line="240" w:lineRule="auto"/>
        <w:jc w:val="both"/>
        <w:rPr>
          <w:rFonts w:ascii="Cambria" w:hAnsi="Cambria"/>
          <w:bCs/>
          <w:sz w:val="24"/>
          <w:szCs w:val="24"/>
        </w:rPr>
      </w:pPr>
    </w:p>
    <w:p w14:paraId="091D6EB9" w14:textId="629ED778" w:rsidR="00FA6318" w:rsidRPr="00DB5CCD" w:rsidRDefault="00FA6318" w:rsidP="00FA6318">
      <w:pPr>
        <w:spacing w:after="0" w:line="240" w:lineRule="auto"/>
        <w:jc w:val="both"/>
        <w:rPr>
          <w:rFonts w:ascii="Cambria" w:hAnsi="Cambria"/>
          <w:b/>
          <w:color w:val="FF0000"/>
          <w:sz w:val="28"/>
          <w:szCs w:val="24"/>
        </w:rPr>
      </w:pPr>
      <w:r w:rsidRPr="00DB5CCD">
        <w:rPr>
          <w:rFonts w:ascii="Cambria" w:hAnsi="Cambria"/>
          <w:b/>
          <w:color w:val="FF0000"/>
          <w:sz w:val="28"/>
          <w:szCs w:val="24"/>
        </w:rPr>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3</w:t>
      </w:r>
      <w:r w:rsidRPr="00DB5CCD">
        <w:rPr>
          <w:rFonts w:ascii="Cambria" w:hAnsi="Cambria"/>
          <w:b/>
          <w:color w:val="FF0000"/>
          <w:sz w:val="28"/>
          <w:szCs w:val="24"/>
        </w:rPr>
        <w:t xml:space="preserve"> (</w:t>
      </w:r>
      <w:r w:rsidRPr="00DB5CCD">
        <w:rPr>
          <w:rFonts w:ascii="Cambria" w:hAnsi="Cambria"/>
          <w:b/>
          <w:color w:val="FF0000"/>
          <w:sz w:val="28"/>
          <w:szCs w:val="24"/>
          <w:lang w:val="en-US"/>
        </w:rPr>
        <w:t>ID</w:t>
      </w:r>
      <w:r w:rsidRPr="00DB5CCD">
        <w:rPr>
          <w:rFonts w:ascii="Cambria" w:hAnsi="Cambria"/>
          <w:b/>
          <w:color w:val="FF0000"/>
          <w:sz w:val="28"/>
          <w:szCs w:val="24"/>
        </w:rPr>
        <w:t xml:space="preserve"> 3) – 3 балла</w:t>
      </w:r>
    </w:p>
    <w:p w14:paraId="492D5A4A"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6BEDB3BA"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На приведенной ниже картинке изображена схема жизненного цикла некоего растения.</w:t>
      </w:r>
    </w:p>
    <w:p w14:paraId="1914E786" w14:textId="2FA6910F" w:rsidR="00FA6318" w:rsidRPr="00DB5CCD" w:rsidRDefault="00937D36" w:rsidP="00FA6318">
      <w:pPr>
        <w:spacing w:after="0" w:line="240" w:lineRule="auto"/>
        <w:jc w:val="both"/>
        <w:rPr>
          <w:rFonts w:ascii="Cambria" w:hAnsi="Cambria"/>
          <w:b/>
          <w:bCs/>
          <w:sz w:val="24"/>
          <w:szCs w:val="24"/>
        </w:rPr>
      </w:pPr>
      <w:r w:rsidRPr="00DB5CCD">
        <w:rPr>
          <w:rFonts w:ascii="Cambria" w:hAnsi="Cambria"/>
          <w:b/>
          <w:bCs/>
          <w:noProof/>
          <w:sz w:val="24"/>
          <w:szCs w:val="24"/>
        </w:rPr>
        <w:drawing>
          <wp:inline distT="0" distB="0" distL="0" distR="0" wp14:anchorId="0D1A642A" wp14:editId="4A516543">
            <wp:extent cx="384810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4411980"/>
                    </a:xfrm>
                    <a:prstGeom prst="rect">
                      <a:avLst/>
                    </a:prstGeom>
                    <a:noFill/>
                    <a:ln>
                      <a:noFill/>
                    </a:ln>
                  </pic:spPr>
                </pic:pic>
              </a:graphicData>
            </a:graphic>
          </wp:inline>
        </w:drawing>
      </w:r>
    </w:p>
    <w:p w14:paraId="5202CA62"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501AEF1D" w14:textId="77777777" w:rsidR="00FA6318" w:rsidRPr="00DB5CCD" w:rsidRDefault="00FA6318" w:rsidP="00FA6318">
      <w:pPr>
        <w:spacing w:after="0" w:line="240" w:lineRule="auto"/>
        <w:jc w:val="both"/>
        <w:rPr>
          <w:rFonts w:ascii="Cambria" w:hAnsi="Cambria"/>
          <w:bCs/>
          <w:sz w:val="24"/>
          <w:szCs w:val="24"/>
        </w:rPr>
      </w:pPr>
    </w:p>
    <w:p w14:paraId="3453F963"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14931A3E"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верхней части рисунка (над серой чертой) приведены гаплоидные стадии гаметофита, а в нижней части – диплоидные стадии спорофита;</w:t>
      </w:r>
    </w:p>
    <w:p w14:paraId="6A6276BE"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разноспоровые растения: под цифрой 1 обозначен микроспорангий, а под цифрой 2 – мегаспорангий;</w:t>
      </w:r>
    </w:p>
    <w:p w14:paraId="5E723608"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5E8FB708"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цифрой 3 обозначен мужской гаметофит, а цифрой 4 – женский гаметофит;</w:t>
      </w:r>
    </w:p>
    <w:p w14:paraId="4A6D9DD9"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приведенное растение по совокупности признаков относится к отделу Моховидные (</w:t>
      </w:r>
      <w:r w:rsidRPr="00DB5CCD">
        <w:rPr>
          <w:rFonts w:ascii="Cambria" w:hAnsi="Cambria"/>
          <w:bCs/>
          <w:i/>
          <w:sz w:val="24"/>
          <w:szCs w:val="24"/>
        </w:rPr>
        <w:t>Bryophyta</w:t>
      </w:r>
      <w:r w:rsidRPr="00DB5CCD">
        <w:rPr>
          <w:rFonts w:ascii="Cambria" w:hAnsi="Cambria"/>
          <w:bCs/>
          <w:sz w:val="24"/>
          <w:szCs w:val="24"/>
        </w:rPr>
        <w:t>);</w:t>
      </w:r>
    </w:p>
    <w:p w14:paraId="6A4D75E8" w14:textId="77777777" w:rsidR="00D1688F" w:rsidRPr="00DB5CCD"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приведенное растение по совокупности признаков относится к отделу Плауновидные (</w:t>
      </w:r>
      <w:r w:rsidRPr="00DB5CCD">
        <w:rPr>
          <w:rFonts w:ascii="Cambria" w:hAnsi="Cambria"/>
          <w:bCs/>
          <w:i/>
          <w:sz w:val="24"/>
          <w:szCs w:val="24"/>
        </w:rPr>
        <w:t>Lycopodiophyta</w:t>
      </w:r>
      <w:r w:rsidRPr="00DB5CCD">
        <w:rPr>
          <w:rFonts w:ascii="Cambria" w:hAnsi="Cambria"/>
          <w:bCs/>
          <w:sz w:val="24"/>
          <w:szCs w:val="24"/>
        </w:rPr>
        <w:t>);</w:t>
      </w:r>
    </w:p>
    <w:p w14:paraId="38B12A96" w14:textId="77777777" w:rsidR="00D1688F" w:rsidRPr="00DB5CCD" w:rsidRDefault="00D1688F" w:rsidP="00FA6318">
      <w:pPr>
        <w:spacing w:after="0" w:line="240" w:lineRule="auto"/>
        <w:jc w:val="both"/>
        <w:rPr>
          <w:rFonts w:ascii="Cambria" w:hAnsi="Cambria"/>
          <w:bCs/>
          <w:sz w:val="24"/>
          <w:szCs w:val="24"/>
        </w:rPr>
      </w:pPr>
    </w:p>
    <w:p w14:paraId="7FBB8625" w14:textId="77777777" w:rsidR="00D1688F" w:rsidRPr="00DB5CCD" w:rsidRDefault="00D1688F" w:rsidP="00FA6318">
      <w:pPr>
        <w:spacing w:after="0" w:line="240" w:lineRule="auto"/>
        <w:jc w:val="both"/>
        <w:rPr>
          <w:rFonts w:ascii="Cambria" w:hAnsi="Cambria"/>
          <w:bCs/>
          <w:sz w:val="24"/>
          <w:szCs w:val="24"/>
        </w:rPr>
      </w:pPr>
    </w:p>
    <w:p w14:paraId="5816287C"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2: </w:t>
      </w:r>
    </w:p>
    <w:p w14:paraId="651BFE60"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верхней части рисунка (над серой чертой) приведены диплоидные стадии спорофита, а в нижней части – гаплоидные стадии гаметофита;</w:t>
      </w:r>
    </w:p>
    <w:p w14:paraId="7DFAA733"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разноспоровые растения: под цифрой 1 обозначен мегаспорангий, а под цифрой 2 – микроспорангий;</w:t>
      </w:r>
    </w:p>
    <w:p w14:paraId="13ED592C"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1382BA63"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цифрой 3 обозначен мужской гаметофит, а цифрой 4 – женский гаметофит;</w:t>
      </w:r>
    </w:p>
    <w:p w14:paraId="193533CC"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цифрой 3 обозначен женский гаметофит, а цифрой 4 – мужской гаметофит;</w:t>
      </w:r>
    </w:p>
    <w:p w14:paraId="2910C5B2" w14:textId="77777777" w:rsidR="00D1688F" w:rsidRPr="00DB5CCD"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приведенное растение по совокупности признаков относится к отделу Плауновидные (</w:t>
      </w:r>
      <w:r w:rsidRPr="00DB5CCD">
        <w:rPr>
          <w:rFonts w:ascii="Cambria" w:hAnsi="Cambria"/>
          <w:bCs/>
          <w:i/>
          <w:sz w:val="24"/>
          <w:szCs w:val="24"/>
        </w:rPr>
        <w:t>Lycopodiophyta</w:t>
      </w:r>
      <w:r w:rsidRPr="00DB5CCD">
        <w:rPr>
          <w:rFonts w:ascii="Cambria" w:hAnsi="Cambria"/>
          <w:bCs/>
          <w:sz w:val="24"/>
          <w:szCs w:val="24"/>
        </w:rPr>
        <w:t>);</w:t>
      </w:r>
    </w:p>
    <w:p w14:paraId="037CF411" w14:textId="77777777" w:rsidR="00D1688F" w:rsidRPr="00DB5CCD" w:rsidRDefault="00D1688F" w:rsidP="00FA6318">
      <w:pPr>
        <w:spacing w:after="0" w:line="240" w:lineRule="auto"/>
        <w:jc w:val="both"/>
        <w:rPr>
          <w:rFonts w:ascii="Cambria" w:hAnsi="Cambria"/>
          <w:bCs/>
          <w:sz w:val="24"/>
          <w:szCs w:val="24"/>
        </w:rPr>
      </w:pPr>
    </w:p>
    <w:p w14:paraId="6BABDEB4" w14:textId="77777777" w:rsidR="00D1688F" w:rsidRPr="00DB5CCD" w:rsidRDefault="00D1688F" w:rsidP="00FA6318">
      <w:pPr>
        <w:spacing w:after="0" w:line="240" w:lineRule="auto"/>
        <w:jc w:val="both"/>
        <w:rPr>
          <w:rFonts w:ascii="Cambria" w:hAnsi="Cambria"/>
          <w:bCs/>
          <w:sz w:val="24"/>
          <w:szCs w:val="24"/>
        </w:rPr>
      </w:pPr>
    </w:p>
    <w:p w14:paraId="3B8B97E0"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3: </w:t>
      </w:r>
    </w:p>
    <w:p w14:paraId="754E4935"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 верхней части рисунка (над серой чертой) приведены диплоидные стадии спорофита, а в нижней части – гаплоидные стадии гаметофита;</w:t>
      </w:r>
    </w:p>
    <w:p w14:paraId="575B787A"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разноспоровые растения: под цифрой 1 обозначен микроспорангий, а под цифрой 2 – мегаспорангий;</w:t>
      </w:r>
    </w:p>
    <w:p w14:paraId="6B29D4D5"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3ED6DA87"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цифрой 3 обозначен женский гаметофит, а цифрой 4 – мужской гаметофит;</w:t>
      </w:r>
    </w:p>
    <w:p w14:paraId="538A3D4A"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приведенное растение по совокупности признаков относится к отделу Плауновидные (</w:t>
      </w:r>
      <w:r w:rsidRPr="00DB5CCD">
        <w:rPr>
          <w:rFonts w:ascii="Cambria" w:hAnsi="Cambria"/>
          <w:bCs/>
          <w:i/>
          <w:sz w:val="24"/>
          <w:szCs w:val="24"/>
        </w:rPr>
        <w:t>Lycopodiophyta</w:t>
      </w:r>
      <w:r w:rsidRPr="00DB5CCD">
        <w:rPr>
          <w:rFonts w:ascii="Cambria" w:hAnsi="Cambria"/>
          <w:bCs/>
          <w:sz w:val="24"/>
          <w:szCs w:val="24"/>
        </w:rPr>
        <w:t>);</w:t>
      </w:r>
    </w:p>
    <w:p w14:paraId="795E2E53" w14:textId="77777777" w:rsidR="00D1688F" w:rsidRPr="00DB5CCD"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приведенное растение по совокупности признаков относится к отделу Цветковые растения (</w:t>
      </w:r>
      <w:r w:rsidRPr="00DB5CCD">
        <w:rPr>
          <w:rFonts w:ascii="Cambria" w:hAnsi="Cambria"/>
          <w:bCs/>
          <w:i/>
          <w:sz w:val="24"/>
          <w:szCs w:val="24"/>
        </w:rPr>
        <w:t>Magnoliophyta</w:t>
      </w:r>
      <w:r w:rsidRPr="00DB5CCD">
        <w:rPr>
          <w:rFonts w:ascii="Cambria" w:hAnsi="Cambria"/>
          <w:bCs/>
          <w:sz w:val="24"/>
          <w:szCs w:val="24"/>
        </w:rPr>
        <w:t>);</w:t>
      </w:r>
    </w:p>
    <w:p w14:paraId="2D241C51" w14:textId="77777777" w:rsidR="00D1688F" w:rsidRPr="00DB5CCD" w:rsidRDefault="00D1688F" w:rsidP="00FA6318">
      <w:pPr>
        <w:spacing w:after="0" w:line="240" w:lineRule="auto"/>
        <w:jc w:val="both"/>
        <w:rPr>
          <w:rFonts w:ascii="Cambria" w:hAnsi="Cambria"/>
          <w:bCs/>
          <w:sz w:val="24"/>
          <w:szCs w:val="24"/>
        </w:rPr>
      </w:pPr>
    </w:p>
    <w:p w14:paraId="5D5F1422" w14:textId="77777777" w:rsidR="00D1688F" w:rsidRPr="00DB5CCD" w:rsidRDefault="00D1688F" w:rsidP="00FA6318">
      <w:pPr>
        <w:spacing w:after="0" w:line="240" w:lineRule="auto"/>
        <w:jc w:val="both"/>
        <w:rPr>
          <w:rFonts w:ascii="Cambria" w:hAnsi="Cambria"/>
          <w:bCs/>
          <w:sz w:val="24"/>
          <w:szCs w:val="24"/>
        </w:rPr>
      </w:pPr>
    </w:p>
    <w:p w14:paraId="23944BD9" w14:textId="2A76C96A" w:rsidR="00FA6318" w:rsidRPr="00DB5CCD" w:rsidRDefault="00FA6318" w:rsidP="00FA6318">
      <w:pPr>
        <w:spacing w:after="0" w:line="240" w:lineRule="auto"/>
        <w:jc w:val="both"/>
        <w:rPr>
          <w:rFonts w:ascii="Cambria" w:hAnsi="Cambria"/>
          <w:b/>
          <w:color w:val="FF0000"/>
          <w:sz w:val="28"/>
          <w:szCs w:val="24"/>
        </w:rPr>
      </w:pPr>
      <w:r w:rsidRPr="00DB5CCD">
        <w:rPr>
          <w:rFonts w:ascii="Cambria" w:hAnsi="Cambria"/>
          <w:bCs/>
          <w:sz w:val="24"/>
          <w:szCs w:val="24"/>
        </w:rPr>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4</w:t>
      </w:r>
      <w:r w:rsidRPr="00DB5CCD">
        <w:rPr>
          <w:rFonts w:ascii="Cambria" w:hAnsi="Cambria"/>
          <w:b/>
          <w:color w:val="FF0000"/>
          <w:sz w:val="28"/>
          <w:szCs w:val="24"/>
        </w:rPr>
        <w:t xml:space="preserve"> (</w:t>
      </w:r>
      <w:r w:rsidRPr="00DB5CCD">
        <w:rPr>
          <w:rFonts w:ascii="Cambria" w:hAnsi="Cambria"/>
          <w:b/>
          <w:color w:val="FF0000"/>
          <w:sz w:val="28"/>
          <w:szCs w:val="24"/>
          <w:lang w:val="en-US"/>
        </w:rPr>
        <w:t>ID</w:t>
      </w:r>
      <w:r w:rsidRPr="00DB5CCD">
        <w:rPr>
          <w:rFonts w:ascii="Cambria" w:hAnsi="Cambria"/>
          <w:b/>
          <w:color w:val="FF0000"/>
          <w:sz w:val="28"/>
          <w:szCs w:val="24"/>
        </w:rPr>
        <w:t xml:space="preserve"> 4) – 3 балла</w:t>
      </w:r>
    </w:p>
    <w:p w14:paraId="0B2E821A"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1241D0C0"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 xml:space="preserve">Ниже представлены изображения типичных цветков (под цифрами 1-6) и плодов (под буквами А-Е), характерных для шести различных семейств Цветковых растений. </w:t>
      </w:r>
    </w:p>
    <w:p w14:paraId="01F21D29" w14:textId="0C98984C" w:rsidR="00FA6318" w:rsidRPr="00DB5CCD" w:rsidRDefault="00937D36" w:rsidP="00FA6318">
      <w:pPr>
        <w:spacing w:after="0" w:line="240" w:lineRule="auto"/>
        <w:jc w:val="both"/>
        <w:rPr>
          <w:rFonts w:ascii="Cambria" w:hAnsi="Cambria"/>
          <w:b/>
          <w:bCs/>
          <w:sz w:val="24"/>
          <w:szCs w:val="24"/>
        </w:rPr>
      </w:pPr>
      <w:r w:rsidRPr="00DB5CCD">
        <w:rPr>
          <w:rFonts w:ascii="Cambria" w:hAnsi="Cambria"/>
          <w:b/>
          <w:bCs/>
          <w:noProof/>
          <w:sz w:val="24"/>
          <w:szCs w:val="24"/>
        </w:rPr>
        <w:drawing>
          <wp:inline distT="0" distB="0" distL="0" distR="0" wp14:anchorId="48815608" wp14:editId="308C2C9F">
            <wp:extent cx="451866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7478" b="6624"/>
                    <a:stretch>
                      <a:fillRect/>
                    </a:stretch>
                  </pic:blipFill>
                  <pic:spPr bwMode="auto">
                    <a:xfrm>
                      <a:off x="0" y="0"/>
                      <a:ext cx="4518660" cy="2918460"/>
                    </a:xfrm>
                    <a:prstGeom prst="rect">
                      <a:avLst/>
                    </a:prstGeom>
                    <a:noFill/>
                    <a:ln>
                      <a:noFill/>
                    </a:ln>
                  </pic:spPr>
                </pic:pic>
              </a:graphicData>
            </a:graphic>
          </wp:inline>
        </w:drawing>
      </w:r>
      <w:r w:rsidRPr="00DB5CCD">
        <w:rPr>
          <w:rFonts w:ascii="Cambria" w:hAnsi="Cambria"/>
          <w:b/>
          <w:bCs/>
          <w:noProof/>
          <w:sz w:val="24"/>
          <w:szCs w:val="24"/>
        </w:rPr>
        <w:drawing>
          <wp:inline distT="0" distB="0" distL="0" distR="0" wp14:anchorId="24CE4248" wp14:editId="25AF499C">
            <wp:extent cx="4526280"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6241" b="20059"/>
                    <a:stretch>
                      <a:fillRect/>
                    </a:stretch>
                  </pic:blipFill>
                  <pic:spPr bwMode="auto">
                    <a:xfrm>
                      <a:off x="0" y="0"/>
                      <a:ext cx="4526280" cy="2499360"/>
                    </a:xfrm>
                    <a:prstGeom prst="rect">
                      <a:avLst/>
                    </a:prstGeom>
                    <a:noFill/>
                    <a:ln>
                      <a:noFill/>
                    </a:ln>
                  </pic:spPr>
                </pic:pic>
              </a:graphicData>
            </a:graphic>
          </wp:inline>
        </w:drawing>
      </w:r>
    </w:p>
    <w:p w14:paraId="40556557"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Для каждого из следующих утверждений укажите является ли оно верным или неверным:</w:t>
      </w:r>
    </w:p>
    <w:p w14:paraId="271DA455" w14:textId="77777777" w:rsidR="00FA6318" w:rsidRPr="00DB5CCD" w:rsidRDefault="00FA6318" w:rsidP="00FA6318">
      <w:pPr>
        <w:spacing w:after="0" w:line="240" w:lineRule="auto"/>
        <w:jc w:val="both"/>
        <w:rPr>
          <w:rFonts w:ascii="Cambria" w:hAnsi="Cambria"/>
          <w:bCs/>
          <w:sz w:val="24"/>
          <w:szCs w:val="24"/>
        </w:rPr>
      </w:pPr>
    </w:p>
    <w:p w14:paraId="373626AC"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33766D80" w14:textId="77777777" w:rsidR="001E3312" w:rsidRPr="00DB5CCD"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Розоцветные (</w:t>
      </w:r>
      <w:r w:rsidRPr="00DB5CCD">
        <w:rPr>
          <w:rFonts w:ascii="Cambria" w:hAnsi="Cambria"/>
          <w:bCs/>
          <w:i/>
          <w:sz w:val="24"/>
          <w:szCs w:val="24"/>
        </w:rPr>
        <w:t>Rosaceae</w:t>
      </w:r>
      <w:r w:rsidRPr="00DB5CCD">
        <w:rPr>
          <w:rFonts w:ascii="Cambria" w:hAnsi="Cambria"/>
          <w:bCs/>
          <w:sz w:val="24"/>
          <w:szCs w:val="24"/>
        </w:rPr>
        <w:t>) характерен цветок 4 и плод А;</w:t>
      </w:r>
    </w:p>
    <w:p w14:paraId="6153993F" w14:textId="77777777" w:rsidR="001E3312" w:rsidRPr="00DB5CCD"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Лютиковые (</w:t>
      </w:r>
      <w:r w:rsidRPr="00DB5CCD">
        <w:rPr>
          <w:rFonts w:ascii="Cambria" w:hAnsi="Cambria"/>
          <w:bCs/>
          <w:i/>
          <w:sz w:val="24"/>
          <w:szCs w:val="24"/>
        </w:rPr>
        <w:t>Ranunculaceae</w:t>
      </w:r>
      <w:r w:rsidRPr="00DB5CCD">
        <w:rPr>
          <w:rFonts w:ascii="Cambria" w:hAnsi="Cambria"/>
          <w:bCs/>
          <w:sz w:val="24"/>
          <w:szCs w:val="24"/>
        </w:rPr>
        <w:t>) характерен цветок 6 и плод многоорешек Е;</w:t>
      </w:r>
    </w:p>
    <w:p w14:paraId="5F2AE63E" w14:textId="77777777" w:rsidR="001E3312" w:rsidRPr="00DB5CCD"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Бобовые (</w:t>
      </w:r>
      <w:r w:rsidRPr="00DB5CCD">
        <w:rPr>
          <w:rFonts w:ascii="Cambria" w:hAnsi="Cambria"/>
          <w:bCs/>
          <w:i/>
          <w:sz w:val="24"/>
          <w:szCs w:val="24"/>
        </w:rPr>
        <w:t>Leguminosae</w:t>
      </w:r>
      <w:r w:rsidRPr="00DB5CCD">
        <w:rPr>
          <w:rFonts w:ascii="Cambria" w:hAnsi="Cambria"/>
          <w:bCs/>
          <w:sz w:val="24"/>
          <w:szCs w:val="24"/>
        </w:rPr>
        <w:t>) характерен цветок 3 и плод боб Г;</w:t>
      </w:r>
    </w:p>
    <w:p w14:paraId="0BCFC8FF" w14:textId="77777777" w:rsidR="001E3312" w:rsidRPr="00DB5CCD"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Крестоцветные (</w:t>
      </w:r>
      <w:r w:rsidRPr="00DB5CCD">
        <w:rPr>
          <w:rFonts w:ascii="Cambria" w:hAnsi="Cambria"/>
          <w:bCs/>
          <w:i/>
          <w:sz w:val="24"/>
          <w:szCs w:val="24"/>
        </w:rPr>
        <w:t>Brassicaceae</w:t>
      </w:r>
      <w:r w:rsidRPr="00DB5CCD">
        <w:rPr>
          <w:rFonts w:ascii="Cambria" w:hAnsi="Cambria"/>
          <w:bCs/>
          <w:sz w:val="24"/>
          <w:szCs w:val="24"/>
        </w:rPr>
        <w:t>) характерен цветок 6 и плод стручок Г;</w:t>
      </w:r>
    </w:p>
    <w:p w14:paraId="3D5E8467" w14:textId="77777777" w:rsidR="001E3312" w:rsidRPr="00DB5CCD"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DB5CCD">
        <w:rPr>
          <w:rFonts w:ascii="Cambria" w:hAnsi="Cambria"/>
          <w:bCs/>
          <w:sz w:val="24"/>
          <w:szCs w:val="24"/>
        </w:rPr>
        <w:t>для семейства Пасленовые (</w:t>
      </w:r>
      <w:r w:rsidRPr="00DB5CCD">
        <w:rPr>
          <w:rFonts w:ascii="Cambria" w:hAnsi="Cambria"/>
          <w:bCs/>
          <w:i/>
          <w:sz w:val="24"/>
          <w:szCs w:val="24"/>
        </w:rPr>
        <w:t>Solanaceae</w:t>
      </w:r>
      <w:r w:rsidRPr="00DB5CCD">
        <w:rPr>
          <w:rFonts w:ascii="Cambria" w:hAnsi="Cambria"/>
          <w:bCs/>
          <w:sz w:val="24"/>
          <w:szCs w:val="24"/>
        </w:rPr>
        <w:t>) характерен цветок 3 и плод ягода В;</w:t>
      </w:r>
    </w:p>
    <w:p w14:paraId="6E0A2BDF" w14:textId="77777777" w:rsidR="001E3312" w:rsidRPr="00DB5CCD"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DB5CCD">
        <w:rPr>
          <w:rFonts w:ascii="Cambria" w:hAnsi="Cambria"/>
          <w:bCs/>
          <w:sz w:val="24"/>
          <w:szCs w:val="24"/>
        </w:rPr>
        <w:t>для семейства Лилейные (</w:t>
      </w:r>
      <w:r w:rsidRPr="00DB5CCD">
        <w:rPr>
          <w:rFonts w:ascii="Cambria" w:hAnsi="Cambria"/>
          <w:bCs/>
          <w:i/>
          <w:sz w:val="24"/>
          <w:szCs w:val="24"/>
        </w:rPr>
        <w:t>Liliaceae</w:t>
      </w:r>
      <w:r w:rsidRPr="00DB5CCD">
        <w:rPr>
          <w:rFonts w:ascii="Cambria" w:hAnsi="Cambria"/>
          <w:bCs/>
          <w:sz w:val="24"/>
          <w:szCs w:val="24"/>
        </w:rPr>
        <w:t>) характерен цветок 4 и плод Д;</w:t>
      </w:r>
    </w:p>
    <w:p w14:paraId="1741FCA8" w14:textId="77777777" w:rsidR="001E3312" w:rsidRPr="00DB5CCD" w:rsidRDefault="001E3312" w:rsidP="00FA6318">
      <w:pPr>
        <w:spacing w:after="0" w:line="240" w:lineRule="auto"/>
        <w:jc w:val="both"/>
        <w:rPr>
          <w:rFonts w:ascii="Cambria" w:hAnsi="Cambria"/>
          <w:bCs/>
          <w:sz w:val="24"/>
          <w:szCs w:val="24"/>
        </w:rPr>
      </w:pPr>
    </w:p>
    <w:p w14:paraId="59866935"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t xml:space="preserve">Вариант 2: </w:t>
      </w:r>
    </w:p>
    <w:p w14:paraId="147F0E97" w14:textId="77777777" w:rsidR="001E3312" w:rsidRPr="00DB5CCD"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Розоцветные (</w:t>
      </w:r>
      <w:r w:rsidRPr="00DB5CCD">
        <w:rPr>
          <w:rFonts w:ascii="Cambria" w:hAnsi="Cambria"/>
          <w:bCs/>
          <w:i/>
          <w:sz w:val="24"/>
          <w:szCs w:val="24"/>
        </w:rPr>
        <w:t>Rosaceae</w:t>
      </w:r>
      <w:r w:rsidRPr="00DB5CCD">
        <w:rPr>
          <w:rFonts w:ascii="Cambria" w:hAnsi="Cambria"/>
          <w:bCs/>
          <w:sz w:val="24"/>
          <w:szCs w:val="24"/>
        </w:rPr>
        <w:t>) характерен цветок 2 и плод многоорешек Д;</w:t>
      </w:r>
    </w:p>
    <w:p w14:paraId="695F85C1" w14:textId="77777777" w:rsidR="001E3312" w:rsidRPr="00DB5CCD"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Лютиковые (</w:t>
      </w:r>
      <w:r w:rsidRPr="00DB5CCD">
        <w:rPr>
          <w:rFonts w:ascii="Cambria" w:hAnsi="Cambria"/>
          <w:bCs/>
          <w:i/>
          <w:sz w:val="24"/>
          <w:szCs w:val="24"/>
        </w:rPr>
        <w:t>Ranunculaceae</w:t>
      </w:r>
      <w:r w:rsidRPr="00DB5CCD">
        <w:rPr>
          <w:rFonts w:ascii="Cambria" w:hAnsi="Cambria"/>
          <w:bCs/>
          <w:sz w:val="24"/>
          <w:szCs w:val="24"/>
        </w:rPr>
        <w:t>) характерен цветок 2 и плод многоорешек Д;</w:t>
      </w:r>
    </w:p>
    <w:p w14:paraId="109B2138" w14:textId="77777777" w:rsidR="001E3312" w:rsidRPr="00DB5CCD"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Бобовые (</w:t>
      </w:r>
      <w:r w:rsidRPr="00DB5CCD">
        <w:rPr>
          <w:rFonts w:ascii="Cambria" w:hAnsi="Cambria"/>
          <w:bCs/>
          <w:i/>
          <w:sz w:val="24"/>
          <w:szCs w:val="24"/>
        </w:rPr>
        <w:t>Leguminosae</w:t>
      </w:r>
      <w:r w:rsidRPr="00DB5CCD">
        <w:rPr>
          <w:rFonts w:ascii="Cambria" w:hAnsi="Cambria"/>
          <w:bCs/>
          <w:sz w:val="24"/>
          <w:szCs w:val="24"/>
        </w:rPr>
        <w:t>) характерен цветок 5 и плод боб Б;</w:t>
      </w:r>
    </w:p>
    <w:p w14:paraId="2A562E99" w14:textId="77777777" w:rsidR="001E3312" w:rsidRPr="00DB5CCD"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Крестоцветные (</w:t>
      </w:r>
      <w:r w:rsidRPr="00DB5CCD">
        <w:rPr>
          <w:rFonts w:ascii="Cambria" w:hAnsi="Cambria"/>
          <w:bCs/>
          <w:i/>
          <w:sz w:val="24"/>
          <w:szCs w:val="24"/>
        </w:rPr>
        <w:t>Brassicaceae</w:t>
      </w:r>
      <w:r w:rsidRPr="00DB5CCD">
        <w:rPr>
          <w:rFonts w:ascii="Cambria" w:hAnsi="Cambria"/>
          <w:bCs/>
          <w:sz w:val="24"/>
          <w:szCs w:val="24"/>
        </w:rPr>
        <w:t>) характерен цветок 2 и плод стручок Б;</w:t>
      </w:r>
    </w:p>
    <w:p w14:paraId="47466179" w14:textId="77777777" w:rsidR="001E3312" w:rsidRPr="00DB5CCD"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DB5CCD">
        <w:rPr>
          <w:rFonts w:ascii="Cambria" w:hAnsi="Cambria"/>
          <w:bCs/>
          <w:sz w:val="24"/>
          <w:szCs w:val="24"/>
        </w:rPr>
        <w:t>для семейства Пасленовые (</w:t>
      </w:r>
      <w:r w:rsidRPr="00DB5CCD">
        <w:rPr>
          <w:rFonts w:ascii="Cambria" w:hAnsi="Cambria"/>
          <w:bCs/>
          <w:i/>
          <w:sz w:val="24"/>
          <w:szCs w:val="24"/>
        </w:rPr>
        <w:t>Solanaceae</w:t>
      </w:r>
      <w:r w:rsidRPr="00DB5CCD">
        <w:rPr>
          <w:rFonts w:ascii="Cambria" w:hAnsi="Cambria"/>
          <w:bCs/>
          <w:sz w:val="24"/>
          <w:szCs w:val="24"/>
        </w:rPr>
        <w:t>) характерен цветок 1 и плод ягода Е;</w:t>
      </w:r>
    </w:p>
    <w:p w14:paraId="72163A24" w14:textId="77777777" w:rsidR="001E3312" w:rsidRPr="00DB5CCD"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DB5CCD">
        <w:rPr>
          <w:rFonts w:ascii="Cambria" w:hAnsi="Cambria"/>
          <w:bCs/>
          <w:sz w:val="24"/>
          <w:szCs w:val="24"/>
        </w:rPr>
        <w:t>для семейства Лилейные (</w:t>
      </w:r>
      <w:r w:rsidRPr="00DB5CCD">
        <w:rPr>
          <w:rFonts w:ascii="Cambria" w:hAnsi="Cambria"/>
          <w:bCs/>
          <w:i/>
          <w:sz w:val="24"/>
          <w:szCs w:val="24"/>
        </w:rPr>
        <w:t>Liliaceae</w:t>
      </w:r>
      <w:r w:rsidRPr="00DB5CCD">
        <w:rPr>
          <w:rFonts w:ascii="Cambria" w:hAnsi="Cambria"/>
          <w:bCs/>
          <w:sz w:val="24"/>
          <w:szCs w:val="24"/>
        </w:rPr>
        <w:t>) характерен цветок 4 и плод Д;</w:t>
      </w:r>
    </w:p>
    <w:p w14:paraId="59C17974" w14:textId="77777777" w:rsidR="001E3312" w:rsidRPr="00DB5CCD" w:rsidRDefault="001E3312" w:rsidP="00FA6318">
      <w:pPr>
        <w:spacing w:after="0" w:line="240" w:lineRule="auto"/>
        <w:jc w:val="both"/>
        <w:rPr>
          <w:rFonts w:ascii="Cambria" w:hAnsi="Cambria"/>
          <w:bCs/>
          <w:sz w:val="24"/>
          <w:szCs w:val="24"/>
        </w:rPr>
      </w:pPr>
    </w:p>
    <w:p w14:paraId="6E5D3313" w14:textId="77777777" w:rsidR="00FA6318" w:rsidRPr="00DB5CCD" w:rsidRDefault="00FA6318" w:rsidP="00FA6318">
      <w:pPr>
        <w:spacing w:after="0" w:line="240" w:lineRule="auto"/>
        <w:jc w:val="both"/>
        <w:rPr>
          <w:rFonts w:ascii="Cambria" w:hAnsi="Cambria"/>
          <w:bCs/>
          <w:i/>
          <w:sz w:val="24"/>
          <w:szCs w:val="24"/>
          <w:lang w:val="en-US"/>
        </w:rPr>
      </w:pPr>
      <w:r w:rsidRPr="00DB5CCD">
        <w:rPr>
          <w:rFonts w:ascii="Cambria" w:hAnsi="Cambria"/>
          <w:bCs/>
          <w:i/>
          <w:sz w:val="24"/>
          <w:szCs w:val="24"/>
        </w:rPr>
        <w:lastRenderedPageBreak/>
        <w:t>Вариант</w:t>
      </w:r>
      <w:r w:rsidRPr="00DB5CCD">
        <w:rPr>
          <w:rFonts w:ascii="Cambria" w:hAnsi="Cambria"/>
          <w:bCs/>
          <w:i/>
          <w:sz w:val="24"/>
          <w:szCs w:val="24"/>
          <w:lang w:val="en-US"/>
        </w:rPr>
        <w:t xml:space="preserve"> 3: </w:t>
      </w:r>
    </w:p>
    <w:p w14:paraId="087D5B3D" w14:textId="77777777" w:rsidR="001E3312" w:rsidRPr="00DB5CCD"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Розоцветные (Rosaceae) характерен цветок 4 и плод А;</w:t>
      </w:r>
    </w:p>
    <w:p w14:paraId="4C21E609" w14:textId="77777777" w:rsidR="001E3312" w:rsidRPr="00DB5CCD"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Лютиковые (</w:t>
      </w:r>
      <w:r w:rsidRPr="00DB5CCD">
        <w:rPr>
          <w:rFonts w:ascii="Cambria" w:hAnsi="Cambria"/>
          <w:bCs/>
          <w:i/>
          <w:sz w:val="24"/>
          <w:szCs w:val="24"/>
        </w:rPr>
        <w:t>Ranunculaceae</w:t>
      </w:r>
      <w:r w:rsidRPr="00DB5CCD">
        <w:rPr>
          <w:rFonts w:ascii="Cambria" w:hAnsi="Cambria"/>
          <w:bCs/>
          <w:sz w:val="24"/>
          <w:szCs w:val="24"/>
        </w:rPr>
        <w:t>) характерен цветок 2 и плод многоорешек Д;</w:t>
      </w:r>
    </w:p>
    <w:p w14:paraId="4B82CDEC" w14:textId="77777777" w:rsidR="001E3312" w:rsidRPr="00DB5CCD"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Бобовые (</w:t>
      </w:r>
      <w:r w:rsidRPr="00DB5CCD">
        <w:rPr>
          <w:rFonts w:ascii="Cambria" w:hAnsi="Cambria"/>
          <w:bCs/>
          <w:i/>
          <w:sz w:val="24"/>
          <w:szCs w:val="24"/>
        </w:rPr>
        <w:t>Leguminosae</w:t>
      </w:r>
      <w:r w:rsidRPr="00DB5CCD">
        <w:rPr>
          <w:rFonts w:ascii="Cambria" w:hAnsi="Cambria"/>
          <w:bCs/>
          <w:sz w:val="24"/>
          <w:szCs w:val="24"/>
        </w:rPr>
        <w:t>) характерен цветок 5 и плод боб Б;</w:t>
      </w:r>
    </w:p>
    <w:p w14:paraId="7422AABA" w14:textId="77777777" w:rsidR="001E3312" w:rsidRPr="00DB5CCD"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Крестоцветные (</w:t>
      </w:r>
      <w:r w:rsidRPr="00DB5CCD">
        <w:rPr>
          <w:rFonts w:ascii="Cambria" w:hAnsi="Cambria"/>
          <w:bCs/>
          <w:i/>
          <w:sz w:val="24"/>
          <w:szCs w:val="24"/>
        </w:rPr>
        <w:t>Brassicaceae</w:t>
      </w:r>
      <w:r w:rsidRPr="00DB5CCD">
        <w:rPr>
          <w:rFonts w:ascii="Cambria" w:hAnsi="Cambria"/>
          <w:bCs/>
          <w:sz w:val="24"/>
          <w:szCs w:val="24"/>
        </w:rPr>
        <w:t>) характерен цветок 6 и плод стручок Г;</w:t>
      </w:r>
    </w:p>
    <w:p w14:paraId="70FC9329" w14:textId="77777777" w:rsidR="001E3312" w:rsidRPr="00DB5CCD" w:rsidRDefault="001E3312" w:rsidP="00BE4316">
      <w:pPr>
        <w:numPr>
          <w:ilvl w:val="1"/>
          <w:numId w:val="61"/>
        </w:numPr>
        <w:tabs>
          <w:tab w:val="clear" w:pos="720"/>
          <w:tab w:val="num" w:pos="426"/>
        </w:tabs>
        <w:spacing w:after="0" w:line="240" w:lineRule="auto"/>
        <w:ind w:left="426" w:hanging="426"/>
        <w:jc w:val="both"/>
        <w:rPr>
          <w:rFonts w:ascii="Cambria" w:hAnsi="Cambria"/>
          <w:bCs/>
          <w:sz w:val="24"/>
          <w:szCs w:val="24"/>
        </w:rPr>
      </w:pPr>
      <w:r w:rsidRPr="00DB5CCD">
        <w:rPr>
          <w:rFonts w:ascii="Cambria" w:hAnsi="Cambria"/>
          <w:bCs/>
          <w:sz w:val="24"/>
          <w:szCs w:val="24"/>
        </w:rPr>
        <w:t>для семейства Пасленовые (</w:t>
      </w:r>
      <w:r w:rsidRPr="00DB5CCD">
        <w:rPr>
          <w:rFonts w:ascii="Cambria" w:hAnsi="Cambria"/>
          <w:bCs/>
          <w:i/>
          <w:sz w:val="24"/>
          <w:szCs w:val="24"/>
        </w:rPr>
        <w:t>Solanaceae</w:t>
      </w:r>
      <w:r w:rsidRPr="00DB5CCD">
        <w:rPr>
          <w:rFonts w:ascii="Cambria" w:hAnsi="Cambria"/>
          <w:bCs/>
          <w:sz w:val="24"/>
          <w:szCs w:val="24"/>
        </w:rPr>
        <w:t>) характерен цветок 3 и плод ягода В;</w:t>
      </w:r>
    </w:p>
    <w:p w14:paraId="24A673D2" w14:textId="77777777" w:rsidR="001E3312" w:rsidRPr="00DB5CCD"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семейства Лилейные (</w:t>
      </w:r>
      <w:r w:rsidRPr="00DB5CCD">
        <w:rPr>
          <w:rFonts w:ascii="Cambria" w:hAnsi="Cambria"/>
          <w:bCs/>
          <w:i/>
          <w:sz w:val="24"/>
          <w:szCs w:val="24"/>
        </w:rPr>
        <w:t>Liliaceae</w:t>
      </w:r>
      <w:r w:rsidRPr="00DB5CCD">
        <w:rPr>
          <w:rFonts w:ascii="Cambria" w:hAnsi="Cambria"/>
          <w:bCs/>
          <w:sz w:val="24"/>
          <w:szCs w:val="24"/>
        </w:rPr>
        <w:t>) характерен цветок 1 и плод коробочка Е;</w:t>
      </w:r>
    </w:p>
    <w:p w14:paraId="20B616BC" w14:textId="77777777" w:rsidR="001E3312" w:rsidRPr="00DB5CCD" w:rsidRDefault="001E3312" w:rsidP="00FA6318">
      <w:pPr>
        <w:spacing w:after="0" w:line="240" w:lineRule="auto"/>
        <w:jc w:val="both"/>
        <w:rPr>
          <w:rFonts w:ascii="Cambria" w:hAnsi="Cambria"/>
          <w:bCs/>
          <w:sz w:val="24"/>
          <w:szCs w:val="24"/>
        </w:rPr>
      </w:pPr>
    </w:p>
    <w:p w14:paraId="0492DCCD" w14:textId="353BA8A0" w:rsidR="00990AF5" w:rsidRPr="00DB5CCD" w:rsidRDefault="00FA6318" w:rsidP="00990AF5">
      <w:pPr>
        <w:spacing w:after="0" w:line="240" w:lineRule="auto"/>
        <w:jc w:val="both"/>
        <w:rPr>
          <w:rFonts w:ascii="Cambria" w:hAnsi="Cambria"/>
          <w:b/>
          <w:color w:val="FF0000"/>
          <w:sz w:val="28"/>
          <w:szCs w:val="24"/>
        </w:rPr>
      </w:pPr>
      <w:r w:rsidRPr="00DB5CCD">
        <w:rPr>
          <w:rFonts w:ascii="Cambria" w:hAnsi="Cambria"/>
          <w:bCs/>
          <w:sz w:val="24"/>
          <w:szCs w:val="24"/>
        </w:rPr>
        <w:br w:type="page"/>
      </w:r>
      <w:r w:rsidR="00990AF5"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5</w:t>
      </w:r>
      <w:r w:rsidR="00990AF5" w:rsidRPr="00DB5CCD">
        <w:rPr>
          <w:rFonts w:ascii="Cambria" w:hAnsi="Cambria"/>
          <w:b/>
          <w:color w:val="FF0000"/>
          <w:sz w:val="28"/>
          <w:szCs w:val="24"/>
        </w:rPr>
        <w:t xml:space="preserve"> (</w:t>
      </w:r>
      <w:r w:rsidR="00990AF5" w:rsidRPr="00DB5CCD">
        <w:rPr>
          <w:rFonts w:ascii="Cambria" w:hAnsi="Cambria"/>
          <w:b/>
          <w:color w:val="FF0000"/>
          <w:sz w:val="28"/>
          <w:szCs w:val="24"/>
          <w:lang w:val="en-US"/>
        </w:rPr>
        <w:t>ID</w:t>
      </w:r>
      <w:r w:rsidR="00990AF5" w:rsidRPr="00DB5CCD">
        <w:rPr>
          <w:rFonts w:ascii="Cambria" w:hAnsi="Cambria"/>
          <w:b/>
          <w:color w:val="FF0000"/>
          <w:sz w:val="28"/>
          <w:szCs w:val="24"/>
        </w:rPr>
        <w:t xml:space="preserve"> 5) – 3 балла</w:t>
      </w:r>
    </w:p>
    <w:p w14:paraId="112D6849" w14:textId="77777777" w:rsidR="00990AF5" w:rsidRPr="00DB5CCD" w:rsidRDefault="00990AF5" w:rsidP="00990AF5">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16067AC2" w14:textId="77777777" w:rsidR="00990AF5" w:rsidRPr="00DB5CCD" w:rsidRDefault="00990AF5" w:rsidP="00990AF5">
      <w:pPr>
        <w:spacing w:after="0" w:line="240" w:lineRule="auto"/>
        <w:jc w:val="both"/>
        <w:rPr>
          <w:rFonts w:ascii="Cambria" w:hAnsi="Cambria"/>
          <w:b/>
          <w:bCs/>
          <w:sz w:val="24"/>
          <w:szCs w:val="24"/>
        </w:rPr>
      </w:pPr>
      <w:r w:rsidRPr="00DB5CCD">
        <w:rPr>
          <w:rFonts w:ascii="Cambria" w:hAnsi="Cambria"/>
          <w:b/>
          <w:bCs/>
          <w:sz w:val="24"/>
          <w:szCs w:val="24"/>
        </w:rPr>
        <w:t>В ходе эволюции среди беспозвоночных и позвоночных появились водные хищники, способные к быстрой активной охоте – головоногие моллюски и рыбы. Ниже приведена таблица, где данные группы сравниваются по различным характеристикам, влияющим на эффективность и скорость их передвижения в водной среде.</w:t>
      </w:r>
    </w:p>
    <w:p w14:paraId="11A02DD6" w14:textId="77777777" w:rsidR="00990AF5" w:rsidRPr="00DB5CCD" w:rsidRDefault="00990AF5" w:rsidP="00990AF5">
      <w:pPr>
        <w:spacing w:after="0" w:line="240" w:lineRule="auto"/>
        <w:jc w:val="both"/>
        <w:rPr>
          <w:rFonts w:ascii="Cambria" w:hAnsi="Cambria"/>
          <w:b/>
          <w:bCs/>
          <w:sz w:val="16"/>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31"/>
        <w:gridCol w:w="3473"/>
      </w:tblGrid>
      <w:tr w:rsidR="00990AF5" w:rsidRPr="00DB5CCD" w14:paraId="55A0B0A6" w14:textId="77777777" w:rsidTr="00C47BBF">
        <w:tc>
          <w:tcPr>
            <w:tcW w:w="3402" w:type="dxa"/>
            <w:shd w:val="clear" w:color="auto" w:fill="auto"/>
          </w:tcPr>
          <w:p w14:paraId="490B178D" w14:textId="77777777" w:rsidR="00990AF5" w:rsidRPr="00DB5CCD" w:rsidRDefault="00990AF5" w:rsidP="00C47BBF">
            <w:pPr>
              <w:spacing w:after="0" w:line="240" w:lineRule="auto"/>
              <w:jc w:val="center"/>
              <w:rPr>
                <w:rFonts w:ascii="Cambria" w:hAnsi="Cambria"/>
                <w:b/>
                <w:bCs/>
                <w:sz w:val="24"/>
                <w:szCs w:val="24"/>
              </w:rPr>
            </w:pPr>
            <w:r w:rsidRPr="00DB5CCD">
              <w:rPr>
                <w:rFonts w:ascii="Cambria" w:hAnsi="Cambria"/>
                <w:b/>
                <w:bCs/>
                <w:sz w:val="24"/>
                <w:szCs w:val="24"/>
              </w:rPr>
              <w:t>Характеристика</w:t>
            </w:r>
          </w:p>
        </w:tc>
        <w:tc>
          <w:tcPr>
            <w:tcW w:w="3331" w:type="dxa"/>
            <w:shd w:val="clear" w:color="auto" w:fill="auto"/>
          </w:tcPr>
          <w:p w14:paraId="49934786" w14:textId="77777777" w:rsidR="00990AF5" w:rsidRPr="00DB5CCD" w:rsidRDefault="00990AF5" w:rsidP="00C47BBF">
            <w:pPr>
              <w:spacing w:after="0" w:line="240" w:lineRule="auto"/>
              <w:jc w:val="center"/>
              <w:rPr>
                <w:rFonts w:ascii="Cambria" w:hAnsi="Cambria"/>
                <w:b/>
                <w:bCs/>
                <w:sz w:val="24"/>
                <w:szCs w:val="24"/>
              </w:rPr>
            </w:pPr>
            <w:r w:rsidRPr="00DB5CCD">
              <w:rPr>
                <w:rFonts w:ascii="Cambria" w:hAnsi="Cambria"/>
                <w:b/>
                <w:bCs/>
                <w:sz w:val="24"/>
                <w:szCs w:val="24"/>
              </w:rPr>
              <w:t>Головоногие моллюски</w:t>
            </w:r>
          </w:p>
        </w:tc>
        <w:tc>
          <w:tcPr>
            <w:tcW w:w="3473" w:type="dxa"/>
            <w:shd w:val="clear" w:color="auto" w:fill="auto"/>
          </w:tcPr>
          <w:p w14:paraId="322BCE93" w14:textId="77777777" w:rsidR="00990AF5" w:rsidRPr="00DB5CCD" w:rsidRDefault="00990AF5" w:rsidP="00C47BBF">
            <w:pPr>
              <w:spacing w:after="0" w:line="240" w:lineRule="auto"/>
              <w:jc w:val="center"/>
              <w:rPr>
                <w:rFonts w:ascii="Cambria" w:hAnsi="Cambria"/>
                <w:b/>
                <w:bCs/>
                <w:sz w:val="24"/>
                <w:szCs w:val="24"/>
              </w:rPr>
            </w:pPr>
            <w:r w:rsidRPr="00DB5CCD">
              <w:rPr>
                <w:rFonts w:ascii="Cambria" w:hAnsi="Cambria"/>
                <w:b/>
                <w:bCs/>
                <w:sz w:val="24"/>
                <w:szCs w:val="24"/>
              </w:rPr>
              <w:t>Рыбы</w:t>
            </w:r>
          </w:p>
        </w:tc>
      </w:tr>
      <w:tr w:rsidR="00990AF5" w:rsidRPr="00DB5CCD" w14:paraId="41B9D1D8" w14:textId="77777777" w:rsidTr="00C47BBF">
        <w:tc>
          <w:tcPr>
            <w:tcW w:w="3402" w:type="dxa"/>
            <w:shd w:val="clear" w:color="auto" w:fill="auto"/>
          </w:tcPr>
          <w:p w14:paraId="10A5A294"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Тип движения</w:t>
            </w:r>
          </w:p>
        </w:tc>
        <w:tc>
          <w:tcPr>
            <w:tcW w:w="3331" w:type="dxa"/>
            <w:shd w:val="clear" w:color="auto" w:fill="auto"/>
          </w:tcPr>
          <w:p w14:paraId="3D5ACC2D"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Мышечное, реактивное</w:t>
            </w:r>
          </w:p>
        </w:tc>
        <w:tc>
          <w:tcPr>
            <w:tcW w:w="3473" w:type="dxa"/>
            <w:shd w:val="clear" w:color="auto" w:fill="auto"/>
          </w:tcPr>
          <w:p w14:paraId="5F57ADF7"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Мышечное, изгибанием тела</w:t>
            </w:r>
          </w:p>
        </w:tc>
      </w:tr>
      <w:tr w:rsidR="00990AF5" w:rsidRPr="00DB5CCD" w14:paraId="39595435" w14:textId="77777777" w:rsidTr="00C47BBF">
        <w:trPr>
          <w:trHeight w:val="144"/>
        </w:trPr>
        <w:tc>
          <w:tcPr>
            <w:tcW w:w="3402" w:type="dxa"/>
            <w:shd w:val="clear" w:color="auto" w:fill="auto"/>
          </w:tcPr>
          <w:p w14:paraId="10B421A4"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Органы дыхания</w:t>
            </w:r>
          </w:p>
        </w:tc>
        <w:tc>
          <w:tcPr>
            <w:tcW w:w="3331" w:type="dxa"/>
            <w:shd w:val="clear" w:color="auto" w:fill="auto"/>
          </w:tcPr>
          <w:p w14:paraId="697B3FB5"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Жабры в мантийной полости</w:t>
            </w:r>
          </w:p>
        </w:tc>
        <w:tc>
          <w:tcPr>
            <w:tcW w:w="3473" w:type="dxa"/>
            <w:shd w:val="clear" w:color="auto" w:fill="auto"/>
          </w:tcPr>
          <w:p w14:paraId="3847E642"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Жабры в глоточной полости</w:t>
            </w:r>
          </w:p>
        </w:tc>
      </w:tr>
      <w:tr w:rsidR="00990AF5" w:rsidRPr="00DB5CCD" w14:paraId="40BA84A8" w14:textId="77777777" w:rsidTr="00C47BBF">
        <w:trPr>
          <w:trHeight w:val="144"/>
        </w:trPr>
        <w:tc>
          <w:tcPr>
            <w:tcW w:w="3402" w:type="dxa"/>
            <w:shd w:val="clear" w:color="auto" w:fill="auto"/>
          </w:tcPr>
          <w:p w14:paraId="3300541D"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Кровеносная система</w:t>
            </w:r>
          </w:p>
        </w:tc>
        <w:tc>
          <w:tcPr>
            <w:tcW w:w="3331" w:type="dxa"/>
            <w:shd w:val="clear" w:color="auto" w:fill="auto"/>
          </w:tcPr>
          <w:p w14:paraId="2EA7B4BA"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Замкнутая</w:t>
            </w:r>
          </w:p>
        </w:tc>
        <w:tc>
          <w:tcPr>
            <w:tcW w:w="3473" w:type="dxa"/>
            <w:shd w:val="clear" w:color="auto" w:fill="auto"/>
          </w:tcPr>
          <w:p w14:paraId="72CD1564"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Замкнутая</w:t>
            </w:r>
          </w:p>
        </w:tc>
      </w:tr>
      <w:tr w:rsidR="00990AF5" w:rsidRPr="00DB5CCD" w14:paraId="2DC5A46D" w14:textId="77777777" w:rsidTr="00C47BBF">
        <w:trPr>
          <w:trHeight w:val="144"/>
        </w:trPr>
        <w:tc>
          <w:tcPr>
            <w:tcW w:w="3402" w:type="dxa"/>
            <w:shd w:val="clear" w:color="auto" w:fill="auto"/>
          </w:tcPr>
          <w:p w14:paraId="4E7FE717"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Дыхательный пигмент крови</w:t>
            </w:r>
          </w:p>
        </w:tc>
        <w:tc>
          <w:tcPr>
            <w:tcW w:w="3331" w:type="dxa"/>
            <w:shd w:val="clear" w:color="auto" w:fill="auto"/>
          </w:tcPr>
          <w:p w14:paraId="1BD130D4"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Гемоцианин в плазме крови</w:t>
            </w:r>
          </w:p>
        </w:tc>
        <w:tc>
          <w:tcPr>
            <w:tcW w:w="3473" w:type="dxa"/>
            <w:shd w:val="clear" w:color="auto" w:fill="auto"/>
          </w:tcPr>
          <w:p w14:paraId="434AF5D4"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Гемоглобин в эритроцитах</w:t>
            </w:r>
          </w:p>
        </w:tc>
      </w:tr>
      <w:tr w:rsidR="00990AF5" w:rsidRPr="00DB5CCD" w14:paraId="07303F14" w14:textId="77777777" w:rsidTr="00C47BBF">
        <w:trPr>
          <w:trHeight w:val="132"/>
        </w:trPr>
        <w:tc>
          <w:tcPr>
            <w:tcW w:w="3402" w:type="dxa"/>
            <w:shd w:val="clear" w:color="auto" w:fill="auto"/>
          </w:tcPr>
          <w:p w14:paraId="1241BE58"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Кислородная емкость крови</w:t>
            </w:r>
          </w:p>
        </w:tc>
        <w:tc>
          <w:tcPr>
            <w:tcW w:w="3331" w:type="dxa"/>
            <w:shd w:val="clear" w:color="auto" w:fill="auto"/>
          </w:tcPr>
          <w:p w14:paraId="7F2FFA26"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2–5 мл O</w:t>
            </w:r>
            <w:r w:rsidRPr="00DB5CCD">
              <w:rPr>
                <w:rFonts w:ascii="Cambria" w:hAnsi="Cambria"/>
                <w:bCs/>
                <w:szCs w:val="24"/>
                <w:vertAlign w:val="subscript"/>
              </w:rPr>
              <w:t>2</w:t>
            </w:r>
            <w:r w:rsidRPr="00DB5CCD">
              <w:rPr>
                <w:rFonts w:ascii="Cambria" w:hAnsi="Cambria"/>
                <w:bCs/>
                <w:szCs w:val="24"/>
              </w:rPr>
              <w:t xml:space="preserve"> на100 мл крови</w:t>
            </w:r>
          </w:p>
        </w:tc>
        <w:tc>
          <w:tcPr>
            <w:tcW w:w="3473" w:type="dxa"/>
            <w:shd w:val="clear" w:color="auto" w:fill="auto"/>
          </w:tcPr>
          <w:p w14:paraId="6E9C8F3E"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10–15 мл O</w:t>
            </w:r>
            <w:r w:rsidRPr="00DB5CCD">
              <w:rPr>
                <w:rFonts w:ascii="Cambria" w:hAnsi="Cambria"/>
                <w:bCs/>
                <w:szCs w:val="24"/>
                <w:vertAlign w:val="subscript"/>
              </w:rPr>
              <w:t>2</w:t>
            </w:r>
            <w:r w:rsidRPr="00DB5CCD">
              <w:rPr>
                <w:rFonts w:ascii="Cambria" w:hAnsi="Cambria"/>
                <w:bCs/>
                <w:szCs w:val="24"/>
              </w:rPr>
              <w:t xml:space="preserve"> на100 мл крови</w:t>
            </w:r>
          </w:p>
        </w:tc>
      </w:tr>
      <w:tr w:rsidR="00990AF5" w:rsidRPr="00DB5CCD" w14:paraId="6667FE64" w14:textId="77777777" w:rsidTr="00C47BBF">
        <w:trPr>
          <w:trHeight w:val="137"/>
        </w:trPr>
        <w:tc>
          <w:tcPr>
            <w:tcW w:w="3402" w:type="dxa"/>
            <w:shd w:val="clear" w:color="auto" w:fill="auto"/>
          </w:tcPr>
          <w:p w14:paraId="60F097FD" w14:textId="77777777" w:rsidR="00990AF5" w:rsidRPr="00DB5CCD" w:rsidRDefault="00990AF5" w:rsidP="00C47BBF">
            <w:pPr>
              <w:spacing w:after="0" w:line="240" w:lineRule="auto"/>
              <w:rPr>
                <w:rFonts w:ascii="Cambria" w:hAnsi="Cambria"/>
                <w:bCs/>
                <w:szCs w:val="24"/>
              </w:rPr>
            </w:pPr>
            <w:r w:rsidRPr="00DB5CCD">
              <w:rPr>
                <w:rFonts w:ascii="Cambria" w:hAnsi="Cambria"/>
                <w:bCs/>
                <w:szCs w:val="24"/>
              </w:rPr>
              <w:t>Насыщенность венозной крови кислородом в покое</w:t>
            </w:r>
          </w:p>
        </w:tc>
        <w:tc>
          <w:tcPr>
            <w:tcW w:w="3331" w:type="dxa"/>
            <w:shd w:val="clear" w:color="auto" w:fill="auto"/>
          </w:tcPr>
          <w:p w14:paraId="0903A7D2"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10–20 % от уровня в артериальной крови</w:t>
            </w:r>
          </w:p>
        </w:tc>
        <w:tc>
          <w:tcPr>
            <w:tcW w:w="3473" w:type="dxa"/>
            <w:shd w:val="clear" w:color="auto" w:fill="auto"/>
          </w:tcPr>
          <w:p w14:paraId="6C49CDC5" w14:textId="77777777" w:rsidR="00990AF5" w:rsidRPr="00DB5CCD" w:rsidRDefault="00990AF5" w:rsidP="00C47BBF">
            <w:pPr>
              <w:spacing w:after="0" w:line="240" w:lineRule="auto"/>
              <w:jc w:val="center"/>
              <w:rPr>
                <w:rFonts w:ascii="Cambria" w:hAnsi="Cambria"/>
                <w:bCs/>
                <w:szCs w:val="24"/>
              </w:rPr>
            </w:pPr>
            <w:r w:rsidRPr="00DB5CCD">
              <w:rPr>
                <w:rFonts w:ascii="Cambria" w:hAnsi="Cambria"/>
                <w:bCs/>
                <w:szCs w:val="24"/>
              </w:rPr>
              <w:t>75–85 % от уровня в артериальной крови</w:t>
            </w:r>
          </w:p>
        </w:tc>
      </w:tr>
    </w:tbl>
    <w:p w14:paraId="3E973E09" w14:textId="77777777" w:rsidR="00990AF5" w:rsidRPr="00DB5CCD" w:rsidRDefault="00990AF5" w:rsidP="00990AF5">
      <w:pPr>
        <w:spacing w:after="0" w:line="240" w:lineRule="auto"/>
        <w:jc w:val="both"/>
        <w:rPr>
          <w:rFonts w:ascii="Cambria" w:hAnsi="Cambria"/>
          <w:b/>
          <w:bCs/>
          <w:sz w:val="16"/>
          <w:szCs w:val="24"/>
        </w:rPr>
      </w:pPr>
    </w:p>
    <w:p w14:paraId="4B33B4D6" w14:textId="77777777" w:rsidR="00990AF5" w:rsidRPr="00DB5CCD" w:rsidRDefault="00990AF5" w:rsidP="00990AF5">
      <w:pPr>
        <w:spacing w:after="0" w:line="240" w:lineRule="auto"/>
        <w:jc w:val="both"/>
        <w:rPr>
          <w:rFonts w:ascii="Cambria" w:hAnsi="Cambria"/>
          <w:b/>
          <w:bCs/>
          <w:sz w:val="24"/>
          <w:szCs w:val="24"/>
        </w:rPr>
      </w:pPr>
      <w:r w:rsidRPr="00DB5CCD">
        <w:rPr>
          <w:rFonts w:ascii="Cambria" w:hAnsi="Cambria"/>
          <w:b/>
          <w:bCs/>
          <w:sz w:val="24"/>
          <w:szCs w:val="24"/>
        </w:rPr>
        <w:t>Проанализируйте представленную таблицу и укажите для каждого из следующих утверждений, является оно верным или неверным:</w:t>
      </w:r>
    </w:p>
    <w:p w14:paraId="19AD6038" w14:textId="77777777" w:rsidR="00990AF5" w:rsidRPr="00DB5CCD" w:rsidRDefault="00990AF5" w:rsidP="00990AF5">
      <w:pPr>
        <w:spacing w:after="0" w:line="240" w:lineRule="auto"/>
        <w:jc w:val="both"/>
        <w:rPr>
          <w:rFonts w:ascii="Cambria" w:hAnsi="Cambria"/>
          <w:bCs/>
          <w:sz w:val="24"/>
          <w:szCs w:val="24"/>
        </w:rPr>
      </w:pPr>
    </w:p>
    <w:p w14:paraId="2B50FC18" w14:textId="77777777" w:rsidR="00990AF5" w:rsidRPr="00DB5CCD" w:rsidRDefault="00990AF5" w:rsidP="00990AF5">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5CE3DD96"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плавание за счет реактивного принципа более энергозатратно, чем за счет изгибаний тела;</w:t>
      </w:r>
    </w:p>
    <w:p w14:paraId="2CB8BE87"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жабры головоногих моллюсков менее эффективны для газообмена, чем жабры рыб, из-за низкой скорости потока воды в мантийной полости;</w:t>
      </w:r>
    </w:p>
    <w:p w14:paraId="4671FE42"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замкнутая кровеносная система позволяет поддерживать высокую скорость циркуляции крови, что критически важно для быстрого плавания;</w:t>
      </w:r>
    </w:p>
    <w:p w14:paraId="1E34132E"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дыхательный пигмент, растворенный в плазме, а не заключенный в эритроцитах, позволяет достичь наибольшей кислородной емкости крови;</w:t>
      </w:r>
    </w:p>
    <w:p w14:paraId="4ED08016"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гемоглобин обладает большей кислородной емкостью, чем гемоцианин, что позволяет переносить больше кислорода в равном объеме крови;</w:t>
      </w:r>
    </w:p>
    <w:p w14:paraId="2FCEA48F" w14:textId="77777777" w:rsidR="00990AF5" w:rsidRPr="00DB5CCD"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рыбы обладают высоким запасом оксигенированности венозной крови, что позволяет им увеличить отдачу кислорода тканям и органам при увеличении физических нагрузок, без пропорционального увеличения скорости циркуляции крови;</w:t>
      </w:r>
    </w:p>
    <w:p w14:paraId="258BD040" w14:textId="77777777" w:rsidR="00990AF5" w:rsidRPr="00DB5CCD" w:rsidRDefault="00990AF5" w:rsidP="00990AF5">
      <w:pPr>
        <w:spacing w:after="0" w:line="240" w:lineRule="auto"/>
        <w:jc w:val="both"/>
        <w:rPr>
          <w:rFonts w:ascii="Cambria" w:hAnsi="Cambria"/>
          <w:bCs/>
          <w:sz w:val="24"/>
          <w:szCs w:val="24"/>
        </w:rPr>
      </w:pPr>
    </w:p>
    <w:p w14:paraId="7FC0F9F8" w14:textId="77777777" w:rsidR="00990AF5" w:rsidRPr="00DB5CCD" w:rsidRDefault="00990AF5" w:rsidP="00990AF5">
      <w:pPr>
        <w:spacing w:after="0" w:line="240" w:lineRule="auto"/>
        <w:jc w:val="both"/>
        <w:rPr>
          <w:rFonts w:ascii="Cambria" w:hAnsi="Cambria"/>
          <w:bCs/>
          <w:i/>
          <w:sz w:val="24"/>
          <w:szCs w:val="24"/>
          <w:lang w:val="en-US"/>
        </w:rPr>
      </w:pPr>
      <w:r w:rsidRPr="00DB5CCD">
        <w:rPr>
          <w:rFonts w:ascii="Cambria" w:hAnsi="Cambria"/>
          <w:bCs/>
          <w:i/>
          <w:sz w:val="24"/>
          <w:szCs w:val="24"/>
        </w:rPr>
        <w:t xml:space="preserve">Вариант 2: </w:t>
      </w:r>
    </w:p>
    <w:p w14:paraId="29428D51"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плавание за счет реактивного принципа более энергозатратно, чем за счет изгибаний тела;</w:t>
      </w:r>
    </w:p>
    <w:p w14:paraId="79341764"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жабры головоногих моллюсков и жабры рыб обладают примерно сходной эффективностью газообмена;</w:t>
      </w:r>
    </w:p>
    <w:p w14:paraId="5E7255A8"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замкнутая кровеносная система позволяет поддерживать высокую скорость циркуляции крови, что критически важно для быстрого плавания;</w:t>
      </w:r>
    </w:p>
    <w:p w14:paraId="634CF176"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дыхательный пигмент, растворенный в плазме, а не заключенный в эритроцитах, приводит к возрастанию вязкости крови и увеличивает нагрузку на сердце и сосуды;</w:t>
      </w:r>
    </w:p>
    <w:p w14:paraId="19D81722"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гемоцианин обладает большей кислородной емкостью, чем гемоглобин, что позволяет переносить больше кислорода в равном объеме крови;</w:t>
      </w:r>
    </w:p>
    <w:p w14:paraId="11FC2FF9" w14:textId="77777777" w:rsidR="00990AF5" w:rsidRPr="00DB5CCD"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головоногие моллюски обладают низким запасом оксигенированности венозной крови, поэтому при повышении физических нагрузок им приходится пропорционально увеличивать скорость кровообращения;</w:t>
      </w:r>
    </w:p>
    <w:p w14:paraId="12C914EA" w14:textId="77777777" w:rsidR="00990AF5" w:rsidRPr="00DB5CCD" w:rsidRDefault="00990AF5" w:rsidP="00990AF5">
      <w:pPr>
        <w:spacing w:after="0" w:line="240" w:lineRule="auto"/>
        <w:jc w:val="both"/>
        <w:rPr>
          <w:rFonts w:ascii="Cambria" w:hAnsi="Cambria"/>
          <w:bCs/>
          <w:sz w:val="24"/>
          <w:szCs w:val="24"/>
        </w:rPr>
      </w:pPr>
    </w:p>
    <w:p w14:paraId="473403FD" w14:textId="77777777" w:rsidR="00990AF5" w:rsidRPr="00DB5CCD" w:rsidRDefault="00990AF5" w:rsidP="00990AF5">
      <w:pPr>
        <w:spacing w:after="0" w:line="240" w:lineRule="auto"/>
        <w:jc w:val="both"/>
        <w:rPr>
          <w:rFonts w:ascii="Cambria" w:hAnsi="Cambria"/>
          <w:bCs/>
          <w:i/>
          <w:sz w:val="24"/>
          <w:szCs w:val="24"/>
          <w:lang w:val="en-US"/>
        </w:rPr>
      </w:pPr>
      <w:r w:rsidRPr="00DB5CCD">
        <w:rPr>
          <w:rFonts w:ascii="Cambria" w:hAnsi="Cambria"/>
          <w:bCs/>
          <w:i/>
          <w:sz w:val="24"/>
          <w:szCs w:val="24"/>
        </w:rPr>
        <w:t xml:space="preserve">Вариант 3: </w:t>
      </w:r>
    </w:p>
    <w:p w14:paraId="3189D67B"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плавание за счет реактивного принципа менее энергозатратно, чем за счет изгибаний тела;</w:t>
      </w:r>
    </w:p>
    <w:p w14:paraId="0FF5F0CC"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жабры головоногих моллюсков и жабры рыб обладают примерно сходной эффективностью газообмена;</w:t>
      </w:r>
    </w:p>
    <w:p w14:paraId="692379DB"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дыхательный пигмент, растворенный в плазме, а не заключенный в эритроцитах, приводит к возрастанию вязкости крови и увеличивает нагрузку на сердце и сосуды;</w:t>
      </w:r>
    </w:p>
    <w:p w14:paraId="1106A5CC"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гемоцианин обладает большей кислородной емкостью, чем гемоглобин, что позволяет переносить больше кислорода в равном объеме крови;</w:t>
      </w:r>
    </w:p>
    <w:p w14:paraId="4713316A"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рыбы обладают высоким запасом оксигенированности венозной крови, что позволяет им увеличить отдачу кислорода тканям и органам при увеличении физических нагрузок, без пропорционального увеличения скорости циркуляции крови;</w:t>
      </w:r>
    </w:p>
    <w:p w14:paraId="465B9316" w14:textId="77777777" w:rsidR="00990AF5" w:rsidRPr="00DB5CCD"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головоногие моллюски обладают низким запасом оксигенированности венозной крови, поэтому при повышении физических нагрузок им приходится пропорционально увеличивать скорость кровообращения;</w:t>
      </w:r>
    </w:p>
    <w:p w14:paraId="42269C31" w14:textId="77777777" w:rsidR="00990AF5" w:rsidRPr="00DB5CCD" w:rsidRDefault="00990AF5" w:rsidP="00990AF5">
      <w:pPr>
        <w:spacing w:after="0" w:line="240" w:lineRule="auto"/>
        <w:jc w:val="both"/>
        <w:rPr>
          <w:rFonts w:ascii="Cambria" w:hAnsi="Cambria"/>
          <w:bCs/>
          <w:sz w:val="24"/>
          <w:szCs w:val="24"/>
        </w:rPr>
      </w:pPr>
    </w:p>
    <w:p w14:paraId="5E42DE8A" w14:textId="1CAF70D2" w:rsidR="00990AF5" w:rsidRPr="00DB5CCD" w:rsidRDefault="00990AF5" w:rsidP="00990AF5">
      <w:pPr>
        <w:spacing w:after="0" w:line="240" w:lineRule="auto"/>
        <w:jc w:val="both"/>
        <w:rPr>
          <w:rFonts w:ascii="Cambria" w:hAnsi="Cambria"/>
          <w:b/>
          <w:color w:val="FF0000"/>
          <w:sz w:val="28"/>
          <w:szCs w:val="24"/>
        </w:rPr>
      </w:pPr>
      <w:r w:rsidRPr="00DB5CCD">
        <w:rPr>
          <w:rFonts w:ascii="Cambria" w:hAnsi="Cambria"/>
          <w:bCs/>
          <w:sz w:val="24"/>
          <w:szCs w:val="24"/>
        </w:rPr>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6</w:t>
      </w:r>
      <w:r w:rsidRPr="00DB5CCD">
        <w:rPr>
          <w:rFonts w:ascii="Cambria" w:hAnsi="Cambria"/>
          <w:b/>
          <w:color w:val="FF0000"/>
          <w:sz w:val="28"/>
          <w:szCs w:val="24"/>
        </w:rPr>
        <w:t xml:space="preserve"> (</w:t>
      </w:r>
      <w:r w:rsidRPr="00DB5CCD">
        <w:rPr>
          <w:rFonts w:ascii="Cambria" w:hAnsi="Cambria"/>
          <w:b/>
          <w:color w:val="FF0000"/>
          <w:sz w:val="28"/>
          <w:szCs w:val="24"/>
          <w:lang w:val="en-US"/>
        </w:rPr>
        <w:t>ID</w:t>
      </w:r>
      <w:r w:rsidRPr="00DB5CCD">
        <w:rPr>
          <w:rFonts w:ascii="Cambria" w:hAnsi="Cambria"/>
          <w:b/>
          <w:color w:val="FF0000"/>
          <w:sz w:val="28"/>
          <w:szCs w:val="24"/>
        </w:rPr>
        <w:t xml:space="preserve"> 6) – 3 балла</w:t>
      </w:r>
    </w:p>
    <w:p w14:paraId="46602CB3" w14:textId="77777777" w:rsidR="00990AF5" w:rsidRPr="00DB5CCD" w:rsidRDefault="00990AF5" w:rsidP="00990AF5">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729F9D53" w14:textId="77777777" w:rsidR="00990AF5" w:rsidRPr="00DB5CCD" w:rsidRDefault="00990AF5" w:rsidP="00990AF5">
      <w:pPr>
        <w:spacing w:after="0" w:line="240" w:lineRule="auto"/>
        <w:jc w:val="both"/>
        <w:rPr>
          <w:rFonts w:ascii="Cambria" w:hAnsi="Cambria"/>
          <w:b/>
          <w:bCs/>
          <w:sz w:val="24"/>
          <w:szCs w:val="24"/>
        </w:rPr>
      </w:pPr>
      <w:r w:rsidRPr="00DB5CCD">
        <w:rPr>
          <w:rFonts w:ascii="Cambria" w:hAnsi="Cambria"/>
          <w:b/>
          <w:bCs/>
          <w:sz w:val="24"/>
          <w:szCs w:val="24"/>
        </w:rPr>
        <w:t>Винсент Брайан Уиглсуорт (Vincent Brian Wigglesworth) занимался исследованиями метаморфоза у насекомых, используя в качестве экспериментального объекта Южно-Американских поцелуйных клопов (</w:t>
      </w:r>
      <w:r w:rsidRPr="00DB5CCD">
        <w:rPr>
          <w:rFonts w:ascii="Cambria" w:hAnsi="Cambria"/>
          <w:b/>
          <w:bCs/>
          <w:i/>
          <w:sz w:val="24"/>
          <w:szCs w:val="24"/>
        </w:rPr>
        <w:t>Rhodnius prolixus</w:t>
      </w:r>
      <w:r w:rsidRPr="00DB5CCD">
        <w:rPr>
          <w:rFonts w:ascii="Cambria" w:hAnsi="Cambria"/>
          <w:b/>
          <w:bCs/>
          <w:sz w:val="24"/>
          <w:szCs w:val="24"/>
        </w:rPr>
        <w:t>). Данные клопы очень удобны для изучения метаморфоза из-за своих особенностей: (1) они линяют через шесть дней только после того, как напьются крови; (2) их можно парабиозировать – соединять вместе двух особей передними концами так, чтобы у них была общая циркуляция гемолимфы.</w:t>
      </w:r>
    </w:p>
    <w:p w14:paraId="7063723C" w14:textId="77777777" w:rsidR="00990AF5" w:rsidRPr="00DB5CCD" w:rsidRDefault="00990AF5" w:rsidP="00990AF5">
      <w:pPr>
        <w:spacing w:after="0" w:line="240" w:lineRule="auto"/>
        <w:jc w:val="both"/>
        <w:rPr>
          <w:rFonts w:ascii="Cambria" w:hAnsi="Cambria"/>
          <w:b/>
          <w:bCs/>
          <w:sz w:val="24"/>
          <w:szCs w:val="24"/>
        </w:rPr>
      </w:pPr>
      <w:r w:rsidRPr="00DB5CCD">
        <w:rPr>
          <w:rFonts w:ascii="Cambria" w:hAnsi="Cambria"/>
          <w:b/>
          <w:bCs/>
          <w:sz w:val="24"/>
          <w:szCs w:val="24"/>
        </w:rPr>
        <w:t>В эксперименте по декапитации он заметил, что если особь обезглавить сразу после кормления кровью, то она не линяет, а если голову удалить спустя три дня после кормления, то линька ее происходит на шестой день. В экспериментах по парабиозу объединяли нимф четвертого возраста (предпоследняя стадия) и нимф пятого возраста (последняя стадия). В эксперименте с парабиозом № 1 удаляли обеим особям головы целиком и получали метаморфоз во взрослую стадию (имаго) обеих особей – в случае нимфы четвертого возраста такой метаморфоз был преждевременным (с пропуском стадии). В эксперименте с парабиозом № 2 нимфе пятого возраста удаляли голову, а нимфе четвертого возраста только кончик хоботка (для объединения циркуляции гемолимфы), но не голову, что приводило к остановке метаморфоза во взрослую особь – возникала нимфа шестого возраста (дополнительная стадия, в природе не встречается).</w:t>
      </w:r>
    </w:p>
    <w:p w14:paraId="32225604" w14:textId="6C668045" w:rsidR="00990AF5" w:rsidRPr="00DB5CCD" w:rsidRDefault="00937D36" w:rsidP="00990AF5">
      <w:pPr>
        <w:spacing w:after="0" w:line="240" w:lineRule="auto"/>
        <w:jc w:val="both"/>
        <w:rPr>
          <w:rFonts w:ascii="Cambria" w:hAnsi="Cambria"/>
          <w:b/>
          <w:bCs/>
          <w:sz w:val="24"/>
          <w:szCs w:val="24"/>
        </w:rPr>
      </w:pPr>
      <w:r w:rsidRPr="00DB5CCD">
        <w:rPr>
          <w:rFonts w:ascii="Cambria" w:hAnsi="Cambria"/>
          <w:b/>
          <w:bCs/>
          <w:noProof/>
          <w:sz w:val="24"/>
          <w:szCs w:val="24"/>
        </w:rPr>
        <w:drawing>
          <wp:inline distT="0" distB="0" distL="0" distR="0" wp14:anchorId="0C87EAF9" wp14:editId="5B8A86E9">
            <wp:extent cx="4450080" cy="5516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0080" cy="5516880"/>
                    </a:xfrm>
                    <a:prstGeom prst="rect">
                      <a:avLst/>
                    </a:prstGeom>
                    <a:noFill/>
                    <a:ln>
                      <a:noFill/>
                    </a:ln>
                  </pic:spPr>
                </pic:pic>
              </a:graphicData>
            </a:graphic>
          </wp:inline>
        </w:drawing>
      </w:r>
    </w:p>
    <w:p w14:paraId="6A4AB8C8" w14:textId="77777777" w:rsidR="00990AF5" w:rsidRPr="00DB5CCD" w:rsidRDefault="00990AF5" w:rsidP="00990AF5">
      <w:pPr>
        <w:spacing w:after="0" w:line="240" w:lineRule="auto"/>
        <w:jc w:val="both"/>
        <w:rPr>
          <w:rFonts w:ascii="Cambria" w:hAnsi="Cambria"/>
          <w:b/>
          <w:bCs/>
          <w:sz w:val="24"/>
          <w:szCs w:val="24"/>
        </w:rPr>
      </w:pPr>
      <w:r w:rsidRPr="00DB5CCD">
        <w:rPr>
          <w:rFonts w:ascii="Cambria" w:hAnsi="Cambria"/>
          <w:b/>
          <w:bCs/>
          <w:sz w:val="24"/>
          <w:szCs w:val="24"/>
        </w:rPr>
        <w:lastRenderedPageBreak/>
        <w:t>Какие из перечисленных ниже заключений можно сделать на основании приведенных экспериментов:</w:t>
      </w:r>
    </w:p>
    <w:p w14:paraId="4F9FCEFC" w14:textId="77777777" w:rsidR="00990AF5" w:rsidRPr="00DB5CCD" w:rsidRDefault="00990AF5" w:rsidP="00990AF5">
      <w:pPr>
        <w:spacing w:after="0" w:line="240" w:lineRule="auto"/>
        <w:jc w:val="both"/>
        <w:rPr>
          <w:rFonts w:ascii="Cambria" w:hAnsi="Cambria"/>
          <w:bCs/>
          <w:sz w:val="24"/>
          <w:szCs w:val="24"/>
        </w:rPr>
      </w:pPr>
    </w:p>
    <w:p w14:paraId="40D47CD4" w14:textId="77777777" w:rsidR="00990AF5" w:rsidRPr="00DB5CCD" w:rsidRDefault="00990AF5" w:rsidP="00990AF5">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32C59E58"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62585AD3"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72A14E14"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парабиоз двух особей с удалением головы у обоих всегда будет приводить к линьке;</w:t>
      </w:r>
    </w:p>
    <w:p w14:paraId="313D5804"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196669F2"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08FB3040" w14:textId="77777777" w:rsidR="00416078" w:rsidRPr="00DB5CCD"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2776B7BB" w14:textId="77777777" w:rsidR="00416078" w:rsidRPr="00DB5CCD" w:rsidRDefault="00416078" w:rsidP="00990AF5">
      <w:pPr>
        <w:spacing w:after="0" w:line="240" w:lineRule="auto"/>
        <w:jc w:val="both"/>
        <w:rPr>
          <w:rFonts w:ascii="Cambria" w:hAnsi="Cambria"/>
          <w:bCs/>
          <w:sz w:val="24"/>
          <w:szCs w:val="24"/>
        </w:rPr>
      </w:pPr>
    </w:p>
    <w:p w14:paraId="1073486B" w14:textId="77777777" w:rsidR="00990AF5" w:rsidRPr="00DB5CCD" w:rsidRDefault="00990AF5" w:rsidP="00990AF5">
      <w:pPr>
        <w:spacing w:after="0" w:line="240" w:lineRule="auto"/>
        <w:jc w:val="both"/>
        <w:rPr>
          <w:rFonts w:ascii="Cambria" w:hAnsi="Cambria"/>
          <w:bCs/>
          <w:i/>
          <w:sz w:val="24"/>
          <w:szCs w:val="24"/>
        </w:rPr>
      </w:pPr>
      <w:r w:rsidRPr="00DB5CCD">
        <w:rPr>
          <w:rFonts w:ascii="Cambria" w:hAnsi="Cambria"/>
          <w:bCs/>
          <w:i/>
          <w:sz w:val="24"/>
          <w:szCs w:val="24"/>
        </w:rPr>
        <w:t xml:space="preserve">Вариант 2: </w:t>
      </w:r>
    </w:p>
    <w:p w14:paraId="31ADEF4A"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78C1A91F"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3881EFCA"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6BD8F704"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парабиоз двух особей с удалением головы у обоих всегда будет приводить к линьке;</w:t>
      </w:r>
    </w:p>
    <w:p w14:paraId="7D893E19"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152049C8" w14:textId="77777777" w:rsidR="00416078" w:rsidRPr="00DB5CCD"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эксперимент № 2 демонстрирует, что стимул, блокирующий метаморфоз нимфы во взрослую стадию – имаго («гормон молодости»)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12BB4B83" w14:textId="77777777" w:rsidR="00416078" w:rsidRPr="00DB5CCD" w:rsidRDefault="00416078" w:rsidP="00990AF5">
      <w:pPr>
        <w:spacing w:after="0" w:line="240" w:lineRule="auto"/>
        <w:jc w:val="both"/>
        <w:rPr>
          <w:rFonts w:ascii="Cambria" w:hAnsi="Cambria"/>
          <w:bCs/>
          <w:sz w:val="24"/>
          <w:szCs w:val="24"/>
        </w:rPr>
      </w:pPr>
    </w:p>
    <w:p w14:paraId="364C8980" w14:textId="77777777" w:rsidR="00990AF5" w:rsidRPr="00DB5CCD" w:rsidRDefault="00990AF5" w:rsidP="00990AF5">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3: </w:t>
      </w:r>
    </w:p>
    <w:p w14:paraId="3143D415"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122C08A4"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3E543B58"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4075688C"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7338AAEF"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только у нимфы 4-ого возраста синтезируется специальный стимул, запускающий метаморфоз в имаго («гормон метаморфоза»), поэтому в эксперименте № 1 парабиоз с нимфой 5-ого возраста приводит к метаморфозу обеих особей в имаго;</w:t>
      </w:r>
    </w:p>
    <w:p w14:paraId="60027820" w14:textId="77777777" w:rsidR="00416078" w:rsidRPr="00DB5CCD"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59C753A4" w14:textId="77777777" w:rsidR="00416078" w:rsidRPr="00DB5CCD" w:rsidRDefault="00416078" w:rsidP="00990AF5">
      <w:pPr>
        <w:spacing w:after="0" w:line="240" w:lineRule="auto"/>
        <w:jc w:val="both"/>
        <w:rPr>
          <w:rFonts w:ascii="Cambria" w:hAnsi="Cambria"/>
          <w:bCs/>
          <w:sz w:val="24"/>
          <w:szCs w:val="24"/>
        </w:rPr>
      </w:pPr>
    </w:p>
    <w:p w14:paraId="4EE0A99F" w14:textId="25C16BF6" w:rsidR="00FA6318" w:rsidRPr="00DB5CCD" w:rsidRDefault="00990AF5" w:rsidP="00990AF5">
      <w:pPr>
        <w:spacing w:after="0" w:line="240" w:lineRule="auto"/>
        <w:jc w:val="both"/>
        <w:rPr>
          <w:rFonts w:ascii="Cambria" w:hAnsi="Cambria"/>
          <w:b/>
          <w:color w:val="FF0000"/>
          <w:sz w:val="28"/>
          <w:szCs w:val="24"/>
        </w:rPr>
      </w:pPr>
      <w:r w:rsidRPr="00DB5CCD">
        <w:rPr>
          <w:rFonts w:ascii="Cambria" w:hAnsi="Cambria"/>
          <w:bCs/>
          <w:sz w:val="24"/>
          <w:szCs w:val="24"/>
        </w:rPr>
        <w:br w:type="page"/>
      </w:r>
      <w:r w:rsidR="00FA6318"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7</w:t>
      </w:r>
      <w:r w:rsidR="00FA6318" w:rsidRPr="00DB5CCD">
        <w:rPr>
          <w:rFonts w:ascii="Cambria" w:hAnsi="Cambria"/>
          <w:b/>
          <w:color w:val="FF0000"/>
          <w:sz w:val="28"/>
          <w:szCs w:val="24"/>
        </w:rPr>
        <w:t xml:space="preserve"> (</w:t>
      </w:r>
      <w:r w:rsidR="00FA6318" w:rsidRPr="00DB5CCD">
        <w:rPr>
          <w:rFonts w:ascii="Cambria" w:hAnsi="Cambria"/>
          <w:b/>
          <w:color w:val="FF0000"/>
          <w:sz w:val="28"/>
          <w:szCs w:val="24"/>
          <w:lang w:val="en-US"/>
        </w:rPr>
        <w:t>ID</w:t>
      </w:r>
      <w:r w:rsidR="00FA6318" w:rsidRPr="00DB5CCD">
        <w:rPr>
          <w:rFonts w:ascii="Cambria" w:hAnsi="Cambria"/>
          <w:b/>
          <w:color w:val="FF0000"/>
          <w:sz w:val="28"/>
          <w:szCs w:val="24"/>
        </w:rPr>
        <w:t xml:space="preserve"> 7) – 3 балла</w:t>
      </w:r>
    </w:p>
    <w:p w14:paraId="1BD819F2"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4C6822F1"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На приведённом ниже рисунке изображены черепа 4-х отрядов млекопитающих (масштаб не сохранён).</w:t>
      </w:r>
    </w:p>
    <w:p w14:paraId="52116312" w14:textId="4106BC5A" w:rsidR="00FA6318" w:rsidRPr="00DB5CCD" w:rsidRDefault="00937D36" w:rsidP="00FA6318">
      <w:pPr>
        <w:spacing w:after="0" w:line="240" w:lineRule="auto"/>
        <w:jc w:val="both"/>
        <w:rPr>
          <w:rFonts w:ascii="Cambria" w:hAnsi="Cambria"/>
          <w:b/>
          <w:bCs/>
          <w:sz w:val="24"/>
          <w:szCs w:val="24"/>
        </w:rPr>
      </w:pPr>
      <w:r w:rsidRPr="00DB5CCD">
        <w:rPr>
          <w:rFonts w:ascii="Cambria" w:hAnsi="Cambria"/>
          <w:b/>
          <w:bCs/>
          <w:noProof/>
          <w:sz w:val="24"/>
          <w:szCs w:val="24"/>
        </w:rPr>
        <w:drawing>
          <wp:inline distT="0" distB="0" distL="0" distR="0" wp14:anchorId="554E1A63" wp14:editId="6F1984C0">
            <wp:extent cx="6477000" cy="423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12715"/>
                    <a:stretch>
                      <a:fillRect/>
                    </a:stretch>
                  </pic:blipFill>
                  <pic:spPr bwMode="auto">
                    <a:xfrm>
                      <a:off x="0" y="0"/>
                      <a:ext cx="6477000" cy="4236720"/>
                    </a:xfrm>
                    <a:prstGeom prst="rect">
                      <a:avLst/>
                    </a:prstGeom>
                    <a:noFill/>
                    <a:ln>
                      <a:noFill/>
                    </a:ln>
                  </pic:spPr>
                </pic:pic>
              </a:graphicData>
            </a:graphic>
          </wp:inline>
        </w:drawing>
      </w:r>
    </w:p>
    <w:p w14:paraId="00129C7C"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Использую картинку и Ваши теоретические знания укажите для каждого из следующих суждений является оно верным или нет:</w:t>
      </w:r>
    </w:p>
    <w:p w14:paraId="6509E696" w14:textId="77777777" w:rsidR="00FA6318" w:rsidRPr="00DB5CCD" w:rsidRDefault="00FA6318" w:rsidP="00FA6318">
      <w:pPr>
        <w:spacing w:after="0" w:line="240" w:lineRule="auto"/>
        <w:jc w:val="both"/>
        <w:rPr>
          <w:rFonts w:ascii="Cambria" w:hAnsi="Cambria"/>
          <w:bCs/>
          <w:sz w:val="24"/>
          <w:szCs w:val="24"/>
        </w:rPr>
      </w:pPr>
    </w:p>
    <w:p w14:paraId="47DFE268"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1:</w:t>
      </w:r>
    </w:p>
    <w:p w14:paraId="72FD960E"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хорошо выраженные клыки есть у черепов 1, 2, 4;</w:t>
      </w:r>
    </w:p>
    <w:p w14:paraId="057294F8"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замкнутую глазницу имеет только череп 3;</w:t>
      </w:r>
    </w:p>
    <w:p w14:paraId="17C9A791"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явно выраженная диастема имеет место у черепов 1 и 3;</w:t>
      </w:r>
    </w:p>
    <w:p w14:paraId="2E2E255E"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бугорчато-режущая поверхность премоляров и моляров характерна для черепов 1 и 2;</w:t>
      </w:r>
    </w:p>
    <w:p w14:paraId="3B5C49C3"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рост резцов в течении всей жизни свойственен млекопитающим с черепами 1 и 3;</w:t>
      </w:r>
    </w:p>
    <w:p w14:paraId="5E8683AC" w14:textId="77777777" w:rsidR="00FA6318" w:rsidRPr="00DB5CCD"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черепа 3 и 4 принадлежат представителям отряда Парнокопытные (</w:t>
      </w:r>
      <w:r w:rsidRPr="00DB5CCD">
        <w:rPr>
          <w:rFonts w:ascii="Cambria" w:hAnsi="Cambria"/>
          <w:bCs/>
          <w:i/>
          <w:sz w:val="24"/>
          <w:szCs w:val="24"/>
        </w:rPr>
        <w:t>Artiodactyla</w:t>
      </w:r>
      <w:r w:rsidRPr="00DB5CCD">
        <w:rPr>
          <w:rFonts w:ascii="Cambria" w:hAnsi="Cambria"/>
          <w:bCs/>
          <w:sz w:val="24"/>
          <w:szCs w:val="24"/>
        </w:rPr>
        <w:t>).</w:t>
      </w:r>
    </w:p>
    <w:p w14:paraId="69764269" w14:textId="77777777" w:rsidR="00FA6318" w:rsidRPr="00DB5CCD" w:rsidRDefault="00FA6318" w:rsidP="00FA6318">
      <w:pPr>
        <w:spacing w:after="0" w:line="240" w:lineRule="auto"/>
        <w:rPr>
          <w:rFonts w:ascii="Cambria" w:hAnsi="Cambria"/>
          <w:bCs/>
          <w:sz w:val="24"/>
          <w:szCs w:val="24"/>
        </w:rPr>
      </w:pPr>
    </w:p>
    <w:p w14:paraId="78DEA9AE"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2:</w:t>
      </w:r>
    </w:p>
    <w:p w14:paraId="11207BDD"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хорошо выражены хищнические зубы есть у черепов 1, 2, 4;</w:t>
      </w:r>
    </w:p>
    <w:p w14:paraId="263C864F"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незамкнутую глазницу имеет только череп 3;</w:t>
      </w:r>
    </w:p>
    <w:p w14:paraId="7AF940F0"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явно выраженная диастема есть у черепов 2 и 4;</w:t>
      </w:r>
    </w:p>
    <w:p w14:paraId="473D38E3"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щёчные зубы черепа 3 имеют лунчатую жевательную поверхность;</w:t>
      </w:r>
    </w:p>
    <w:p w14:paraId="12BC467E"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моляры на черепе 2 растут в течении всей жизни;</w:t>
      </w:r>
    </w:p>
    <w:p w14:paraId="5BE90412" w14:textId="77777777" w:rsidR="00FA6318" w:rsidRPr="00DB5CCD"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череп 2 принадлежит представителям отряда Хищные (</w:t>
      </w:r>
      <w:r w:rsidRPr="00DB5CCD">
        <w:rPr>
          <w:rFonts w:ascii="Cambria" w:hAnsi="Cambria"/>
          <w:bCs/>
          <w:i/>
          <w:sz w:val="24"/>
          <w:szCs w:val="24"/>
        </w:rPr>
        <w:t>Carnivora</w:t>
      </w:r>
      <w:r w:rsidRPr="00DB5CCD">
        <w:rPr>
          <w:rFonts w:ascii="Cambria" w:hAnsi="Cambria"/>
          <w:bCs/>
          <w:sz w:val="24"/>
          <w:szCs w:val="24"/>
        </w:rPr>
        <w:t>).</w:t>
      </w:r>
    </w:p>
    <w:p w14:paraId="154E1E81" w14:textId="77777777" w:rsidR="00FA6318" w:rsidRPr="00DB5CCD" w:rsidRDefault="00FA6318" w:rsidP="00FA6318">
      <w:pPr>
        <w:spacing w:after="0" w:line="240" w:lineRule="auto"/>
        <w:rPr>
          <w:rFonts w:ascii="Cambria" w:hAnsi="Cambria"/>
          <w:bCs/>
          <w:sz w:val="24"/>
          <w:szCs w:val="24"/>
        </w:rPr>
      </w:pPr>
    </w:p>
    <w:p w14:paraId="70F4E6EB"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3:</w:t>
      </w:r>
    </w:p>
    <w:p w14:paraId="7E4BBE14"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наличие только 1 пары резцов в верхней челюсти характерно для черепов 3 и 4;</w:t>
      </w:r>
    </w:p>
    <w:p w14:paraId="3AC7F715"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для всех животных, черепа которых здесь представлены, общее количество зубов не превышает 44;</w:t>
      </w:r>
    </w:p>
    <w:p w14:paraId="245EB72C"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череп 1 принадлежит представителям отряда Насекомоядные (</w:t>
      </w:r>
      <w:r w:rsidRPr="00DB5CCD">
        <w:rPr>
          <w:rFonts w:ascii="Cambria" w:hAnsi="Cambria"/>
          <w:bCs/>
          <w:i/>
          <w:sz w:val="24"/>
          <w:szCs w:val="24"/>
        </w:rPr>
        <w:t>Insectivora</w:t>
      </w:r>
      <w:r w:rsidRPr="00DB5CCD">
        <w:rPr>
          <w:rFonts w:ascii="Cambria" w:hAnsi="Cambria"/>
          <w:bCs/>
          <w:sz w:val="24"/>
          <w:szCs w:val="24"/>
        </w:rPr>
        <w:t>);</w:t>
      </w:r>
    </w:p>
    <w:p w14:paraId="60A5E4F4"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всех изображённых черепов отсутствует заглазничный костный мостик;</w:t>
      </w:r>
    </w:p>
    <w:p w14:paraId="574D59E7"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у животного с черепом 3 в нижней челюсти есть 2 клыка;</w:t>
      </w:r>
    </w:p>
    <w:p w14:paraId="4D7ED706" w14:textId="77777777" w:rsidR="00FA6318" w:rsidRPr="00DB5CCD" w:rsidRDefault="00FA6318" w:rsidP="00BE4316">
      <w:pPr>
        <w:numPr>
          <w:ilvl w:val="1"/>
          <w:numId w:val="42"/>
        </w:numPr>
        <w:tabs>
          <w:tab w:val="clear" w:pos="720"/>
          <w:tab w:val="num" w:pos="426"/>
        </w:tabs>
        <w:spacing w:after="0" w:line="240" w:lineRule="auto"/>
        <w:ind w:left="0" w:firstLine="0"/>
        <w:jc w:val="both"/>
        <w:rPr>
          <w:rFonts w:ascii="Cambria" w:hAnsi="Cambria"/>
          <w:sz w:val="24"/>
          <w:szCs w:val="24"/>
        </w:rPr>
      </w:pPr>
      <w:r w:rsidRPr="00DB5CCD">
        <w:rPr>
          <w:rFonts w:ascii="Cambria" w:hAnsi="Cambria"/>
          <w:bCs/>
          <w:sz w:val="24"/>
          <w:szCs w:val="24"/>
        </w:rPr>
        <w:t>хищнический зуб на черепе 2 всегда это первый премоляр на верхней и нижней челюсти.</w:t>
      </w:r>
    </w:p>
    <w:p w14:paraId="160BCE6F" w14:textId="1FF9E5A8" w:rsidR="00FA6318" w:rsidRPr="00DB5CCD" w:rsidRDefault="00FA6318" w:rsidP="00FA6318">
      <w:pPr>
        <w:spacing w:after="0" w:line="240" w:lineRule="auto"/>
        <w:jc w:val="both"/>
        <w:rPr>
          <w:rFonts w:ascii="Cambria" w:hAnsi="Cambria"/>
          <w:b/>
          <w:color w:val="FF0000"/>
          <w:sz w:val="28"/>
          <w:szCs w:val="24"/>
        </w:rPr>
      </w:pPr>
      <w:r w:rsidRPr="00DB5CCD">
        <w:rPr>
          <w:rFonts w:ascii="Cambria" w:hAnsi="Cambria"/>
          <w:bCs/>
          <w:sz w:val="24"/>
          <w:szCs w:val="24"/>
        </w:rPr>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8</w:t>
      </w:r>
      <w:r w:rsidRPr="00DB5CCD">
        <w:rPr>
          <w:rFonts w:ascii="Cambria" w:hAnsi="Cambria"/>
          <w:b/>
          <w:color w:val="FF0000"/>
          <w:sz w:val="28"/>
          <w:szCs w:val="24"/>
        </w:rPr>
        <w:t xml:space="preserve"> (</w:t>
      </w:r>
      <w:r w:rsidRPr="00DB5CCD">
        <w:rPr>
          <w:rFonts w:ascii="Cambria" w:hAnsi="Cambria"/>
          <w:b/>
          <w:color w:val="FF0000"/>
          <w:sz w:val="28"/>
          <w:szCs w:val="24"/>
          <w:lang w:val="en-US"/>
        </w:rPr>
        <w:t>ID</w:t>
      </w:r>
      <w:r w:rsidRPr="00DB5CCD">
        <w:rPr>
          <w:rFonts w:ascii="Cambria" w:hAnsi="Cambria"/>
          <w:b/>
          <w:color w:val="FF0000"/>
          <w:sz w:val="28"/>
          <w:szCs w:val="24"/>
        </w:rPr>
        <w:t xml:space="preserve"> 8) – 3 балла</w:t>
      </w:r>
    </w:p>
    <w:p w14:paraId="5DFB3637" w14:textId="77777777" w:rsidR="00FA6318" w:rsidRPr="00DB5CCD" w:rsidRDefault="00FA6318" w:rsidP="00FA6318">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095BB72C" w14:textId="77777777" w:rsidR="00FA6318" w:rsidRPr="00DB5CCD" w:rsidRDefault="00FA6318" w:rsidP="00FA6318">
      <w:pPr>
        <w:spacing w:after="0" w:line="240" w:lineRule="auto"/>
        <w:jc w:val="both"/>
        <w:rPr>
          <w:rFonts w:ascii="Cambria" w:hAnsi="Cambria"/>
          <w:b/>
          <w:bCs/>
          <w:sz w:val="24"/>
          <w:szCs w:val="24"/>
        </w:rPr>
      </w:pPr>
      <w:r w:rsidRPr="00DB5CCD">
        <w:rPr>
          <w:rFonts w:ascii="Cambria" w:hAnsi="Cambria"/>
          <w:b/>
          <w:bCs/>
          <w:sz w:val="24"/>
          <w:szCs w:val="24"/>
        </w:rPr>
        <w:t>На приведённом ниже рисунке изображены представители костных рыб.</w:t>
      </w:r>
    </w:p>
    <w:p w14:paraId="1E8EC8A3" w14:textId="22F1AE98" w:rsidR="00FA6318" w:rsidRPr="00DB5CCD" w:rsidRDefault="00937D36" w:rsidP="00FA6318">
      <w:pPr>
        <w:spacing w:after="0" w:line="240" w:lineRule="auto"/>
        <w:jc w:val="both"/>
        <w:rPr>
          <w:rFonts w:ascii="Cambria" w:hAnsi="Cambria"/>
          <w:b/>
          <w:bCs/>
          <w:sz w:val="24"/>
          <w:szCs w:val="24"/>
        </w:rPr>
      </w:pPr>
      <w:r w:rsidRPr="00DB5CCD">
        <w:rPr>
          <w:rFonts w:ascii="Cambria" w:hAnsi="Cambria"/>
          <w:b/>
          <w:bCs/>
          <w:noProof/>
          <w:sz w:val="24"/>
          <w:szCs w:val="24"/>
        </w:rPr>
        <w:drawing>
          <wp:inline distT="0" distB="0" distL="0" distR="0" wp14:anchorId="30573031" wp14:editId="27DB4BA5">
            <wp:extent cx="6477000" cy="3901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19623"/>
                    <a:stretch>
                      <a:fillRect/>
                    </a:stretch>
                  </pic:blipFill>
                  <pic:spPr bwMode="auto">
                    <a:xfrm>
                      <a:off x="0" y="0"/>
                      <a:ext cx="6477000" cy="3901440"/>
                    </a:xfrm>
                    <a:prstGeom prst="rect">
                      <a:avLst/>
                    </a:prstGeom>
                    <a:noFill/>
                    <a:ln>
                      <a:noFill/>
                    </a:ln>
                  </pic:spPr>
                </pic:pic>
              </a:graphicData>
            </a:graphic>
          </wp:inline>
        </w:drawing>
      </w:r>
    </w:p>
    <w:p w14:paraId="66B3CAC9" w14:textId="77777777" w:rsidR="00FA6318" w:rsidRPr="00DB5CCD" w:rsidRDefault="00981D0C" w:rsidP="00FA6318">
      <w:pPr>
        <w:spacing w:after="0" w:line="240" w:lineRule="auto"/>
        <w:jc w:val="both"/>
        <w:rPr>
          <w:rFonts w:ascii="Cambria" w:hAnsi="Cambria"/>
          <w:b/>
          <w:bCs/>
          <w:sz w:val="24"/>
          <w:szCs w:val="24"/>
        </w:rPr>
      </w:pPr>
      <w:r w:rsidRPr="00DB5CCD">
        <w:rPr>
          <w:rFonts w:ascii="Cambria" w:hAnsi="Cambria"/>
          <w:b/>
          <w:bCs/>
          <w:sz w:val="24"/>
          <w:szCs w:val="24"/>
        </w:rPr>
        <w:t>Используя</w:t>
      </w:r>
      <w:r w:rsidR="00FA6318" w:rsidRPr="00DB5CCD">
        <w:rPr>
          <w:rFonts w:ascii="Cambria" w:hAnsi="Cambria"/>
          <w:b/>
          <w:bCs/>
          <w:sz w:val="24"/>
          <w:szCs w:val="24"/>
        </w:rPr>
        <w:t xml:space="preserve"> картинку и Ваши теоретические знания укажите для каждого из следующих суждений является оно верным или нет:</w:t>
      </w:r>
    </w:p>
    <w:p w14:paraId="1A777C5B" w14:textId="77777777" w:rsidR="00FA6318" w:rsidRPr="00DB5CCD" w:rsidRDefault="00FA6318" w:rsidP="00FA6318">
      <w:pPr>
        <w:spacing w:after="0" w:line="240" w:lineRule="auto"/>
        <w:rPr>
          <w:rFonts w:ascii="Cambria" w:hAnsi="Cambria"/>
          <w:bCs/>
          <w:sz w:val="24"/>
          <w:szCs w:val="24"/>
        </w:rPr>
      </w:pPr>
    </w:p>
    <w:p w14:paraId="74EA61C8"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1:</w:t>
      </w:r>
    </w:p>
    <w:p w14:paraId="5EB634BC"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всех приведённых рыб по одному спинному плавнику;</w:t>
      </w:r>
    </w:p>
    <w:p w14:paraId="0F11EC89"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все имеют жаберную крышку;</w:t>
      </w:r>
    </w:p>
    <w:p w14:paraId="3DAC0E40"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особи с номерами 1 и 3 относятся к отряду Окунеобразные (</w:t>
      </w:r>
      <w:r w:rsidRPr="00DB5CCD">
        <w:rPr>
          <w:rFonts w:ascii="Cambria" w:hAnsi="Cambria"/>
          <w:bCs/>
          <w:i/>
          <w:sz w:val="24"/>
          <w:szCs w:val="24"/>
        </w:rPr>
        <w:t>Perciformes</w:t>
      </w:r>
      <w:r w:rsidRPr="00DB5CCD">
        <w:rPr>
          <w:rFonts w:ascii="Cambria" w:hAnsi="Cambria"/>
          <w:bCs/>
          <w:sz w:val="24"/>
          <w:szCs w:val="24"/>
        </w:rPr>
        <w:t>);</w:t>
      </w:r>
    </w:p>
    <w:p w14:paraId="0CAB75DC"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всех изображенных рыб промысловая длина тела больше его высоты;</w:t>
      </w:r>
    </w:p>
    <w:p w14:paraId="28D52CC6"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2 хвостовой плавник выпуклый;</w:t>
      </w:r>
    </w:p>
    <w:p w14:paraId="15237615" w14:textId="77777777" w:rsidR="00FA6318" w:rsidRPr="00DB5CCD"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особь 4 имеет ктенойдную чешую.</w:t>
      </w:r>
    </w:p>
    <w:p w14:paraId="0C75C86B" w14:textId="77777777" w:rsidR="00FA6318" w:rsidRPr="00DB5CCD" w:rsidRDefault="00FA6318" w:rsidP="00FA6318">
      <w:pPr>
        <w:spacing w:after="0" w:line="240" w:lineRule="auto"/>
        <w:rPr>
          <w:rFonts w:ascii="Cambria" w:hAnsi="Cambria"/>
          <w:bCs/>
          <w:sz w:val="24"/>
          <w:szCs w:val="24"/>
        </w:rPr>
      </w:pPr>
    </w:p>
    <w:p w14:paraId="1D965A9C"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2:</w:t>
      </w:r>
    </w:p>
    <w:p w14:paraId="2C1ECCD1"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всех рыб имеются брюшные плавники;</w:t>
      </w:r>
    </w:p>
    <w:p w14:paraId="34A445F8"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все приведённые представители имеют плавательный пузырь;</w:t>
      </w:r>
    </w:p>
    <w:p w14:paraId="1D1CFEFB"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особь 2 относится к отряду Лососеобразные (</w:t>
      </w:r>
      <w:r w:rsidRPr="00DB5CCD">
        <w:rPr>
          <w:rFonts w:ascii="Cambria" w:hAnsi="Cambria"/>
          <w:bCs/>
          <w:i/>
          <w:sz w:val="24"/>
          <w:szCs w:val="24"/>
        </w:rPr>
        <w:t>Salmoniformes</w:t>
      </w:r>
      <w:r w:rsidRPr="00DB5CCD">
        <w:rPr>
          <w:rFonts w:ascii="Cambria" w:hAnsi="Cambria"/>
          <w:bCs/>
          <w:sz w:val="24"/>
          <w:szCs w:val="24"/>
        </w:rPr>
        <w:t>);</w:t>
      </w:r>
    </w:p>
    <w:p w14:paraId="7C6EAC63"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1 брюшные плавники находятся далеко позади грудных;</w:t>
      </w:r>
    </w:p>
    <w:p w14:paraId="3CD83D90"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особь 4 имеет циклойдную чешую;</w:t>
      </w:r>
    </w:p>
    <w:p w14:paraId="4EBE90DB" w14:textId="77777777" w:rsidR="00FA6318" w:rsidRPr="00DB5CCD"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1 и 4 анальное отверстие находится позади последнего луча анального плавника.</w:t>
      </w:r>
    </w:p>
    <w:p w14:paraId="7FC80FB3" w14:textId="77777777" w:rsidR="00FA6318" w:rsidRPr="00DB5CCD" w:rsidRDefault="00FA6318" w:rsidP="00FA6318">
      <w:pPr>
        <w:spacing w:after="0" w:line="240" w:lineRule="auto"/>
        <w:rPr>
          <w:rFonts w:ascii="Cambria" w:hAnsi="Cambria"/>
          <w:bCs/>
          <w:sz w:val="24"/>
          <w:szCs w:val="24"/>
        </w:rPr>
      </w:pPr>
    </w:p>
    <w:p w14:paraId="390F46AE" w14:textId="77777777" w:rsidR="00FA6318" w:rsidRPr="00DB5CCD" w:rsidRDefault="00FA6318" w:rsidP="00FA6318">
      <w:pPr>
        <w:spacing w:after="0" w:line="240" w:lineRule="auto"/>
        <w:rPr>
          <w:rFonts w:ascii="Cambria" w:hAnsi="Cambria"/>
          <w:bCs/>
          <w:i/>
          <w:sz w:val="24"/>
          <w:szCs w:val="24"/>
        </w:rPr>
      </w:pPr>
      <w:r w:rsidRPr="00DB5CCD">
        <w:rPr>
          <w:rFonts w:ascii="Cambria" w:hAnsi="Cambria"/>
          <w:bCs/>
          <w:i/>
          <w:sz w:val="24"/>
          <w:szCs w:val="24"/>
        </w:rPr>
        <w:t>Вариант 3:</w:t>
      </w:r>
    </w:p>
    <w:p w14:paraId="1A175668"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всех изображенных рыб имеется парный анальный плавник;</w:t>
      </w:r>
    </w:p>
    <w:p w14:paraId="0C5A9B6B"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3 имеется клоака;</w:t>
      </w:r>
    </w:p>
    <w:p w14:paraId="0B08FDDD"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особи 2 и 4 относятся к отряду Карпообразные (</w:t>
      </w:r>
      <w:r w:rsidRPr="00DB5CCD">
        <w:rPr>
          <w:rFonts w:ascii="Cambria" w:hAnsi="Cambria"/>
          <w:bCs/>
          <w:i/>
          <w:sz w:val="24"/>
          <w:szCs w:val="24"/>
        </w:rPr>
        <w:t>Cypriniformes</w:t>
      </w:r>
      <w:r w:rsidRPr="00DB5CCD">
        <w:rPr>
          <w:rFonts w:ascii="Cambria" w:hAnsi="Cambria"/>
          <w:bCs/>
          <w:sz w:val="24"/>
          <w:szCs w:val="24"/>
        </w:rPr>
        <w:t>);</w:t>
      </w:r>
    </w:p>
    <w:p w14:paraId="72FFBE48"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4 брюшные плавники находятся значительно позади грудных;</w:t>
      </w:r>
    </w:p>
    <w:p w14:paraId="5833B66F"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у особи 3 желудок выражен более сильно, чем у особи 4;</w:t>
      </w:r>
    </w:p>
    <w:p w14:paraId="52EA97EA" w14:textId="77777777" w:rsidR="00FA6318" w:rsidRPr="00DB5CCD"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из приведенных на изображениях видов хищными считаются особи 2 и 3.</w:t>
      </w:r>
    </w:p>
    <w:p w14:paraId="0CD2D2D0" w14:textId="0E42990E" w:rsidR="00E367DE" w:rsidRPr="00DB5CCD" w:rsidRDefault="00FA6318" w:rsidP="00FA6318">
      <w:pPr>
        <w:spacing w:after="0" w:line="240" w:lineRule="auto"/>
        <w:rPr>
          <w:rFonts w:ascii="Cambria" w:hAnsi="Cambria"/>
          <w:sz w:val="24"/>
          <w:szCs w:val="24"/>
        </w:rPr>
      </w:pPr>
      <w:r w:rsidRPr="00DB5CCD">
        <w:rPr>
          <w:rFonts w:ascii="Cambria" w:hAnsi="Cambria"/>
          <w:b/>
          <w:color w:val="FF0000"/>
          <w:sz w:val="28"/>
          <w:szCs w:val="24"/>
        </w:rPr>
        <w:br w:type="page"/>
      </w:r>
      <w:r w:rsidR="00E367DE"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9</w:t>
      </w:r>
      <w:r w:rsidR="00E367DE" w:rsidRPr="00DB5CCD">
        <w:rPr>
          <w:rFonts w:ascii="Cambria" w:hAnsi="Cambria"/>
          <w:b/>
          <w:color w:val="FF0000"/>
          <w:sz w:val="28"/>
          <w:szCs w:val="24"/>
        </w:rPr>
        <w:t xml:space="preserve"> (</w:t>
      </w:r>
      <w:r w:rsidR="00E367DE" w:rsidRPr="00DB5CCD">
        <w:rPr>
          <w:rFonts w:ascii="Cambria" w:hAnsi="Cambria"/>
          <w:b/>
          <w:color w:val="FF0000"/>
          <w:sz w:val="28"/>
          <w:szCs w:val="24"/>
          <w:lang w:val="en-US"/>
        </w:rPr>
        <w:t>ID</w:t>
      </w:r>
      <w:r w:rsidR="008C5A71" w:rsidRPr="00DB5CCD">
        <w:rPr>
          <w:rFonts w:ascii="Cambria" w:hAnsi="Cambria"/>
          <w:b/>
          <w:color w:val="FF0000"/>
          <w:sz w:val="28"/>
          <w:szCs w:val="24"/>
        </w:rPr>
        <w:t xml:space="preserve"> 9</w:t>
      </w:r>
      <w:r w:rsidR="00E367DE" w:rsidRPr="00DB5CCD">
        <w:rPr>
          <w:rFonts w:ascii="Cambria" w:hAnsi="Cambria"/>
          <w:b/>
          <w:color w:val="FF0000"/>
          <w:sz w:val="28"/>
          <w:szCs w:val="24"/>
        </w:rPr>
        <w:t>) – 3 балла</w:t>
      </w:r>
    </w:p>
    <w:p w14:paraId="0EEE3122" w14:textId="77777777" w:rsidR="00E367DE" w:rsidRPr="00DB5CCD" w:rsidRDefault="00E367DE" w:rsidP="00E367DE">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62DFA856" w14:textId="77777777" w:rsidR="00C34E07" w:rsidRPr="00DB5CCD" w:rsidRDefault="00C34E07" w:rsidP="000A747F">
      <w:pPr>
        <w:spacing w:after="0" w:line="240" w:lineRule="auto"/>
        <w:jc w:val="both"/>
        <w:rPr>
          <w:rFonts w:ascii="Cambria" w:hAnsi="Cambria"/>
          <w:b/>
          <w:bCs/>
          <w:sz w:val="24"/>
          <w:szCs w:val="24"/>
        </w:rPr>
      </w:pPr>
      <w:r w:rsidRPr="00DB5CCD">
        <w:rPr>
          <w:rFonts w:ascii="Cambria" w:hAnsi="Cambria"/>
          <w:b/>
          <w:bCs/>
          <w:sz w:val="24"/>
          <w:szCs w:val="24"/>
        </w:rPr>
        <w:t>Перед Вами результаты применения одной из экспериментальных вакцин против новой коронавирусной инфекции в трех популяциях испытуемых. Первой группе проводилась внутримышечная инъекция в дозе 1×10¹¹ вирусных частиц</w:t>
      </w:r>
      <w:r w:rsidR="00C1786C" w:rsidRPr="00DB5CCD">
        <w:rPr>
          <w:rFonts w:ascii="Cambria" w:hAnsi="Cambria"/>
          <w:b/>
          <w:bCs/>
          <w:sz w:val="24"/>
          <w:szCs w:val="24"/>
        </w:rPr>
        <w:t xml:space="preserve"> (</w:t>
      </w:r>
      <w:r w:rsidR="00C1786C" w:rsidRPr="00DB5CCD">
        <w:rPr>
          <w:rFonts w:ascii="Cambria" w:hAnsi="Cambria"/>
          <w:b/>
          <w:bCs/>
          <w:sz w:val="24"/>
          <w:szCs w:val="24"/>
          <w:lang w:val="en-US"/>
        </w:rPr>
        <w:t>vp</w:t>
      </w:r>
      <w:r w:rsidR="00C1786C" w:rsidRPr="00DB5CCD">
        <w:rPr>
          <w:rFonts w:ascii="Cambria" w:hAnsi="Cambria"/>
          <w:b/>
          <w:bCs/>
          <w:sz w:val="24"/>
          <w:szCs w:val="24"/>
        </w:rPr>
        <w:t>)</w:t>
      </w:r>
      <w:r w:rsidRPr="00DB5CCD">
        <w:rPr>
          <w:rFonts w:ascii="Cambria" w:hAnsi="Cambria"/>
          <w:b/>
          <w:bCs/>
          <w:sz w:val="24"/>
          <w:szCs w:val="24"/>
        </w:rPr>
        <w:t xml:space="preserve"> на мл раствора, второй группе — 5×10¹⁰ вирусных частиц на мл, а третья группа получила плацебо (р</w:t>
      </w:r>
      <w:r w:rsidR="00C1786C" w:rsidRPr="00DB5CCD">
        <w:rPr>
          <w:rFonts w:ascii="Cambria" w:hAnsi="Cambria"/>
          <w:b/>
          <w:bCs/>
          <w:sz w:val="24"/>
          <w:szCs w:val="24"/>
        </w:rPr>
        <w:t>аствор</w:t>
      </w:r>
      <w:r w:rsidR="00B40756" w:rsidRPr="00DB5CCD">
        <w:rPr>
          <w:rFonts w:ascii="Cambria" w:hAnsi="Cambria"/>
          <w:b/>
          <w:bCs/>
          <w:sz w:val="24"/>
          <w:szCs w:val="24"/>
        </w:rPr>
        <w:t xml:space="preserve"> </w:t>
      </w:r>
      <w:r w:rsidR="00C1786C" w:rsidRPr="00DB5CCD">
        <w:rPr>
          <w:rFonts w:ascii="Cambria" w:hAnsi="Cambria"/>
          <w:b/>
          <w:bCs/>
          <w:sz w:val="24"/>
          <w:szCs w:val="24"/>
        </w:rPr>
        <w:t>-</w:t>
      </w:r>
      <w:r w:rsidR="00B40756" w:rsidRPr="00DB5CCD">
        <w:rPr>
          <w:rFonts w:ascii="Cambria" w:hAnsi="Cambria"/>
          <w:b/>
          <w:bCs/>
          <w:sz w:val="24"/>
          <w:szCs w:val="24"/>
        </w:rPr>
        <w:t xml:space="preserve"> </w:t>
      </w:r>
      <w:r w:rsidR="00C1786C" w:rsidRPr="00DB5CCD">
        <w:rPr>
          <w:rFonts w:ascii="Cambria" w:hAnsi="Cambria"/>
          <w:b/>
          <w:bCs/>
          <w:sz w:val="24"/>
          <w:szCs w:val="24"/>
        </w:rPr>
        <w:t>«пустышка», не содержащий</w:t>
      </w:r>
      <w:r w:rsidRPr="00DB5CCD">
        <w:rPr>
          <w:rFonts w:ascii="Cambria" w:hAnsi="Cambria"/>
          <w:b/>
          <w:bCs/>
          <w:sz w:val="24"/>
          <w:szCs w:val="24"/>
        </w:rPr>
        <w:t xml:space="preserve"> вирусных частиц). Иммуногенность введённого препарата оценивалась через 14 и 28 дней путем подсчета титра антител (GMT), полученного в ходе реакций иммуноферментного анализа (ИФА) при их взаимодействии с рецептор-связывающим доменом (РСД — Receptor binding domain, RBD) вирусного гликопротеина и в ходе реакции нейтрализации вирусов в культуре клеток.</w:t>
      </w:r>
    </w:p>
    <w:p w14:paraId="3949D3EB" w14:textId="7BCA2C31" w:rsidR="00C34E07" w:rsidRPr="00DB5CCD" w:rsidRDefault="00937D36" w:rsidP="000A747F">
      <w:pPr>
        <w:spacing w:after="0" w:line="240" w:lineRule="auto"/>
        <w:jc w:val="both"/>
        <w:rPr>
          <w:rFonts w:ascii="Cambria" w:hAnsi="Cambria"/>
          <w:b/>
          <w:bCs/>
          <w:sz w:val="24"/>
          <w:szCs w:val="24"/>
        </w:rPr>
      </w:pPr>
      <w:r w:rsidRPr="00DB5CCD">
        <w:rPr>
          <w:rFonts w:ascii="Cambria" w:hAnsi="Cambria"/>
          <w:b/>
          <w:noProof/>
          <w:sz w:val="24"/>
          <w:szCs w:val="24"/>
          <w:lang w:eastAsia="ru-RU"/>
        </w:rPr>
        <w:drawing>
          <wp:inline distT="0" distB="0" distL="0" distR="0" wp14:anchorId="1BE094AE" wp14:editId="382B9A45">
            <wp:extent cx="6477000" cy="48539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6053AEB1" w14:textId="77777777" w:rsidR="00C34E07" w:rsidRPr="00DB5CCD" w:rsidRDefault="00C34E07" w:rsidP="000A747F">
      <w:pPr>
        <w:tabs>
          <w:tab w:val="num" w:pos="426"/>
        </w:tabs>
        <w:spacing w:after="0" w:line="240" w:lineRule="auto"/>
        <w:jc w:val="both"/>
        <w:rPr>
          <w:rFonts w:ascii="Cambria" w:hAnsi="Cambria"/>
          <w:b/>
          <w:bCs/>
          <w:sz w:val="24"/>
          <w:szCs w:val="24"/>
        </w:rPr>
      </w:pPr>
      <w:r w:rsidRPr="00DB5CCD">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0561B1B8" w14:textId="77777777" w:rsidR="0058319A" w:rsidRPr="00DB5CCD" w:rsidRDefault="0058319A" w:rsidP="0007476C">
      <w:pPr>
        <w:spacing w:after="0" w:line="240" w:lineRule="auto"/>
        <w:jc w:val="both"/>
        <w:rPr>
          <w:rFonts w:ascii="Cambria" w:hAnsi="Cambria"/>
          <w:bCs/>
          <w:sz w:val="24"/>
          <w:szCs w:val="24"/>
        </w:rPr>
      </w:pPr>
    </w:p>
    <w:p w14:paraId="0FEB8529" w14:textId="77777777" w:rsidR="00C34E07" w:rsidRPr="00DB5CCD" w:rsidRDefault="00C34E07" w:rsidP="0007476C">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59603AE7"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 xml:space="preserve">Доля вакцинированных лиц, у которых была зарегистрирована сероконверсия (здесь: рост титра антител в 4 и более раз по сравнению с исходными значениями), выросла примерно в 2 раза с 14-го по 28-ой дни; </w:t>
      </w:r>
    </w:p>
    <w:p w14:paraId="5BC094EC"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061DF5E2"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Иммуногенность внутримышечно введенного раствора не различалась среди участников всех трех групп;</w:t>
      </w:r>
    </w:p>
    <w:p w14:paraId="466E91E7"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1AE02A9B"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IgG в ответ на инфекцию в организме начинают расти раньше, чем титры IgМ;</w:t>
      </w:r>
    </w:p>
    <w:p w14:paraId="24CF2E10" w14:textId="77777777" w:rsidR="0058319A" w:rsidRPr="00DB5CCD"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3B26E6AB" w14:textId="77777777" w:rsidR="0058319A" w:rsidRPr="00DB5CCD" w:rsidRDefault="0058319A" w:rsidP="0007476C">
      <w:pPr>
        <w:spacing w:after="0" w:line="240" w:lineRule="auto"/>
        <w:jc w:val="both"/>
        <w:rPr>
          <w:rFonts w:ascii="Cambria" w:hAnsi="Cambria"/>
          <w:bCs/>
          <w:sz w:val="24"/>
          <w:szCs w:val="24"/>
        </w:rPr>
      </w:pPr>
    </w:p>
    <w:p w14:paraId="5E6BF334" w14:textId="77777777" w:rsidR="00C34E07" w:rsidRPr="00DB5CCD" w:rsidRDefault="00C34E07" w:rsidP="0007476C">
      <w:pPr>
        <w:spacing w:after="0" w:line="240" w:lineRule="auto"/>
        <w:jc w:val="both"/>
        <w:rPr>
          <w:rFonts w:ascii="Cambria" w:hAnsi="Cambria"/>
          <w:bCs/>
          <w:i/>
          <w:sz w:val="24"/>
          <w:szCs w:val="24"/>
        </w:rPr>
      </w:pPr>
      <w:r w:rsidRPr="00DB5CCD">
        <w:rPr>
          <w:rFonts w:ascii="Cambria" w:hAnsi="Cambria"/>
          <w:bCs/>
          <w:i/>
          <w:sz w:val="24"/>
          <w:szCs w:val="24"/>
        </w:rPr>
        <w:t xml:space="preserve">Вариант 2: </w:t>
      </w:r>
    </w:p>
    <w:p w14:paraId="6E5DFDDC"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26E0D74F"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1AB0CB3E"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0B71BF53"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IgM в ответ на инфекцию в организме начинают расти раньше, чем титры IgG;</w:t>
      </w:r>
    </w:p>
    <w:p w14:paraId="25C596AA"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2831C47C" w14:textId="77777777" w:rsidR="0058319A" w:rsidRPr="00DB5CCD"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DB5CCD">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184BA2E3" w14:textId="77777777" w:rsidR="0058319A" w:rsidRPr="00DB5CCD" w:rsidRDefault="0058319A" w:rsidP="0007476C">
      <w:pPr>
        <w:spacing w:after="0" w:line="240" w:lineRule="auto"/>
        <w:rPr>
          <w:rFonts w:ascii="Cambria" w:hAnsi="Cambria"/>
          <w:bCs/>
          <w:sz w:val="24"/>
          <w:szCs w:val="24"/>
        </w:rPr>
      </w:pPr>
    </w:p>
    <w:p w14:paraId="28B4B023" w14:textId="77777777" w:rsidR="00C34E07" w:rsidRPr="00DB5CCD" w:rsidRDefault="00C34E07" w:rsidP="0007476C">
      <w:pPr>
        <w:spacing w:after="0" w:line="240" w:lineRule="auto"/>
        <w:rPr>
          <w:rFonts w:ascii="Cambria" w:hAnsi="Cambria"/>
          <w:bCs/>
          <w:i/>
          <w:sz w:val="24"/>
          <w:szCs w:val="24"/>
        </w:rPr>
      </w:pPr>
      <w:r w:rsidRPr="00DB5CCD">
        <w:rPr>
          <w:rFonts w:ascii="Cambria" w:hAnsi="Cambria"/>
          <w:bCs/>
          <w:i/>
          <w:sz w:val="24"/>
          <w:szCs w:val="24"/>
        </w:rPr>
        <w:t xml:space="preserve">Вариант 3: </w:t>
      </w:r>
    </w:p>
    <w:p w14:paraId="36D6081B"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4C01C209"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7A7D9F05"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404A7528"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антител в двух вакцинированных против вируса группах выросли значительно сильнее, чем в группе плацебо;</w:t>
      </w:r>
    </w:p>
    <w:p w14:paraId="037D6091"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Титры IgM в ответ на инфекцию в организме начинают расти раньше, чем титры IgG;</w:t>
      </w:r>
    </w:p>
    <w:p w14:paraId="7BEE56C4" w14:textId="77777777" w:rsidR="0058319A" w:rsidRPr="00DB5CCD"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018390F9" w14:textId="77777777" w:rsidR="0007476C" w:rsidRPr="00DB5CCD" w:rsidRDefault="0007476C" w:rsidP="0007476C">
      <w:pPr>
        <w:spacing w:after="0" w:line="240" w:lineRule="auto"/>
        <w:rPr>
          <w:rFonts w:ascii="Cambria" w:hAnsi="Cambria"/>
          <w:bCs/>
          <w:sz w:val="24"/>
          <w:szCs w:val="24"/>
        </w:rPr>
      </w:pPr>
    </w:p>
    <w:p w14:paraId="2F5D45FF" w14:textId="77777777" w:rsidR="0058319A" w:rsidRPr="00DB5CCD" w:rsidRDefault="0058319A" w:rsidP="0007476C">
      <w:pPr>
        <w:spacing w:after="0" w:line="240" w:lineRule="auto"/>
        <w:rPr>
          <w:rFonts w:ascii="Cambria" w:hAnsi="Cambria"/>
          <w:bCs/>
          <w:sz w:val="24"/>
          <w:szCs w:val="24"/>
        </w:rPr>
      </w:pPr>
    </w:p>
    <w:p w14:paraId="2853218E" w14:textId="60EF978E" w:rsidR="00E367DE" w:rsidRPr="00DB5CCD" w:rsidRDefault="00C34E07" w:rsidP="00E367DE">
      <w:pPr>
        <w:spacing w:after="0" w:line="240" w:lineRule="auto"/>
        <w:rPr>
          <w:rFonts w:ascii="Cambria" w:hAnsi="Cambria"/>
          <w:sz w:val="24"/>
          <w:szCs w:val="24"/>
        </w:rPr>
      </w:pPr>
      <w:r w:rsidRPr="00DB5CCD">
        <w:rPr>
          <w:rFonts w:ascii="Cambria" w:hAnsi="Cambria"/>
          <w:b/>
          <w:color w:val="FF0000"/>
          <w:sz w:val="28"/>
          <w:szCs w:val="24"/>
        </w:rPr>
        <w:br w:type="page"/>
      </w:r>
      <w:r w:rsidR="00E367DE"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10</w:t>
      </w:r>
      <w:r w:rsidR="00E367DE" w:rsidRPr="00DB5CCD">
        <w:rPr>
          <w:rFonts w:ascii="Cambria" w:hAnsi="Cambria"/>
          <w:b/>
          <w:color w:val="FF0000"/>
          <w:sz w:val="28"/>
          <w:szCs w:val="24"/>
        </w:rPr>
        <w:t xml:space="preserve"> (</w:t>
      </w:r>
      <w:r w:rsidR="00E367DE" w:rsidRPr="00DB5CCD">
        <w:rPr>
          <w:rFonts w:ascii="Cambria" w:hAnsi="Cambria"/>
          <w:b/>
          <w:color w:val="FF0000"/>
          <w:sz w:val="28"/>
          <w:szCs w:val="24"/>
          <w:lang w:val="en-US"/>
        </w:rPr>
        <w:t>ID</w:t>
      </w:r>
      <w:r w:rsidR="00E367DE" w:rsidRPr="00DB5CCD">
        <w:rPr>
          <w:rFonts w:ascii="Cambria" w:hAnsi="Cambria"/>
          <w:b/>
          <w:color w:val="FF0000"/>
          <w:sz w:val="28"/>
          <w:szCs w:val="24"/>
        </w:rPr>
        <w:t xml:space="preserve"> 1</w:t>
      </w:r>
      <w:r w:rsidR="008C5A71" w:rsidRPr="00DB5CCD">
        <w:rPr>
          <w:rFonts w:ascii="Cambria" w:hAnsi="Cambria"/>
          <w:b/>
          <w:color w:val="FF0000"/>
          <w:sz w:val="28"/>
          <w:szCs w:val="24"/>
        </w:rPr>
        <w:t>0</w:t>
      </w:r>
      <w:r w:rsidR="00E367DE" w:rsidRPr="00DB5CCD">
        <w:rPr>
          <w:rFonts w:ascii="Cambria" w:hAnsi="Cambria"/>
          <w:b/>
          <w:color w:val="FF0000"/>
          <w:sz w:val="28"/>
          <w:szCs w:val="24"/>
        </w:rPr>
        <w:t>) – 3 балла</w:t>
      </w:r>
    </w:p>
    <w:p w14:paraId="183B025E" w14:textId="77777777" w:rsidR="00E367DE" w:rsidRPr="00DB5CCD" w:rsidRDefault="00E367DE" w:rsidP="00E367DE">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2AD68DB4" w14:textId="77777777" w:rsidR="00C34E07" w:rsidRPr="00DB5CCD" w:rsidRDefault="00C34E07" w:rsidP="00886BC1">
      <w:pPr>
        <w:spacing w:after="0" w:line="240" w:lineRule="auto"/>
        <w:jc w:val="both"/>
        <w:rPr>
          <w:rFonts w:ascii="Cambria" w:hAnsi="Cambria"/>
          <w:b/>
          <w:bCs/>
          <w:sz w:val="24"/>
          <w:szCs w:val="24"/>
        </w:rPr>
      </w:pPr>
      <w:r w:rsidRPr="00DB5CCD">
        <w:rPr>
          <w:rFonts w:ascii="Cambria" w:hAnsi="Cambria"/>
          <w:b/>
          <w:bCs/>
          <w:sz w:val="24"/>
          <w:szCs w:val="24"/>
        </w:rPr>
        <w:t>Схематически можно выделить несколько видов давлений, создающих поток воздуха во время акта дыхания:</w:t>
      </w:r>
    </w:p>
    <w:p w14:paraId="04070168" w14:textId="1AF12973" w:rsidR="00C34E07" w:rsidRPr="00DB5CCD" w:rsidRDefault="00937D36" w:rsidP="00886BC1">
      <w:pPr>
        <w:spacing w:after="0" w:line="240" w:lineRule="auto"/>
        <w:jc w:val="both"/>
        <w:rPr>
          <w:rFonts w:ascii="Cambria" w:hAnsi="Cambria"/>
          <w:b/>
          <w:bCs/>
          <w:sz w:val="24"/>
          <w:szCs w:val="24"/>
        </w:rPr>
      </w:pPr>
      <w:r w:rsidRPr="00DB5CCD">
        <w:rPr>
          <w:rFonts w:ascii="Cambria" w:hAnsi="Cambria"/>
          <w:b/>
          <w:noProof/>
          <w:sz w:val="24"/>
          <w:szCs w:val="24"/>
          <w:lang w:eastAsia="ru-RU"/>
        </w:rPr>
        <w:drawing>
          <wp:inline distT="0" distB="0" distL="0" distR="0" wp14:anchorId="11B498A0" wp14:editId="4B83D0E1">
            <wp:extent cx="5935980" cy="371856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718560"/>
                    </a:xfrm>
                    <a:prstGeom prst="rect">
                      <a:avLst/>
                    </a:prstGeom>
                    <a:noFill/>
                    <a:ln>
                      <a:noFill/>
                    </a:ln>
                  </pic:spPr>
                </pic:pic>
              </a:graphicData>
            </a:graphic>
          </wp:inline>
        </w:drawing>
      </w:r>
    </w:p>
    <w:p w14:paraId="1BCDA7CC" w14:textId="77777777" w:rsidR="00C34E07" w:rsidRPr="00DB5CCD" w:rsidRDefault="00C34E07" w:rsidP="00886BC1">
      <w:pPr>
        <w:tabs>
          <w:tab w:val="num" w:pos="426"/>
        </w:tabs>
        <w:spacing w:after="0" w:line="240" w:lineRule="auto"/>
        <w:jc w:val="both"/>
        <w:rPr>
          <w:rFonts w:ascii="Cambria" w:hAnsi="Cambria"/>
          <w:b/>
          <w:bCs/>
          <w:sz w:val="24"/>
          <w:szCs w:val="24"/>
        </w:rPr>
      </w:pPr>
      <w:r w:rsidRPr="00DB5CCD">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3BAAF0FF" w14:textId="77777777" w:rsidR="00C34E07" w:rsidRPr="00DB5CCD" w:rsidRDefault="00C34E07" w:rsidP="00886BC1">
      <w:pPr>
        <w:spacing w:after="0" w:line="240" w:lineRule="auto"/>
        <w:jc w:val="both"/>
        <w:rPr>
          <w:rFonts w:ascii="Cambria" w:hAnsi="Cambria"/>
          <w:bCs/>
          <w:sz w:val="24"/>
          <w:szCs w:val="24"/>
        </w:rPr>
      </w:pPr>
    </w:p>
    <w:p w14:paraId="27EC4B74" w14:textId="77777777" w:rsidR="00C34E07" w:rsidRPr="00DB5CCD" w:rsidRDefault="00C34E07" w:rsidP="00886BC1">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2F177703"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hAnsi="Cambria"/>
          <w:bCs/>
          <w:lang w:val="ru-RU"/>
        </w:rPr>
        <w:t xml:space="preserve">Альвеолярное давление отрицательное (по отношению к атмосферному) во время вдоха и положительное — во время выдоха. </w:t>
      </w:r>
    </w:p>
    <w:p w14:paraId="323D67B6"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eastAsia="Times New Roman" w:hAnsi="Cambria"/>
          <w:color w:val="000000"/>
          <w:shd w:val="clear" w:color="auto" w:fill="FFFFFF"/>
          <w:lang w:val="ru-RU"/>
        </w:rPr>
        <w:t>Главной движущей силой, позволяющей сделать вдох, является разность давлений на входе в дыхательные пути (</w:t>
      </w:r>
      <w:r w:rsidRPr="00DB5CCD">
        <w:rPr>
          <w:rFonts w:ascii="Cambria" w:eastAsia="Times New Roman" w:hAnsi="Cambria"/>
          <w:color w:val="000000"/>
          <w:shd w:val="clear" w:color="auto" w:fill="FFFFFF"/>
        </w:rPr>
        <w:t>Pao</w:t>
      </w:r>
      <w:r w:rsidRPr="00DB5CCD">
        <w:rPr>
          <w:rFonts w:ascii="Cambria" w:eastAsia="Times New Roman" w:hAnsi="Cambria"/>
          <w:color w:val="000000"/>
          <w:shd w:val="clear" w:color="auto" w:fill="FFFFFF"/>
          <w:lang w:val="ru-RU"/>
        </w:rPr>
        <w:t>) и в альвеолах (</w:t>
      </w:r>
      <w:r w:rsidRPr="00DB5CCD">
        <w:rPr>
          <w:rFonts w:ascii="Cambria" w:eastAsia="Times New Roman" w:hAnsi="Cambria"/>
          <w:color w:val="000000"/>
          <w:shd w:val="clear" w:color="auto" w:fill="FFFFFF"/>
        </w:rPr>
        <w:t>Palv</w:t>
      </w:r>
      <w:r w:rsidRPr="00DB5CCD">
        <w:rPr>
          <w:rFonts w:ascii="Cambria" w:eastAsia="Times New Roman" w:hAnsi="Cambria"/>
          <w:color w:val="000000"/>
          <w:shd w:val="clear" w:color="auto" w:fill="FFFFFF"/>
          <w:lang w:val="ru-RU"/>
        </w:rPr>
        <w:t>).</w:t>
      </w:r>
    </w:p>
    <w:p w14:paraId="78C07EBD"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hAnsi="Cambria"/>
          <w:bCs/>
          <w:lang w:val="ru-RU"/>
        </w:rPr>
        <w:t>Давление, свойственное дыхательной системе в целом, равняется сумме альвеолярного (</w:t>
      </w:r>
      <w:r w:rsidRPr="00DB5CCD">
        <w:rPr>
          <w:rFonts w:ascii="Cambria" w:hAnsi="Cambria"/>
          <w:bCs/>
        </w:rPr>
        <w:t>Palv</w:t>
      </w:r>
      <w:r w:rsidRPr="00DB5CCD">
        <w:rPr>
          <w:rFonts w:ascii="Cambria" w:hAnsi="Cambria"/>
          <w:bCs/>
          <w:lang w:val="ru-RU"/>
        </w:rPr>
        <w:t xml:space="preserve">) и внешнего (атмосферного, </w:t>
      </w:r>
      <w:r w:rsidRPr="00DB5CCD">
        <w:rPr>
          <w:rFonts w:ascii="Cambria" w:hAnsi="Cambria"/>
          <w:bCs/>
        </w:rPr>
        <w:t>Pbs</w:t>
      </w:r>
      <w:r w:rsidRPr="00DB5CCD">
        <w:rPr>
          <w:rFonts w:ascii="Cambria" w:hAnsi="Cambria"/>
          <w:bCs/>
          <w:lang w:val="ru-RU"/>
        </w:rPr>
        <w:t xml:space="preserve">) давлений. </w:t>
      </w:r>
    </w:p>
    <w:p w14:paraId="0BCB1FC2"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hAnsi="Cambria"/>
          <w:bCs/>
          <w:lang w:val="ru-RU"/>
        </w:rPr>
        <w:t>Помимо давления в плевральной полости (</w:t>
      </w:r>
      <w:r w:rsidRPr="00DB5CCD">
        <w:rPr>
          <w:rFonts w:ascii="Cambria" w:hAnsi="Cambria"/>
          <w:bCs/>
        </w:rPr>
        <w:t>Ppl</w:t>
      </w:r>
      <w:r w:rsidRPr="00DB5CCD">
        <w:rPr>
          <w:rFonts w:ascii="Cambria" w:hAnsi="Cambria"/>
          <w:bCs/>
          <w:lang w:val="ru-RU"/>
        </w:rPr>
        <w:t>), альвеолярное давление (</w:t>
      </w:r>
      <w:r w:rsidRPr="00DB5CCD">
        <w:rPr>
          <w:rFonts w:ascii="Cambria" w:hAnsi="Cambria"/>
          <w:bCs/>
        </w:rPr>
        <w:t>Palv</w:t>
      </w:r>
      <w:r w:rsidRPr="00DB5CCD">
        <w:rPr>
          <w:rFonts w:ascii="Cambria" w:hAnsi="Cambria"/>
          <w:bCs/>
          <w:lang w:val="ru-RU"/>
        </w:rPr>
        <w:t xml:space="preserve">) зависит от эластической тяги легких. </w:t>
      </w:r>
    </w:p>
    <w:p w14:paraId="0A8E1C23"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hAnsi="Cambria"/>
          <w:bCs/>
          <w:lang w:val="ru-RU"/>
        </w:rPr>
        <w:t>Изменения пищеводного давления (</w:t>
      </w:r>
      <w:r w:rsidRPr="00DB5CCD">
        <w:rPr>
          <w:rFonts w:ascii="Cambria" w:hAnsi="Cambria"/>
          <w:bCs/>
        </w:rPr>
        <w:t>Pes</w:t>
      </w:r>
      <w:r w:rsidRPr="00DB5CCD">
        <w:rPr>
          <w:rFonts w:ascii="Cambria" w:hAnsi="Cambria"/>
          <w:bCs/>
          <w:lang w:val="ru-RU"/>
        </w:rPr>
        <w:t xml:space="preserve">) во время дыхания при условии отсутствия перистальтики отражают изменения альвеолярного давления. </w:t>
      </w:r>
    </w:p>
    <w:p w14:paraId="08DA2935" w14:textId="77777777" w:rsidR="00FA3B0E" w:rsidRPr="00DB5CCD"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DB5CCD">
        <w:rPr>
          <w:rFonts w:ascii="Cambria" w:hAnsi="Cambria"/>
          <w:bCs/>
          <w:lang w:val="ru-RU"/>
        </w:rPr>
        <w:t>У здорового человека в положении стоя имеется градиент плеврального давления (</w:t>
      </w:r>
      <w:r w:rsidRPr="00DB5CCD">
        <w:rPr>
          <w:rFonts w:ascii="Cambria" w:hAnsi="Cambria"/>
          <w:bCs/>
        </w:rPr>
        <w:t>Ppl</w:t>
      </w:r>
      <w:r w:rsidRPr="00DB5CCD">
        <w:rPr>
          <w:rFonts w:ascii="Cambria" w:hAnsi="Cambria"/>
          <w:bCs/>
          <w:lang w:val="ru-RU"/>
        </w:rPr>
        <w:t xml:space="preserve">) между верхушкой и основанием легкого. </w:t>
      </w:r>
    </w:p>
    <w:p w14:paraId="346B9C76" w14:textId="77777777" w:rsidR="00FA3B0E" w:rsidRPr="00DB5CCD" w:rsidRDefault="00FA3B0E" w:rsidP="00886BC1">
      <w:pPr>
        <w:spacing w:after="0" w:line="240" w:lineRule="auto"/>
        <w:jc w:val="both"/>
        <w:rPr>
          <w:rFonts w:ascii="Cambria" w:hAnsi="Cambria"/>
          <w:bCs/>
          <w:sz w:val="24"/>
          <w:szCs w:val="24"/>
        </w:rPr>
      </w:pPr>
    </w:p>
    <w:p w14:paraId="1F5E3C47" w14:textId="77777777" w:rsidR="00C34E07" w:rsidRPr="00DB5CCD" w:rsidRDefault="00C34E07" w:rsidP="00886BC1">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2: </w:t>
      </w:r>
    </w:p>
    <w:p w14:paraId="7D3B285C"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hAnsi="Cambria"/>
          <w:bCs/>
          <w:lang w:val="ru-RU"/>
        </w:rPr>
        <w:t xml:space="preserve">При отсутствии воздушного потока (в конце вдоха или выдоха) Рао равно нулю. </w:t>
      </w:r>
    </w:p>
    <w:p w14:paraId="618856F1"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hAnsi="Cambria"/>
          <w:bCs/>
          <w:lang w:val="ru-RU"/>
        </w:rPr>
        <w:t xml:space="preserve">Альвеолярное давление отрицательное (по отношению к атмосферному) во время выдоха и положительное — во время выдоха. </w:t>
      </w:r>
    </w:p>
    <w:p w14:paraId="467C4FC4"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eastAsia="Times New Roman" w:hAnsi="Cambria"/>
          <w:color w:val="000000"/>
          <w:shd w:val="clear" w:color="auto" w:fill="FFFFFF"/>
          <w:lang w:val="ru-RU"/>
        </w:rPr>
        <w:t>Главной движущей силой, позволяющей сделать вдох, является сумма плеврального (</w:t>
      </w:r>
      <w:r w:rsidRPr="00DB5CCD">
        <w:rPr>
          <w:rFonts w:ascii="Cambria" w:eastAsia="Times New Roman" w:hAnsi="Cambria"/>
          <w:color w:val="000000"/>
          <w:shd w:val="clear" w:color="auto" w:fill="FFFFFF"/>
        </w:rPr>
        <w:t>Ppl</w:t>
      </w:r>
      <w:r w:rsidRPr="00DB5CCD">
        <w:rPr>
          <w:rFonts w:ascii="Cambria" w:eastAsia="Times New Roman" w:hAnsi="Cambria"/>
          <w:color w:val="000000"/>
          <w:shd w:val="clear" w:color="auto" w:fill="FFFFFF"/>
          <w:lang w:val="ru-RU"/>
        </w:rPr>
        <w:t>) и пищеводного (</w:t>
      </w:r>
      <w:r w:rsidRPr="00DB5CCD">
        <w:rPr>
          <w:rFonts w:ascii="Cambria" w:eastAsia="Times New Roman" w:hAnsi="Cambria"/>
          <w:color w:val="000000"/>
          <w:shd w:val="clear" w:color="auto" w:fill="FFFFFF"/>
        </w:rPr>
        <w:t>Pes</w:t>
      </w:r>
      <w:r w:rsidRPr="00DB5CCD">
        <w:rPr>
          <w:rFonts w:ascii="Cambria" w:eastAsia="Times New Roman" w:hAnsi="Cambria"/>
          <w:color w:val="000000"/>
          <w:shd w:val="clear" w:color="auto" w:fill="FFFFFF"/>
          <w:lang w:val="ru-RU"/>
        </w:rPr>
        <w:t>) давлений.</w:t>
      </w:r>
    </w:p>
    <w:p w14:paraId="2A0CE17B"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hAnsi="Cambria"/>
          <w:bCs/>
          <w:lang w:val="ru-RU"/>
        </w:rPr>
        <w:t>Помимо давления в плевральной полости (</w:t>
      </w:r>
      <w:r w:rsidRPr="00DB5CCD">
        <w:rPr>
          <w:rFonts w:ascii="Cambria" w:hAnsi="Cambria"/>
          <w:bCs/>
        </w:rPr>
        <w:t>Ppl</w:t>
      </w:r>
      <w:r w:rsidRPr="00DB5CCD">
        <w:rPr>
          <w:rFonts w:ascii="Cambria" w:hAnsi="Cambria"/>
          <w:bCs/>
          <w:lang w:val="ru-RU"/>
        </w:rPr>
        <w:t>), альвеолярное давление (</w:t>
      </w:r>
      <w:r w:rsidRPr="00DB5CCD">
        <w:rPr>
          <w:rFonts w:ascii="Cambria" w:hAnsi="Cambria"/>
          <w:bCs/>
        </w:rPr>
        <w:t>Palv</w:t>
      </w:r>
      <w:r w:rsidRPr="00DB5CCD">
        <w:rPr>
          <w:rFonts w:ascii="Cambria" w:hAnsi="Cambria"/>
          <w:bCs/>
          <w:lang w:val="ru-RU"/>
        </w:rPr>
        <w:t xml:space="preserve">) зависит от эластической тяги легких. </w:t>
      </w:r>
    </w:p>
    <w:p w14:paraId="4B32E5E7"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hAnsi="Cambria"/>
          <w:bCs/>
          <w:lang w:val="ru-RU"/>
        </w:rPr>
        <w:t>С увеличением давления в плевральной полости (</w:t>
      </w:r>
      <w:r w:rsidRPr="00DB5CCD">
        <w:rPr>
          <w:rFonts w:ascii="Cambria" w:hAnsi="Cambria"/>
          <w:bCs/>
        </w:rPr>
        <w:t>Ppl</w:t>
      </w:r>
      <w:r w:rsidRPr="00DB5CCD">
        <w:rPr>
          <w:rFonts w:ascii="Cambria" w:hAnsi="Cambria"/>
          <w:bCs/>
          <w:lang w:val="ru-RU"/>
        </w:rPr>
        <w:t>) альвеолярное давление (</w:t>
      </w:r>
      <w:r w:rsidRPr="00DB5CCD">
        <w:rPr>
          <w:rFonts w:ascii="Cambria" w:hAnsi="Cambria"/>
          <w:bCs/>
        </w:rPr>
        <w:t>Palv</w:t>
      </w:r>
      <w:r w:rsidRPr="00DB5CCD">
        <w:rPr>
          <w:rFonts w:ascii="Cambria" w:hAnsi="Cambria"/>
          <w:bCs/>
          <w:lang w:val="ru-RU"/>
        </w:rPr>
        <w:t xml:space="preserve">) падает. </w:t>
      </w:r>
    </w:p>
    <w:p w14:paraId="7AAAADEC" w14:textId="77777777" w:rsidR="00FA3B0E" w:rsidRPr="00DB5CCD"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DB5CCD">
        <w:rPr>
          <w:rFonts w:ascii="Cambria" w:hAnsi="Cambria"/>
          <w:bCs/>
          <w:lang w:val="ru-RU"/>
        </w:rPr>
        <w:lastRenderedPageBreak/>
        <w:t>Изменения пищеводного давления (</w:t>
      </w:r>
      <w:r w:rsidRPr="00DB5CCD">
        <w:rPr>
          <w:rFonts w:ascii="Cambria" w:hAnsi="Cambria"/>
          <w:bCs/>
        </w:rPr>
        <w:t>Pes</w:t>
      </w:r>
      <w:r w:rsidRPr="00DB5CCD">
        <w:rPr>
          <w:rFonts w:ascii="Cambria" w:hAnsi="Cambria"/>
          <w:bCs/>
          <w:lang w:val="ru-RU"/>
        </w:rPr>
        <w:t xml:space="preserve">) во время дыхания при условии отсутствия перистальтики отражают изменения альвеолярного давления. </w:t>
      </w:r>
    </w:p>
    <w:p w14:paraId="00DF433B" w14:textId="77777777" w:rsidR="00FA3B0E" w:rsidRPr="00DB5CCD" w:rsidRDefault="00FA3B0E" w:rsidP="00886BC1">
      <w:pPr>
        <w:spacing w:after="0" w:line="240" w:lineRule="auto"/>
        <w:jc w:val="both"/>
        <w:rPr>
          <w:rFonts w:ascii="Cambria" w:hAnsi="Cambria"/>
          <w:bCs/>
          <w:sz w:val="24"/>
          <w:szCs w:val="24"/>
        </w:rPr>
      </w:pPr>
    </w:p>
    <w:p w14:paraId="1022D1BA" w14:textId="77777777" w:rsidR="00C34E07" w:rsidRPr="00DB5CCD" w:rsidRDefault="00C34E07" w:rsidP="00886BC1">
      <w:pPr>
        <w:spacing w:after="0" w:line="240" w:lineRule="auto"/>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3: </w:t>
      </w:r>
    </w:p>
    <w:p w14:paraId="22D49541"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hAnsi="Cambria"/>
          <w:bCs/>
          <w:lang w:val="ru-RU"/>
        </w:rPr>
        <w:t xml:space="preserve">Альвеолярное давление отрицательное (по отношению к атмосферному) во время вдоха и положительное — во время выдоха. </w:t>
      </w:r>
    </w:p>
    <w:p w14:paraId="506EA4EF"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hAnsi="Cambria"/>
          <w:bCs/>
          <w:lang w:val="ru-RU"/>
        </w:rPr>
        <w:t xml:space="preserve">При отсутствии воздушного потока (в конце вдоха или выдоха) Рао равно нулю. </w:t>
      </w:r>
    </w:p>
    <w:p w14:paraId="3FBA3D81"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eastAsia="Times New Roman" w:hAnsi="Cambria"/>
          <w:color w:val="000000"/>
          <w:shd w:val="clear" w:color="auto" w:fill="FFFFFF"/>
          <w:lang w:val="ru-RU"/>
        </w:rPr>
        <w:t>Главной движущей силой, позволяющей сделать вдох, является сумма плеврального (</w:t>
      </w:r>
      <w:r w:rsidRPr="00DB5CCD">
        <w:rPr>
          <w:rFonts w:ascii="Cambria" w:eastAsia="Times New Roman" w:hAnsi="Cambria"/>
          <w:color w:val="000000"/>
          <w:shd w:val="clear" w:color="auto" w:fill="FFFFFF"/>
        </w:rPr>
        <w:t>Ppl</w:t>
      </w:r>
      <w:r w:rsidRPr="00DB5CCD">
        <w:rPr>
          <w:rFonts w:ascii="Cambria" w:eastAsia="Times New Roman" w:hAnsi="Cambria"/>
          <w:color w:val="000000"/>
          <w:shd w:val="clear" w:color="auto" w:fill="FFFFFF"/>
          <w:lang w:val="ru-RU"/>
        </w:rPr>
        <w:t>) и пищеводного (</w:t>
      </w:r>
      <w:r w:rsidRPr="00DB5CCD">
        <w:rPr>
          <w:rFonts w:ascii="Cambria" w:eastAsia="Times New Roman" w:hAnsi="Cambria"/>
          <w:color w:val="000000"/>
          <w:shd w:val="clear" w:color="auto" w:fill="FFFFFF"/>
        </w:rPr>
        <w:t>Pes</w:t>
      </w:r>
      <w:r w:rsidRPr="00DB5CCD">
        <w:rPr>
          <w:rFonts w:ascii="Cambria" w:eastAsia="Times New Roman" w:hAnsi="Cambria"/>
          <w:color w:val="000000"/>
          <w:shd w:val="clear" w:color="auto" w:fill="FFFFFF"/>
          <w:lang w:val="ru-RU"/>
        </w:rPr>
        <w:t>) давлений.</w:t>
      </w:r>
    </w:p>
    <w:p w14:paraId="66D64365"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hAnsi="Cambria"/>
          <w:bCs/>
          <w:lang w:val="ru-RU"/>
        </w:rPr>
        <w:t>Помимо давления в плевральной полости (</w:t>
      </w:r>
      <w:r w:rsidRPr="00DB5CCD">
        <w:rPr>
          <w:rFonts w:ascii="Cambria" w:hAnsi="Cambria"/>
          <w:bCs/>
        </w:rPr>
        <w:t>Ppl</w:t>
      </w:r>
      <w:r w:rsidRPr="00DB5CCD">
        <w:rPr>
          <w:rFonts w:ascii="Cambria" w:hAnsi="Cambria"/>
          <w:bCs/>
          <w:lang w:val="ru-RU"/>
        </w:rPr>
        <w:t>), альвеолярное давление (</w:t>
      </w:r>
      <w:r w:rsidRPr="00DB5CCD">
        <w:rPr>
          <w:rFonts w:ascii="Cambria" w:hAnsi="Cambria"/>
          <w:bCs/>
        </w:rPr>
        <w:t>Palv</w:t>
      </w:r>
      <w:r w:rsidRPr="00DB5CCD">
        <w:rPr>
          <w:rFonts w:ascii="Cambria" w:hAnsi="Cambria"/>
          <w:bCs/>
          <w:lang w:val="ru-RU"/>
        </w:rPr>
        <w:t xml:space="preserve">) зависит от эластической тяги легких. </w:t>
      </w:r>
    </w:p>
    <w:p w14:paraId="44E4691C"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hAnsi="Cambria"/>
          <w:bCs/>
          <w:lang w:val="ru-RU"/>
        </w:rPr>
        <w:t>С увеличением давления в плевральной полости (</w:t>
      </w:r>
      <w:r w:rsidRPr="00DB5CCD">
        <w:rPr>
          <w:rFonts w:ascii="Cambria" w:hAnsi="Cambria"/>
          <w:bCs/>
        </w:rPr>
        <w:t>Ppl</w:t>
      </w:r>
      <w:r w:rsidRPr="00DB5CCD">
        <w:rPr>
          <w:rFonts w:ascii="Cambria" w:hAnsi="Cambria"/>
          <w:bCs/>
          <w:lang w:val="ru-RU"/>
        </w:rPr>
        <w:t>) альвеолярное давление (</w:t>
      </w:r>
      <w:r w:rsidRPr="00DB5CCD">
        <w:rPr>
          <w:rFonts w:ascii="Cambria" w:hAnsi="Cambria"/>
          <w:bCs/>
        </w:rPr>
        <w:t>Palv</w:t>
      </w:r>
      <w:r w:rsidRPr="00DB5CCD">
        <w:rPr>
          <w:rFonts w:ascii="Cambria" w:hAnsi="Cambria"/>
          <w:bCs/>
          <w:lang w:val="ru-RU"/>
        </w:rPr>
        <w:t xml:space="preserve">) падает. </w:t>
      </w:r>
    </w:p>
    <w:p w14:paraId="09A134D6" w14:textId="77777777" w:rsidR="00FA3B0E" w:rsidRPr="00DB5CCD"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DB5CCD">
        <w:rPr>
          <w:rFonts w:ascii="Cambria" w:hAnsi="Cambria"/>
          <w:bCs/>
          <w:lang w:val="ru-RU"/>
        </w:rPr>
        <w:t>У здорового человека в положении стоя имеется градиент плеврального давления (</w:t>
      </w:r>
      <w:r w:rsidRPr="00DB5CCD">
        <w:rPr>
          <w:rFonts w:ascii="Cambria" w:hAnsi="Cambria"/>
          <w:bCs/>
        </w:rPr>
        <w:t>Ppl</w:t>
      </w:r>
      <w:r w:rsidRPr="00DB5CCD">
        <w:rPr>
          <w:rFonts w:ascii="Cambria" w:hAnsi="Cambria"/>
          <w:bCs/>
          <w:lang w:val="ru-RU"/>
        </w:rPr>
        <w:t xml:space="preserve">) между верхушкой и основанием легкого. </w:t>
      </w:r>
    </w:p>
    <w:p w14:paraId="0874AB2B" w14:textId="77777777" w:rsidR="00FA3B0E" w:rsidRPr="00DB5CCD" w:rsidRDefault="00FA3B0E" w:rsidP="00886BC1">
      <w:pPr>
        <w:spacing w:after="0" w:line="240" w:lineRule="auto"/>
        <w:rPr>
          <w:rFonts w:ascii="Cambria" w:hAnsi="Cambria"/>
          <w:bCs/>
          <w:sz w:val="24"/>
          <w:szCs w:val="24"/>
        </w:rPr>
      </w:pPr>
    </w:p>
    <w:p w14:paraId="7ED757A6" w14:textId="63424D89" w:rsidR="007C3527" w:rsidRPr="00DB5CCD" w:rsidRDefault="007C3527" w:rsidP="007C3527">
      <w:pPr>
        <w:spacing w:after="0" w:line="240" w:lineRule="auto"/>
        <w:jc w:val="both"/>
        <w:rPr>
          <w:rFonts w:ascii="Cambria" w:hAnsi="Cambria"/>
          <w:b/>
          <w:color w:val="FF0000"/>
          <w:sz w:val="28"/>
          <w:szCs w:val="24"/>
        </w:rPr>
      </w:pPr>
      <w:r w:rsidRPr="00DB5CCD">
        <w:rPr>
          <w:rFonts w:ascii="Cambria" w:hAnsi="Cambria"/>
          <w:sz w:val="24"/>
          <w:szCs w:val="24"/>
        </w:rPr>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11</w:t>
      </w:r>
      <w:r w:rsidRPr="00DB5CCD">
        <w:rPr>
          <w:rFonts w:ascii="Cambria" w:hAnsi="Cambria"/>
          <w:b/>
          <w:color w:val="FF0000"/>
          <w:sz w:val="28"/>
          <w:szCs w:val="24"/>
        </w:rPr>
        <w:t xml:space="preserve"> (</w:t>
      </w:r>
      <w:r w:rsidRPr="00DB5CCD">
        <w:rPr>
          <w:rFonts w:ascii="Cambria" w:hAnsi="Cambria"/>
          <w:b/>
          <w:color w:val="FF0000"/>
          <w:sz w:val="28"/>
          <w:szCs w:val="24"/>
          <w:lang w:val="en-US"/>
        </w:rPr>
        <w:t>ID</w:t>
      </w:r>
      <w:r w:rsidRPr="00DB5CCD">
        <w:rPr>
          <w:rFonts w:ascii="Cambria" w:hAnsi="Cambria"/>
          <w:b/>
          <w:color w:val="FF0000"/>
          <w:sz w:val="28"/>
          <w:szCs w:val="24"/>
        </w:rPr>
        <w:t xml:space="preserve"> 11) – 3 балла</w:t>
      </w:r>
    </w:p>
    <w:p w14:paraId="264A8300"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13906F0B" w14:textId="77777777" w:rsidR="007C3527" w:rsidRPr="00DB5CCD" w:rsidRDefault="007C3527" w:rsidP="007C3527">
      <w:pPr>
        <w:spacing w:after="0" w:line="240" w:lineRule="auto"/>
        <w:jc w:val="both"/>
        <w:rPr>
          <w:rFonts w:ascii="Cambria" w:hAnsi="Cambria"/>
          <w:b/>
          <w:bCs/>
          <w:sz w:val="24"/>
          <w:szCs w:val="24"/>
        </w:rPr>
      </w:pPr>
      <w:r w:rsidRPr="00DB5CCD">
        <w:rPr>
          <w:rFonts w:ascii="Cambria" w:hAnsi="Cambria"/>
          <w:b/>
          <w:bCs/>
          <w:sz w:val="24"/>
          <w:szCs w:val="24"/>
        </w:rPr>
        <w:t>Внизу представлена диаграмма Уиггерса, наглядно отображающая работу правых и левых камер сердца в систолу и диастолу:</w:t>
      </w:r>
    </w:p>
    <w:p w14:paraId="2700BCE2" w14:textId="6A6559CA" w:rsidR="007C3527" w:rsidRPr="00DB5CCD" w:rsidRDefault="00937D36" w:rsidP="007C3527">
      <w:pPr>
        <w:spacing w:after="0" w:line="240" w:lineRule="auto"/>
        <w:jc w:val="both"/>
        <w:rPr>
          <w:rFonts w:ascii="Cambria" w:hAnsi="Cambria"/>
          <w:b/>
          <w:bCs/>
          <w:sz w:val="24"/>
          <w:szCs w:val="24"/>
        </w:rPr>
      </w:pPr>
      <w:r w:rsidRPr="00DB5CCD">
        <w:rPr>
          <w:rFonts w:ascii="Cambria" w:hAnsi="Cambria"/>
          <w:b/>
          <w:noProof/>
          <w:sz w:val="24"/>
          <w:szCs w:val="24"/>
          <w:lang w:eastAsia="ru-RU"/>
        </w:rPr>
        <w:drawing>
          <wp:inline distT="0" distB="0" distL="0" distR="0" wp14:anchorId="584FFB8E" wp14:editId="18F782E5">
            <wp:extent cx="6393180" cy="4792980"/>
            <wp:effectExtent l="0" t="0" r="0" b="0"/>
            <wp:docPr id="11" name="Рисунок 1" descr="C:\Users\Polina Shlapakova\Desktop\диаграмма Вигге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lina Shlapakova\Desktop\диаграмма Виггерс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3180" cy="4792980"/>
                    </a:xfrm>
                    <a:prstGeom prst="rect">
                      <a:avLst/>
                    </a:prstGeom>
                    <a:noFill/>
                    <a:ln>
                      <a:noFill/>
                    </a:ln>
                  </pic:spPr>
                </pic:pic>
              </a:graphicData>
            </a:graphic>
          </wp:inline>
        </w:drawing>
      </w:r>
    </w:p>
    <w:p w14:paraId="625AF34E" w14:textId="77777777" w:rsidR="007C3527" w:rsidRPr="00DB5CCD" w:rsidRDefault="007C3527" w:rsidP="007C3527">
      <w:pPr>
        <w:spacing w:after="0" w:line="240" w:lineRule="auto"/>
        <w:jc w:val="both"/>
        <w:rPr>
          <w:rFonts w:ascii="Cambria" w:hAnsi="Cambria"/>
          <w:b/>
          <w:bCs/>
          <w:sz w:val="24"/>
          <w:szCs w:val="24"/>
        </w:rPr>
      </w:pPr>
      <w:r w:rsidRPr="00DB5CCD">
        <w:rPr>
          <w:rFonts w:ascii="Cambria" w:hAnsi="Cambria"/>
          <w:b/>
          <w:bCs/>
          <w:sz w:val="24"/>
          <w:szCs w:val="24"/>
        </w:rPr>
        <w:t>Изучите диаграмму и укажите для каждого из следующих утверждений, является оно верным или неверным:</w:t>
      </w:r>
    </w:p>
    <w:p w14:paraId="5634E2EF" w14:textId="77777777" w:rsidR="007C3527" w:rsidRPr="00DB5CCD" w:rsidRDefault="007C3527" w:rsidP="007C3527">
      <w:pPr>
        <w:spacing w:after="0" w:line="240" w:lineRule="auto"/>
        <w:jc w:val="both"/>
        <w:rPr>
          <w:rFonts w:ascii="Cambria" w:hAnsi="Cambria"/>
          <w:bCs/>
          <w:sz w:val="24"/>
          <w:szCs w:val="24"/>
        </w:rPr>
      </w:pPr>
    </w:p>
    <w:p w14:paraId="45F2BE5F" w14:textId="77777777" w:rsidR="007C3527" w:rsidRPr="00DB5CCD" w:rsidRDefault="007C3527" w:rsidP="007C3527">
      <w:pPr>
        <w:spacing w:after="0" w:line="240" w:lineRule="auto"/>
        <w:jc w:val="both"/>
        <w:rPr>
          <w:rFonts w:ascii="Cambria" w:hAnsi="Cambria"/>
          <w:bCs/>
          <w:i/>
          <w:sz w:val="24"/>
          <w:szCs w:val="24"/>
          <w:lang w:val="en-US"/>
        </w:rPr>
      </w:pPr>
      <w:r w:rsidRPr="00DB5CCD">
        <w:rPr>
          <w:rFonts w:ascii="Cambria" w:hAnsi="Cambria"/>
          <w:bCs/>
          <w:i/>
          <w:sz w:val="24"/>
          <w:szCs w:val="24"/>
        </w:rPr>
        <w:t>Вариант</w:t>
      </w:r>
      <w:r w:rsidRPr="00DB5CCD">
        <w:rPr>
          <w:rFonts w:ascii="Cambria" w:hAnsi="Cambria"/>
          <w:bCs/>
          <w:i/>
          <w:sz w:val="24"/>
          <w:szCs w:val="24"/>
          <w:lang w:val="en-US"/>
        </w:rPr>
        <w:t xml:space="preserve"> 1: </w:t>
      </w:r>
    </w:p>
    <w:p w14:paraId="0C7E0A4C"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миокард правого желудочка страдает от ишемии чаще, чем миокард левого желудочка;</w:t>
      </w:r>
    </w:p>
    <w:p w14:paraId="5A5DB989"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неэффективное сокращение предсердий при их фибрилляции незначительно влияет на конечный диастолический объем крови в желудочках;</w:t>
      </w:r>
    </w:p>
    <w:p w14:paraId="58A391E3"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фракция выброса на приведенной диаграмме составляет около 60%;</w:t>
      </w:r>
    </w:p>
    <w:p w14:paraId="1620987E"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при недостаточном смыкании створок митрального клапана шум на фонокардиограмме отмечается во время диастолы;</w:t>
      </w:r>
    </w:p>
    <w:p w14:paraId="7B86EA3E"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во время внутриутробного развития давление в правых отделах сердца плода выше, чем в левых отделах;</w:t>
      </w:r>
    </w:p>
    <w:p w14:paraId="01D54FE0" w14:textId="77777777" w:rsidR="008D7333" w:rsidRPr="00DB5CCD"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основная доля конечного диастолического объема желудочков поступает из предсердий пассивно;</w:t>
      </w:r>
    </w:p>
    <w:p w14:paraId="6F6607E2" w14:textId="77777777" w:rsidR="008D7333" w:rsidRPr="00DB5CCD" w:rsidRDefault="008D7333" w:rsidP="008D7333">
      <w:pPr>
        <w:spacing w:after="0" w:line="240" w:lineRule="auto"/>
        <w:jc w:val="both"/>
        <w:rPr>
          <w:rFonts w:ascii="Cambria" w:hAnsi="Cambria"/>
          <w:bCs/>
          <w:sz w:val="24"/>
          <w:szCs w:val="24"/>
        </w:rPr>
      </w:pPr>
    </w:p>
    <w:p w14:paraId="38495C32" w14:textId="77777777" w:rsidR="008D7333" w:rsidRPr="00DB5CCD" w:rsidRDefault="008D7333" w:rsidP="007C3527">
      <w:pPr>
        <w:spacing w:after="0" w:line="240" w:lineRule="auto"/>
        <w:jc w:val="both"/>
        <w:rPr>
          <w:rFonts w:ascii="Cambria" w:hAnsi="Cambria"/>
          <w:bCs/>
          <w:sz w:val="24"/>
          <w:szCs w:val="24"/>
        </w:rPr>
      </w:pPr>
    </w:p>
    <w:p w14:paraId="7162B4B7"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 xml:space="preserve">Вариант 2: </w:t>
      </w:r>
    </w:p>
    <w:p w14:paraId="72BBC66A"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фракция выброса на приведенной диаграмме составляет около 60%;</w:t>
      </w:r>
    </w:p>
    <w:p w14:paraId="28B7CD1E"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минутный объем крови правого желудочка меньше, чем левого;</w:t>
      </w:r>
    </w:p>
    <w:p w14:paraId="2E44AE13"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увеличение частоты сердечных сокращений происходит за счет укорочения диастолы;</w:t>
      </w:r>
    </w:p>
    <w:p w14:paraId="1BD6CEE5"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систолическое давление в легочном стволе на приведенной диаграмме составляет около 30 мм рт ст;</w:t>
      </w:r>
    </w:p>
    <w:p w14:paraId="1ACBDF51"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основная доля конечного диастолического объема желудочков поступает из предсердий пассивно;</w:t>
      </w:r>
    </w:p>
    <w:p w14:paraId="1A42DBC7" w14:textId="77777777" w:rsidR="008D7333" w:rsidRPr="00DB5CCD"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 xml:space="preserve">при развитии инфаркта миокарда желудочков значимые изменения на электрокардиограмме возникнут в </w:t>
      </w:r>
      <w:r w:rsidRPr="00DB5CCD">
        <w:rPr>
          <w:rFonts w:ascii="Cambria" w:hAnsi="Cambria"/>
          <w:bCs/>
          <w:sz w:val="24"/>
          <w:szCs w:val="24"/>
          <w:lang w:val="en-US"/>
        </w:rPr>
        <w:t>P</w:t>
      </w:r>
      <w:r w:rsidRPr="00DB5CCD">
        <w:rPr>
          <w:rFonts w:ascii="Cambria" w:hAnsi="Cambria"/>
          <w:bCs/>
          <w:sz w:val="24"/>
          <w:szCs w:val="24"/>
        </w:rPr>
        <w:t xml:space="preserve"> зубце.</w:t>
      </w:r>
    </w:p>
    <w:p w14:paraId="11F6215C" w14:textId="77777777" w:rsidR="008D7333" w:rsidRPr="00DB5CCD" w:rsidRDefault="008D7333" w:rsidP="008D7333">
      <w:pPr>
        <w:spacing w:after="0" w:line="240" w:lineRule="auto"/>
        <w:jc w:val="both"/>
        <w:rPr>
          <w:rFonts w:ascii="Cambria" w:hAnsi="Cambria"/>
          <w:bCs/>
          <w:sz w:val="24"/>
          <w:szCs w:val="24"/>
        </w:rPr>
      </w:pPr>
    </w:p>
    <w:p w14:paraId="2A6A8583" w14:textId="77777777" w:rsidR="008D7333" w:rsidRPr="00DB5CCD" w:rsidRDefault="008D7333" w:rsidP="007C3527">
      <w:pPr>
        <w:spacing w:after="0" w:line="240" w:lineRule="auto"/>
        <w:jc w:val="both"/>
        <w:rPr>
          <w:rFonts w:ascii="Cambria" w:hAnsi="Cambria"/>
          <w:bCs/>
          <w:sz w:val="24"/>
          <w:szCs w:val="24"/>
        </w:rPr>
      </w:pPr>
    </w:p>
    <w:p w14:paraId="5390CA2E"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 xml:space="preserve">Вариант 3: </w:t>
      </w:r>
    </w:p>
    <w:p w14:paraId="74A92D82"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неэффективное сокращение предсердий при их фибрилляции незначительно влияет на конечный диастолический объем крови в желудочках;</w:t>
      </w:r>
    </w:p>
    <w:p w14:paraId="1943DC86"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увеличение частоты сердечных сокращений происходит за счет укорочения диастолы;</w:t>
      </w:r>
    </w:p>
    <w:p w14:paraId="5B6FC3BD"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фракция выброса на данном графике составляет около 40%;</w:t>
      </w:r>
    </w:p>
    <w:p w14:paraId="69B5194D"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систолическое давление в легочном стволе на приведенной диаграмме составляет около 30 мм рт ст;</w:t>
      </w:r>
    </w:p>
    <w:p w14:paraId="63989189"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во время внутриутробного развития давление в правых отделах сердца плода выше, чем в левых отделах;</w:t>
      </w:r>
    </w:p>
    <w:p w14:paraId="6F142A8E" w14:textId="77777777" w:rsidR="008D7333" w:rsidRPr="00DB5CCD"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 людей с повышенным артериальным давлением 2 тон звучит слабее, чем у здоровых людей;</w:t>
      </w:r>
    </w:p>
    <w:p w14:paraId="73B1781A" w14:textId="77777777" w:rsidR="008D7333" w:rsidRPr="00DB5CCD" w:rsidRDefault="008D7333" w:rsidP="008D7333">
      <w:pPr>
        <w:spacing w:after="0" w:line="240" w:lineRule="auto"/>
        <w:jc w:val="both"/>
        <w:rPr>
          <w:rFonts w:ascii="Cambria" w:hAnsi="Cambria"/>
          <w:bCs/>
          <w:sz w:val="24"/>
          <w:szCs w:val="24"/>
        </w:rPr>
      </w:pPr>
    </w:p>
    <w:p w14:paraId="7A597AA6" w14:textId="77777777" w:rsidR="007C3527" w:rsidRPr="00DB5CCD" w:rsidRDefault="007C3527" w:rsidP="007C3527">
      <w:pPr>
        <w:spacing w:after="0" w:line="240" w:lineRule="auto"/>
        <w:jc w:val="both"/>
        <w:rPr>
          <w:rFonts w:ascii="Cambria" w:hAnsi="Cambria"/>
          <w:bCs/>
          <w:sz w:val="24"/>
          <w:szCs w:val="24"/>
        </w:rPr>
      </w:pPr>
    </w:p>
    <w:p w14:paraId="55C32039" w14:textId="77777777" w:rsidR="007C3527" w:rsidRPr="00DB5CCD" w:rsidRDefault="007C3527" w:rsidP="007C3527">
      <w:pPr>
        <w:spacing w:after="0" w:line="240" w:lineRule="auto"/>
        <w:jc w:val="both"/>
        <w:rPr>
          <w:rFonts w:ascii="Cambria" w:hAnsi="Cambria"/>
          <w:bCs/>
          <w:sz w:val="24"/>
          <w:szCs w:val="24"/>
        </w:rPr>
      </w:pPr>
    </w:p>
    <w:p w14:paraId="39B81688" w14:textId="5A372EB7" w:rsidR="007C3527" w:rsidRPr="00DB5CCD" w:rsidRDefault="007C3527" w:rsidP="004E25B8">
      <w:pPr>
        <w:spacing w:after="0" w:line="240" w:lineRule="auto"/>
        <w:jc w:val="both"/>
        <w:rPr>
          <w:rFonts w:ascii="Cambria" w:hAnsi="Cambria"/>
          <w:b/>
          <w:color w:val="FF0000"/>
          <w:sz w:val="28"/>
          <w:szCs w:val="24"/>
        </w:rPr>
      </w:pPr>
      <w:r w:rsidRPr="00DB5CCD">
        <w:br w:type="page"/>
      </w:r>
      <w:r w:rsidRPr="00DB5CCD">
        <w:rPr>
          <w:rFonts w:ascii="Cambria" w:hAnsi="Cambria"/>
          <w:b/>
          <w:color w:val="FF0000"/>
          <w:sz w:val="28"/>
          <w:szCs w:val="24"/>
        </w:rPr>
        <w:lastRenderedPageBreak/>
        <w:t xml:space="preserve">Задание </w:t>
      </w:r>
      <w:r w:rsidR="002F057F">
        <w:rPr>
          <w:rFonts w:ascii="Cambria" w:hAnsi="Cambria"/>
          <w:b/>
          <w:color w:val="FF0000"/>
          <w:sz w:val="28"/>
          <w:szCs w:val="24"/>
        </w:rPr>
        <w:t>12</w:t>
      </w:r>
      <w:r w:rsidRPr="00DB5CCD">
        <w:rPr>
          <w:rFonts w:ascii="Cambria" w:hAnsi="Cambria"/>
          <w:b/>
          <w:color w:val="FF0000"/>
          <w:sz w:val="28"/>
          <w:szCs w:val="24"/>
        </w:rPr>
        <w:t xml:space="preserve"> (ID 12) – 3 балла</w:t>
      </w:r>
    </w:p>
    <w:p w14:paraId="6645217E"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Общая для всех вариантов часть вопроса:</w:t>
      </w:r>
    </w:p>
    <w:p w14:paraId="0522C08F" w14:textId="77777777" w:rsidR="007C3527" w:rsidRPr="00DB5CCD" w:rsidRDefault="007C3527" w:rsidP="007C3527">
      <w:pPr>
        <w:spacing w:after="0" w:line="240" w:lineRule="auto"/>
        <w:jc w:val="both"/>
        <w:rPr>
          <w:rFonts w:ascii="Cambria" w:hAnsi="Cambria"/>
          <w:b/>
          <w:bCs/>
          <w:sz w:val="24"/>
          <w:szCs w:val="24"/>
        </w:rPr>
      </w:pPr>
      <w:r w:rsidRPr="00DB5CCD">
        <w:rPr>
          <w:rFonts w:ascii="Cambria" w:hAnsi="Cambria"/>
          <w:b/>
          <w:bCs/>
          <w:sz w:val="24"/>
          <w:szCs w:val="24"/>
        </w:rPr>
        <w:t xml:space="preserve">Известно, что у людей, страдающих нарколепсией, т.е. патологической дневной сонливостью, снижена активность орексиновых нейронов. На рисунке внизу схематично представлена роль орексиновых нейронов латерального гипоталамуса в регуляции аппетита, бодрствования, эмоционального фона и спонтанной физической активности. </w:t>
      </w:r>
      <w:r w:rsidR="007D76BB" w:rsidRPr="00DB5CCD">
        <w:rPr>
          <w:rFonts w:ascii="Cambria" w:hAnsi="Cambria"/>
          <w:b/>
          <w:bCs/>
          <w:sz w:val="24"/>
          <w:szCs w:val="24"/>
        </w:rPr>
        <w:t>Зеленые стрелки обозначают активирующие эффекты, красные линии</w:t>
      </w:r>
      <w:r w:rsidR="00E03FE1" w:rsidRPr="00DB5CCD">
        <w:rPr>
          <w:rFonts w:ascii="Cambria" w:hAnsi="Cambria"/>
          <w:b/>
          <w:bCs/>
          <w:sz w:val="24"/>
          <w:szCs w:val="24"/>
        </w:rPr>
        <w:t xml:space="preserve"> – ингибирующие эффекты.</w:t>
      </w:r>
    </w:p>
    <w:p w14:paraId="2141E300" w14:textId="726807F5" w:rsidR="007C3527" w:rsidRPr="00DB5CCD" w:rsidRDefault="00937D36" w:rsidP="007C3527">
      <w:pPr>
        <w:spacing w:after="0" w:line="240" w:lineRule="auto"/>
        <w:jc w:val="both"/>
        <w:rPr>
          <w:rFonts w:ascii="Cambria" w:hAnsi="Cambria"/>
          <w:b/>
          <w:bCs/>
          <w:sz w:val="24"/>
          <w:szCs w:val="24"/>
        </w:rPr>
      </w:pPr>
      <w:r w:rsidRPr="00DB5CCD">
        <w:rPr>
          <w:rFonts w:ascii="Cambria" w:hAnsi="Cambria"/>
          <w:b/>
          <w:noProof/>
          <w:sz w:val="24"/>
          <w:szCs w:val="24"/>
          <w:lang w:eastAsia="ru-RU"/>
        </w:rPr>
        <w:drawing>
          <wp:inline distT="0" distB="0" distL="0" distR="0" wp14:anchorId="0F7250BA" wp14:editId="429F4006">
            <wp:extent cx="6316980" cy="4739640"/>
            <wp:effectExtent l="0" t="0" r="0" b="0"/>
            <wp:docPr id="12" name="Рисунок 3" descr="C:\Users\Polina Shlapakova\Desktop\ОРЕКСИНОВ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lina Shlapakova\Desktop\ОРЕКСИНОВАЯ СИСТЕ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6980" cy="4739640"/>
                    </a:xfrm>
                    <a:prstGeom prst="rect">
                      <a:avLst/>
                    </a:prstGeom>
                    <a:noFill/>
                    <a:ln>
                      <a:noFill/>
                    </a:ln>
                  </pic:spPr>
                </pic:pic>
              </a:graphicData>
            </a:graphic>
          </wp:inline>
        </w:drawing>
      </w:r>
      <w:r w:rsidR="007C3527" w:rsidRPr="00DB5CCD">
        <w:rPr>
          <w:rFonts w:ascii="Cambria" w:hAnsi="Cambria"/>
          <w:b/>
          <w:bCs/>
          <w:noProof/>
          <w:sz w:val="24"/>
          <w:szCs w:val="24"/>
          <w:lang w:eastAsia="ru-RU"/>
        </w:rPr>
        <w:t xml:space="preserve"> </w:t>
      </w:r>
    </w:p>
    <w:p w14:paraId="77AE418D" w14:textId="77777777" w:rsidR="007C3527" w:rsidRPr="00DB5CCD" w:rsidRDefault="007C3527" w:rsidP="007C3527">
      <w:pPr>
        <w:spacing w:after="0" w:line="240" w:lineRule="auto"/>
        <w:jc w:val="both"/>
        <w:rPr>
          <w:rFonts w:ascii="Cambria" w:hAnsi="Cambria"/>
          <w:b/>
          <w:bCs/>
          <w:sz w:val="24"/>
          <w:szCs w:val="24"/>
        </w:rPr>
      </w:pPr>
      <w:r w:rsidRPr="00DB5CCD">
        <w:rPr>
          <w:rFonts w:ascii="Cambria" w:hAnsi="Cambria"/>
          <w:b/>
          <w:bCs/>
          <w:sz w:val="24"/>
          <w:szCs w:val="24"/>
        </w:rPr>
        <w:t>Изучите схему и укажите для каждого из следующих утверждений, является оно верным или неверным:</w:t>
      </w:r>
    </w:p>
    <w:p w14:paraId="7315B428" w14:textId="77777777" w:rsidR="007C3527" w:rsidRPr="00DB5CCD" w:rsidRDefault="007C3527" w:rsidP="007C3527">
      <w:pPr>
        <w:spacing w:after="0" w:line="240" w:lineRule="auto"/>
        <w:jc w:val="both"/>
        <w:rPr>
          <w:rFonts w:ascii="Cambria" w:hAnsi="Cambria"/>
          <w:bCs/>
          <w:sz w:val="24"/>
          <w:szCs w:val="24"/>
        </w:rPr>
      </w:pPr>
    </w:p>
    <w:p w14:paraId="22AD5F24"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 xml:space="preserve">Вариант 1: </w:t>
      </w:r>
    </w:p>
    <w:p w14:paraId="70279E40" w14:textId="77777777" w:rsidR="004439B0" w:rsidRPr="00DB5CCD" w:rsidRDefault="004439B0" w:rsidP="00BE4316">
      <w:pPr>
        <w:numPr>
          <w:ilvl w:val="0"/>
          <w:numId w:val="68"/>
        </w:numPr>
        <w:tabs>
          <w:tab w:val="left" w:pos="426"/>
        </w:tabs>
        <w:spacing w:after="0" w:line="240" w:lineRule="auto"/>
        <w:jc w:val="both"/>
        <w:rPr>
          <w:rFonts w:ascii="Cambria" w:hAnsi="Cambria"/>
          <w:bCs/>
          <w:sz w:val="24"/>
          <w:szCs w:val="24"/>
        </w:rPr>
      </w:pPr>
      <w:r w:rsidRPr="00DB5CCD">
        <w:rPr>
          <w:rFonts w:ascii="Cambria" w:hAnsi="Cambria"/>
          <w:bCs/>
          <w:sz w:val="24"/>
          <w:szCs w:val="24"/>
        </w:rPr>
        <w:t>инъекция орексина в желудочки мозга повышает аппетит;</w:t>
      </w:r>
    </w:p>
    <w:p w14:paraId="3AEEE39A" w14:textId="77777777" w:rsidR="004439B0" w:rsidRPr="00DB5CCD" w:rsidRDefault="004439B0" w:rsidP="00BE4316">
      <w:pPr>
        <w:numPr>
          <w:ilvl w:val="0"/>
          <w:numId w:val="68"/>
        </w:numPr>
        <w:tabs>
          <w:tab w:val="left" w:pos="426"/>
        </w:tabs>
        <w:spacing w:after="0" w:line="240" w:lineRule="auto"/>
        <w:jc w:val="both"/>
        <w:rPr>
          <w:rFonts w:ascii="Cambria" w:hAnsi="Cambria"/>
          <w:bCs/>
          <w:sz w:val="24"/>
          <w:szCs w:val="24"/>
        </w:rPr>
      </w:pPr>
      <w:r w:rsidRPr="00DB5CCD">
        <w:rPr>
          <w:rFonts w:ascii="Cambria" w:hAnsi="Cambria"/>
          <w:bCs/>
          <w:sz w:val="24"/>
          <w:szCs w:val="24"/>
        </w:rPr>
        <w:t>активирующее действие на центр насыщения у инсулина более длительное, чем у лептина;</w:t>
      </w:r>
    </w:p>
    <w:p w14:paraId="799E6994" w14:textId="77777777" w:rsidR="004439B0" w:rsidRPr="00DB5CCD"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антагонисты рецепторов орексина используют в качестве снотворного;</w:t>
      </w:r>
    </w:p>
    <w:p w14:paraId="4D453C6A" w14:textId="77777777" w:rsidR="004439B0" w:rsidRPr="00DB5CCD"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орексин угнетает пространственную память;</w:t>
      </w:r>
    </w:p>
    <w:p w14:paraId="742B8CD7" w14:textId="77777777" w:rsidR="004439B0" w:rsidRPr="00DB5CCD"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DB5CCD">
        <w:rPr>
          <w:rFonts w:ascii="Cambria" w:hAnsi="Cambria"/>
          <w:sz w:val="24"/>
        </w:rPr>
        <w:t>ор</w:t>
      </w:r>
      <w:r w:rsidRPr="00DB5CCD">
        <w:rPr>
          <w:rFonts w:ascii="Cambria" w:hAnsi="Cambria"/>
          <w:bCs/>
          <w:sz w:val="24"/>
          <w:szCs w:val="24"/>
        </w:rPr>
        <w:t>ексин способствует понижению артериального давления и частоты сердечных сокращений;</w:t>
      </w:r>
    </w:p>
    <w:p w14:paraId="45C7083F" w14:textId="77777777" w:rsidR="004439B0" w:rsidRPr="00DB5CCD"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аденозин как продукт энергетического метаболизма АТФ угнетает орексиновые нейроны.</w:t>
      </w:r>
    </w:p>
    <w:p w14:paraId="7F942157" w14:textId="77777777" w:rsidR="004439B0" w:rsidRPr="00DB5CCD" w:rsidRDefault="004439B0" w:rsidP="007C3527">
      <w:pPr>
        <w:spacing w:after="0" w:line="240" w:lineRule="auto"/>
        <w:jc w:val="both"/>
        <w:rPr>
          <w:rFonts w:ascii="Cambria" w:hAnsi="Cambria"/>
          <w:bCs/>
          <w:sz w:val="24"/>
          <w:szCs w:val="24"/>
        </w:rPr>
      </w:pPr>
    </w:p>
    <w:p w14:paraId="70CFF93E" w14:textId="77777777" w:rsidR="007C3527" w:rsidRPr="00DB5CCD" w:rsidRDefault="007C3527" w:rsidP="007C3527">
      <w:pPr>
        <w:spacing w:after="0" w:line="240" w:lineRule="auto"/>
        <w:jc w:val="both"/>
        <w:rPr>
          <w:rFonts w:ascii="Cambria" w:hAnsi="Cambria"/>
          <w:bCs/>
          <w:i/>
          <w:sz w:val="24"/>
          <w:szCs w:val="24"/>
          <w:lang w:val="en-US"/>
        </w:rPr>
      </w:pPr>
      <w:r w:rsidRPr="00DB5CCD">
        <w:rPr>
          <w:rFonts w:ascii="Cambria" w:hAnsi="Cambria"/>
          <w:bCs/>
          <w:i/>
          <w:sz w:val="24"/>
          <w:szCs w:val="24"/>
        </w:rPr>
        <w:t xml:space="preserve">Вариант 2: </w:t>
      </w:r>
    </w:p>
    <w:p w14:paraId="7599BC6D" w14:textId="77777777" w:rsidR="004439B0" w:rsidRPr="00DB5CCD"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если у пациента удалить часть желудка, он будет чаще испытывать голод;</w:t>
      </w:r>
    </w:p>
    <w:p w14:paraId="25DE9A02" w14:textId="77777777" w:rsidR="004439B0" w:rsidRPr="00DB5CCD" w:rsidRDefault="004439B0" w:rsidP="00BE4316">
      <w:pPr>
        <w:numPr>
          <w:ilvl w:val="0"/>
          <w:numId w:val="69"/>
        </w:numPr>
        <w:tabs>
          <w:tab w:val="left" w:pos="426"/>
        </w:tabs>
        <w:spacing w:after="0" w:line="240" w:lineRule="auto"/>
        <w:jc w:val="both"/>
        <w:rPr>
          <w:rFonts w:ascii="Cambria" w:hAnsi="Cambria"/>
          <w:bCs/>
          <w:sz w:val="24"/>
          <w:szCs w:val="24"/>
        </w:rPr>
      </w:pPr>
      <w:r w:rsidRPr="00DB5CCD">
        <w:rPr>
          <w:rFonts w:ascii="Cambria" w:hAnsi="Cambria"/>
          <w:bCs/>
          <w:sz w:val="24"/>
          <w:szCs w:val="24"/>
        </w:rPr>
        <w:t>активирующее действие на центр насыщения у инсулина более длительное, чем у лептина;</w:t>
      </w:r>
    </w:p>
    <w:p w14:paraId="67C714AB" w14:textId="77777777" w:rsidR="004439B0" w:rsidRPr="00DB5CCD"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lastRenderedPageBreak/>
        <w:t>антагонисты рецепторов орексина используют в качестве снотворного;</w:t>
      </w:r>
    </w:p>
    <w:p w14:paraId="5B70CB12" w14:textId="77777777" w:rsidR="004439B0" w:rsidRPr="00DB5CCD" w:rsidRDefault="004439B0" w:rsidP="00BE4316">
      <w:pPr>
        <w:numPr>
          <w:ilvl w:val="0"/>
          <w:numId w:val="69"/>
        </w:numPr>
        <w:tabs>
          <w:tab w:val="left" w:pos="426"/>
        </w:tabs>
        <w:spacing w:after="0" w:line="240" w:lineRule="auto"/>
        <w:jc w:val="both"/>
        <w:rPr>
          <w:rFonts w:ascii="Cambria" w:hAnsi="Cambria"/>
          <w:bCs/>
          <w:sz w:val="24"/>
          <w:szCs w:val="24"/>
        </w:rPr>
      </w:pPr>
      <w:r w:rsidRPr="00DB5CCD">
        <w:rPr>
          <w:rFonts w:ascii="Cambria" w:hAnsi="Cambria"/>
          <w:bCs/>
          <w:sz w:val="24"/>
          <w:szCs w:val="24"/>
        </w:rPr>
        <w:t>орексин повышает эффективный расход потребляемых калорий за счет повышения спонтанной физической активности;</w:t>
      </w:r>
    </w:p>
    <w:p w14:paraId="112B6169" w14:textId="77777777" w:rsidR="004439B0" w:rsidRPr="00DB5CCD"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 людей с нарколепсией чаще развивается зависимость от наркотических препаратов;</w:t>
      </w:r>
    </w:p>
    <w:p w14:paraId="4844B3E3" w14:textId="77777777" w:rsidR="004439B0" w:rsidRPr="00DB5CCD"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 людей с сахарным диабетом второго типа уровень орексина в плазме крови повышен;</w:t>
      </w:r>
    </w:p>
    <w:p w14:paraId="0EB5F4E4" w14:textId="77777777" w:rsidR="004439B0" w:rsidRPr="00DB5CCD" w:rsidRDefault="004439B0" w:rsidP="007C3527">
      <w:pPr>
        <w:spacing w:after="0" w:line="240" w:lineRule="auto"/>
        <w:jc w:val="both"/>
        <w:rPr>
          <w:rFonts w:ascii="Cambria" w:hAnsi="Cambria"/>
          <w:bCs/>
          <w:sz w:val="24"/>
          <w:szCs w:val="24"/>
        </w:rPr>
      </w:pPr>
    </w:p>
    <w:p w14:paraId="7580981B" w14:textId="77777777" w:rsidR="007C3527" w:rsidRPr="00DB5CCD" w:rsidRDefault="007C3527" w:rsidP="007C3527">
      <w:pPr>
        <w:spacing w:after="0" w:line="240" w:lineRule="auto"/>
        <w:jc w:val="both"/>
        <w:rPr>
          <w:rFonts w:ascii="Cambria" w:hAnsi="Cambria"/>
          <w:bCs/>
          <w:i/>
          <w:sz w:val="24"/>
          <w:szCs w:val="24"/>
        </w:rPr>
      </w:pPr>
      <w:r w:rsidRPr="00DB5CCD">
        <w:rPr>
          <w:rFonts w:ascii="Cambria" w:hAnsi="Cambria"/>
          <w:bCs/>
          <w:i/>
          <w:sz w:val="24"/>
          <w:szCs w:val="24"/>
        </w:rPr>
        <w:t xml:space="preserve">Вариант 3: </w:t>
      </w:r>
    </w:p>
    <w:p w14:paraId="6158365F" w14:textId="77777777" w:rsidR="004439B0" w:rsidRPr="00DB5CCD"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если у пациента удалить часть желудка, он будет чаще испытывать голод;</w:t>
      </w:r>
    </w:p>
    <w:p w14:paraId="102AD061" w14:textId="77777777" w:rsidR="004439B0" w:rsidRPr="00DB5CCD"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у людей с ожирением гипоталамические центры голода и насыщения более чувствительны к лептину, чем у здоровых людей;</w:t>
      </w:r>
    </w:p>
    <w:p w14:paraId="5588C200" w14:textId="77777777" w:rsidR="004439B0" w:rsidRPr="00DB5CCD" w:rsidRDefault="004439B0" w:rsidP="00BE4316">
      <w:pPr>
        <w:numPr>
          <w:ilvl w:val="0"/>
          <w:numId w:val="70"/>
        </w:numPr>
        <w:tabs>
          <w:tab w:val="left" w:pos="426"/>
        </w:tabs>
        <w:spacing w:after="0" w:line="240" w:lineRule="auto"/>
        <w:jc w:val="both"/>
        <w:rPr>
          <w:rFonts w:ascii="Cambria" w:hAnsi="Cambria"/>
          <w:bCs/>
          <w:sz w:val="24"/>
          <w:szCs w:val="24"/>
        </w:rPr>
      </w:pPr>
      <w:r w:rsidRPr="00DB5CCD">
        <w:rPr>
          <w:rFonts w:ascii="Cambria" w:hAnsi="Cambria"/>
          <w:bCs/>
          <w:sz w:val="24"/>
          <w:szCs w:val="24"/>
        </w:rPr>
        <w:t>орексин повышает эффективный расход потребляемых калорий за счет повышения спонтанной физической активности;</w:t>
      </w:r>
    </w:p>
    <w:p w14:paraId="7A874CA5" w14:textId="77777777" w:rsidR="004439B0" w:rsidRPr="00DB5CCD"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в чрезмерно высоких концентрациях активирующий эффект орексина на серотониновые ядра снижается, что может стать причиной депрессии;</w:t>
      </w:r>
    </w:p>
    <w:p w14:paraId="33943D32" w14:textId="77777777" w:rsidR="004439B0" w:rsidRPr="00DB5CCD"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орексин угнетает пространственную память;</w:t>
      </w:r>
    </w:p>
    <w:p w14:paraId="58FC6654" w14:textId="77777777" w:rsidR="004439B0" w:rsidRPr="00DB5CCD"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DB5CCD">
        <w:rPr>
          <w:rFonts w:ascii="Cambria" w:hAnsi="Cambria"/>
          <w:bCs/>
          <w:sz w:val="24"/>
          <w:szCs w:val="24"/>
        </w:rPr>
        <w:t>аденозин как продукт энергетического метаболизма АТФ угнетает орексиновые нейроны.</w:t>
      </w:r>
    </w:p>
    <w:p w14:paraId="65EE8313" w14:textId="77777777" w:rsidR="007C3527" w:rsidRPr="00DB5CCD" w:rsidRDefault="007C3527" w:rsidP="007C3527">
      <w:pPr>
        <w:spacing w:after="0" w:line="240" w:lineRule="auto"/>
        <w:jc w:val="both"/>
        <w:rPr>
          <w:rFonts w:ascii="Cambria" w:hAnsi="Cambria"/>
          <w:bCs/>
          <w:sz w:val="24"/>
          <w:szCs w:val="24"/>
        </w:rPr>
      </w:pPr>
    </w:p>
    <w:p w14:paraId="0A275296" w14:textId="77777777" w:rsidR="00531A1F" w:rsidRPr="00DB5CCD" w:rsidRDefault="001575C4" w:rsidP="00926DD1">
      <w:pPr>
        <w:spacing w:after="0" w:line="240" w:lineRule="auto"/>
        <w:jc w:val="both"/>
        <w:rPr>
          <w:rFonts w:ascii="Cambria" w:hAnsi="Cambria"/>
          <w:b/>
          <w:sz w:val="24"/>
          <w:szCs w:val="24"/>
        </w:rPr>
      </w:pPr>
      <w:r>
        <w:rPr>
          <w:rFonts w:ascii="Cambria" w:hAnsi="Cambria"/>
          <w:sz w:val="24"/>
          <w:szCs w:val="24"/>
        </w:rPr>
        <w:br w:type="page"/>
      </w:r>
    </w:p>
    <w:p w14:paraId="21980070" w14:textId="77777777" w:rsidR="00531A1F" w:rsidRPr="009048C5" w:rsidRDefault="00531A1F" w:rsidP="00531A1F">
      <w:pPr>
        <w:spacing w:after="0" w:line="240" w:lineRule="auto"/>
        <w:jc w:val="center"/>
        <w:rPr>
          <w:rFonts w:ascii="Cambria" w:hAnsi="Cambria"/>
          <w:b/>
          <w:sz w:val="32"/>
          <w:szCs w:val="24"/>
        </w:rPr>
      </w:pPr>
      <w:r w:rsidRPr="009048C5">
        <w:rPr>
          <w:rFonts w:ascii="Cambria" w:hAnsi="Cambria"/>
          <w:b/>
          <w:sz w:val="32"/>
          <w:szCs w:val="24"/>
        </w:rPr>
        <w:lastRenderedPageBreak/>
        <w:t xml:space="preserve">Часть </w:t>
      </w:r>
      <w:r>
        <w:rPr>
          <w:rFonts w:ascii="Cambria" w:hAnsi="Cambria"/>
          <w:b/>
          <w:sz w:val="32"/>
          <w:szCs w:val="24"/>
        </w:rPr>
        <w:t>В</w:t>
      </w:r>
      <w:r w:rsidRPr="009048C5">
        <w:rPr>
          <w:rFonts w:ascii="Cambria" w:hAnsi="Cambria"/>
          <w:b/>
          <w:sz w:val="32"/>
          <w:szCs w:val="24"/>
        </w:rPr>
        <w:t>. Задания на сопоставление элементов</w:t>
      </w:r>
    </w:p>
    <w:p w14:paraId="5F558826" w14:textId="77777777" w:rsidR="00531A1F" w:rsidRPr="009048C5" w:rsidRDefault="00531A1F" w:rsidP="00531A1F">
      <w:pPr>
        <w:spacing w:after="0" w:line="240" w:lineRule="auto"/>
        <w:jc w:val="both"/>
        <w:rPr>
          <w:rFonts w:ascii="Cambria" w:hAnsi="Cambria"/>
          <w:b/>
          <w:szCs w:val="24"/>
        </w:rPr>
      </w:pPr>
    </w:p>
    <w:p w14:paraId="6F55143C"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2DF63A5C" w14:textId="77777777" w:rsidR="00531A1F" w:rsidRPr="009048C5" w:rsidRDefault="00531A1F" w:rsidP="00531A1F">
      <w:pPr>
        <w:spacing w:after="0" w:line="240" w:lineRule="auto"/>
        <w:jc w:val="both"/>
        <w:rPr>
          <w:rFonts w:ascii="Cambria" w:hAnsi="Cambria"/>
          <w:szCs w:val="28"/>
        </w:rPr>
      </w:pPr>
    </w:p>
    <w:p w14:paraId="5A2998F0"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08DD0DE7"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236AFAD0"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5A24B143" w14:textId="37E29E36" w:rsidR="00BC2394" w:rsidRPr="00433D5F" w:rsidRDefault="00531A1F" w:rsidP="002F057F">
      <w:pPr>
        <w:spacing w:after="0" w:line="240" w:lineRule="auto"/>
        <w:jc w:val="both"/>
        <w:rPr>
          <w:rFonts w:ascii="Cambria" w:hAnsi="Cambria"/>
          <w:b/>
          <w:color w:val="FF0000"/>
          <w:sz w:val="28"/>
          <w:szCs w:val="24"/>
        </w:rPr>
      </w:pPr>
      <w:r w:rsidRPr="009048C5">
        <w:rPr>
          <w:rFonts w:ascii="Cambria" w:hAnsi="Cambria"/>
          <w:b/>
          <w:color w:val="FF0000"/>
          <w:sz w:val="24"/>
          <w:szCs w:val="24"/>
        </w:rPr>
        <w:br w:type="page"/>
      </w:r>
      <w:r w:rsidR="00BC2394"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13</w:t>
      </w:r>
      <w:r w:rsidR="00BC2394" w:rsidRPr="00433D5F">
        <w:rPr>
          <w:rFonts w:ascii="Cambria" w:hAnsi="Cambria"/>
          <w:b/>
          <w:color w:val="FF0000"/>
          <w:sz w:val="28"/>
          <w:szCs w:val="24"/>
        </w:rPr>
        <w:t xml:space="preserve"> (</w:t>
      </w:r>
      <w:r w:rsidR="00BC2394" w:rsidRPr="002F057F">
        <w:rPr>
          <w:rFonts w:ascii="Cambria" w:hAnsi="Cambria"/>
          <w:b/>
          <w:color w:val="FF0000"/>
          <w:sz w:val="28"/>
          <w:szCs w:val="24"/>
        </w:rPr>
        <w:t>ID</w:t>
      </w:r>
      <w:r w:rsidR="00BC2394" w:rsidRPr="00433D5F">
        <w:rPr>
          <w:rFonts w:ascii="Cambria" w:hAnsi="Cambria"/>
          <w:b/>
          <w:color w:val="FF0000"/>
          <w:sz w:val="28"/>
          <w:szCs w:val="24"/>
        </w:rPr>
        <w:t xml:space="preserve"> </w:t>
      </w:r>
      <w:r w:rsidR="00BC2394" w:rsidRPr="00666653">
        <w:rPr>
          <w:rFonts w:ascii="Cambria" w:hAnsi="Cambria"/>
          <w:b/>
          <w:color w:val="FF0000"/>
          <w:sz w:val="28"/>
          <w:szCs w:val="24"/>
        </w:rPr>
        <w:t>23</w:t>
      </w:r>
      <w:r w:rsidR="00BC2394" w:rsidRPr="00433D5F">
        <w:rPr>
          <w:rFonts w:ascii="Cambria" w:hAnsi="Cambria"/>
          <w:b/>
          <w:color w:val="FF0000"/>
          <w:sz w:val="28"/>
          <w:szCs w:val="24"/>
        </w:rPr>
        <w:t>) – 5 баллов</w:t>
      </w:r>
    </w:p>
    <w:p w14:paraId="4CB13DEB" w14:textId="77777777" w:rsidR="00BC2394" w:rsidRPr="00433D5F" w:rsidRDefault="00F24892" w:rsidP="00BC2394">
      <w:pPr>
        <w:spacing w:after="0" w:line="240" w:lineRule="auto"/>
        <w:jc w:val="both"/>
        <w:rPr>
          <w:rFonts w:ascii="Cambria" w:hAnsi="Cambria"/>
          <w:bCs/>
          <w:i/>
          <w:sz w:val="24"/>
          <w:szCs w:val="24"/>
        </w:rPr>
      </w:pPr>
      <w:r>
        <w:rPr>
          <w:rFonts w:ascii="Cambria" w:hAnsi="Cambria"/>
          <w:bCs/>
          <w:i/>
          <w:sz w:val="24"/>
          <w:szCs w:val="24"/>
        </w:rPr>
        <w:t>Вариант 1</w:t>
      </w:r>
    </w:p>
    <w:p w14:paraId="46A12D66" w14:textId="77777777" w:rsidR="00BC2394" w:rsidRDefault="00BC2394" w:rsidP="00BC2394">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30577168" w14:textId="77777777" w:rsidR="00BC2394" w:rsidRDefault="00BC2394" w:rsidP="00BC239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25A663F9" w14:textId="77777777" w:rsidR="00BC2394" w:rsidRPr="00BA1883"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200F3D1C" w14:textId="77777777" w:rsidTr="00F24892">
        <w:tc>
          <w:tcPr>
            <w:tcW w:w="3474" w:type="dxa"/>
            <w:tcBorders>
              <w:top w:val="nil"/>
              <w:left w:val="nil"/>
              <w:bottom w:val="nil"/>
              <w:right w:val="nil"/>
            </w:tcBorders>
            <w:shd w:val="clear" w:color="auto" w:fill="auto"/>
            <w:vAlign w:val="center"/>
          </w:tcPr>
          <w:p w14:paraId="7B55FBFA" w14:textId="12F8BB9C" w:rsidR="00BC2394" w:rsidRPr="00910AAF" w:rsidRDefault="00937D36" w:rsidP="00BC5756">
            <w:pPr>
              <w:spacing w:after="0" w:line="240" w:lineRule="auto"/>
              <w:jc w:val="center"/>
              <w:rPr>
                <w:rFonts w:ascii="Cambria" w:hAnsi="Cambria"/>
                <w:bCs/>
              </w:rPr>
            </w:pPr>
            <w:r w:rsidRPr="00022155">
              <w:rPr>
                <w:noProof/>
                <w:lang w:eastAsia="ru-RU"/>
              </w:rPr>
              <w:drawing>
                <wp:inline distT="0" distB="0" distL="0" distR="0" wp14:anchorId="2F8FB6C1" wp14:editId="0C78D7BA">
                  <wp:extent cx="2156460" cy="162306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r w:rsidR="00BC2394" w:rsidRPr="00910AAF">
              <w:rPr>
                <w:rFonts w:ascii="Cambria" w:hAnsi="Cambria"/>
                <w:bCs/>
              </w:rPr>
              <w:t xml:space="preserve"> </w:t>
            </w:r>
          </w:p>
        </w:tc>
        <w:tc>
          <w:tcPr>
            <w:tcW w:w="3473" w:type="dxa"/>
            <w:tcBorders>
              <w:top w:val="nil"/>
              <w:left w:val="nil"/>
              <w:bottom w:val="nil"/>
              <w:right w:val="nil"/>
            </w:tcBorders>
            <w:shd w:val="clear" w:color="auto" w:fill="auto"/>
            <w:vAlign w:val="center"/>
          </w:tcPr>
          <w:p w14:paraId="2CB0B2B0" w14:textId="05365E4E"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762D305" wp14:editId="700EDCB7">
                  <wp:extent cx="2156460" cy="162306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1C3D000" w14:textId="21A2DA81"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6546368A" wp14:editId="7D1B76A0">
                  <wp:extent cx="2156460" cy="162306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59C8F8EF" w14:textId="77777777" w:rsidTr="00F24892">
        <w:tc>
          <w:tcPr>
            <w:tcW w:w="3474" w:type="dxa"/>
            <w:tcBorders>
              <w:top w:val="nil"/>
              <w:left w:val="nil"/>
              <w:bottom w:val="nil"/>
              <w:right w:val="nil"/>
            </w:tcBorders>
            <w:shd w:val="clear" w:color="auto" w:fill="auto"/>
            <w:vAlign w:val="center"/>
          </w:tcPr>
          <w:p w14:paraId="03A81BFD" w14:textId="5EF7557D"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51A73029" wp14:editId="355A2983">
                  <wp:extent cx="2156460" cy="162306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34670F4" w14:textId="485E727F"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15EF818B" wp14:editId="4C071FDE">
                  <wp:extent cx="2156460" cy="162306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0683BC0" w14:textId="77777777" w:rsidR="00BC2394" w:rsidRPr="00910AAF" w:rsidRDefault="00BC2394" w:rsidP="00BC5756">
            <w:pPr>
              <w:spacing w:after="0" w:line="240" w:lineRule="auto"/>
              <w:jc w:val="center"/>
              <w:rPr>
                <w:rFonts w:ascii="Cambria" w:hAnsi="Cambria"/>
                <w:b/>
                <w:bCs/>
              </w:rPr>
            </w:pPr>
          </w:p>
        </w:tc>
      </w:tr>
    </w:tbl>
    <w:p w14:paraId="0E02CDE8" w14:textId="77777777" w:rsidR="00F24892" w:rsidRDefault="00F24892" w:rsidP="00BC2394">
      <w:pPr>
        <w:spacing w:after="0" w:line="240" w:lineRule="auto"/>
        <w:jc w:val="both"/>
        <w:rPr>
          <w:rFonts w:ascii="Cambria" w:hAnsi="Cambria"/>
          <w:b/>
          <w:bCs/>
          <w:sz w:val="24"/>
          <w:szCs w:val="24"/>
        </w:rPr>
      </w:pPr>
    </w:p>
    <w:p w14:paraId="1CA1F209"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0BCEF1F4"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CD4052">
        <w:rPr>
          <w:rFonts w:ascii="Cambria" w:hAnsi="Cambria"/>
          <w:bCs/>
          <w:i/>
          <w:sz w:val="24"/>
          <w:szCs w:val="24"/>
        </w:rPr>
        <w:t>Angiospermae, Monocotyledones</w:t>
      </w:r>
      <w:r>
        <w:rPr>
          <w:rFonts w:ascii="Cambria" w:hAnsi="Cambria"/>
          <w:bCs/>
          <w:sz w:val="24"/>
          <w:szCs w:val="24"/>
        </w:rPr>
        <w:t>)</w:t>
      </w:r>
      <w:r w:rsidRPr="00433D5F">
        <w:rPr>
          <w:rFonts w:ascii="Cambria" w:hAnsi="Cambria"/>
          <w:bCs/>
          <w:sz w:val="24"/>
          <w:szCs w:val="24"/>
        </w:rPr>
        <w:t>;</w:t>
      </w:r>
    </w:p>
    <w:p w14:paraId="1D24D756"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2965D2D7"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4256385B"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00BCC205" w14:textId="77777777" w:rsidR="00BC2394"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646BEDD1"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1B8F4704" w14:textId="77777777" w:rsidR="00BC2394" w:rsidRPr="00433D5F" w:rsidRDefault="00BC2394" w:rsidP="00BC2394">
      <w:pPr>
        <w:spacing w:after="0" w:line="240" w:lineRule="auto"/>
        <w:jc w:val="both"/>
        <w:rPr>
          <w:rFonts w:ascii="Cambria" w:hAnsi="Cambria"/>
          <w:b/>
          <w:bCs/>
          <w:sz w:val="24"/>
          <w:szCs w:val="24"/>
        </w:rPr>
      </w:pPr>
    </w:p>
    <w:p w14:paraId="62A42C75"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F4A73B2"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764562C8"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5EEB7ACE"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0AD31D4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60164072"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50B33C97"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07284B45"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2FDC447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303AB3F7" w14:textId="77777777" w:rsidR="00BC2394" w:rsidRDefault="00BC2394" w:rsidP="00BC2394">
      <w:pPr>
        <w:spacing w:after="0" w:line="240" w:lineRule="auto"/>
        <w:jc w:val="both"/>
        <w:rPr>
          <w:rFonts w:ascii="Cambria" w:hAnsi="Cambria"/>
          <w:b/>
          <w:bCs/>
          <w:sz w:val="24"/>
          <w:szCs w:val="24"/>
        </w:rPr>
      </w:pPr>
    </w:p>
    <w:p w14:paraId="5716C972" w14:textId="77777777" w:rsidR="00395FA1" w:rsidRPr="00433D5F" w:rsidRDefault="00395FA1" w:rsidP="00BC2394">
      <w:pPr>
        <w:spacing w:after="0" w:line="240" w:lineRule="auto"/>
        <w:jc w:val="both"/>
        <w:rPr>
          <w:rFonts w:ascii="Cambria" w:hAnsi="Cambria"/>
          <w:b/>
          <w:bCs/>
          <w:sz w:val="24"/>
          <w:szCs w:val="24"/>
        </w:rPr>
      </w:pPr>
    </w:p>
    <w:p w14:paraId="5725067A" w14:textId="63AF7A73" w:rsidR="00B3595D" w:rsidRPr="00433D5F" w:rsidRDefault="00BC2394" w:rsidP="00B3595D">
      <w:pPr>
        <w:spacing w:after="0" w:line="240" w:lineRule="auto"/>
        <w:jc w:val="both"/>
        <w:rPr>
          <w:rFonts w:ascii="Cambria" w:hAnsi="Cambria"/>
          <w:b/>
          <w:color w:val="FF0000"/>
          <w:sz w:val="28"/>
          <w:szCs w:val="24"/>
        </w:rPr>
      </w:pPr>
      <w:r>
        <w:rPr>
          <w:rFonts w:ascii="Cambria" w:hAnsi="Cambria"/>
          <w:bCs/>
          <w:sz w:val="24"/>
          <w:szCs w:val="24"/>
        </w:rPr>
        <w:br w:type="page"/>
      </w:r>
      <w:r w:rsidR="00B3595D"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13</w:t>
      </w:r>
      <w:r w:rsidR="00B3595D" w:rsidRPr="00433D5F">
        <w:rPr>
          <w:rFonts w:ascii="Cambria" w:hAnsi="Cambria"/>
          <w:b/>
          <w:color w:val="FF0000"/>
          <w:sz w:val="28"/>
          <w:szCs w:val="24"/>
        </w:rPr>
        <w:t xml:space="preserve"> (</w:t>
      </w:r>
      <w:r w:rsidR="00B3595D" w:rsidRPr="00433D5F">
        <w:rPr>
          <w:rFonts w:ascii="Cambria" w:hAnsi="Cambria"/>
          <w:b/>
          <w:color w:val="FF0000"/>
          <w:sz w:val="28"/>
          <w:szCs w:val="24"/>
          <w:lang w:val="en-US"/>
        </w:rPr>
        <w:t>ID</w:t>
      </w:r>
      <w:r w:rsidR="00B3595D" w:rsidRPr="00433D5F">
        <w:rPr>
          <w:rFonts w:ascii="Cambria" w:hAnsi="Cambria"/>
          <w:b/>
          <w:color w:val="FF0000"/>
          <w:sz w:val="28"/>
          <w:szCs w:val="24"/>
        </w:rPr>
        <w:t xml:space="preserve"> </w:t>
      </w:r>
      <w:r w:rsidR="00B3595D" w:rsidRPr="00666653">
        <w:rPr>
          <w:rFonts w:ascii="Cambria" w:hAnsi="Cambria"/>
          <w:b/>
          <w:color w:val="FF0000"/>
          <w:sz w:val="28"/>
          <w:szCs w:val="24"/>
        </w:rPr>
        <w:t>23</w:t>
      </w:r>
      <w:r w:rsidR="00B3595D" w:rsidRPr="00433D5F">
        <w:rPr>
          <w:rFonts w:ascii="Cambria" w:hAnsi="Cambria"/>
          <w:b/>
          <w:color w:val="FF0000"/>
          <w:sz w:val="28"/>
          <w:szCs w:val="24"/>
        </w:rPr>
        <w:t>) – 5 баллов</w:t>
      </w:r>
    </w:p>
    <w:p w14:paraId="42765734" w14:textId="77777777" w:rsidR="00B3595D" w:rsidRPr="00433D5F" w:rsidRDefault="00B3595D" w:rsidP="00B3595D">
      <w:pPr>
        <w:spacing w:after="0" w:line="240" w:lineRule="auto"/>
        <w:jc w:val="both"/>
        <w:rPr>
          <w:rFonts w:ascii="Cambria" w:hAnsi="Cambria"/>
          <w:bCs/>
          <w:i/>
          <w:sz w:val="24"/>
          <w:szCs w:val="24"/>
        </w:rPr>
      </w:pPr>
      <w:r>
        <w:rPr>
          <w:rFonts w:ascii="Cambria" w:hAnsi="Cambria"/>
          <w:bCs/>
          <w:i/>
          <w:sz w:val="24"/>
          <w:szCs w:val="24"/>
        </w:rPr>
        <w:t>Вариант 2</w:t>
      </w:r>
    </w:p>
    <w:p w14:paraId="50FC3A69" w14:textId="77777777" w:rsidR="00B3595D" w:rsidRDefault="00B3595D" w:rsidP="00B3595D">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7759A3C9" w14:textId="77777777" w:rsidR="00B3595D" w:rsidRDefault="00B3595D" w:rsidP="00B3595D">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44ED4776" w14:textId="77777777" w:rsidR="00B3595D" w:rsidRPr="00F24892" w:rsidRDefault="00B3595D" w:rsidP="00B3595D">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3595D" w:rsidRPr="00433D5F" w14:paraId="0C3B86F3" w14:textId="77777777" w:rsidTr="00BC5756">
        <w:tc>
          <w:tcPr>
            <w:tcW w:w="3662" w:type="dxa"/>
            <w:tcBorders>
              <w:top w:val="nil"/>
              <w:left w:val="nil"/>
              <w:bottom w:val="nil"/>
              <w:right w:val="nil"/>
            </w:tcBorders>
            <w:shd w:val="clear" w:color="auto" w:fill="auto"/>
            <w:vAlign w:val="center"/>
          </w:tcPr>
          <w:p w14:paraId="5DDB5401" w14:textId="32DE0DCC"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20497383" wp14:editId="6545691B">
                  <wp:extent cx="2156460" cy="162306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23297E9" w14:textId="7C2B6CBE"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CE11D0A" wp14:editId="13DC0EAB">
                  <wp:extent cx="2156460" cy="162306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9FA8E8D" w14:textId="13223B3C"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2323E82B" wp14:editId="7898A5EC">
                  <wp:extent cx="2156460" cy="162306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3595D" w:rsidRPr="00433D5F" w14:paraId="3F8199F2" w14:textId="77777777" w:rsidTr="00BC5756">
        <w:tc>
          <w:tcPr>
            <w:tcW w:w="3662" w:type="dxa"/>
            <w:tcBorders>
              <w:top w:val="nil"/>
              <w:left w:val="nil"/>
              <w:bottom w:val="nil"/>
              <w:right w:val="nil"/>
            </w:tcBorders>
            <w:shd w:val="clear" w:color="auto" w:fill="auto"/>
            <w:vAlign w:val="center"/>
          </w:tcPr>
          <w:p w14:paraId="62B4D5F1" w14:textId="6EE0A8DD"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38E83CD" wp14:editId="2231E310">
                  <wp:extent cx="2156460" cy="1623060"/>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E806B32" w14:textId="050821DE"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7D632291" wp14:editId="01FA93E3">
                  <wp:extent cx="2156460" cy="162306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F9D458A" w14:textId="77777777" w:rsidR="00B3595D" w:rsidRPr="00910AAF" w:rsidRDefault="00B3595D" w:rsidP="00BC5756">
            <w:pPr>
              <w:spacing w:after="0" w:line="240" w:lineRule="auto"/>
              <w:jc w:val="center"/>
              <w:rPr>
                <w:rFonts w:ascii="Cambria" w:hAnsi="Cambria"/>
                <w:b/>
                <w:bCs/>
              </w:rPr>
            </w:pPr>
          </w:p>
        </w:tc>
      </w:tr>
    </w:tbl>
    <w:p w14:paraId="69FBB872" w14:textId="77777777" w:rsidR="00B3595D" w:rsidRPr="00433D5F" w:rsidRDefault="00B3595D" w:rsidP="00B3595D">
      <w:pPr>
        <w:spacing w:after="0" w:line="240" w:lineRule="auto"/>
        <w:jc w:val="both"/>
        <w:rPr>
          <w:rFonts w:ascii="Cambria" w:hAnsi="Cambria"/>
          <w:b/>
          <w:bCs/>
          <w:sz w:val="24"/>
          <w:szCs w:val="24"/>
        </w:rPr>
      </w:pPr>
    </w:p>
    <w:p w14:paraId="78DFDDF4"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3F52D31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F24892">
        <w:rPr>
          <w:rFonts w:ascii="Cambria" w:hAnsi="Cambria"/>
          <w:bCs/>
          <w:sz w:val="24"/>
          <w:szCs w:val="24"/>
        </w:rPr>
        <w:t>Angiospermae, Monocotyledones</w:t>
      </w:r>
      <w:r>
        <w:rPr>
          <w:rFonts w:ascii="Cambria" w:hAnsi="Cambria"/>
          <w:bCs/>
          <w:sz w:val="24"/>
          <w:szCs w:val="24"/>
        </w:rPr>
        <w:t>)</w:t>
      </w:r>
      <w:r w:rsidRPr="00433D5F">
        <w:rPr>
          <w:rFonts w:ascii="Cambria" w:hAnsi="Cambria"/>
          <w:bCs/>
          <w:sz w:val="24"/>
          <w:szCs w:val="24"/>
        </w:rPr>
        <w:t>;</w:t>
      </w:r>
    </w:p>
    <w:p w14:paraId="677950D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341FB52E"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3F767476"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3E5EA909" w14:textId="77777777" w:rsidR="00B3595D"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508793C3"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7C3C8357" w14:textId="77777777" w:rsidR="00B3595D" w:rsidRPr="00433D5F" w:rsidRDefault="00B3595D" w:rsidP="00B3595D">
      <w:pPr>
        <w:spacing w:after="0" w:line="240" w:lineRule="auto"/>
        <w:jc w:val="both"/>
        <w:rPr>
          <w:rFonts w:ascii="Cambria" w:hAnsi="Cambria"/>
          <w:b/>
          <w:bCs/>
          <w:sz w:val="24"/>
          <w:szCs w:val="24"/>
        </w:rPr>
      </w:pPr>
    </w:p>
    <w:p w14:paraId="3887A933"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772E876"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1E4CD607"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04BB983F"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2BCC6A3A"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5C13F588"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04BF40AC"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3820A6EE"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57B0C4E3"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337E1CCB" w14:textId="77777777" w:rsidR="00B3595D" w:rsidRDefault="00B3595D" w:rsidP="00B3595D">
      <w:pPr>
        <w:spacing w:after="0" w:line="240" w:lineRule="auto"/>
        <w:jc w:val="both"/>
        <w:rPr>
          <w:rFonts w:ascii="Cambria" w:hAnsi="Cambria"/>
          <w:b/>
          <w:bCs/>
          <w:sz w:val="24"/>
          <w:szCs w:val="24"/>
        </w:rPr>
      </w:pPr>
    </w:p>
    <w:p w14:paraId="082379E8" w14:textId="77777777" w:rsidR="00395FA1" w:rsidRPr="00433D5F" w:rsidRDefault="00395FA1" w:rsidP="00B3595D">
      <w:pPr>
        <w:spacing w:after="0" w:line="240" w:lineRule="auto"/>
        <w:jc w:val="both"/>
        <w:rPr>
          <w:rFonts w:ascii="Cambria" w:hAnsi="Cambria"/>
          <w:b/>
          <w:bCs/>
          <w:sz w:val="24"/>
          <w:szCs w:val="24"/>
        </w:rPr>
      </w:pPr>
    </w:p>
    <w:p w14:paraId="52A80ABB" w14:textId="5BBEDD00" w:rsidR="00BC2394" w:rsidRPr="00433D5F" w:rsidRDefault="00B3595D" w:rsidP="00B3595D">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14</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24</w:t>
      </w:r>
      <w:r w:rsidR="00BC2394" w:rsidRPr="00433D5F">
        <w:rPr>
          <w:rFonts w:ascii="Cambria" w:hAnsi="Cambria"/>
          <w:b/>
          <w:color w:val="FF0000"/>
          <w:sz w:val="28"/>
          <w:szCs w:val="24"/>
        </w:rPr>
        <w:t>) – 5 баллов</w:t>
      </w:r>
    </w:p>
    <w:p w14:paraId="13B0987B" w14:textId="77777777" w:rsidR="00BC2394" w:rsidRPr="00433D5F" w:rsidRDefault="000E5208" w:rsidP="00BC2394">
      <w:pPr>
        <w:spacing w:after="0" w:line="240" w:lineRule="auto"/>
        <w:jc w:val="both"/>
        <w:rPr>
          <w:rFonts w:ascii="Cambria" w:hAnsi="Cambria"/>
          <w:bCs/>
          <w:i/>
          <w:sz w:val="24"/>
          <w:szCs w:val="24"/>
        </w:rPr>
      </w:pPr>
      <w:r>
        <w:rPr>
          <w:rFonts w:ascii="Cambria" w:hAnsi="Cambria"/>
          <w:bCs/>
          <w:i/>
          <w:sz w:val="24"/>
          <w:szCs w:val="24"/>
        </w:rPr>
        <w:t>Вариант 1</w:t>
      </w:r>
    </w:p>
    <w:p w14:paraId="78D6536A" w14:textId="77777777" w:rsidR="00BC2394" w:rsidRPr="00433D5F" w:rsidRDefault="00BC2394" w:rsidP="00BC2394">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514AF434" w14:textId="77777777" w:rsidR="00BC2394" w:rsidRPr="00433D5F" w:rsidRDefault="00BC2394" w:rsidP="00BC2394">
      <w:pPr>
        <w:spacing w:after="0" w:line="240" w:lineRule="auto"/>
        <w:jc w:val="both"/>
        <w:rPr>
          <w:rFonts w:ascii="Cambria" w:hAnsi="Cambria"/>
          <w:b/>
          <w:bCs/>
          <w:sz w:val="24"/>
          <w:szCs w:val="24"/>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15"/>
      </w:tblGrid>
      <w:tr w:rsidR="00BC2394" w:rsidRPr="00433D5F" w14:paraId="62EE0361" w14:textId="77777777" w:rsidTr="00BC5756">
        <w:tc>
          <w:tcPr>
            <w:tcW w:w="3510" w:type="dxa"/>
            <w:tcBorders>
              <w:top w:val="nil"/>
              <w:left w:val="nil"/>
              <w:bottom w:val="nil"/>
              <w:right w:val="nil"/>
            </w:tcBorders>
            <w:shd w:val="clear" w:color="auto" w:fill="auto"/>
            <w:vAlign w:val="center"/>
          </w:tcPr>
          <w:p w14:paraId="438761E8" w14:textId="3BB59084"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5F31FF5F" wp14:editId="50E9FDAC">
                  <wp:extent cx="2156460" cy="1623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BC3D427" w14:textId="47FC98B8"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1C1ED287" wp14:editId="4BE915F8">
                  <wp:extent cx="215646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62AEB1F6" w14:textId="5A72FCCF"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57F57E9" wp14:editId="130C5058">
                  <wp:extent cx="2156460" cy="1623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788DCFE8" w14:textId="77777777" w:rsidTr="00BC5756">
        <w:tc>
          <w:tcPr>
            <w:tcW w:w="3510" w:type="dxa"/>
            <w:tcBorders>
              <w:top w:val="nil"/>
              <w:left w:val="nil"/>
              <w:bottom w:val="nil"/>
              <w:right w:val="nil"/>
            </w:tcBorders>
            <w:shd w:val="clear" w:color="auto" w:fill="auto"/>
            <w:vAlign w:val="center"/>
          </w:tcPr>
          <w:p w14:paraId="60049859" w14:textId="3A46368D"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15C81CD" wp14:editId="0B0AD97D">
                  <wp:extent cx="2156460" cy="16230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B556EB1" w14:textId="5EF19A28"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34EC6E7D" wp14:editId="479FF7C8">
                  <wp:extent cx="2156460" cy="16230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07844669" w14:textId="77777777" w:rsidR="00BC2394" w:rsidRPr="00910AAF" w:rsidRDefault="00BC2394" w:rsidP="00BC5756">
            <w:pPr>
              <w:spacing w:after="0" w:line="240" w:lineRule="auto"/>
              <w:jc w:val="center"/>
              <w:rPr>
                <w:rFonts w:ascii="Cambria" w:hAnsi="Cambria"/>
                <w:b/>
                <w:bCs/>
              </w:rPr>
            </w:pPr>
          </w:p>
        </w:tc>
      </w:tr>
    </w:tbl>
    <w:p w14:paraId="736DE619" w14:textId="77777777" w:rsidR="00BC2394" w:rsidRPr="00433D5F" w:rsidRDefault="00BC2394" w:rsidP="00BC2394">
      <w:pPr>
        <w:spacing w:after="0" w:line="240" w:lineRule="auto"/>
        <w:jc w:val="both"/>
        <w:rPr>
          <w:rFonts w:ascii="Cambria" w:hAnsi="Cambria"/>
          <w:b/>
          <w:bCs/>
          <w:sz w:val="24"/>
          <w:szCs w:val="24"/>
        </w:rPr>
      </w:pPr>
    </w:p>
    <w:p w14:paraId="5A213FCC"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4899528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3D008BBE"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58FDCB6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1B71A815"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7249E9C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189B0B7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F14358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1556D065"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3E855D53"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D5A208E"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259FB48A" w14:textId="77777777" w:rsidR="00BC2394" w:rsidRPr="00433D5F" w:rsidRDefault="00BC2394" w:rsidP="00BC2394">
      <w:pPr>
        <w:spacing w:after="0" w:line="240" w:lineRule="auto"/>
        <w:jc w:val="both"/>
        <w:rPr>
          <w:rFonts w:ascii="Cambria" w:hAnsi="Cambria"/>
          <w:b/>
          <w:bCs/>
          <w:sz w:val="24"/>
          <w:szCs w:val="24"/>
        </w:rPr>
      </w:pPr>
    </w:p>
    <w:p w14:paraId="7ADDDA83"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2C14BF43"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32FA47EE"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6A64017" w14:textId="77777777" w:rsidR="00395FA1" w:rsidRPr="00433D5F" w:rsidRDefault="00395FA1" w:rsidP="00BC2394">
      <w:pPr>
        <w:spacing w:after="0" w:line="240" w:lineRule="auto"/>
        <w:jc w:val="both"/>
        <w:rPr>
          <w:rFonts w:ascii="Cambria" w:hAnsi="Cambria"/>
          <w:b/>
          <w:bCs/>
          <w:sz w:val="24"/>
          <w:szCs w:val="24"/>
        </w:rPr>
      </w:pPr>
    </w:p>
    <w:p w14:paraId="391DA71B" w14:textId="2B2E785D" w:rsidR="000E5208" w:rsidRPr="00433D5F" w:rsidRDefault="00BC2394" w:rsidP="000E5208">
      <w:pPr>
        <w:spacing w:after="0" w:line="240" w:lineRule="auto"/>
        <w:jc w:val="both"/>
        <w:rPr>
          <w:rFonts w:ascii="Cambria" w:hAnsi="Cambria"/>
          <w:b/>
          <w:color w:val="FF0000"/>
          <w:sz w:val="28"/>
          <w:szCs w:val="24"/>
        </w:rPr>
      </w:pPr>
      <w:r w:rsidRPr="00433D5F">
        <w:rPr>
          <w:rFonts w:ascii="Cambria" w:hAnsi="Cambria"/>
          <w:bCs/>
          <w:sz w:val="24"/>
          <w:szCs w:val="24"/>
        </w:rPr>
        <w:br w:type="page"/>
      </w:r>
      <w:r w:rsidR="000E5208"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14</w:t>
      </w:r>
      <w:r w:rsidR="000E5208" w:rsidRPr="00433D5F">
        <w:rPr>
          <w:rFonts w:ascii="Cambria" w:hAnsi="Cambria"/>
          <w:b/>
          <w:color w:val="FF0000"/>
          <w:sz w:val="28"/>
          <w:szCs w:val="24"/>
        </w:rPr>
        <w:t xml:space="preserve"> (</w:t>
      </w:r>
      <w:r w:rsidR="000E5208" w:rsidRPr="00433D5F">
        <w:rPr>
          <w:rFonts w:ascii="Cambria" w:hAnsi="Cambria"/>
          <w:b/>
          <w:color w:val="FF0000"/>
          <w:sz w:val="28"/>
          <w:szCs w:val="24"/>
          <w:lang w:val="en-US"/>
        </w:rPr>
        <w:t>ID</w:t>
      </w:r>
      <w:r w:rsidR="00651912">
        <w:rPr>
          <w:rFonts w:ascii="Cambria" w:hAnsi="Cambria"/>
          <w:b/>
          <w:color w:val="FF0000"/>
          <w:sz w:val="28"/>
          <w:szCs w:val="24"/>
        </w:rPr>
        <w:t xml:space="preserve"> 2</w:t>
      </w:r>
      <w:r w:rsidR="00837690">
        <w:rPr>
          <w:rFonts w:ascii="Cambria" w:hAnsi="Cambria"/>
          <w:b/>
          <w:color w:val="FF0000"/>
          <w:sz w:val="28"/>
          <w:szCs w:val="24"/>
        </w:rPr>
        <w:t>4</w:t>
      </w:r>
      <w:r w:rsidR="000E5208" w:rsidRPr="00433D5F">
        <w:rPr>
          <w:rFonts w:ascii="Cambria" w:hAnsi="Cambria"/>
          <w:b/>
          <w:color w:val="FF0000"/>
          <w:sz w:val="28"/>
          <w:szCs w:val="24"/>
        </w:rPr>
        <w:t>) – 5 баллов</w:t>
      </w:r>
    </w:p>
    <w:p w14:paraId="41A09239" w14:textId="77777777" w:rsidR="000E5208" w:rsidRPr="00433D5F" w:rsidRDefault="00395FA1" w:rsidP="000E5208">
      <w:pPr>
        <w:spacing w:after="0" w:line="240" w:lineRule="auto"/>
        <w:jc w:val="both"/>
        <w:rPr>
          <w:rFonts w:ascii="Cambria" w:hAnsi="Cambria"/>
          <w:bCs/>
          <w:i/>
          <w:sz w:val="24"/>
          <w:szCs w:val="24"/>
        </w:rPr>
      </w:pPr>
      <w:r>
        <w:rPr>
          <w:rFonts w:ascii="Cambria" w:hAnsi="Cambria"/>
          <w:bCs/>
          <w:i/>
          <w:sz w:val="24"/>
          <w:szCs w:val="24"/>
        </w:rPr>
        <w:t>Вариант 2</w:t>
      </w:r>
    </w:p>
    <w:p w14:paraId="48165F43" w14:textId="77777777" w:rsidR="000E5208" w:rsidRPr="00433D5F" w:rsidRDefault="000E5208" w:rsidP="000E5208">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1D515CEB" w14:textId="77777777" w:rsidR="000E5208" w:rsidRPr="00433D5F" w:rsidRDefault="000E5208" w:rsidP="000E5208">
      <w:pPr>
        <w:spacing w:after="0" w:line="240" w:lineRule="auto"/>
        <w:jc w:val="both"/>
        <w:rPr>
          <w:rFonts w:ascii="Cambria" w:hAnsi="Cambria"/>
          <w:b/>
          <w:b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25"/>
      </w:tblGrid>
      <w:tr w:rsidR="000E5208" w:rsidRPr="00433D5F" w14:paraId="10F9CBB4" w14:textId="77777777" w:rsidTr="00BC5756">
        <w:tc>
          <w:tcPr>
            <w:tcW w:w="3510" w:type="dxa"/>
            <w:tcBorders>
              <w:top w:val="nil"/>
              <w:left w:val="nil"/>
              <w:bottom w:val="nil"/>
              <w:right w:val="nil"/>
            </w:tcBorders>
            <w:shd w:val="clear" w:color="auto" w:fill="auto"/>
            <w:vAlign w:val="center"/>
          </w:tcPr>
          <w:p w14:paraId="55665319" w14:textId="6CC35C38"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6D578328" wp14:editId="7BD6713E">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18EDAF8" w14:textId="631371AF"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514F75E3" wp14:editId="1BDF5D85">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707343B8" w14:textId="09CD426F"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06A7614" wp14:editId="29F7282E">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0E5208" w:rsidRPr="00433D5F" w14:paraId="7B2B1E74" w14:textId="77777777" w:rsidTr="00BC5756">
        <w:tc>
          <w:tcPr>
            <w:tcW w:w="3510" w:type="dxa"/>
            <w:tcBorders>
              <w:top w:val="nil"/>
              <w:left w:val="nil"/>
              <w:bottom w:val="nil"/>
              <w:right w:val="nil"/>
            </w:tcBorders>
            <w:shd w:val="clear" w:color="auto" w:fill="auto"/>
            <w:vAlign w:val="center"/>
          </w:tcPr>
          <w:p w14:paraId="5A08748F" w14:textId="7FAE6327"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3F40DDB1" wp14:editId="405B0A7E">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6C6652" w14:textId="07195A6E"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3685B607" wp14:editId="09E3E6C9">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069E1F80" w14:textId="77777777" w:rsidR="000E5208" w:rsidRPr="00910AAF" w:rsidRDefault="000E5208" w:rsidP="00BC5756">
            <w:pPr>
              <w:spacing w:after="0" w:line="240" w:lineRule="auto"/>
              <w:jc w:val="center"/>
              <w:rPr>
                <w:rFonts w:ascii="Cambria" w:hAnsi="Cambria"/>
                <w:b/>
                <w:bCs/>
              </w:rPr>
            </w:pPr>
          </w:p>
        </w:tc>
      </w:tr>
    </w:tbl>
    <w:p w14:paraId="403C47BE" w14:textId="77777777" w:rsidR="000E5208" w:rsidRPr="00433D5F" w:rsidRDefault="000E5208" w:rsidP="000E5208">
      <w:pPr>
        <w:spacing w:after="0" w:line="240" w:lineRule="auto"/>
        <w:jc w:val="both"/>
        <w:rPr>
          <w:rFonts w:ascii="Cambria" w:hAnsi="Cambria"/>
          <w:b/>
          <w:bCs/>
          <w:sz w:val="24"/>
          <w:szCs w:val="24"/>
        </w:rPr>
      </w:pPr>
    </w:p>
    <w:p w14:paraId="63992AC0"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0609E2B8"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444B4D96"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17EC5BCC"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618A4E97"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11F5DA83"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1FCC9D66"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7BF0250"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45C869A4"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3489835C"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A811E8A"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667D5DDC" w14:textId="77777777" w:rsidR="000E5208" w:rsidRPr="00433D5F" w:rsidRDefault="000E5208" w:rsidP="000E5208">
      <w:pPr>
        <w:spacing w:after="0" w:line="240" w:lineRule="auto"/>
        <w:jc w:val="both"/>
        <w:rPr>
          <w:rFonts w:ascii="Cambria" w:hAnsi="Cambria"/>
          <w:b/>
          <w:bCs/>
          <w:sz w:val="24"/>
          <w:szCs w:val="24"/>
        </w:rPr>
      </w:pPr>
    </w:p>
    <w:p w14:paraId="7286B6EE"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3524CBE3"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5FAE8E04"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68B2564" w14:textId="77777777" w:rsidR="000E5208" w:rsidRPr="00433D5F" w:rsidRDefault="000E5208" w:rsidP="000E5208">
      <w:pPr>
        <w:spacing w:after="0" w:line="240" w:lineRule="auto"/>
        <w:jc w:val="both"/>
        <w:rPr>
          <w:rFonts w:ascii="Cambria" w:hAnsi="Cambria"/>
          <w:b/>
          <w:bCs/>
          <w:sz w:val="24"/>
          <w:szCs w:val="24"/>
        </w:rPr>
      </w:pPr>
    </w:p>
    <w:p w14:paraId="6326436B" w14:textId="77777777" w:rsidR="000E5208" w:rsidRPr="00433D5F" w:rsidRDefault="000E5208" w:rsidP="000E5208">
      <w:pPr>
        <w:spacing w:after="0" w:line="240" w:lineRule="auto"/>
        <w:jc w:val="both"/>
        <w:rPr>
          <w:rFonts w:ascii="Cambria" w:hAnsi="Cambria"/>
          <w:b/>
          <w:bCs/>
          <w:sz w:val="24"/>
          <w:szCs w:val="24"/>
        </w:rPr>
      </w:pPr>
      <w:r w:rsidRPr="00433D5F">
        <w:rPr>
          <w:rFonts w:ascii="Cambria" w:hAnsi="Cambria"/>
          <w:b/>
          <w:bCs/>
          <w:sz w:val="24"/>
          <w:szCs w:val="24"/>
        </w:rPr>
        <w:t>Ответ:</w:t>
      </w:r>
    </w:p>
    <w:p w14:paraId="4DF554C2" w14:textId="77777777" w:rsidR="000E5208" w:rsidRPr="00433D5F" w:rsidRDefault="000E5208" w:rsidP="000E5208">
      <w:pPr>
        <w:spacing w:after="0" w:line="240" w:lineRule="auto"/>
        <w:jc w:val="both"/>
        <w:rPr>
          <w:rFonts w:ascii="Cambria" w:hAnsi="Cambria"/>
          <w:b/>
          <w:bCs/>
          <w:sz w:val="24"/>
          <w:szCs w:val="24"/>
        </w:rPr>
      </w:pPr>
    </w:p>
    <w:p w14:paraId="5B0EFC5C" w14:textId="51FCE8B2" w:rsidR="006E44A9" w:rsidRPr="00433D5F" w:rsidRDefault="000E5208"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6E44A9"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15</w:t>
      </w:r>
      <w:r w:rsidR="006E44A9" w:rsidRPr="00433D5F">
        <w:rPr>
          <w:rFonts w:ascii="Cambria" w:hAnsi="Cambria"/>
          <w:b/>
          <w:color w:val="FF0000"/>
          <w:sz w:val="28"/>
          <w:szCs w:val="24"/>
        </w:rPr>
        <w:t xml:space="preserve"> (</w:t>
      </w:r>
      <w:r w:rsidR="006E44A9" w:rsidRPr="00433D5F">
        <w:rPr>
          <w:rFonts w:ascii="Cambria" w:hAnsi="Cambria"/>
          <w:b/>
          <w:color w:val="FF0000"/>
          <w:sz w:val="28"/>
          <w:szCs w:val="24"/>
          <w:lang w:val="en-US"/>
        </w:rPr>
        <w:t>ID</w:t>
      </w:r>
      <w:r w:rsidR="00651912">
        <w:rPr>
          <w:rFonts w:ascii="Cambria" w:hAnsi="Cambria"/>
          <w:b/>
          <w:color w:val="FF0000"/>
          <w:sz w:val="28"/>
          <w:szCs w:val="24"/>
        </w:rPr>
        <w:t xml:space="preserve"> 25</w:t>
      </w:r>
      <w:r w:rsidR="006E44A9" w:rsidRPr="00433D5F">
        <w:rPr>
          <w:rFonts w:ascii="Cambria" w:hAnsi="Cambria"/>
          <w:b/>
          <w:color w:val="FF0000"/>
          <w:sz w:val="28"/>
          <w:szCs w:val="24"/>
        </w:rPr>
        <w:t>) – 5 баллов</w:t>
      </w:r>
    </w:p>
    <w:p w14:paraId="68F4290A"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79D759BE"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559ACA8E"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62BF695F" w14:textId="77777777" w:rsidTr="00C47BBF">
        <w:tc>
          <w:tcPr>
            <w:tcW w:w="3580" w:type="dxa"/>
            <w:tcBorders>
              <w:top w:val="nil"/>
              <w:left w:val="nil"/>
              <w:bottom w:val="nil"/>
              <w:right w:val="nil"/>
            </w:tcBorders>
            <w:shd w:val="clear" w:color="auto" w:fill="auto"/>
            <w:vAlign w:val="center"/>
          </w:tcPr>
          <w:p w14:paraId="2E597F3B" w14:textId="018EE1DA" w:rsidR="006E44A9" w:rsidRPr="00910AAF" w:rsidRDefault="00937D36" w:rsidP="00C47BBF">
            <w:pPr>
              <w:spacing w:after="0" w:line="240" w:lineRule="auto"/>
              <w:jc w:val="center"/>
              <w:rPr>
                <w:rFonts w:ascii="Cambria" w:hAnsi="Cambria"/>
                <w:bCs/>
              </w:rPr>
            </w:pPr>
            <w:r>
              <w:rPr>
                <w:rFonts w:ascii="Cambria" w:hAnsi="Cambria"/>
                <w:bCs/>
                <w:noProof/>
              </w:rPr>
              <w:drawing>
                <wp:inline distT="0" distB="0" distL="0" distR="0" wp14:anchorId="42A50582" wp14:editId="7BBFA0F5">
                  <wp:extent cx="218694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3A72C583" w14:textId="4680902E"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4FD11355" wp14:editId="0569CA3F">
                  <wp:extent cx="2186940" cy="1638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0100C94" w14:textId="13868BD5"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22DF8C2E" wp14:editId="0518627A">
                  <wp:extent cx="2186940" cy="1638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06E8C4A8" w14:textId="77777777" w:rsidTr="00C47BBF">
        <w:tc>
          <w:tcPr>
            <w:tcW w:w="3580" w:type="dxa"/>
            <w:tcBorders>
              <w:top w:val="nil"/>
              <w:left w:val="nil"/>
              <w:bottom w:val="nil"/>
              <w:right w:val="nil"/>
            </w:tcBorders>
            <w:shd w:val="clear" w:color="auto" w:fill="auto"/>
            <w:vAlign w:val="center"/>
          </w:tcPr>
          <w:p w14:paraId="643A5905" w14:textId="7ACC0C03"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7511948E" wp14:editId="2430AF91">
                  <wp:extent cx="2186940" cy="1638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D760A28" w14:textId="55129AA1"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3E7CEF3E" wp14:editId="5D4C5981">
                  <wp:extent cx="2186940" cy="1638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470653E" w14:textId="77777777" w:rsidR="006E44A9" w:rsidRPr="00910AAF" w:rsidRDefault="006E44A9" w:rsidP="00C47BBF">
            <w:pPr>
              <w:spacing w:after="0" w:line="240" w:lineRule="auto"/>
              <w:jc w:val="center"/>
              <w:rPr>
                <w:rFonts w:ascii="Cambria" w:hAnsi="Cambria"/>
                <w:b/>
                <w:bCs/>
              </w:rPr>
            </w:pPr>
          </w:p>
        </w:tc>
      </w:tr>
    </w:tbl>
    <w:p w14:paraId="2ACD1F4C" w14:textId="77777777" w:rsidR="006E44A9" w:rsidRPr="00433D5F" w:rsidRDefault="006E44A9" w:rsidP="006E44A9">
      <w:pPr>
        <w:spacing w:after="0" w:line="240" w:lineRule="auto"/>
        <w:jc w:val="both"/>
        <w:rPr>
          <w:rFonts w:ascii="Cambria" w:hAnsi="Cambria"/>
          <w:b/>
          <w:bCs/>
          <w:sz w:val="24"/>
          <w:szCs w:val="24"/>
        </w:rPr>
      </w:pPr>
    </w:p>
    <w:p w14:paraId="1A367E47"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822875">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7973133"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3E474F57"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50BB7FF7"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44290BE2"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75B9BF2E"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71E83EFE"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75C59D11"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39278CB0"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3D4D0AFD"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4FAB5796"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7B4C00DC" w14:textId="77777777" w:rsidR="006E44A9" w:rsidRPr="00433D5F" w:rsidRDefault="006E44A9" w:rsidP="006E44A9">
      <w:pPr>
        <w:spacing w:after="0" w:line="240" w:lineRule="auto"/>
        <w:jc w:val="both"/>
        <w:rPr>
          <w:rFonts w:ascii="Cambria" w:hAnsi="Cambria"/>
          <w:b/>
          <w:bCs/>
          <w:sz w:val="24"/>
          <w:szCs w:val="24"/>
        </w:rPr>
      </w:pPr>
    </w:p>
    <w:p w14:paraId="2DCA034A"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9ED0207"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54739FB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72C2C26F"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34AA1ACE"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7CD31BB0"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49DA1A62"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4F330DB9"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4A2502A"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11EA52EC"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657BDE5B"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5C0E32DB" w14:textId="77777777" w:rsidR="006E44A9" w:rsidRPr="00433D5F" w:rsidRDefault="006E44A9" w:rsidP="006E44A9">
      <w:pPr>
        <w:spacing w:after="0" w:line="240" w:lineRule="auto"/>
        <w:jc w:val="both"/>
        <w:rPr>
          <w:rFonts w:ascii="Cambria" w:hAnsi="Cambria"/>
          <w:b/>
          <w:bCs/>
          <w:sz w:val="24"/>
          <w:szCs w:val="24"/>
        </w:rPr>
      </w:pPr>
    </w:p>
    <w:p w14:paraId="27C1E7AF" w14:textId="77777777" w:rsidR="006E44A9" w:rsidRPr="00433D5F" w:rsidRDefault="006E44A9" w:rsidP="006E44A9">
      <w:pPr>
        <w:spacing w:after="0" w:line="240" w:lineRule="auto"/>
        <w:jc w:val="both"/>
        <w:rPr>
          <w:rFonts w:ascii="Cambria" w:hAnsi="Cambria"/>
          <w:b/>
          <w:bCs/>
          <w:sz w:val="24"/>
          <w:szCs w:val="24"/>
        </w:rPr>
      </w:pPr>
    </w:p>
    <w:p w14:paraId="32ED3400" w14:textId="27325DB1" w:rsidR="006E44A9"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15</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w:t>
      </w:r>
      <w:r w:rsidR="00837690">
        <w:rPr>
          <w:rFonts w:ascii="Cambria" w:hAnsi="Cambria"/>
          <w:b/>
          <w:color w:val="FF0000"/>
          <w:sz w:val="28"/>
          <w:szCs w:val="24"/>
        </w:rPr>
        <w:t>5</w:t>
      </w:r>
      <w:r w:rsidRPr="00433D5F">
        <w:rPr>
          <w:rFonts w:ascii="Cambria" w:hAnsi="Cambria"/>
          <w:b/>
          <w:color w:val="FF0000"/>
          <w:sz w:val="28"/>
          <w:szCs w:val="24"/>
        </w:rPr>
        <w:t>) – 5 баллов</w:t>
      </w:r>
    </w:p>
    <w:p w14:paraId="50F0B67F"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3D95FF74"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3E75CC66"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0455B31C" w14:textId="77777777" w:rsidTr="00C47BBF">
        <w:tc>
          <w:tcPr>
            <w:tcW w:w="3580" w:type="dxa"/>
            <w:tcBorders>
              <w:top w:val="nil"/>
              <w:left w:val="nil"/>
              <w:bottom w:val="nil"/>
              <w:right w:val="nil"/>
            </w:tcBorders>
            <w:shd w:val="clear" w:color="auto" w:fill="auto"/>
            <w:vAlign w:val="center"/>
          </w:tcPr>
          <w:p w14:paraId="482F34EE" w14:textId="2FC7EDCB"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59F2E77A" wp14:editId="22F518DF">
                  <wp:extent cx="2186940"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560E5A10" w14:textId="233A83E3"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56A717DF" wp14:editId="3B7C1B92">
                  <wp:extent cx="2186940" cy="1638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FA1FC36" w14:textId="10C2F3D6"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634BBD12" wp14:editId="26FE9C67">
                  <wp:extent cx="2186940"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DE07A9E" w14:textId="77777777" w:rsidTr="00C47BBF">
        <w:tc>
          <w:tcPr>
            <w:tcW w:w="3580" w:type="dxa"/>
            <w:tcBorders>
              <w:top w:val="nil"/>
              <w:left w:val="nil"/>
              <w:bottom w:val="nil"/>
              <w:right w:val="nil"/>
            </w:tcBorders>
            <w:shd w:val="clear" w:color="auto" w:fill="auto"/>
            <w:vAlign w:val="center"/>
          </w:tcPr>
          <w:p w14:paraId="66C4E6A7" w14:textId="23B0C5E5"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6BA14D6D" wp14:editId="29E079E3">
                  <wp:extent cx="218694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AD17853" w14:textId="00A06C93"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26245266" wp14:editId="1839E8B0">
                  <wp:extent cx="2186940" cy="163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4101D1F5" w14:textId="77777777" w:rsidR="006E44A9" w:rsidRPr="00910AAF" w:rsidRDefault="006E44A9" w:rsidP="00C47BBF">
            <w:pPr>
              <w:spacing w:after="0" w:line="240" w:lineRule="auto"/>
              <w:jc w:val="center"/>
              <w:rPr>
                <w:rFonts w:ascii="Cambria" w:hAnsi="Cambria"/>
                <w:b/>
                <w:bCs/>
              </w:rPr>
            </w:pPr>
          </w:p>
        </w:tc>
      </w:tr>
    </w:tbl>
    <w:p w14:paraId="27CCFEB4" w14:textId="77777777" w:rsidR="006E44A9" w:rsidRPr="00433D5F" w:rsidRDefault="006E44A9" w:rsidP="006E44A9">
      <w:pPr>
        <w:spacing w:after="0" w:line="240" w:lineRule="auto"/>
        <w:jc w:val="both"/>
        <w:rPr>
          <w:rFonts w:ascii="Cambria" w:hAnsi="Cambria"/>
          <w:b/>
          <w:bCs/>
          <w:sz w:val="24"/>
          <w:szCs w:val="24"/>
        </w:rPr>
      </w:pPr>
    </w:p>
    <w:p w14:paraId="7E540A3E"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382786">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7919D7F8"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6F7F3136"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7D8FE903"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14EB16CC"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19D64995"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4CD198D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1FE072E7"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00A4CDC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4D7623AE"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48439763"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641399B6" w14:textId="77777777" w:rsidR="006E44A9" w:rsidRPr="00433D5F" w:rsidRDefault="006E44A9" w:rsidP="006E44A9">
      <w:pPr>
        <w:spacing w:after="0" w:line="240" w:lineRule="auto"/>
        <w:jc w:val="both"/>
        <w:rPr>
          <w:rFonts w:ascii="Cambria" w:hAnsi="Cambria"/>
          <w:b/>
          <w:bCs/>
          <w:sz w:val="24"/>
          <w:szCs w:val="24"/>
        </w:rPr>
      </w:pPr>
    </w:p>
    <w:p w14:paraId="5EFCD8C5"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514EEDC"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2F1C39FA"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68E8ED4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4AE4C019"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44AA551A"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558F8E00"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7F4781B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5495DD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1AA2F3A1"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78692334"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7478792C" w14:textId="77777777" w:rsidR="006E44A9" w:rsidRPr="00433D5F" w:rsidRDefault="006E44A9" w:rsidP="006E44A9">
      <w:pPr>
        <w:spacing w:after="0" w:line="240" w:lineRule="auto"/>
        <w:jc w:val="both"/>
        <w:rPr>
          <w:rFonts w:ascii="Cambria" w:hAnsi="Cambria"/>
          <w:b/>
          <w:bCs/>
          <w:sz w:val="24"/>
          <w:szCs w:val="24"/>
        </w:rPr>
      </w:pPr>
    </w:p>
    <w:p w14:paraId="4CCD93C8" w14:textId="77777777" w:rsidR="006E44A9" w:rsidRPr="00433D5F" w:rsidRDefault="006E44A9" w:rsidP="006E44A9">
      <w:pPr>
        <w:spacing w:after="0" w:line="240" w:lineRule="auto"/>
        <w:jc w:val="both"/>
        <w:rPr>
          <w:rFonts w:ascii="Cambria" w:hAnsi="Cambria"/>
          <w:b/>
          <w:bCs/>
          <w:sz w:val="24"/>
          <w:szCs w:val="24"/>
        </w:rPr>
      </w:pPr>
    </w:p>
    <w:p w14:paraId="4B732CFF" w14:textId="7AB9215C" w:rsidR="00BC2394"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16</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26</w:t>
      </w:r>
      <w:r w:rsidR="00BC2394" w:rsidRPr="00433D5F">
        <w:rPr>
          <w:rFonts w:ascii="Cambria" w:hAnsi="Cambria"/>
          <w:b/>
          <w:color w:val="FF0000"/>
          <w:sz w:val="28"/>
          <w:szCs w:val="24"/>
        </w:rPr>
        <w:t>) – 5 баллов</w:t>
      </w:r>
    </w:p>
    <w:p w14:paraId="1C91FDCB" w14:textId="77777777" w:rsidR="00BC2394" w:rsidRPr="00433D5F" w:rsidRDefault="00E847C3" w:rsidP="00BC2394">
      <w:pPr>
        <w:spacing w:after="0" w:line="240" w:lineRule="auto"/>
        <w:jc w:val="both"/>
        <w:rPr>
          <w:rFonts w:ascii="Cambria" w:hAnsi="Cambria"/>
          <w:bCs/>
          <w:i/>
          <w:sz w:val="24"/>
          <w:szCs w:val="24"/>
        </w:rPr>
      </w:pPr>
      <w:r>
        <w:rPr>
          <w:rFonts w:ascii="Cambria" w:hAnsi="Cambria"/>
          <w:bCs/>
          <w:i/>
          <w:sz w:val="24"/>
          <w:szCs w:val="24"/>
        </w:rPr>
        <w:t>Вариант 1</w:t>
      </w:r>
    </w:p>
    <w:p w14:paraId="27C20F58" w14:textId="77777777" w:rsidR="00BC2394" w:rsidRPr="00D90306" w:rsidRDefault="00BC2394" w:rsidP="00BC2394">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5AD35817"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78E7623D"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010ADE61" w14:textId="77777777" w:rsidTr="00E847C3">
        <w:trPr>
          <w:trHeight w:val="2549"/>
        </w:trPr>
        <w:tc>
          <w:tcPr>
            <w:tcW w:w="3474" w:type="dxa"/>
            <w:tcBorders>
              <w:top w:val="nil"/>
              <w:left w:val="nil"/>
              <w:bottom w:val="nil"/>
              <w:right w:val="nil"/>
            </w:tcBorders>
            <w:shd w:val="clear" w:color="auto" w:fill="auto"/>
            <w:vAlign w:val="center"/>
          </w:tcPr>
          <w:p w14:paraId="5FB0AFFA" w14:textId="5A70E3E2"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5A79DA03" wp14:editId="1A2D6463">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85BE05E" w14:textId="6FC857A3"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FAD7F75" wp14:editId="038711F3">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BB21C2" w14:textId="64701E2B"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DFF613B" wp14:editId="6B84E5C8">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02BAC925" w14:textId="77777777" w:rsidTr="00E847C3">
        <w:trPr>
          <w:trHeight w:val="2549"/>
        </w:trPr>
        <w:tc>
          <w:tcPr>
            <w:tcW w:w="3474" w:type="dxa"/>
            <w:tcBorders>
              <w:top w:val="nil"/>
              <w:left w:val="nil"/>
              <w:bottom w:val="nil"/>
              <w:right w:val="nil"/>
            </w:tcBorders>
            <w:shd w:val="clear" w:color="auto" w:fill="auto"/>
            <w:vAlign w:val="center"/>
          </w:tcPr>
          <w:p w14:paraId="1901ECFB" w14:textId="69EB914E"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1941D0FA" wp14:editId="4619E178">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ED266F" w14:textId="004E4D1B"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CFAD7AC" wp14:editId="2F7A424D">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9E86015" w14:textId="77777777" w:rsidR="00BC2394" w:rsidRPr="00910AAF" w:rsidRDefault="00BC2394" w:rsidP="00BC5756">
            <w:pPr>
              <w:spacing w:after="0" w:line="240" w:lineRule="auto"/>
              <w:jc w:val="center"/>
              <w:rPr>
                <w:rFonts w:ascii="Cambria" w:hAnsi="Cambria"/>
                <w:b/>
                <w:bCs/>
              </w:rPr>
            </w:pPr>
          </w:p>
        </w:tc>
      </w:tr>
    </w:tbl>
    <w:p w14:paraId="52C336CE" w14:textId="77777777" w:rsidR="00BC2394" w:rsidRPr="00433D5F" w:rsidRDefault="00BC2394" w:rsidP="00BC2394">
      <w:pPr>
        <w:spacing w:after="0" w:line="240" w:lineRule="auto"/>
        <w:jc w:val="both"/>
        <w:rPr>
          <w:rFonts w:ascii="Cambria" w:hAnsi="Cambria"/>
          <w:b/>
          <w:bCs/>
          <w:sz w:val="24"/>
          <w:szCs w:val="24"/>
        </w:rPr>
      </w:pPr>
    </w:p>
    <w:p w14:paraId="261A56AE"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5B7C1385"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4205CC01"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7370116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2D58DB30"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44DD859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015B0B2A"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1CC7EFCD"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3D473F06"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7149AD52"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328B06B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1A8E8CDB" w14:textId="77777777" w:rsidR="00BC2394"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69BE5B43" w14:textId="77777777" w:rsidR="00BC2394" w:rsidRPr="00433D5F" w:rsidRDefault="00BC2394" w:rsidP="00BC2394">
      <w:pPr>
        <w:spacing w:after="0" w:line="240" w:lineRule="auto"/>
        <w:jc w:val="both"/>
        <w:rPr>
          <w:rFonts w:ascii="Cambria" w:hAnsi="Cambria"/>
          <w:b/>
          <w:bCs/>
          <w:sz w:val="24"/>
          <w:szCs w:val="24"/>
        </w:rPr>
      </w:pPr>
    </w:p>
    <w:p w14:paraId="46C011E6"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517B885C"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0B2B092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0D0B5EA3"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083A468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3EB1063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2848E711"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0FD544A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03B78D7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33BADD0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22BF3F39"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1DE93F1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1825C626" w14:textId="77777777" w:rsidR="00BC2394" w:rsidRDefault="00BC2394" w:rsidP="00BC2394">
      <w:pPr>
        <w:spacing w:after="0" w:line="240" w:lineRule="auto"/>
        <w:jc w:val="both"/>
        <w:rPr>
          <w:rFonts w:ascii="Cambria" w:hAnsi="Cambria"/>
          <w:b/>
          <w:bCs/>
          <w:sz w:val="24"/>
          <w:szCs w:val="24"/>
        </w:rPr>
      </w:pPr>
    </w:p>
    <w:p w14:paraId="7C2F5826" w14:textId="77777777" w:rsidR="00E847C3" w:rsidRPr="00433D5F" w:rsidRDefault="00E847C3" w:rsidP="00BC2394">
      <w:pPr>
        <w:spacing w:after="0" w:line="240" w:lineRule="auto"/>
        <w:jc w:val="both"/>
        <w:rPr>
          <w:rFonts w:ascii="Cambria" w:hAnsi="Cambria"/>
          <w:b/>
          <w:bCs/>
          <w:sz w:val="24"/>
          <w:szCs w:val="24"/>
        </w:rPr>
      </w:pPr>
    </w:p>
    <w:p w14:paraId="358BC471" w14:textId="11E71EA0" w:rsidR="00E847C3" w:rsidRPr="00433D5F" w:rsidRDefault="00BC2394" w:rsidP="00E847C3">
      <w:pPr>
        <w:spacing w:after="0" w:line="240" w:lineRule="auto"/>
        <w:jc w:val="both"/>
        <w:rPr>
          <w:rFonts w:ascii="Cambria" w:hAnsi="Cambria"/>
          <w:b/>
          <w:color w:val="FF0000"/>
          <w:sz w:val="28"/>
          <w:szCs w:val="24"/>
        </w:rPr>
      </w:pPr>
      <w:r>
        <w:rPr>
          <w:rFonts w:ascii="Cambria" w:hAnsi="Cambria"/>
          <w:bCs/>
          <w:sz w:val="24"/>
          <w:szCs w:val="24"/>
        </w:rPr>
        <w:br w:type="page"/>
      </w:r>
      <w:r w:rsidR="00E847C3"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16</w:t>
      </w:r>
      <w:r w:rsidR="00E847C3" w:rsidRPr="00433D5F">
        <w:rPr>
          <w:rFonts w:ascii="Cambria" w:hAnsi="Cambria"/>
          <w:b/>
          <w:color w:val="FF0000"/>
          <w:sz w:val="28"/>
          <w:szCs w:val="24"/>
        </w:rPr>
        <w:t xml:space="preserve"> (</w:t>
      </w:r>
      <w:r w:rsidR="00E847C3" w:rsidRPr="00433D5F">
        <w:rPr>
          <w:rFonts w:ascii="Cambria" w:hAnsi="Cambria"/>
          <w:b/>
          <w:color w:val="FF0000"/>
          <w:sz w:val="28"/>
          <w:szCs w:val="24"/>
          <w:lang w:val="en-US"/>
        </w:rPr>
        <w:t>ID</w:t>
      </w:r>
      <w:r w:rsidR="00E847C3">
        <w:rPr>
          <w:rFonts w:ascii="Cambria" w:hAnsi="Cambria"/>
          <w:b/>
          <w:color w:val="FF0000"/>
          <w:sz w:val="28"/>
          <w:szCs w:val="24"/>
        </w:rPr>
        <w:t xml:space="preserve"> 26</w:t>
      </w:r>
      <w:r w:rsidR="00E847C3" w:rsidRPr="00433D5F">
        <w:rPr>
          <w:rFonts w:ascii="Cambria" w:hAnsi="Cambria"/>
          <w:b/>
          <w:color w:val="FF0000"/>
          <w:sz w:val="28"/>
          <w:szCs w:val="24"/>
        </w:rPr>
        <w:t>) – 5 баллов</w:t>
      </w:r>
    </w:p>
    <w:p w14:paraId="4DFBE729" w14:textId="77777777" w:rsidR="00E847C3" w:rsidRPr="00433D5F" w:rsidRDefault="00E847C3" w:rsidP="00E847C3">
      <w:pPr>
        <w:spacing w:after="0" w:line="240" w:lineRule="auto"/>
        <w:jc w:val="both"/>
        <w:rPr>
          <w:rFonts w:ascii="Cambria" w:hAnsi="Cambria"/>
          <w:bCs/>
          <w:i/>
          <w:sz w:val="24"/>
          <w:szCs w:val="24"/>
        </w:rPr>
      </w:pPr>
      <w:r>
        <w:rPr>
          <w:rFonts w:ascii="Cambria" w:hAnsi="Cambria"/>
          <w:bCs/>
          <w:i/>
          <w:sz w:val="24"/>
          <w:szCs w:val="24"/>
        </w:rPr>
        <w:t>Вариант 2</w:t>
      </w:r>
    </w:p>
    <w:p w14:paraId="53DFEE01" w14:textId="77777777" w:rsidR="00E847C3" w:rsidRPr="00D90306" w:rsidRDefault="00E847C3" w:rsidP="00E847C3">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50BA7B99"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1D247141" w14:textId="77777777" w:rsidR="00E847C3" w:rsidRPr="00433D5F" w:rsidRDefault="00E847C3" w:rsidP="00E847C3">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E847C3" w:rsidRPr="00433D5F" w14:paraId="70E46468" w14:textId="77777777" w:rsidTr="00BC5756">
        <w:tc>
          <w:tcPr>
            <w:tcW w:w="3473" w:type="dxa"/>
            <w:tcBorders>
              <w:top w:val="nil"/>
              <w:left w:val="nil"/>
              <w:bottom w:val="nil"/>
              <w:right w:val="nil"/>
            </w:tcBorders>
            <w:shd w:val="clear" w:color="auto" w:fill="auto"/>
            <w:vAlign w:val="center"/>
          </w:tcPr>
          <w:p w14:paraId="1A1987D5" w14:textId="42121B7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0E309497" wp14:editId="2C4083EE">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07CB937" w14:textId="219D917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8C113AF" wp14:editId="397D93D8">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BDA4DB8" w14:textId="5647D032"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221D0E92" wp14:editId="486142AD">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847C3" w:rsidRPr="00433D5F" w14:paraId="22ACD830" w14:textId="77777777" w:rsidTr="00BC5756">
        <w:tc>
          <w:tcPr>
            <w:tcW w:w="3473" w:type="dxa"/>
            <w:tcBorders>
              <w:top w:val="nil"/>
              <w:left w:val="nil"/>
              <w:bottom w:val="nil"/>
              <w:right w:val="nil"/>
            </w:tcBorders>
            <w:shd w:val="clear" w:color="auto" w:fill="auto"/>
            <w:vAlign w:val="center"/>
          </w:tcPr>
          <w:p w14:paraId="04ECDE73" w14:textId="3E61570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FC4C364" wp14:editId="4AD73D8E">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E1E8E37" w14:textId="374B4F36"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A88B0B0" wp14:editId="34583739">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45427C71" w14:textId="77777777" w:rsidR="00E847C3" w:rsidRPr="00910AAF" w:rsidRDefault="00E847C3" w:rsidP="00BC5756">
            <w:pPr>
              <w:spacing w:after="0" w:line="240" w:lineRule="auto"/>
              <w:jc w:val="center"/>
              <w:rPr>
                <w:rFonts w:ascii="Cambria" w:hAnsi="Cambria"/>
                <w:b/>
                <w:bCs/>
              </w:rPr>
            </w:pPr>
          </w:p>
        </w:tc>
      </w:tr>
    </w:tbl>
    <w:p w14:paraId="5BEE7ACF" w14:textId="77777777" w:rsidR="00E847C3" w:rsidRPr="00433D5F" w:rsidRDefault="00E847C3" w:rsidP="00E847C3">
      <w:pPr>
        <w:spacing w:after="0" w:line="240" w:lineRule="auto"/>
        <w:jc w:val="both"/>
        <w:rPr>
          <w:rFonts w:ascii="Cambria" w:hAnsi="Cambria"/>
          <w:b/>
          <w:bCs/>
          <w:sz w:val="24"/>
          <w:szCs w:val="24"/>
        </w:rPr>
      </w:pPr>
    </w:p>
    <w:p w14:paraId="66EA3B14"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42E94CFA"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0B3ADD14"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6C3FFBF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6DB2194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6481B8CC"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5F9B66DD"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67C616A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35610EB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677E65D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7715970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12501B60" w14:textId="77777777" w:rsidR="00E847C3"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2636E2F4" w14:textId="77777777" w:rsidR="00E847C3" w:rsidRPr="00433D5F" w:rsidRDefault="00E847C3" w:rsidP="00E847C3">
      <w:pPr>
        <w:spacing w:after="0" w:line="240" w:lineRule="auto"/>
        <w:jc w:val="both"/>
        <w:rPr>
          <w:rFonts w:ascii="Cambria" w:hAnsi="Cambria"/>
          <w:b/>
          <w:bCs/>
          <w:sz w:val="24"/>
          <w:szCs w:val="24"/>
        </w:rPr>
      </w:pPr>
    </w:p>
    <w:p w14:paraId="22AD8382"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759AD609"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5011FFD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5D91D75D"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3F000452"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7EB28917"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2242264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5EC2387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5BFE3268"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41E0AA8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2FBDD34"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7362090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13004189" w14:textId="77777777" w:rsidR="00E847C3" w:rsidRDefault="00E847C3" w:rsidP="00E847C3">
      <w:pPr>
        <w:spacing w:after="0" w:line="240" w:lineRule="auto"/>
        <w:jc w:val="both"/>
        <w:rPr>
          <w:rFonts w:ascii="Cambria" w:hAnsi="Cambria"/>
          <w:b/>
          <w:bCs/>
          <w:sz w:val="24"/>
          <w:szCs w:val="24"/>
        </w:rPr>
      </w:pPr>
    </w:p>
    <w:p w14:paraId="0BDED40E" w14:textId="77777777" w:rsidR="0046332F" w:rsidRPr="00433D5F" w:rsidRDefault="0046332F" w:rsidP="00E847C3">
      <w:pPr>
        <w:spacing w:after="0" w:line="240" w:lineRule="auto"/>
        <w:jc w:val="both"/>
        <w:rPr>
          <w:rFonts w:ascii="Cambria" w:hAnsi="Cambria"/>
          <w:b/>
          <w:bCs/>
          <w:sz w:val="24"/>
          <w:szCs w:val="24"/>
        </w:rPr>
      </w:pPr>
    </w:p>
    <w:p w14:paraId="1975061D" w14:textId="64E35D00" w:rsidR="00BC2394" w:rsidRPr="00433D5F" w:rsidRDefault="00E847C3" w:rsidP="00E847C3">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17</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27</w:t>
      </w:r>
      <w:r w:rsidR="00BC2394" w:rsidRPr="00433D5F">
        <w:rPr>
          <w:rFonts w:ascii="Cambria" w:hAnsi="Cambria"/>
          <w:b/>
          <w:color w:val="FF0000"/>
          <w:sz w:val="28"/>
          <w:szCs w:val="24"/>
        </w:rPr>
        <w:t>) – 5 баллов</w:t>
      </w:r>
    </w:p>
    <w:p w14:paraId="397840D5" w14:textId="77777777" w:rsidR="00BC2394" w:rsidRPr="00433D5F" w:rsidRDefault="0046332F" w:rsidP="00BC2394">
      <w:pPr>
        <w:spacing w:after="0" w:line="240" w:lineRule="auto"/>
        <w:jc w:val="both"/>
        <w:rPr>
          <w:rFonts w:ascii="Cambria" w:hAnsi="Cambria"/>
          <w:bCs/>
          <w:i/>
          <w:sz w:val="24"/>
          <w:szCs w:val="24"/>
        </w:rPr>
      </w:pPr>
      <w:r>
        <w:rPr>
          <w:rFonts w:ascii="Cambria" w:hAnsi="Cambria"/>
          <w:bCs/>
          <w:i/>
          <w:sz w:val="24"/>
          <w:szCs w:val="24"/>
        </w:rPr>
        <w:t>Вариант 1</w:t>
      </w:r>
    </w:p>
    <w:p w14:paraId="555BEAFE" w14:textId="77777777" w:rsidR="00BC2394" w:rsidRPr="008221C3" w:rsidRDefault="00BC2394" w:rsidP="00BC2394">
      <w:pPr>
        <w:spacing w:after="0" w:line="240" w:lineRule="auto"/>
        <w:jc w:val="both"/>
        <w:rPr>
          <w:rFonts w:ascii="Cambria" w:hAnsi="Cambria"/>
          <w:b/>
          <w:bCs/>
          <w:sz w:val="24"/>
          <w:szCs w:val="24"/>
        </w:rPr>
      </w:pPr>
      <w:r w:rsidRPr="008221C3">
        <w:rPr>
          <w:rFonts w:ascii="Cambria" w:hAnsi="Cambria"/>
          <w:b/>
          <w:bCs/>
          <w:sz w:val="24"/>
          <w:szCs w:val="24"/>
        </w:rPr>
        <w:t>Известно, что приспособления к определённому образу жизни ярко проявляются во внешн</w:t>
      </w:r>
      <w:r>
        <w:rPr>
          <w:rFonts w:ascii="Cambria" w:hAnsi="Cambria"/>
          <w:b/>
          <w:bCs/>
          <w:sz w:val="24"/>
          <w:szCs w:val="24"/>
        </w:rPr>
        <w:t>ей морфологии живых организмов.</w:t>
      </w:r>
    </w:p>
    <w:p w14:paraId="4252F448"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8221C3">
        <w:rPr>
          <w:rFonts w:ascii="Cambria" w:hAnsi="Cambria"/>
          <w:b/>
          <w:bCs/>
          <w:sz w:val="24"/>
          <w:szCs w:val="24"/>
        </w:rPr>
        <w:t xml:space="preserve"> основных типов ст</w:t>
      </w:r>
      <w:r>
        <w:rPr>
          <w:rFonts w:ascii="Cambria" w:hAnsi="Cambria"/>
          <w:b/>
          <w:bCs/>
          <w:sz w:val="24"/>
          <w:szCs w:val="24"/>
        </w:rPr>
        <w:t xml:space="preserve">роения задней конечности птиц. </w:t>
      </w:r>
      <w:r w:rsidRPr="008221C3">
        <w:rPr>
          <w:rFonts w:ascii="Cambria" w:hAnsi="Cambria"/>
          <w:b/>
          <w:bCs/>
          <w:sz w:val="24"/>
          <w:szCs w:val="24"/>
        </w:rPr>
        <w:t>Вам необходимо определить название вида, которому принадлежит данная конечность и соотнести данный вид с подходящими к н</w:t>
      </w:r>
      <w:r>
        <w:rPr>
          <w:rFonts w:ascii="Cambria" w:hAnsi="Cambria"/>
          <w:b/>
          <w:bCs/>
          <w:sz w:val="24"/>
          <w:szCs w:val="24"/>
        </w:rPr>
        <w:t>ему характеристиками из списка.</w:t>
      </w:r>
    </w:p>
    <w:p w14:paraId="0372381D"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BC2394" w:rsidRPr="00433D5F" w14:paraId="55C654A7" w14:textId="77777777" w:rsidTr="00BC5756">
        <w:tc>
          <w:tcPr>
            <w:tcW w:w="3473" w:type="dxa"/>
            <w:tcBorders>
              <w:top w:val="nil"/>
              <w:left w:val="nil"/>
              <w:bottom w:val="nil"/>
              <w:right w:val="nil"/>
            </w:tcBorders>
            <w:shd w:val="clear" w:color="auto" w:fill="auto"/>
            <w:vAlign w:val="center"/>
          </w:tcPr>
          <w:p w14:paraId="4FDF6EBA" w14:textId="545330EA"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78EF3636" wp14:editId="43DB6F8C">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9A7A645" w14:textId="567AD07E"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BFFB380" wp14:editId="1755ED3C">
                  <wp:extent cx="2156460" cy="16230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3FA27098" w14:textId="194C2DF2"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B95EEF8" wp14:editId="028A9393">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4161E6A8" w14:textId="77777777" w:rsidTr="00BC5756">
        <w:tc>
          <w:tcPr>
            <w:tcW w:w="3473" w:type="dxa"/>
            <w:tcBorders>
              <w:top w:val="nil"/>
              <w:left w:val="nil"/>
              <w:bottom w:val="nil"/>
              <w:right w:val="nil"/>
            </w:tcBorders>
            <w:shd w:val="clear" w:color="auto" w:fill="auto"/>
            <w:vAlign w:val="center"/>
          </w:tcPr>
          <w:p w14:paraId="34AA77EA" w14:textId="4D8BDAAA"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71FD8625" wp14:editId="3C8175AA">
                  <wp:extent cx="2156460" cy="16230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AC71F68" w14:textId="57645575"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26102291" wp14:editId="49A4EEA7">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40C92A1" w14:textId="77777777" w:rsidR="00BC2394" w:rsidRPr="00910AAF" w:rsidRDefault="00BC2394" w:rsidP="00BC5756">
            <w:pPr>
              <w:spacing w:after="0" w:line="240" w:lineRule="auto"/>
              <w:jc w:val="center"/>
              <w:rPr>
                <w:rFonts w:ascii="Cambria" w:hAnsi="Cambria"/>
                <w:b/>
                <w:bCs/>
              </w:rPr>
            </w:pPr>
          </w:p>
        </w:tc>
      </w:tr>
    </w:tbl>
    <w:p w14:paraId="63DA8F66" w14:textId="77777777" w:rsidR="00BC2394" w:rsidRPr="00433D5F" w:rsidRDefault="00BC2394" w:rsidP="00BC2394">
      <w:pPr>
        <w:spacing w:after="0" w:line="240" w:lineRule="auto"/>
        <w:jc w:val="both"/>
        <w:rPr>
          <w:rFonts w:ascii="Cambria" w:hAnsi="Cambria"/>
          <w:b/>
          <w:bCs/>
          <w:sz w:val="24"/>
          <w:szCs w:val="24"/>
        </w:rPr>
      </w:pPr>
    </w:p>
    <w:p w14:paraId="52BC2A20"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w:t>
      </w:r>
      <w:r w:rsidRPr="00433D5F">
        <w:rPr>
          <w:rFonts w:ascii="Cambria" w:hAnsi="Cambria"/>
          <w:b/>
          <w:bCs/>
          <w:sz w:val="24"/>
          <w:szCs w:val="24"/>
        </w:rPr>
        <w:t xml:space="preserve"> </w:t>
      </w:r>
      <w:r>
        <w:rPr>
          <w:rFonts w:ascii="Cambria" w:hAnsi="Cambria"/>
          <w:b/>
          <w:bCs/>
          <w:sz w:val="24"/>
          <w:szCs w:val="24"/>
        </w:rPr>
        <w:t xml:space="preserve">птиц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17A8E0F3"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африканский страус;</w:t>
      </w:r>
    </w:p>
    <w:p w14:paraId="44CA7D27"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белоспинный дятел;</w:t>
      </w:r>
    </w:p>
    <w:p w14:paraId="273027D2"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дрозд-рябинник;</w:t>
      </w:r>
    </w:p>
    <w:p w14:paraId="7D747748"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кудрявый пеликан;</w:t>
      </w:r>
    </w:p>
    <w:p w14:paraId="7810F6BF"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чёрный стриж;</w:t>
      </w:r>
    </w:p>
    <w:p w14:paraId="3DD6E550"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речная крачка;</w:t>
      </w:r>
    </w:p>
    <w:p w14:paraId="78280580"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обыкновенный тетерев;</w:t>
      </w:r>
    </w:p>
    <w:p w14:paraId="3267FEBB"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лебедь-шипун;</w:t>
      </w:r>
    </w:p>
    <w:p w14:paraId="5AA40FE4"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большая поганка (чомга);</w:t>
      </w:r>
    </w:p>
    <w:p w14:paraId="6302945D"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скопа обыкновенная;</w:t>
      </w:r>
    </w:p>
    <w:p w14:paraId="75029B42" w14:textId="77777777" w:rsidR="00BC2394" w:rsidRPr="00433D5F"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волнистый попугай.</w:t>
      </w:r>
    </w:p>
    <w:p w14:paraId="000B2D44" w14:textId="77777777" w:rsidR="00BC2394" w:rsidRPr="00433D5F" w:rsidRDefault="00BC2394" w:rsidP="00BC2394">
      <w:pPr>
        <w:spacing w:after="0" w:line="240" w:lineRule="auto"/>
        <w:jc w:val="both"/>
        <w:rPr>
          <w:rFonts w:ascii="Cambria" w:hAnsi="Cambria"/>
          <w:b/>
          <w:bCs/>
          <w:sz w:val="24"/>
          <w:szCs w:val="24"/>
        </w:rPr>
      </w:pPr>
    </w:p>
    <w:p w14:paraId="47D42799" w14:textId="77777777" w:rsidR="00BC2394" w:rsidRPr="00433D5F" w:rsidRDefault="00BC2394" w:rsidP="00BC2394">
      <w:pPr>
        <w:spacing w:after="0" w:line="240" w:lineRule="auto"/>
        <w:jc w:val="both"/>
        <w:rPr>
          <w:rFonts w:ascii="Cambria" w:hAnsi="Cambria"/>
          <w:b/>
          <w:bCs/>
          <w:sz w:val="24"/>
          <w:szCs w:val="24"/>
        </w:rPr>
      </w:pPr>
      <w:r w:rsidRPr="006C13C6">
        <w:rPr>
          <w:rFonts w:ascii="Cambria" w:hAnsi="Cambria"/>
          <w:b/>
          <w:bCs/>
          <w:sz w:val="24"/>
          <w:szCs w:val="24"/>
        </w:rPr>
        <w:t>Список характеристик (список избыточен):</w:t>
      </w:r>
    </w:p>
    <w:p w14:paraId="310004A2"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Pr>
          <w:rFonts w:ascii="Cambria" w:hAnsi="Cambria"/>
          <w:bCs/>
          <w:sz w:val="24"/>
          <w:szCs w:val="24"/>
        </w:rPr>
        <w:t>три</w:t>
      </w:r>
      <w:r w:rsidRPr="009F77ED">
        <w:rPr>
          <w:rFonts w:ascii="Cambria" w:hAnsi="Cambria"/>
          <w:bCs/>
          <w:sz w:val="24"/>
          <w:szCs w:val="24"/>
        </w:rPr>
        <w:t xml:space="preserve"> пальца на задней лапе соединены перепонкой, надклювье уплощено, хорошо развита копчиковая железа;</w:t>
      </w:r>
    </w:p>
    <w:p w14:paraId="68BE791D"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экологически связаны с древесной растительностью, размеры мелкие и средние, подавляющее большинство — дуплогнездники;</w:t>
      </w:r>
    </w:p>
    <w:p w14:paraId="6E394B90"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оседлые, большинство имеют ярко выраженный половой диморфизм, в зимний период ночуют в лунках в снегу;</w:t>
      </w:r>
    </w:p>
    <w:p w14:paraId="2714C116"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нелетающие птицы открытых пространств Африки, Австралии и Южной Америки;</w:t>
      </w:r>
    </w:p>
    <w:p w14:paraId="62402083"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птица отряда Соколообразных (</w:t>
      </w:r>
      <w:r w:rsidRPr="00304C7E">
        <w:rPr>
          <w:rFonts w:ascii="Cambria" w:hAnsi="Cambria"/>
          <w:bCs/>
          <w:i/>
          <w:sz w:val="24"/>
          <w:szCs w:val="24"/>
        </w:rPr>
        <w:t>Falconiformes</w:t>
      </w:r>
      <w:r>
        <w:rPr>
          <w:rFonts w:ascii="Cambria" w:hAnsi="Cambria"/>
          <w:bCs/>
          <w:sz w:val="24"/>
          <w:szCs w:val="24"/>
        </w:rPr>
        <w:t>)</w:t>
      </w:r>
      <w:r w:rsidRPr="009F77ED">
        <w:rPr>
          <w:rFonts w:ascii="Cambria" w:hAnsi="Cambria"/>
          <w:bCs/>
          <w:sz w:val="24"/>
          <w:szCs w:val="24"/>
        </w:rPr>
        <w:t>, основу питания составляет рыба</w:t>
      </w:r>
    </w:p>
    <w:p w14:paraId="512C3248"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Pr>
          <w:rFonts w:ascii="Cambria" w:hAnsi="Cambria"/>
          <w:bCs/>
          <w:sz w:val="24"/>
          <w:szCs w:val="24"/>
        </w:rPr>
        <w:t>все четыре</w:t>
      </w:r>
      <w:r w:rsidRPr="009F77ED">
        <w:rPr>
          <w:rFonts w:ascii="Cambria" w:hAnsi="Cambria"/>
          <w:bCs/>
          <w:sz w:val="24"/>
          <w:szCs w:val="24"/>
        </w:rPr>
        <w:t xml:space="preserve"> пальца объединены плавательной перепонкой, между ветвями нижней челюсти имеется «мешок» </w:t>
      </w:r>
    </w:p>
    <w:p w14:paraId="2791D531"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тропические, фруктоядные птицы с яркой окраской</w:t>
      </w:r>
    </w:p>
    <w:p w14:paraId="20AC74E5"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небольшая насекомоядная птица с длинными узкими крыльями</w:t>
      </w:r>
    </w:p>
    <w:p w14:paraId="130D4298"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lastRenderedPageBreak/>
        <w:t>птицы средних размеров, некоторые строят плавающие гнезда, рулевые перья неразвиты, каждый палец на лапе имеет собственную кожистую оторочку</w:t>
      </w:r>
    </w:p>
    <w:p w14:paraId="7EC08D0B"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 xml:space="preserve">самый многочисленный отряд класса </w:t>
      </w:r>
      <w:r w:rsidRPr="00304C7E">
        <w:rPr>
          <w:rFonts w:ascii="Cambria" w:hAnsi="Cambria"/>
          <w:bCs/>
          <w:i/>
          <w:sz w:val="24"/>
          <w:szCs w:val="24"/>
        </w:rPr>
        <w:t>Aves</w:t>
      </w:r>
      <w:r>
        <w:rPr>
          <w:rFonts w:ascii="Cambria" w:hAnsi="Cambria"/>
          <w:bCs/>
          <w:sz w:val="24"/>
          <w:szCs w:val="24"/>
        </w:rPr>
        <w:t xml:space="preserve"> –</w:t>
      </w:r>
      <w:r w:rsidRPr="009F77ED">
        <w:rPr>
          <w:rFonts w:ascii="Cambria" w:hAnsi="Cambria"/>
          <w:bCs/>
          <w:sz w:val="24"/>
          <w:szCs w:val="24"/>
        </w:rPr>
        <w:t xml:space="preserve"> </w:t>
      </w:r>
      <w:r>
        <w:rPr>
          <w:rFonts w:ascii="Cambria" w:hAnsi="Cambria"/>
          <w:bCs/>
          <w:sz w:val="24"/>
          <w:szCs w:val="24"/>
        </w:rPr>
        <w:t xml:space="preserve">к нему </w:t>
      </w:r>
      <w:r w:rsidRPr="009F77ED">
        <w:rPr>
          <w:rFonts w:ascii="Cambria" w:hAnsi="Cambria"/>
          <w:bCs/>
          <w:sz w:val="24"/>
          <w:szCs w:val="24"/>
        </w:rPr>
        <w:t>относятся птицы мелких и средних размеров</w:t>
      </w:r>
    </w:p>
    <w:p w14:paraId="3BEFD84E" w14:textId="77777777" w:rsidR="00BC2394" w:rsidRPr="00433D5F"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главным образом рыбоядные птицы, клюв заострён, у нек</w:t>
      </w:r>
      <w:r>
        <w:rPr>
          <w:rFonts w:ascii="Cambria" w:hAnsi="Cambria"/>
          <w:bCs/>
          <w:sz w:val="24"/>
          <w:szCs w:val="24"/>
        </w:rPr>
        <w:t xml:space="preserve">оторых надклювье заканчивается </w:t>
      </w:r>
      <w:r w:rsidRPr="009F77ED">
        <w:rPr>
          <w:rFonts w:ascii="Cambria" w:hAnsi="Cambria"/>
          <w:bCs/>
          <w:sz w:val="24"/>
          <w:szCs w:val="24"/>
        </w:rPr>
        <w:t>крючком.</w:t>
      </w:r>
    </w:p>
    <w:p w14:paraId="7B4A052B" w14:textId="77777777" w:rsidR="00BC2394" w:rsidRPr="00433D5F" w:rsidRDefault="00BC2394" w:rsidP="00BC2394">
      <w:pPr>
        <w:spacing w:after="0" w:line="240" w:lineRule="auto"/>
        <w:jc w:val="both"/>
        <w:rPr>
          <w:rFonts w:ascii="Cambria" w:hAnsi="Cambria"/>
          <w:b/>
          <w:bCs/>
          <w:sz w:val="24"/>
          <w:szCs w:val="24"/>
        </w:rPr>
      </w:pPr>
    </w:p>
    <w:p w14:paraId="61B544D8" w14:textId="77777777" w:rsidR="00BC2394" w:rsidRPr="00433D5F" w:rsidRDefault="00BC2394" w:rsidP="00BC2394">
      <w:pPr>
        <w:spacing w:after="0" w:line="240" w:lineRule="auto"/>
        <w:jc w:val="both"/>
        <w:rPr>
          <w:rFonts w:ascii="Cambria" w:hAnsi="Cambria"/>
          <w:b/>
          <w:bCs/>
          <w:sz w:val="24"/>
          <w:szCs w:val="24"/>
        </w:rPr>
      </w:pPr>
    </w:p>
    <w:p w14:paraId="65DD7392" w14:textId="4EC422A1" w:rsidR="0046332F" w:rsidRPr="00433D5F" w:rsidRDefault="00BC2394" w:rsidP="0046332F">
      <w:pPr>
        <w:spacing w:after="0" w:line="240" w:lineRule="auto"/>
        <w:jc w:val="both"/>
        <w:rPr>
          <w:rFonts w:ascii="Cambria" w:hAnsi="Cambria"/>
          <w:b/>
          <w:color w:val="FF0000"/>
          <w:sz w:val="28"/>
          <w:szCs w:val="24"/>
        </w:rPr>
      </w:pPr>
      <w:r>
        <w:rPr>
          <w:rFonts w:ascii="Cambria" w:hAnsi="Cambria"/>
          <w:bCs/>
          <w:sz w:val="24"/>
          <w:szCs w:val="24"/>
        </w:rPr>
        <w:br w:type="page"/>
      </w:r>
      <w:r w:rsidR="0046332F"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17</w:t>
      </w:r>
      <w:r w:rsidR="0046332F" w:rsidRPr="00433D5F">
        <w:rPr>
          <w:rFonts w:ascii="Cambria" w:hAnsi="Cambria"/>
          <w:b/>
          <w:color w:val="FF0000"/>
          <w:sz w:val="28"/>
          <w:szCs w:val="24"/>
        </w:rPr>
        <w:t xml:space="preserve"> (</w:t>
      </w:r>
      <w:r w:rsidR="0046332F" w:rsidRPr="00433D5F">
        <w:rPr>
          <w:rFonts w:ascii="Cambria" w:hAnsi="Cambria"/>
          <w:b/>
          <w:color w:val="FF0000"/>
          <w:sz w:val="28"/>
          <w:szCs w:val="24"/>
          <w:lang w:val="en-US"/>
        </w:rPr>
        <w:t>ID</w:t>
      </w:r>
      <w:r w:rsidR="0046332F">
        <w:rPr>
          <w:rFonts w:ascii="Cambria" w:hAnsi="Cambria"/>
          <w:b/>
          <w:color w:val="FF0000"/>
          <w:sz w:val="28"/>
          <w:szCs w:val="24"/>
        </w:rPr>
        <w:t xml:space="preserve"> 27</w:t>
      </w:r>
      <w:r w:rsidR="0046332F" w:rsidRPr="00433D5F">
        <w:rPr>
          <w:rFonts w:ascii="Cambria" w:hAnsi="Cambria"/>
          <w:b/>
          <w:color w:val="FF0000"/>
          <w:sz w:val="28"/>
          <w:szCs w:val="24"/>
        </w:rPr>
        <w:t>) – 5 баллов</w:t>
      </w:r>
    </w:p>
    <w:p w14:paraId="7BA796B4" w14:textId="77777777" w:rsidR="0046332F" w:rsidRPr="00433D5F" w:rsidRDefault="0046332F" w:rsidP="0046332F">
      <w:pPr>
        <w:spacing w:after="0" w:line="240" w:lineRule="auto"/>
        <w:jc w:val="both"/>
        <w:rPr>
          <w:rFonts w:ascii="Cambria" w:hAnsi="Cambria"/>
          <w:bCs/>
          <w:i/>
          <w:sz w:val="24"/>
          <w:szCs w:val="24"/>
        </w:rPr>
      </w:pPr>
      <w:r>
        <w:rPr>
          <w:rFonts w:ascii="Cambria" w:hAnsi="Cambria"/>
          <w:bCs/>
          <w:i/>
          <w:sz w:val="24"/>
          <w:szCs w:val="24"/>
        </w:rPr>
        <w:t>Вариант 2</w:t>
      </w:r>
    </w:p>
    <w:p w14:paraId="674D8275" w14:textId="77777777" w:rsidR="0046332F" w:rsidRPr="008221C3" w:rsidRDefault="0046332F" w:rsidP="0046332F">
      <w:pPr>
        <w:spacing w:after="0" w:line="240" w:lineRule="auto"/>
        <w:jc w:val="both"/>
        <w:rPr>
          <w:rFonts w:ascii="Cambria" w:hAnsi="Cambria"/>
          <w:b/>
          <w:bCs/>
          <w:sz w:val="24"/>
          <w:szCs w:val="24"/>
        </w:rPr>
      </w:pPr>
      <w:r w:rsidRPr="008221C3">
        <w:rPr>
          <w:rFonts w:ascii="Cambria" w:hAnsi="Cambria"/>
          <w:b/>
          <w:bCs/>
          <w:sz w:val="24"/>
          <w:szCs w:val="24"/>
        </w:rPr>
        <w:t>Известно, что приспособления к определённому образу жизни ярко проявляются во внешн</w:t>
      </w:r>
      <w:r>
        <w:rPr>
          <w:rFonts w:ascii="Cambria" w:hAnsi="Cambria"/>
          <w:b/>
          <w:bCs/>
          <w:sz w:val="24"/>
          <w:szCs w:val="24"/>
        </w:rPr>
        <w:t>ей морфологии живых организмов.</w:t>
      </w:r>
    </w:p>
    <w:p w14:paraId="2392A124" w14:textId="77777777" w:rsidR="0046332F" w:rsidRPr="00433D5F" w:rsidRDefault="0046332F" w:rsidP="0046332F">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8221C3">
        <w:rPr>
          <w:rFonts w:ascii="Cambria" w:hAnsi="Cambria"/>
          <w:b/>
          <w:bCs/>
          <w:sz w:val="24"/>
          <w:szCs w:val="24"/>
        </w:rPr>
        <w:t xml:space="preserve"> основных типов ст</w:t>
      </w:r>
      <w:r>
        <w:rPr>
          <w:rFonts w:ascii="Cambria" w:hAnsi="Cambria"/>
          <w:b/>
          <w:bCs/>
          <w:sz w:val="24"/>
          <w:szCs w:val="24"/>
        </w:rPr>
        <w:t xml:space="preserve">роения задней конечности птиц. </w:t>
      </w:r>
      <w:r w:rsidRPr="008221C3">
        <w:rPr>
          <w:rFonts w:ascii="Cambria" w:hAnsi="Cambria"/>
          <w:b/>
          <w:bCs/>
          <w:sz w:val="24"/>
          <w:szCs w:val="24"/>
        </w:rPr>
        <w:t>Вам необходимо определить название вида, которому принадлежит данная конечность и соотнести данный вид с подходящими к н</w:t>
      </w:r>
      <w:r>
        <w:rPr>
          <w:rFonts w:ascii="Cambria" w:hAnsi="Cambria"/>
          <w:b/>
          <w:bCs/>
          <w:sz w:val="24"/>
          <w:szCs w:val="24"/>
        </w:rPr>
        <w:t>ему характеристиками из списка.</w:t>
      </w:r>
    </w:p>
    <w:p w14:paraId="4B3CA55D" w14:textId="77777777" w:rsidR="0046332F" w:rsidRPr="00433D5F" w:rsidRDefault="0046332F" w:rsidP="0046332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46332F" w:rsidRPr="00433D5F" w14:paraId="2C480C7D" w14:textId="77777777" w:rsidTr="00BC5756">
        <w:tc>
          <w:tcPr>
            <w:tcW w:w="3473" w:type="dxa"/>
            <w:tcBorders>
              <w:top w:val="nil"/>
              <w:left w:val="nil"/>
              <w:bottom w:val="nil"/>
              <w:right w:val="nil"/>
            </w:tcBorders>
            <w:shd w:val="clear" w:color="auto" w:fill="auto"/>
            <w:vAlign w:val="center"/>
          </w:tcPr>
          <w:p w14:paraId="70A0BEF8" w14:textId="38BD6D52"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540AE885" wp14:editId="5F1B634D">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1CB164B" w14:textId="2640010F"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18719F9" wp14:editId="47446769">
                  <wp:extent cx="2156460" cy="16230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47233228" w14:textId="01E3E08B"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6FC2F42" wp14:editId="6AB376DD">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6332F" w:rsidRPr="00433D5F" w14:paraId="22440A13" w14:textId="77777777" w:rsidTr="00BC5756">
        <w:tc>
          <w:tcPr>
            <w:tcW w:w="3473" w:type="dxa"/>
            <w:tcBorders>
              <w:top w:val="nil"/>
              <w:left w:val="nil"/>
              <w:bottom w:val="nil"/>
              <w:right w:val="nil"/>
            </w:tcBorders>
            <w:shd w:val="clear" w:color="auto" w:fill="auto"/>
            <w:vAlign w:val="center"/>
          </w:tcPr>
          <w:p w14:paraId="6313D6B9" w14:textId="4D0E136B"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3ADF3F5" wp14:editId="0D9CA261">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B2163B5" w14:textId="38202AF9"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0374D6F3" wp14:editId="409F3E27">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AFACAD5" w14:textId="77777777" w:rsidR="0046332F" w:rsidRPr="00910AAF" w:rsidRDefault="0046332F" w:rsidP="00BC5756">
            <w:pPr>
              <w:spacing w:after="0" w:line="240" w:lineRule="auto"/>
              <w:jc w:val="center"/>
              <w:rPr>
                <w:rFonts w:ascii="Cambria" w:hAnsi="Cambria"/>
                <w:b/>
                <w:bCs/>
              </w:rPr>
            </w:pPr>
          </w:p>
        </w:tc>
      </w:tr>
    </w:tbl>
    <w:p w14:paraId="27433353" w14:textId="77777777" w:rsidR="0046332F" w:rsidRPr="00433D5F" w:rsidRDefault="0046332F" w:rsidP="0046332F">
      <w:pPr>
        <w:spacing w:after="0" w:line="240" w:lineRule="auto"/>
        <w:jc w:val="both"/>
        <w:rPr>
          <w:rFonts w:ascii="Cambria" w:hAnsi="Cambria"/>
          <w:b/>
          <w:bCs/>
          <w:sz w:val="24"/>
          <w:szCs w:val="24"/>
        </w:rPr>
      </w:pPr>
    </w:p>
    <w:p w14:paraId="5814C860" w14:textId="77777777" w:rsidR="0046332F" w:rsidRPr="00433D5F" w:rsidRDefault="0046332F" w:rsidP="0046332F">
      <w:pPr>
        <w:spacing w:after="0" w:line="240" w:lineRule="auto"/>
        <w:jc w:val="both"/>
        <w:rPr>
          <w:rFonts w:ascii="Cambria" w:hAnsi="Cambria"/>
          <w:b/>
          <w:bCs/>
          <w:sz w:val="24"/>
          <w:szCs w:val="24"/>
        </w:rPr>
      </w:pPr>
      <w:r>
        <w:rPr>
          <w:rFonts w:ascii="Cambria" w:hAnsi="Cambria"/>
          <w:b/>
          <w:bCs/>
          <w:sz w:val="24"/>
          <w:szCs w:val="24"/>
        </w:rPr>
        <w:t>Названия видов</w:t>
      </w:r>
      <w:r w:rsidRPr="00433D5F">
        <w:rPr>
          <w:rFonts w:ascii="Cambria" w:hAnsi="Cambria"/>
          <w:b/>
          <w:bCs/>
          <w:sz w:val="24"/>
          <w:szCs w:val="24"/>
        </w:rPr>
        <w:t xml:space="preserve"> </w:t>
      </w:r>
      <w:r>
        <w:rPr>
          <w:rFonts w:ascii="Cambria" w:hAnsi="Cambria"/>
          <w:b/>
          <w:bCs/>
          <w:sz w:val="24"/>
          <w:szCs w:val="24"/>
        </w:rPr>
        <w:t xml:space="preserve">птиц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057E0D2"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африканский страус;</w:t>
      </w:r>
    </w:p>
    <w:p w14:paraId="365898E1"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белоспинный дятел;</w:t>
      </w:r>
    </w:p>
    <w:p w14:paraId="7FEDB93D"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дрозд-рябинник;</w:t>
      </w:r>
    </w:p>
    <w:p w14:paraId="5DE860A1"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кудрявый пеликан;</w:t>
      </w:r>
    </w:p>
    <w:p w14:paraId="36CFE9EA"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чёрный стриж;</w:t>
      </w:r>
    </w:p>
    <w:p w14:paraId="614D7F49"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речная крачка;</w:t>
      </w:r>
    </w:p>
    <w:p w14:paraId="75190615"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обыкновенный тетерев;</w:t>
      </w:r>
    </w:p>
    <w:p w14:paraId="5C0B496A"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лебедь-шипун;</w:t>
      </w:r>
    </w:p>
    <w:p w14:paraId="380C5607"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большая поганка (чомга);</w:t>
      </w:r>
    </w:p>
    <w:p w14:paraId="4C4D214F"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скопа обыкновенная;</w:t>
      </w:r>
    </w:p>
    <w:p w14:paraId="4603BA93" w14:textId="77777777" w:rsidR="0046332F" w:rsidRPr="00433D5F"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волнистый попугай.</w:t>
      </w:r>
    </w:p>
    <w:p w14:paraId="1819824E" w14:textId="77777777" w:rsidR="0046332F" w:rsidRPr="00433D5F" w:rsidRDefault="0046332F" w:rsidP="0046332F">
      <w:pPr>
        <w:spacing w:after="0" w:line="240" w:lineRule="auto"/>
        <w:jc w:val="both"/>
        <w:rPr>
          <w:rFonts w:ascii="Cambria" w:hAnsi="Cambria"/>
          <w:b/>
          <w:bCs/>
          <w:sz w:val="24"/>
          <w:szCs w:val="24"/>
        </w:rPr>
      </w:pPr>
    </w:p>
    <w:p w14:paraId="25A8A934" w14:textId="77777777" w:rsidR="0046332F" w:rsidRPr="00433D5F" w:rsidRDefault="0046332F" w:rsidP="0046332F">
      <w:pPr>
        <w:spacing w:after="0" w:line="240" w:lineRule="auto"/>
        <w:jc w:val="both"/>
        <w:rPr>
          <w:rFonts w:ascii="Cambria" w:hAnsi="Cambria"/>
          <w:b/>
          <w:bCs/>
          <w:sz w:val="24"/>
          <w:szCs w:val="24"/>
        </w:rPr>
      </w:pPr>
      <w:r w:rsidRPr="006C13C6">
        <w:rPr>
          <w:rFonts w:ascii="Cambria" w:hAnsi="Cambria"/>
          <w:b/>
          <w:bCs/>
          <w:sz w:val="24"/>
          <w:szCs w:val="24"/>
        </w:rPr>
        <w:t>Список характеристик (список избыточен):</w:t>
      </w:r>
    </w:p>
    <w:p w14:paraId="526FF293"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Pr>
          <w:rFonts w:ascii="Cambria" w:hAnsi="Cambria"/>
          <w:bCs/>
          <w:sz w:val="24"/>
          <w:szCs w:val="24"/>
        </w:rPr>
        <w:t>три</w:t>
      </w:r>
      <w:r w:rsidRPr="009F77ED">
        <w:rPr>
          <w:rFonts w:ascii="Cambria" w:hAnsi="Cambria"/>
          <w:bCs/>
          <w:sz w:val="24"/>
          <w:szCs w:val="24"/>
        </w:rPr>
        <w:t xml:space="preserve"> пальца на задней лапе соединены перепонкой, надклювье уплощено, хорошо развита копчиковая железа;</w:t>
      </w:r>
    </w:p>
    <w:p w14:paraId="2BB9E492"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экологически связаны с древесной растительностью, размеры мелкие и средние, подавляющее большинство — дуплогнездники;</w:t>
      </w:r>
    </w:p>
    <w:p w14:paraId="15826F7C"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оседлые, большинство имеют ярко выраженный половой диморфизм, в зимний период ночуют в лунках в снегу;</w:t>
      </w:r>
    </w:p>
    <w:p w14:paraId="47FBB599"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нелетающие птицы открытых пространств Африки, Австралии и Южной Америки;</w:t>
      </w:r>
    </w:p>
    <w:p w14:paraId="1E728859"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птица отряда Соколообразных (</w:t>
      </w:r>
      <w:r w:rsidRPr="00304C7E">
        <w:rPr>
          <w:rFonts w:ascii="Cambria" w:hAnsi="Cambria"/>
          <w:bCs/>
          <w:i/>
          <w:sz w:val="24"/>
          <w:szCs w:val="24"/>
        </w:rPr>
        <w:t>Falconiformes</w:t>
      </w:r>
      <w:r>
        <w:rPr>
          <w:rFonts w:ascii="Cambria" w:hAnsi="Cambria"/>
          <w:bCs/>
          <w:sz w:val="24"/>
          <w:szCs w:val="24"/>
        </w:rPr>
        <w:t>)</w:t>
      </w:r>
      <w:r w:rsidRPr="009F77ED">
        <w:rPr>
          <w:rFonts w:ascii="Cambria" w:hAnsi="Cambria"/>
          <w:bCs/>
          <w:sz w:val="24"/>
          <w:szCs w:val="24"/>
        </w:rPr>
        <w:t>, основу питания составляет рыба</w:t>
      </w:r>
    </w:p>
    <w:p w14:paraId="2AE5890A"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Pr>
          <w:rFonts w:ascii="Cambria" w:hAnsi="Cambria"/>
          <w:bCs/>
          <w:sz w:val="24"/>
          <w:szCs w:val="24"/>
        </w:rPr>
        <w:t>все четыре</w:t>
      </w:r>
      <w:r w:rsidRPr="009F77ED">
        <w:rPr>
          <w:rFonts w:ascii="Cambria" w:hAnsi="Cambria"/>
          <w:bCs/>
          <w:sz w:val="24"/>
          <w:szCs w:val="24"/>
        </w:rPr>
        <w:t xml:space="preserve"> пальца объединены плавательной перепонкой, между ветвями нижней челюсти имеется «мешок» </w:t>
      </w:r>
    </w:p>
    <w:p w14:paraId="42C6FBC8"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тропические, фруктоядные птицы с яркой окраской</w:t>
      </w:r>
    </w:p>
    <w:p w14:paraId="66B5F581"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небольшая насекомоядная птица с длинными узкими крыльями</w:t>
      </w:r>
    </w:p>
    <w:p w14:paraId="6D984B80"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lastRenderedPageBreak/>
        <w:t>птицы средних размеров, некоторые строят плавающие гнезда, рулевые перья неразвиты, каждый палец на лапе имеет собственную кожистую оторочку</w:t>
      </w:r>
    </w:p>
    <w:p w14:paraId="06954E16"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 xml:space="preserve">самый многочисленный отряд класса </w:t>
      </w:r>
      <w:r w:rsidRPr="00304C7E">
        <w:rPr>
          <w:rFonts w:ascii="Cambria" w:hAnsi="Cambria"/>
          <w:bCs/>
          <w:i/>
          <w:sz w:val="24"/>
          <w:szCs w:val="24"/>
        </w:rPr>
        <w:t>Aves</w:t>
      </w:r>
      <w:r>
        <w:rPr>
          <w:rFonts w:ascii="Cambria" w:hAnsi="Cambria"/>
          <w:bCs/>
          <w:sz w:val="24"/>
          <w:szCs w:val="24"/>
        </w:rPr>
        <w:t xml:space="preserve"> –</w:t>
      </w:r>
      <w:r w:rsidRPr="009F77ED">
        <w:rPr>
          <w:rFonts w:ascii="Cambria" w:hAnsi="Cambria"/>
          <w:bCs/>
          <w:sz w:val="24"/>
          <w:szCs w:val="24"/>
        </w:rPr>
        <w:t xml:space="preserve"> </w:t>
      </w:r>
      <w:r>
        <w:rPr>
          <w:rFonts w:ascii="Cambria" w:hAnsi="Cambria"/>
          <w:bCs/>
          <w:sz w:val="24"/>
          <w:szCs w:val="24"/>
        </w:rPr>
        <w:t xml:space="preserve">к нему </w:t>
      </w:r>
      <w:r w:rsidRPr="009F77ED">
        <w:rPr>
          <w:rFonts w:ascii="Cambria" w:hAnsi="Cambria"/>
          <w:bCs/>
          <w:sz w:val="24"/>
          <w:szCs w:val="24"/>
        </w:rPr>
        <w:t>относятся птицы мелких и средних размеров</w:t>
      </w:r>
    </w:p>
    <w:p w14:paraId="28E15AB7" w14:textId="77777777" w:rsidR="0046332F" w:rsidRPr="00433D5F"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главным образом рыбоядные птицы, клюв заострён, у нек</w:t>
      </w:r>
      <w:r>
        <w:rPr>
          <w:rFonts w:ascii="Cambria" w:hAnsi="Cambria"/>
          <w:bCs/>
          <w:sz w:val="24"/>
          <w:szCs w:val="24"/>
        </w:rPr>
        <w:t xml:space="preserve">оторых надклювье заканчивается </w:t>
      </w:r>
      <w:r w:rsidRPr="009F77ED">
        <w:rPr>
          <w:rFonts w:ascii="Cambria" w:hAnsi="Cambria"/>
          <w:bCs/>
          <w:sz w:val="24"/>
          <w:szCs w:val="24"/>
        </w:rPr>
        <w:t>крючком.</w:t>
      </w:r>
    </w:p>
    <w:p w14:paraId="6861E536" w14:textId="77777777" w:rsidR="0046332F" w:rsidRPr="00433D5F" w:rsidRDefault="0046332F" w:rsidP="0046332F">
      <w:pPr>
        <w:spacing w:after="0" w:line="240" w:lineRule="auto"/>
        <w:jc w:val="both"/>
        <w:rPr>
          <w:rFonts w:ascii="Cambria" w:hAnsi="Cambria"/>
          <w:b/>
          <w:bCs/>
          <w:sz w:val="24"/>
          <w:szCs w:val="24"/>
        </w:rPr>
      </w:pPr>
    </w:p>
    <w:p w14:paraId="0EA33471" w14:textId="77777777" w:rsidR="0046332F" w:rsidRPr="00433D5F" w:rsidRDefault="0046332F" w:rsidP="0046332F">
      <w:pPr>
        <w:spacing w:after="0" w:line="240" w:lineRule="auto"/>
        <w:jc w:val="both"/>
        <w:rPr>
          <w:rFonts w:ascii="Cambria" w:hAnsi="Cambria"/>
          <w:b/>
          <w:bCs/>
          <w:sz w:val="24"/>
          <w:szCs w:val="24"/>
        </w:rPr>
      </w:pPr>
    </w:p>
    <w:p w14:paraId="150A0AE2" w14:textId="061862BD" w:rsidR="00A8249B" w:rsidRPr="00433D5F" w:rsidRDefault="0046332F" w:rsidP="0046332F">
      <w:pPr>
        <w:spacing w:after="0" w:line="240" w:lineRule="auto"/>
        <w:rPr>
          <w:rFonts w:ascii="Cambria" w:hAnsi="Cambria"/>
          <w:b/>
          <w:color w:val="FF0000"/>
          <w:sz w:val="28"/>
          <w:szCs w:val="24"/>
        </w:rPr>
      </w:pPr>
      <w:r>
        <w:rPr>
          <w:rFonts w:ascii="Cambria" w:hAnsi="Cambria"/>
          <w:bCs/>
          <w:sz w:val="24"/>
          <w:szCs w:val="24"/>
        </w:rPr>
        <w:br w:type="page"/>
      </w:r>
      <w:r w:rsidR="00A8249B"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18</w:t>
      </w:r>
      <w:r w:rsidR="00A8249B" w:rsidRPr="00433D5F">
        <w:rPr>
          <w:rFonts w:ascii="Cambria" w:hAnsi="Cambria"/>
          <w:b/>
          <w:color w:val="FF0000"/>
          <w:sz w:val="28"/>
          <w:szCs w:val="24"/>
        </w:rPr>
        <w:t xml:space="preserve"> (</w:t>
      </w:r>
      <w:r w:rsidR="00A8249B" w:rsidRPr="00433D5F">
        <w:rPr>
          <w:rFonts w:ascii="Cambria" w:hAnsi="Cambria"/>
          <w:b/>
          <w:color w:val="FF0000"/>
          <w:sz w:val="28"/>
          <w:szCs w:val="24"/>
          <w:lang w:val="en-US"/>
        </w:rPr>
        <w:t>ID</w:t>
      </w:r>
      <w:r w:rsidR="00A8249B">
        <w:rPr>
          <w:rFonts w:ascii="Cambria" w:hAnsi="Cambria"/>
          <w:b/>
          <w:color w:val="FF0000"/>
          <w:sz w:val="28"/>
          <w:szCs w:val="24"/>
        </w:rPr>
        <w:t xml:space="preserve"> 28</w:t>
      </w:r>
      <w:r w:rsidR="00A8249B" w:rsidRPr="00433D5F">
        <w:rPr>
          <w:rFonts w:ascii="Cambria" w:hAnsi="Cambria"/>
          <w:b/>
          <w:color w:val="FF0000"/>
          <w:sz w:val="28"/>
          <w:szCs w:val="24"/>
        </w:rPr>
        <w:t>) – 5 баллов</w:t>
      </w:r>
    </w:p>
    <w:p w14:paraId="3D503800" w14:textId="77777777" w:rsidR="00A8249B" w:rsidRPr="00433D5F" w:rsidRDefault="00725B4F" w:rsidP="00A8249B">
      <w:pPr>
        <w:spacing w:after="0" w:line="240" w:lineRule="auto"/>
        <w:jc w:val="both"/>
        <w:rPr>
          <w:rFonts w:ascii="Cambria" w:hAnsi="Cambria"/>
          <w:bCs/>
          <w:i/>
          <w:sz w:val="24"/>
          <w:szCs w:val="24"/>
        </w:rPr>
      </w:pPr>
      <w:r>
        <w:rPr>
          <w:rFonts w:ascii="Cambria" w:hAnsi="Cambria"/>
          <w:bCs/>
          <w:i/>
          <w:sz w:val="24"/>
          <w:szCs w:val="24"/>
        </w:rPr>
        <w:t>Вариант 1</w:t>
      </w:r>
    </w:p>
    <w:p w14:paraId="49811ECF" w14:textId="77777777" w:rsidR="00A8249B" w:rsidRPr="00A8249B" w:rsidRDefault="00A8249B" w:rsidP="00A8249B">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7987B79F" w14:textId="77777777" w:rsidR="00A8249B" w:rsidRPr="00433D5F" w:rsidRDefault="00A8249B" w:rsidP="00A8249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8249B" w:rsidRPr="00433D5F" w14:paraId="5A8304B3" w14:textId="77777777" w:rsidTr="00725B4F">
        <w:tc>
          <w:tcPr>
            <w:tcW w:w="3474" w:type="dxa"/>
            <w:tcBorders>
              <w:top w:val="nil"/>
              <w:left w:val="nil"/>
              <w:bottom w:val="nil"/>
              <w:right w:val="nil"/>
            </w:tcBorders>
            <w:shd w:val="clear" w:color="auto" w:fill="auto"/>
            <w:vAlign w:val="center"/>
          </w:tcPr>
          <w:p w14:paraId="669C5974" w14:textId="1F360086" w:rsidR="00A8249B" w:rsidRPr="00910AAF" w:rsidRDefault="00937D36" w:rsidP="00A2766C">
            <w:pPr>
              <w:spacing w:after="0" w:line="240" w:lineRule="auto"/>
              <w:jc w:val="center"/>
              <w:rPr>
                <w:rFonts w:ascii="Cambria" w:hAnsi="Cambria"/>
                <w:bCs/>
              </w:rPr>
            </w:pPr>
            <w:r w:rsidRPr="00A8249B">
              <w:rPr>
                <w:rFonts w:ascii="Cambria" w:hAnsi="Cambria"/>
                <w:noProof/>
                <w:lang w:eastAsia="ru-RU"/>
              </w:rPr>
              <w:drawing>
                <wp:inline distT="0" distB="0" distL="0" distR="0" wp14:anchorId="3466CCB2" wp14:editId="604DAEC1">
                  <wp:extent cx="2156460" cy="1623060"/>
                  <wp:effectExtent l="0" t="0" r="0" b="0"/>
                  <wp:docPr id="63" name="Рисунок 4"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lina Shlapakova\Desktop\картинки.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209960" w14:textId="749C77C1"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66C786C7" wp14:editId="0CC820BC">
                  <wp:extent cx="2156460" cy="1615440"/>
                  <wp:effectExtent l="0" t="0" r="0" b="0"/>
                  <wp:docPr id="64" name="Рисунок 5"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lina Shlapakova\Desktop\картинки.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8A8B05F" w14:textId="74DF3CE6"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0F8A7064" wp14:editId="3409BE88">
                  <wp:extent cx="2156460" cy="1615440"/>
                  <wp:effectExtent l="0" t="0" r="0" b="0"/>
                  <wp:docPr id="65" name="Рисунок 6"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Polina Shlapakova\Desktop\картинки.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A8249B" w:rsidRPr="00433D5F" w14:paraId="134B11EE" w14:textId="77777777" w:rsidTr="00725B4F">
        <w:tc>
          <w:tcPr>
            <w:tcW w:w="3474" w:type="dxa"/>
            <w:tcBorders>
              <w:top w:val="nil"/>
              <w:left w:val="nil"/>
              <w:bottom w:val="nil"/>
              <w:right w:val="nil"/>
            </w:tcBorders>
            <w:shd w:val="clear" w:color="auto" w:fill="auto"/>
            <w:vAlign w:val="center"/>
          </w:tcPr>
          <w:p w14:paraId="6F583F36" w14:textId="39DB9DC0"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4D06559D" wp14:editId="54B4DEFE">
                  <wp:extent cx="2156460" cy="1615440"/>
                  <wp:effectExtent l="0" t="0" r="0" b="0"/>
                  <wp:docPr id="66" name="Рисунок 7"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olina Shlapakova\Desktop\картинки.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77DE1F2" w14:textId="03DAAC98"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070F451A" wp14:editId="291ACA96">
                  <wp:extent cx="2156460" cy="1615440"/>
                  <wp:effectExtent l="0" t="0" r="0" b="0"/>
                  <wp:docPr id="67" name="Рисунок 8"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olina Shlapakova\Desktop\картинки.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351C6F9" w14:textId="77777777" w:rsidR="00A8249B" w:rsidRPr="00910AAF" w:rsidRDefault="00A8249B" w:rsidP="00A2766C">
            <w:pPr>
              <w:spacing w:after="0" w:line="240" w:lineRule="auto"/>
              <w:jc w:val="center"/>
              <w:rPr>
                <w:rFonts w:ascii="Cambria" w:hAnsi="Cambria"/>
                <w:b/>
                <w:bCs/>
              </w:rPr>
            </w:pPr>
          </w:p>
        </w:tc>
      </w:tr>
    </w:tbl>
    <w:p w14:paraId="41FB9846" w14:textId="77777777" w:rsidR="00A8249B" w:rsidRPr="00433D5F" w:rsidRDefault="00A8249B" w:rsidP="00A8249B">
      <w:pPr>
        <w:spacing w:after="0" w:line="240" w:lineRule="auto"/>
        <w:jc w:val="both"/>
        <w:rPr>
          <w:rFonts w:ascii="Cambria" w:hAnsi="Cambria"/>
          <w:b/>
          <w:bCs/>
          <w:sz w:val="24"/>
          <w:szCs w:val="24"/>
        </w:rPr>
      </w:pPr>
    </w:p>
    <w:p w14:paraId="6C0D93D6"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5FED73D9"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3823675"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256FEC30"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51C4C46E"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04B08562"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02F9B6C7"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40E5B048"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46A898A5"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4CF4BE4B"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6435209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6530C095" w14:textId="77777777" w:rsidR="00A8249B" w:rsidRDefault="00A8249B" w:rsidP="00A8249B">
      <w:pPr>
        <w:spacing w:after="0" w:line="240" w:lineRule="auto"/>
        <w:jc w:val="both"/>
        <w:rPr>
          <w:rFonts w:ascii="Cambria" w:hAnsi="Cambria"/>
          <w:b/>
          <w:bCs/>
          <w:sz w:val="24"/>
          <w:szCs w:val="24"/>
        </w:rPr>
      </w:pPr>
    </w:p>
    <w:p w14:paraId="1A591203"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6614B68F"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43AC7200"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499E52F9"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59E206A7"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4F261999"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03B0CFC3"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311F22C3"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12857227"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2478F772"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4FB98982" w14:textId="77777777" w:rsidR="00A8249B" w:rsidRPr="00433D5F" w:rsidRDefault="00A8249B" w:rsidP="00A8249B">
      <w:pPr>
        <w:spacing w:after="0" w:line="240" w:lineRule="auto"/>
        <w:jc w:val="both"/>
        <w:rPr>
          <w:rFonts w:ascii="Cambria" w:hAnsi="Cambria"/>
          <w:b/>
          <w:bCs/>
          <w:sz w:val="24"/>
          <w:szCs w:val="24"/>
        </w:rPr>
      </w:pPr>
    </w:p>
    <w:p w14:paraId="5355FE95" w14:textId="322277E3" w:rsidR="00725B4F" w:rsidRPr="00433D5F" w:rsidRDefault="00551A25" w:rsidP="00725B4F">
      <w:pPr>
        <w:spacing w:after="0" w:line="240" w:lineRule="auto"/>
        <w:rPr>
          <w:rFonts w:ascii="Cambria" w:hAnsi="Cambria"/>
          <w:b/>
          <w:color w:val="FF0000"/>
          <w:sz w:val="28"/>
          <w:szCs w:val="24"/>
        </w:rPr>
      </w:pPr>
      <w:r>
        <w:rPr>
          <w:rFonts w:ascii="Cambria" w:hAnsi="Cambria"/>
          <w:bCs/>
          <w:sz w:val="24"/>
          <w:szCs w:val="24"/>
        </w:rPr>
        <w:br w:type="page"/>
      </w:r>
      <w:r w:rsidR="00725B4F" w:rsidRPr="00433D5F">
        <w:rPr>
          <w:rFonts w:ascii="Cambria" w:hAnsi="Cambria"/>
          <w:b/>
          <w:color w:val="FF0000"/>
          <w:sz w:val="28"/>
          <w:szCs w:val="24"/>
        </w:rPr>
        <w:lastRenderedPageBreak/>
        <w:t xml:space="preserve">Задание </w:t>
      </w:r>
      <w:r w:rsidR="002F057F">
        <w:rPr>
          <w:rFonts w:ascii="Cambria" w:hAnsi="Cambria"/>
          <w:b/>
          <w:color w:val="FF0000"/>
          <w:sz w:val="28"/>
          <w:szCs w:val="24"/>
        </w:rPr>
        <w:t>18</w:t>
      </w:r>
      <w:r w:rsidR="00725B4F" w:rsidRPr="00433D5F">
        <w:rPr>
          <w:rFonts w:ascii="Cambria" w:hAnsi="Cambria"/>
          <w:b/>
          <w:color w:val="FF0000"/>
          <w:sz w:val="28"/>
          <w:szCs w:val="24"/>
        </w:rPr>
        <w:t xml:space="preserve"> (</w:t>
      </w:r>
      <w:r w:rsidR="00725B4F" w:rsidRPr="00433D5F">
        <w:rPr>
          <w:rFonts w:ascii="Cambria" w:hAnsi="Cambria"/>
          <w:b/>
          <w:color w:val="FF0000"/>
          <w:sz w:val="28"/>
          <w:szCs w:val="24"/>
          <w:lang w:val="en-US"/>
        </w:rPr>
        <w:t>ID</w:t>
      </w:r>
      <w:r w:rsidR="00725B4F">
        <w:rPr>
          <w:rFonts w:ascii="Cambria" w:hAnsi="Cambria"/>
          <w:b/>
          <w:color w:val="FF0000"/>
          <w:sz w:val="28"/>
          <w:szCs w:val="24"/>
        </w:rPr>
        <w:t xml:space="preserve"> 28</w:t>
      </w:r>
      <w:r w:rsidR="00725B4F" w:rsidRPr="00433D5F">
        <w:rPr>
          <w:rFonts w:ascii="Cambria" w:hAnsi="Cambria"/>
          <w:b/>
          <w:color w:val="FF0000"/>
          <w:sz w:val="28"/>
          <w:szCs w:val="24"/>
        </w:rPr>
        <w:t>) – 5 баллов</w:t>
      </w:r>
    </w:p>
    <w:p w14:paraId="251485CE" w14:textId="77777777" w:rsidR="00725B4F" w:rsidRPr="00433D5F" w:rsidRDefault="00941699" w:rsidP="00725B4F">
      <w:pPr>
        <w:spacing w:after="0" w:line="240" w:lineRule="auto"/>
        <w:jc w:val="both"/>
        <w:rPr>
          <w:rFonts w:ascii="Cambria" w:hAnsi="Cambria"/>
          <w:bCs/>
          <w:i/>
          <w:sz w:val="24"/>
          <w:szCs w:val="24"/>
        </w:rPr>
      </w:pPr>
      <w:r>
        <w:rPr>
          <w:rFonts w:ascii="Cambria" w:hAnsi="Cambria"/>
          <w:bCs/>
          <w:i/>
          <w:sz w:val="24"/>
          <w:szCs w:val="24"/>
        </w:rPr>
        <w:t>Вариант 2</w:t>
      </w:r>
    </w:p>
    <w:p w14:paraId="1F5DE3FD" w14:textId="77777777" w:rsidR="00725B4F" w:rsidRPr="00A8249B" w:rsidRDefault="00725B4F" w:rsidP="00725B4F">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70002491" w14:textId="77777777" w:rsidR="00725B4F" w:rsidRPr="00433D5F" w:rsidRDefault="00725B4F" w:rsidP="00725B4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25B4F" w:rsidRPr="00433D5F" w14:paraId="12BB5402" w14:textId="77777777" w:rsidTr="00941699">
        <w:tc>
          <w:tcPr>
            <w:tcW w:w="3472" w:type="dxa"/>
            <w:tcBorders>
              <w:top w:val="nil"/>
              <w:left w:val="nil"/>
              <w:bottom w:val="nil"/>
              <w:right w:val="nil"/>
            </w:tcBorders>
            <w:shd w:val="clear" w:color="auto" w:fill="auto"/>
            <w:vAlign w:val="center"/>
          </w:tcPr>
          <w:p w14:paraId="5087CFB4" w14:textId="217564AC"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FDA9A7C" wp14:editId="5748DDE4">
                  <wp:extent cx="2156460" cy="1615440"/>
                  <wp:effectExtent l="0" t="0" r="0" b="0"/>
                  <wp:docPr id="68" name="Рисунок 9"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olina Shlapakova\Desktop\картинк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537FE24" w14:textId="4BAA1966"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0656F0C" wp14:editId="0B40AFEF">
                  <wp:extent cx="2156460" cy="1615440"/>
                  <wp:effectExtent l="0" t="0" r="0" b="0"/>
                  <wp:docPr id="69" name="Рисунок 10" descr="C:\Users\Polina Shlapakova\Desktop\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Polina Shlapakova\Desktop\картинка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01D6512" w14:textId="7F426523"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E61FDB2" wp14:editId="5D221311">
                  <wp:extent cx="2156460" cy="1623060"/>
                  <wp:effectExtent l="0" t="0" r="0" b="0"/>
                  <wp:docPr id="70" name="Рисунок 11" descr="C:\Users\Polina Shlapakova\Desktop\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olina Shlapakova\Desktop\картинка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725B4F" w:rsidRPr="00433D5F" w14:paraId="07418354" w14:textId="77777777" w:rsidTr="00941699">
        <w:tc>
          <w:tcPr>
            <w:tcW w:w="3472" w:type="dxa"/>
            <w:tcBorders>
              <w:top w:val="nil"/>
              <w:left w:val="nil"/>
              <w:bottom w:val="nil"/>
              <w:right w:val="nil"/>
            </w:tcBorders>
            <w:shd w:val="clear" w:color="auto" w:fill="auto"/>
            <w:vAlign w:val="center"/>
          </w:tcPr>
          <w:p w14:paraId="37929CDB" w14:textId="73519F20"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504E6370" wp14:editId="380357F2">
                  <wp:extent cx="2156460" cy="1615440"/>
                  <wp:effectExtent l="0" t="0" r="0" b="0"/>
                  <wp:docPr id="71" name="Рисунок 12" descr="C:\Users\Polina Shlapakova\Desktop\картин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Polina Shlapakova\Desktop\картинка 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E984605" w14:textId="4DDAAE01"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A49AE5B" wp14:editId="61E5F451">
                  <wp:extent cx="2156460" cy="1623060"/>
                  <wp:effectExtent l="0" t="0" r="0" b="0"/>
                  <wp:docPr id="72" name="Рисунок 13" descr="C:\Users\Polina Shlapakova\Desktop\картин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Polina Shlapakova\Desktop\картинка 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2C2D3BC" w14:textId="77777777" w:rsidR="00725B4F" w:rsidRPr="00910AAF" w:rsidRDefault="00725B4F" w:rsidP="00BC5756">
            <w:pPr>
              <w:spacing w:after="0" w:line="240" w:lineRule="auto"/>
              <w:jc w:val="center"/>
              <w:rPr>
                <w:rFonts w:ascii="Cambria" w:hAnsi="Cambria"/>
                <w:b/>
                <w:bCs/>
              </w:rPr>
            </w:pPr>
          </w:p>
        </w:tc>
      </w:tr>
    </w:tbl>
    <w:p w14:paraId="7757F18D" w14:textId="77777777" w:rsidR="00725B4F" w:rsidRPr="00433D5F" w:rsidRDefault="00725B4F" w:rsidP="00725B4F">
      <w:pPr>
        <w:spacing w:after="0" w:line="240" w:lineRule="auto"/>
        <w:jc w:val="both"/>
        <w:rPr>
          <w:rFonts w:ascii="Cambria" w:hAnsi="Cambria"/>
          <w:b/>
          <w:bCs/>
          <w:sz w:val="24"/>
          <w:szCs w:val="24"/>
        </w:rPr>
      </w:pPr>
    </w:p>
    <w:p w14:paraId="03DA9C5D"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74AD4092"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593285C"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69802D0F"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754D77E8"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37FDE8D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22DAF0DA"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4456A620"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4B2FE5AD"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078B05B4"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7B66746C"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248D4F9E" w14:textId="77777777" w:rsidR="00725B4F" w:rsidRDefault="00725B4F" w:rsidP="00725B4F">
      <w:pPr>
        <w:spacing w:after="0" w:line="240" w:lineRule="auto"/>
        <w:jc w:val="both"/>
        <w:rPr>
          <w:rFonts w:ascii="Cambria" w:hAnsi="Cambria"/>
          <w:b/>
          <w:bCs/>
          <w:sz w:val="24"/>
          <w:szCs w:val="24"/>
        </w:rPr>
      </w:pPr>
    </w:p>
    <w:p w14:paraId="5C3427F4"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57EDA763"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533B6272"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283C9551"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7391F77"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2578E64F"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2A282284"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60C0F62C"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65B0D61E"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4C131876"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6F2DC468" w14:textId="77777777" w:rsidR="000152B2" w:rsidRPr="00645B1D" w:rsidRDefault="00725B4F" w:rsidP="00926DD1">
      <w:pPr>
        <w:spacing w:after="0" w:line="240" w:lineRule="auto"/>
        <w:jc w:val="both"/>
        <w:rPr>
          <w:rFonts w:ascii="Cambria" w:hAnsi="Cambria"/>
          <w:b/>
          <w:sz w:val="24"/>
          <w:szCs w:val="24"/>
        </w:rPr>
      </w:pPr>
      <w:r>
        <w:rPr>
          <w:rFonts w:ascii="Cambria" w:hAnsi="Cambria"/>
          <w:bCs/>
          <w:sz w:val="24"/>
          <w:szCs w:val="24"/>
        </w:rPr>
        <w:br w:type="page"/>
      </w:r>
    </w:p>
    <w:p w14:paraId="49D4C317"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lastRenderedPageBreak/>
        <w:t>Часть С. Задачи со свободным ответом</w:t>
      </w:r>
    </w:p>
    <w:p w14:paraId="024D2632" w14:textId="77777777" w:rsidR="0087390E" w:rsidRPr="00645B1D" w:rsidRDefault="0087390E" w:rsidP="00723476">
      <w:pPr>
        <w:spacing w:after="0" w:line="240" w:lineRule="auto"/>
        <w:jc w:val="both"/>
        <w:rPr>
          <w:rFonts w:ascii="Cambria" w:hAnsi="Cambria"/>
          <w:b/>
          <w:sz w:val="24"/>
          <w:szCs w:val="24"/>
        </w:rPr>
      </w:pPr>
    </w:p>
    <w:p w14:paraId="64BF01A9"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0EAFA4C4" w14:textId="77777777" w:rsidR="00272529" w:rsidRDefault="00272529" w:rsidP="00723476">
      <w:pPr>
        <w:spacing w:after="0" w:line="240" w:lineRule="auto"/>
        <w:jc w:val="both"/>
        <w:rPr>
          <w:rFonts w:ascii="Cambria" w:hAnsi="Cambria"/>
          <w:sz w:val="24"/>
          <w:szCs w:val="24"/>
        </w:rPr>
      </w:pPr>
    </w:p>
    <w:p w14:paraId="03509AB2"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464B4793"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5105B2FD" w14:textId="77777777" w:rsidR="00B8367B" w:rsidRPr="00E87447" w:rsidRDefault="00B8367B" w:rsidP="00723476">
      <w:pPr>
        <w:spacing w:after="0" w:line="240" w:lineRule="auto"/>
        <w:jc w:val="both"/>
        <w:rPr>
          <w:rFonts w:ascii="Cambria" w:hAnsi="Cambria"/>
          <w:sz w:val="24"/>
          <w:szCs w:val="24"/>
        </w:rPr>
      </w:pPr>
    </w:p>
    <w:p w14:paraId="62B0638F" w14:textId="0ECB67A6" w:rsidR="00EA0E1C" w:rsidRPr="00433D5F" w:rsidRDefault="0087390E" w:rsidP="00EA0E1C">
      <w:pPr>
        <w:spacing w:after="0" w:line="240" w:lineRule="auto"/>
        <w:jc w:val="both"/>
        <w:rPr>
          <w:rFonts w:ascii="Cambria" w:hAnsi="Cambria"/>
          <w:b/>
          <w:color w:val="FF0000"/>
          <w:sz w:val="28"/>
          <w:szCs w:val="24"/>
        </w:rPr>
      </w:pPr>
      <w:r w:rsidRPr="00645B1D">
        <w:rPr>
          <w:rFonts w:ascii="Cambria" w:hAnsi="Cambria"/>
          <w:sz w:val="24"/>
          <w:szCs w:val="24"/>
        </w:rPr>
        <w:br w:type="page"/>
      </w:r>
      <w:r w:rsidR="00EA0E1C">
        <w:rPr>
          <w:rFonts w:ascii="Cambria" w:hAnsi="Cambria"/>
          <w:b/>
          <w:color w:val="FF0000"/>
          <w:sz w:val="28"/>
          <w:szCs w:val="24"/>
        </w:rPr>
        <w:lastRenderedPageBreak/>
        <w:t xml:space="preserve">Задание </w:t>
      </w:r>
      <w:r w:rsidR="002F057F">
        <w:rPr>
          <w:rFonts w:ascii="Cambria" w:hAnsi="Cambria"/>
          <w:b/>
          <w:color w:val="FF0000"/>
          <w:sz w:val="28"/>
          <w:szCs w:val="24"/>
        </w:rPr>
        <w:t>19</w:t>
      </w:r>
      <w:r w:rsidR="00EA0E1C" w:rsidRPr="00433D5F">
        <w:rPr>
          <w:rFonts w:ascii="Cambria" w:hAnsi="Cambria"/>
          <w:b/>
          <w:color w:val="FF0000"/>
          <w:sz w:val="28"/>
          <w:szCs w:val="24"/>
        </w:rPr>
        <w:t xml:space="preserve"> (</w:t>
      </w:r>
      <w:r w:rsidR="00EA0E1C" w:rsidRPr="00433D5F">
        <w:rPr>
          <w:rFonts w:ascii="Cambria" w:hAnsi="Cambria"/>
          <w:b/>
          <w:color w:val="FF0000"/>
          <w:sz w:val="28"/>
          <w:szCs w:val="24"/>
          <w:lang w:val="en-US"/>
        </w:rPr>
        <w:t>ID</w:t>
      </w:r>
      <w:r w:rsidR="00EA0E1C" w:rsidRPr="00433D5F">
        <w:rPr>
          <w:rFonts w:ascii="Cambria" w:hAnsi="Cambria"/>
          <w:b/>
          <w:color w:val="FF0000"/>
          <w:sz w:val="28"/>
          <w:szCs w:val="24"/>
        </w:rPr>
        <w:t xml:space="preserve"> 3</w:t>
      </w:r>
      <w:r w:rsidR="00EA0E1C">
        <w:rPr>
          <w:rFonts w:ascii="Cambria" w:hAnsi="Cambria"/>
          <w:b/>
          <w:color w:val="FF0000"/>
          <w:sz w:val="28"/>
          <w:szCs w:val="24"/>
        </w:rPr>
        <w:t>4</w:t>
      </w:r>
      <w:r w:rsidR="00FC0513">
        <w:rPr>
          <w:rFonts w:ascii="Cambria" w:hAnsi="Cambria"/>
          <w:b/>
          <w:color w:val="FF0000"/>
          <w:sz w:val="28"/>
          <w:szCs w:val="24"/>
        </w:rPr>
        <w:t>) – Максимум 8</w:t>
      </w:r>
      <w:r w:rsidR="00EA0E1C" w:rsidRPr="00433D5F">
        <w:rPr>
          <w:rFonts w:ascii="Cambria" w:hAnsi="Cambria"/>
          <w:b/>
          <w:color w:val="FF0000"/>
          <w:sz w:val="28"/>
          <w:szCs w:val="24"/>
        </w:rPr>
        <w:t xml:space="preserve"> баллов</w:t>
      </w:r>
    </w:p>
    <w:p w14:paraId="23E84203" w14:textId="77777777" w:rsidR="00EA0E1C" w:rsidRPr="00512E4E" w:rsidRDefault="00EA0E1C" w:rsidP="00EA0E1C">
      <w:pPr>
        <w:spacing w:after="0" w:line="240" w:lineRule="auto"/>
        <w:jc w:val="both"/>
        <w:rPr>
          <w:rFonts w:ascii="Cambria" w:hAnsi="Cambria"/>
          <w:bCs/>
          <w:sz w:val="24"/>
          <w:szCs w:val="24"/>
        </w:rPr>
      </w:pPr>
    </w:p>
    <w:tbl>
      <w:tblPr>
        <w:tblW w:w="0" w:type="auto"/>
        <w:tblBorders>
          <w:insideH w:val="single" w:sz="4" w:space="0" w:color="auto"/>
        </w:tblBorders>
        <w:tblLook w:val="04A0" w:firstRow="1" w:lastRow="0" w:firstColumn="1" w:lastColumn="0" w:noHBand="0" w:noVBand="1"/>
      </w:tblPr>
      <w:tblGrid>
        <w:gridCol w:w="5102"/>
        <w:gridCol w:w="5102"/>
      </w:tblGrid>
      <w:tr w:rsidR="00EA0E1C" w14:paraId="4113BE44" w14:textId="77777777" w:rsidTr="00796D77">
        <w:tc>
          <w:tcPr>
            <w:tcW w:w="5341" w:type="dxa"/>
            <w:shd w:val="clear" w:color="auto" w:fill="auto"/>
          </w:tcPr>
          <w:p w14:paraId="2039377F" w14:textId="0EF1F094" w:rsidR="00EA0E1C" w:rsidRPr="002D2686" w:rsidRDefault="00937D36" w:rsidP="00796D77">
            <w:pPr>
              <w:jc w:val="both"/>
              <w:rPr>
                <w:rFonts w:ascii="Cambria" w:hAnsi="Cambria"/>
                <w:b/>
                <w:bCs/>
                <w:sz w:val="24"/>
                <w:szCs w:val="24"/>
              </w:rPr>
            </w:pPr>
            <w:r w:rsidRPr="00022155">
              <w:rPr>
                <w:noProof/>
                <w:lang w:eastAsia="ru-RU"/>
              </w:rPr>
              <w:drawing>
                <wp:inline distT="0" distB="0" distL="0" distR="0" wp14:anchorId="27B2BDC4" wp14:editId="6017DFCF">
                  <wp:extent cx="2880360" cy="2156460"/>
                  <wp:effectExtent l="0" t="0" r="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tc>
        <w:tc>
          <w:tcPr>
            <w:tcW w:w="5341" w:type="dxa"/>
            <w:shd w:val="clear" w:color="auto" w:fill="auto"/>
          </w:tcPr>
          <w:p w14:paraId="4E12C4C6" w14:textId="06EC96F7" w:rsidR="00EA0E1C" w:rsidRPr="002D2686" w:rsidRDefault="00937D36" w:rsidP="00796D77">
            <w:pPr>
              <w:jc w:val="both"/>
              <w:rPr>
                <w:rFonts w:ascii="Cambria" w:hAnsi="Cambria"/>
                <w:b/>
                <w:bCs/>
                <w:sz w:val="24"/>
                <w:szCs w:val="24"/>
              </w:rPr>
            </w:pPr>
            <w:r w:rsidRPr="00022155">
              <w:rPr>
                <w:noProof/>
                <w:lang w:eastAsia="ru-RU"/>
              </w:rPr>
              <w:drawing>
                <wp:inline distT="0" distB="0" distL="0" distR="0" wp14:anchorId="0F26C07A" wp14:editId="734DB383">
                  <wp:extent cx="2880360" cy="2156460"/>
                  <wp:effectExtent l="0" t="0" r="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tc>
      </w:tr>
    </w:tbl>
    <w:p w14:paraId="2D77047B" w14:textId="77777777" w:rsidR="00EA0E1C" w:rsidRDefault="00EA0E1C" w:rsidP="00EA0E1C">
      <w:pPr>
        <w:spacing w:after="0" w:line="240" w:lineRule="auto"/>
        <w:jc w:val="both"/>
        <w:rPr>
          <w:rFonts w:ascii="Cambria" w:hAnsi="Cambria"/>
          <w:b/>
          <w:bCs/>
          <w:sz w:val="24"/>
          <w:szCs w:val="24"/>
        </w:rPr>
      </w:pPr>
    </w:p>
    <w:p w14:paraId="49F3AAFD" w14:textId="77777777" w:rsidR="00EA0E1C" w:rsidRPr="00433D5F" w:rsidRDefault="00EA0E1C" w:rsidP="00EA0E1C">
      <w:pPr>
        <w:spacing w:after="0" w:line="240" w:lineRule="auto"/>
        <w:jc w:val="both"/>
        <w:rPr>
          <w:rFonts w:ascii="Cambria" w:hAnsi="Cambria"/>
          <w:b/>
          <w:bCs/>
          <w:sz w:val="24"/>
          <w:szCs w:val="24"/>
        </w:rPr>
      </w:pPr>
      <w:r>
        <w:rPr>
          <w:rFonts w:ascii="Cambria" w:hAnsi="Cambria"/>
          <w:b/>
          <w:bCs/>
          <w:sz w:val="24"/>
          <w:szCs w:val="24"/>
        </w:rPr>
        <w:t>На фотографиях показаны поперечные срезы подземных органов растений</w:t>
      </w:r>
      <w:r w:rsidRPr="00433D5F">
        <w:rPr>
          <w:rFonts w:ascii="Cambria" w:hAnsi="Cambria"/>
          <w:b/>
          <w:bCs/>
          <w:sz w:val="24"/>
          <w:szCs w:val="24"/>
        </w:rPr>
        <w:t>.</w:t>
      </w:r>
      <w:r>
        <w:rPr>
          <w:rFonts w:ascii="Cambria" w:hAnsi="Cambria"/>
          <w:b/>
          <w:bCs/>
          <w:sz w:val="24"/>
          <w:szCs w:val="24"/>
        </w:rPr>
        <w:t xml:space="preserve"> Внимательно рассмотрите их и ответьте на следующие вопросы. </w:t>
      </w:r>
    </w:p>
    <w:p w14:paraId="23F3909E"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Поперечные срезы каких органов показаны на фотографиях? </w:t>
      </w:r>
    </w:p>
    <w:p w14:paraId="51FFB5AB"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 каким признакам Вы определили, какие органы представлены на срезах?</w:t>
      </w:r>
    </w:p>
    <w:p w14:paraId="59E94AC5"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Какая ткань показана стрелками на фотографиях? Какими особенностями строения и свойствами она обладает?</w:t>
      </w:r>
    </w:p>
    <w:p w14:paraId="65E645C0"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Почему у представленных на фотографиях органов она выражена?</w:t>
      </w:r>
    </w:p>
    <w:p w14:paraId="4E0EBCF4" w14:textId="77777777" w:rsidR="00EA0E1C" w:rsidRDefault="00EA0E1C" w:rsidP="00EA0E1C">
      <w:pPr>
        <w:spacing w:after="0" w:line="240" w:lineRule="auto"/>
        <w:jc w:val="both"/>
        <w:rPr>
          <w:rFonts w:ascii="Cambria" w:hAnsi="Cambria"/>
          <w:bCs/>
          <w:sz w:val="24"/>
          <w:szCs w:val="24"/>
        </w:rPr>
      </w:pPr>
    </w:p>
    <w:p w14:paraId="2673AD31" w14:textId="77777777" w:rsidR="00FC0513" w:rsidRPr="00416978" w:rsidRDefault="00FC0513" w:rsidP="00EA0E1C">
      <w:pPr>
        <w:spacing w:after="0" w:line="240" w:lineRule="auto"/>
        <w:jc w:val="both"/>
        <w:rPr>
          <w:rFonts w:ascii="Cambria" w:hAnsi="Cambria"/>
          <w:bCs/>
          <w:sz w:val="24"/>
          <w:szCs w:val="24"/>
        </w:rPr>
      </w:pPr>
    </w:p>
    <w:p w14:paraId="41AF0783" w14:textId="09A749EE" w:rsidR="00EA0E1C" w:rsidRPr="00433D5F" w:rsidRDefault="00EA0E1C" w:rsidP="00EA0E1C">
      <w:pPr>
        <w:spacing w:after="0" w:line="240" w:lineRule="auto"/>
        <w:jc w:val="both"/>
        <w:rPr>
          <w:rFonts w:ascii="Cambria" w:hAnsi="Cambria"/>
          <w:b/>
          <w:color w:val="FF0000"/>
          <w:sz w:val="24"/>
          <w:szCs w:val="24"/>
        </w:rPr>
      </w:pPr>
      <w:r>
        <w:rPr>
          <w:rFonts w:ascii="Cambria" w:hAnsi="Cambria"/>
          <w:b/>
          <w:sz w:val="24"/>
          <w:szCs w:val="24"/>
        </w:rPr>
        <w:br w:type="page"/>
      </w:r>
      <w:r>
        <w:rPr>
          <w:rFonts w:ascii="Cambria" w:hAnsi="Cambria"/>
          <w:b/>
          <w:color w:val="FF0000"/>
          <w:sz w:val="28"/>
          <w:szCs w:val="24"/>
        </w:rPr>
        <w:lastRenderedPageBreak/>
        <w:t xml:space="preserve">Задание </w:t>
      </w:r>
      <w:r w:rsidR="002F057F">
        <w:rPr>
          <w:rFonts w:ascii="Cambria" w:hAnsi="Cambria"/>
          <w:b/>
          <w:color w:val="FF0000"/>
          <w:sz w:val="28"/>
          <w:szCs w:val="24"/>
        </w:rPr>
        <w:t>20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3</w:t>
      </w:r>
      <w:r>
        <w:rPr>
          <w:rFonts w:ascii="Cambria" w:hAnsi="Cambria"/>
          <w:b/>
          <w:color w:val="FF0000"/>
          <w:sz w:val="28"/>
          <w:szCs w:val="24"/>
        </w:rPr>
        <w:t>5</w:t>
      </w:r>
      <w:r w:rsidRPr="00433D5F">
        <w:rPr>
          <w:rFonts w:ascii="Cambria" w:hAnsi="Cambria"/>
          <w:b/>
          <w:color w:val="FF0000"/>
          <w:sz w:val="28"/>
          <w:szCs w:val="24"/>
        </w:rPr>
        <w:t xml:space="preserve">) – Максимум </w:t>
      </w:r>
      <w:r>
        <w:rPr>
          <w:rFonts w:ascii="Cambria" w:hAnsi="Cambria"/>
          <w:b/>
          <w:color w:val="FF0000"/>
          <w:sz w:val="28"/>
          <w:szCs w:val="24"/>
        </w:rPr>
        <w:t>8</w:t>
      </w:r>
      <w:r w:rsidRPr="00433D5F">
        <w:rPr>
          <w:rFonts w:ascii="Cambria" w:hAnsi="Cambria"/>
          <w:b/>
          <w:color w:val="FF0000"/>
          <w:sz w:val="28"/>
          <w:szCs w:val="24"/>
        </w:rPr>
        <w:t xml:space="preserve"> баллов</w:t>
      </w:r>
    </w:p>
    <w:p w14:paraId="72C01350" w14:textId="77777777" w:rsidR="00EA0E1C" w:rsidRDefault="00EA0E1C" w:rsidP="00EA0E1C">
      <w:pPr>
        <w:pStyle w:val="a0"/>
        <w:jc w:val="both"/>
        <w:rPr>
          <w:rFonts w:ascii="Cambria" w:hAnsi="Cambria" w:cs="Times New Roman"/>
          <w:b/>
          <w:sz w:val="24"/>
          <w:szCs w:val="24"/>
        </w:rPr>
      </w:pPr>
    </w:p>
    <w:p w14:paraId="4DB1E563" w14:textId="77777777" w:rsidR="00EA0E1C" w:rsidRPr="00787F16" w:rsidRDefault="00EA0E1C" w:rsidP="00EA0E1C">
      <w:pPr>
        <w:pStyle w:val="a0"/>
        <w:jc w:val="both"/>
        <w:rPr>
          <w:rFonts w:ascii="Cambria" w:hAnsi="Cambria" w:cs="Times New Roman"/>
          <w:b/>
          <w:sz w:val="24"/>
          <w:szCs w:val="24"/>
        </w:rPr>
      </w:pPr>
      <w:r w:rsidRPr="00787F16">
        <w:rPr>
          <w:rFonts w:ascii="Cambria" w:hAnsi="Cambria" w:cs="Times New Roman"/>
          <w:b/>
          <w:sz w:val="24"/>
          <w:szCs w:val="24"/>
        </w:rPr>
        <w:t>Перед вами рисунок и фотографии растения, проанализируйте их и попробуйте ответить на ниже следующие вопросы.</w:t>
      </w:r>
    </w:p>
    <w:p w14:paraId="3CB9F496" w14:textId="66FA1370" w:rsidR="00EA0E1C" w:rsidRPr="00171F72" w:rsidRDefault="00937D36" w:rsidP="00EA0E1C">
      <w:pPr>
        <w:spacing w:after="0" w:line="240" w:lineRule="auto"/>
        <w:rPr>
          <w:rFonts w:ascii="Cambria" w:hAnsi="Cambria"/>
          <w:sz w:val="24"/>
          <w:szCs w:val="24"/>
        </w:rPr>
      </w:pPr>
      <w:r>
        <w:rPr>
          <w:rFonts w:ascii="Cambria" w:hAnsi="Cambria"/>
          <w:noProof/>
          <w:sz w:val="24"/>
          <w:szCs w:val="24"/>
        </w:rPr>
        <w:drawing>
          <wp:inline distT="0" distB="0" distL="0" distR="0" wp14:anchorId="5CB2CB9B" wp14:editId="3305221A">
            <wp:extent cx="6842760" cy="51282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42760" cy="5128260"/>
                    </a:xfrm>
                    <a:prstGeom prst="rect">
                      <a:avLst/>
                    </a:prstGeom>
                    <a:noFill/>
                    <a:ln>
                      <a:noFill/>
                    </a:ln>
                  </pic:spPr>
                </pic:pic>
              </a:graphicData>
            </a:graphic>
          </wp:inline>
        </w:drawing>
      </w:r>
    </w:p>
    <w:p w14:paraId="44E8EE5E" w14:textId="77777777" w:rsidR="00EA0E1C" w:rsidRPr="00171F72" w:rsidRDefault="00EA0E1C" w:rsidP="00EA0E1C">
      <w:pPr>
        <w:spacing w:after="0" w:line="240" w:lineRule="auto"/>
        <w:rPr>
          <w:rFonts w:ascii="Cambria" w:hAnsi="Cambria"/>
          <w:sz w:val="24"/>
          <w:szCs w:val="24"/>
        </w:rPr>
      </w:pPr>
    </w:p>
    <w:p w14:paraId="370D57C1"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К какому отделу, классу и семейству принадлежит данное растение?</w:t>
      </w:r>
    </w:p>
    <w:p w14:paraId="15EC4528"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Определите тип околоцветника и симметричность цветка; тип завязи данного растения.</w:t>
      </w:r>
    </w:p>
    <w:p w14:paraId="2425D24B"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формулу цветка данного растения по фотографии. (Укажите количество чашелистиков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Ca</w:t>
      </w:r>
      <w:r w:rsidRPr="00587978">
        <w:rPr>
          <w:rFonts w:ascii="Cambria" w:hAnsi="Cambria"/>
          <w:color w:val="auto"/>
          <w:sz w:val="24"/>
          <w:szCs w:val="24"/>
        </w:rPr>
        <w:t xml:space="preserve">, лепестков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Co</w:t>
      </w:r>
      <w:r w:rsidRPr="00587978">
        <w:rPr>
          <w:rFonts w:ascii="Cambria" w:hAnsi="Cambria"/>
          <w:color w:val="auto"/>
          <w:sz w:val="24"/>
          <w:szCs w:val="24"/>
        </w:rPr>
        <w:t>,</w:t>
      </w:r>
      <w:r>
        <w:rPr>
          <w:rFonts w:ascii="Cambria" w:hAnsi="Cambria"/>
          <w:color w:val="auto"/>
          <w:sz w:val="24"/>
          <w:szCs w:val="24"/>
        </w:rPr>
        <w:t xml:space="preserve"> частей простого околоцветника – </w:t>
      </w:r>
      <w:r>
        <w:rPr>
          <w:rFonts w:ascii="Cambria" w:hAnsi="Cambria"/>
          <w:color w:val="auto"/>
          <w:sz w:val="24"/>
          <w:szCs w:val="24"/>
          <w:lang w:val="en-US"/>
        </w:rPr>
        <w:t>P</w:t>
      </w:r>
      <w:r>
        <w:rPr>
          <w:rFonts w:ascii="Cambria" w:hAnsi="Cambria"/>
          <w:color w:val="auto"/>
          <w:sz w:val="24"/>
          <w:szCs w:val="24"/>
        </w:rPr>
        <w:t>,</w:t>
      </w:r>
      <w:r w:rsidRPr="00587978">
        <w:rPr>
          <w:rFonts w:ascii="Cambria" w:hAnsi="Cambria"/>
          <w:color w:val="auto"/>
          <w:sz w:val="24"/>
          <w:szCs w:val="24"/>
        </w:rPr>
        <w:t xml:space="preserve"> тычинок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A</w:t>
      </w:r>
      <w:r w:rsidRPr="00587978">
        <w:rPr>
          <w:rFonts w:ascii="Cambria" w:hAnsi="Cambria"/>
          <w:color w:val="auto"/>
          <w:sz w:val="24"/>
          <w:szCs w:val="24"/>
        </w:rPr>
        <w:t xml:space="preserve"> и </w:t>
      </w:r>
      <w:r>
        <w:rPr>
          <w:rFonts w:ascii="Cambria" w:hAnsi="Cambria"/>
          <w:color w:val="auto"/>
          <w:sz w:val="24"/>
          <w:szCs w:val="24"/>
        </w:rPr>
        <w:t>плодолистиков</w:t>
      </w:r>
      <w:r w:rsidRPr="00587978">
        <w:rPr>
          <w:rFonts w:ascii="Cambria" w:hAnsi="Cambria"/>
          <w:color w:val="auto"/>
          <w:sz w:val="24"/>
          <w:szCs w:val="24"/>
        </w:rPr>
        <w:t xml:space="preserve">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G</w:t>
      </w:r>
      <w:r w:rsidRPr="00587978">
        <w:rPr>
          <w:rFonts w:ascii="Cambria" w:hAnsi="Cambria"/>
          <w:color w:val="auto"/>
          <w:sz w:val="24"/>
          <w:szCs w:val="24"/>
        </w:rPr>
        <w:t>).</w:t>
      </w:r>
    </w:p>
    <w:p w14:paraId="5A015B04"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соцветие; плод данного растения по морфологической классификации; охарактеризуйте </w:t>
      </w:r>
      <w:r>
        <w:rPr>
          <w:rFonts w:ascii="Cambria" w:hAnsi="Cambria"/>
          <w:color w:val="auto"/>
          <w:sz w:val="24"/>
          <w:szCs w:val="24"/>
        </w:rPr>
        <w:t>положение и форму нектарников</w:t>
      </w:r>
      <w:r w:rsidRPr="00587978">
        <w:rPr>
          <w:rFonts w:ascii="Cambria" w:hAnsi="Cambria"/>
          <w:color w:val="auto"/>
          <w:sz w:val="24"/>
          <w:szCs w:val="24"/>
        </w:rPr>
        <w:t xml:space="preserve">. </w:t>
      </w:r>
    </w:p>
    <w:p w14:paraId="010D8525" w14:textId="3C6AB71B" w:rsidR="00EA0E1C" w:rsidRPr="00587978" w:rsidRDefault="00937D36" w:rsidP="00EA0E1C">
      <w:pPr>
        <w:pStyle w:val="a0"/>
        <w:numPr>
          <w:ilvl w:val="0"/>
          <w:numId w:val="52"/>
        </w:numPr>
        <w:ind w:left="284" w:hanging="284"/>
        <w:jc w:val="both"/>
        <w:rPr>
          <w:rFonts w:ascii="Cambria" w:hAnsi="Cambria"/>
          <w:color w:val="auto"/>
          <w:sz w:val="24"/>
          <w:szCs w:val="24"/>
        </w:rPr>
      </w:pPr>
      <w:r w:rsidRPr="00587978">
        <w:rPr>
          <w:rFonts w:ascii="Cambria" w:hAnsi="Cambria"/>
          <w:noProof/>
          <w:color w:val="auto"/>
          <w:sz w:val="24"/>
          <w:szCs w:val="24"/>
        </w:rPr>
        <w:drawing>
          <wp:anchor distT="0" distB="0" distL="114300" distR="114300" simplePos="0" relativeHeight="251658240" behindDoc="0" locked="0" layoutInCell="1" allowOverlap="1" wp14:anchorId="17D181AD" wp14:editId="136247D7">
            <wp:simplePos x="0" y="0"/>
            <wp:positionH relativeFrom="column">
              <wp:posOffset>-2313940</wp:posOffset>
            </wp:positionH>
            <wp:positionV relativeFrom="paragraph">
              <wp:posOffset>-478155</wp:posOffset>
            </wp:positionV>
            <wp:extent cx="635" cy="59055"/>
            <wp:effectExtent l="0" t="0" r="18415" b="0"/>
            <wp:wrapNone/>
            <wp:docPr id="80" name="Рукописный ввод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 cy="5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E1C" w:rsidRPr="00587978">
        <w:rPr>
          <w:rFonts w:ascii="Cambria" w:hAnsi="Cambria"/>
          <w:color w:val="auto"/>
          <w:sz w:val="24"/>
          <w:szCs w:val="24"/>
        </w:rPr>
        <w:t>Определите тип корневой системы</w:t>
      </w:r>
      <w:r w:rsidR="00EA0E1C">
        <w:rPr>
          <w:rFonts w:ascii="Cambria" w:hAnsi="Cambria"/>
          <w:color w:val="auto"/>
          <w:sz w:val="24"/>
          <w:szCs w:val="24"/>
        </w:rPr>
        <w:t>; наличие видоизменений побега</w:t>
      </w:r>
      <w:r w:rsidR="00EA0E1C" w:rsidRPr="00587978">
        <w:rPr>
          <w:rFonts w:ascii="Cambria" w:hAnsi="Cambria"/>
          <w:color w:val="auto"/>
          <w:sz w:val="24"/>
          <w:szCs w:val="24"/>
        </w:rPr>
        <w:t xml:space="preserve">; </w:t>
      </w:r>
      <w:r w:rsidR="00EA0E1C">
        <w:rPr>
          <w:rFonts w:ascii="Cambria" w:hAnsi="Cambria"/>
          <w:color w:val="auto"/>
          <w:sz w:val="24"/>
          <w:szCs w:val="24"/>
        </w:rPr>
        <w:t>жилкование листьев</w:t>
      </w:r>
      <w:r w:rsidR="00EA0E1C" w:rsidRPr="00587978">
        <w:rPr>
          <w:rFonts w:ascii="Cambria" w:hAnsi="Cambria"/>
          <w:color w:val="auto"/>
          <w:sz w:val="24"/>
          <w:szCs w:val="24"/>
        </w:rPr>
        <w:t xml:space="preserve">; жизненную форму по Раункиеру. </w:t>
      </w:r>
    </w:p>
    <w:p w14:paraId="7EB98400" w14:textId="77777777" w:rsidR="00EA0E1C" w:rsidRDefault="00EA0E1C" w:rsidP="00EA0E1C">
      <w:pPr>
        <w:pStyle w:val="a0"/>
        <w:rPr>
          <w:rFonts w:ascii="Cambria" w:hAnsi="Cambria"/>
          <w:sz w:val="24"/>
          <w:szCs w:val="24"/>
        </w:rPr>
      </w:pPr>
    </w:p>
    <w:p w14:paraId="2E09F09C" w14:textId="77777777" w:rsidR="00EA0E1C" w:rsidRPr="00171F72" w:rsidRDefault="00EA0E1C" w:rsidP="00EA0E1C">
      <w:pPr>
        <w:pStyle w:val="a0"/>
        <w:rPr>
          <w:rFonts w:ascii="Cambria" w:hAnsi="Cambria"/>
          <w:sz w:val="24"/>
          <w:szCs w:val="24"/>
        </w:rPr>
      </w:pPr>
    </w:p>
    <w:p w14:paraId="2D3A83D3" w14:textId="523D6A3E" w:rsidR="00EA0E1C" w:rsidRDefault="00EA0E1C" w:rsidP="00EA0E1C">
      <w:pPr>
        <w:spacing w:after="0" w:line="240" w:lineRule="auto"/>
        <w:jc w:val="both"/>
        <w:rPr>
          <w:rFonts w:ascii="Cambria" w:hAnsi="Cambria"/>
          <w:b/>
          <w:color w:val="FF0000"/>
          <w:sz w:val="28"/>
          <w:szCs w:val="24"/>
        </w:rPr>
      </w:pPr>
      <w:r w:rsidRPr="00171F72">
        <w:rPr>
          <w:rFonts w:ascii="Cambria" w:hAnsi="Cambria"/>
          <w:sz w:val="24"/>
          <w:szCs w:val="24"/>
        </w:rPr>
        <w:br w:type="page"/>
      </w:r>
      <w:r>
        <w:rPr>
          <w:rFonts w:ascii="Cambria" w:hAnsi="Cambria"/>
          <w:b/>
          <w:color w:val="FF0000"/>
          <w:sz w:val="28"/>
          <w:szCs w:val="24"/>
        </w:rPr>
        <w:lastRenderedPageBreak/>
        <w:t xml:space="preserve">Задание </w:t>
      </w:r>
      <w:r w:rsidR="002F057F">
        <w:rPr>
          <w:rFonts w:ascii="Cambria" w:hAnsi="Cambria"/>
          <w:b/>
          <w:color w:val="FF0000"/>
          <w:sz w:val="28"/>
          <w:szCs w:val="24"/>
        </w:rPr>
        <w:t>21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36) – Максимум 11 баллов</w:t>
      </w:r>
    </w:p>
    <w:p w14:paraId="38E00F6B" w14:textId="77777777" w:rsidR="00EA0E1C" w:rsidRPr="00C01D7E" w:rsidRDefault="00EA0E1C" w:rsidP="00EA0E1C">
      <w:pPr>
        <w:spacing w:after="0" w:line="240" w:lineRule="auto"/>
        <w:jc w:val="both"/>
        <w:rPr>
          <w:rFonts w:ascii="Cambria" w:hAnsi="Cambria"/>
          <w:bCs/>
          <w:sz w:val="24"/>
          <w:szCs w:val="24"/>
        </w:rPr>
      </w:pPr>
    </w:p>
    <w:p w14:paraId="06BC4694"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Галловые клещи (</w:t>
      </w:r>
      <w:r w:rsidRPr="00C01D7E">
        <w:rPr>
          <w:rFonts w:ascii="Cambria" w:hAnsi="Cambria"/>
          <w:b/>
          <w:bCs/>
          <w:i/>
          <w:sz w:val="24"/>
          <w:szCs w:val="24"/>
        </w:rPr>
        <w:t>Eriophyidae</w:t>
      </w:r>
      <w:r>
        <w:rPr>
          <w:rFonts w:ascii="Cambria" w:hAnsi="Cambria"/>
          <w:b/>
          <w:bCs/>
          <w:sz w:val="24"/>
          <w:szCs w:val="24"/>
        </w:rPr>
        <w:t>) — семейство мельчайших членистоногих, размеры которых составляют от 100 до 300 микрометров. Все галловые клещи паразитируют на листьях травянистых или древесных растений, в том числе выращиваемых человеком в декоративных или пищевых целях. Представители этого семейства питаются, высасывая содержимое отдельных клеток эпидермиса или мезофилла и вызывая у растения различные аномалии развития: курчавость листьев, образование на них галлов и волосистых подушек (эринеумов), формирование «ведьминых мётел» и др.</w:t>
      </w:r>
    </w:p>
    <w:p w14:paraId="7FEC52E9" w14:textId="41A73F2F" w:rsidR="00EA0E1C" w:rsidRDefault="00937D36" w:rsidP="00EA0E1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5239D77E" wp14:editId="7F38D097">
            <wp:extent cx="4198620" cy="36042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l="8661" r="3937"/>
                    <a:stretch>
                      <a:fillRect/>
                    </a:stretch>
                  </pic:blipFill>
                  <pic:spPr bwMode="auto">
                    <a:xfrm>
                      <a:off x="0" y="0"/>
                      <a:ext cx="4198620" cy="3604260"/>
                    </a:xfrm>
                    <a:prstGeom prst="rect">
                      <a:avLst/>
                    </a:prstGeom>
                    <a:noFill/>
                    <a:ln>
                      <a:noFill/>
                    </a:ln>
                  </pic:spPr>
                </pic:pic>
              </a:graphicData>
            </a:graphic>
          </wp:inline>
        </w:drawing>
      </w:r>
    </w:p>
    <w:p w14:paraId="2835A8DC" w14:textId="77777777" w:rsidR="00EA0E1C" w:rsidRDefault="00EA0E1C" w:rsidP="00EA0E1C">
      <w:pPr>
        <w:spacing w:after="0" w:line="240" w:lineRule="auto"/>
        <w:jc w:val="center"/>
        <w:rPr>
          <w:rFonts w:ascii="Cambria" w:hAnsi="Cambria"/>
          <w:b/>
          <w:bCs/>
          <w:sz w:val="24"/>
          <w:szCs w:val="24"/>
        </w:rPr>
      </w:pPr>
    </w:p>
    <w:p w14:paraId="2D9BCF46"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Каким количеством парных конечностей обладает изображённый на иллюстрации липовый галловый клещ? Назовите эти пары конечностей.</w:t>
      </w:r>
    </w:p>
    <w:p w14:paraId="4D6B719E"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Необычные размеры и строение галловых клещей традиционно трактуют как результат выхода зародыша из яйца на ранних стадиях развития и перехода к размножению без метаморфоза. Как называется это явление? Какие другие организмы характеризуются сходной особенностью (всегда или при обитании в определённых условиях)? Приведите названия не менее двух родов из разных типов многоклеточных животных.</w:t>
      </w:r>
    </w:p>
    <w:p w14:paraId="2DF2954A"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Мелкие личинки галловых клещей, выходящие из яйца, не способны колонизировать лист, если не находятся непосредственно на его поверхности. В умеренных широтах перед холодным временем года большинство древесных растений сбрасывают листья, у двулетних и многолетних трав отмирают надземные органы, однолетние травы сохраняются только в виде спор или семян. Где и каким образом могут переносить неблагоприятные условия виды галловых клещей, паразитирующие на листьях древесных растений и однолетних травянистых растениях (дайте раздельные ответы)?</w:t>
      </w:r>
    </w:p>
    <w:p w14:paraId="4E55F805"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Среди галловых клещей есть вредители, снижающие урожай культурных растений. Предложите не менее трёх механизмов нанесения клещом прямого или косвенного ущерба растению-хозяину.</w:t>
      </w:r>
    </w:p>
    <w:p w14:paraId="5318C43D"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Среди многоклеточных животных паразитический образ жизни и питание растениями по отдельности — не редкость. Гораздо реже зоологи говорят о животных-паразитах растений.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 питающихся отдельными клетками растений.</w:t>
      </w:r>
    </w:p>
    <w:p w14:paraId="782D2BA1" w14:textId="77777777" w:rsidR="00EA0E1C" w:rsidRDefault="00EA0E1C" w:rsidP="00EA0E1C">
      <w:pPr>
        <w:spacing w:after="0" w:line="240" w:lineRule="auto"/>
        <w:jc w:val="both"/>
        <w:rPr>
          <w:rFonts w:ascii="Cambria" w:hAnsi="Cambria"/>
          <w:b/>
          <w:bCs/>
          <w:sz w:val="24"/>
          <w:szCs w:val="24"/>
        </w:rPr>
      </w:pPr>
    </w:p>
    <w:p w14:paraId="2F3B9829" w14:textId="3BD671F9" w:rsidR="00EA0E1C" w:rsidRPr="00433D5F" w:rsidRDefault="00EA0E1C" w:rsidP="00EA0E1C">
      <w:pPr>
        <w:spacing w:after="0" w:line="240" w:lineRule="auto"/>
        <w:jc w:val="both"/>
        <w:rPr>
          <w:rFonts w:ascii="Cambria" w:hAnsi="Cambria"/>
          <w:b/>
          <w:color w:val="FF0000"/>
          <w:sz w:val="24"/>
          <w:szCs w:val="24"/>
        </w:rPr>
      </w:pPr>
      <w:r>
        <w:rPr>
          <w:rFonts w:ascii="Cambria" w:hAnsi="Cambria"/>
          <w:b/>
          <w:color w:val="FF0000"/>
          <w:sz w:val="28"/>
          <w:szCs w:val="24"/>
        </w:rPr>
        <w:br w:type="page"/>
      </w:r>
      <w:r>
        <w:rPr>
          <w:rFonts w:ascii="Cambria" w:hAnsi="Cambria"/>
          <w:b/>
          <w:color w:val="FF0000"/>
          <w:sz w:val="28"/>
          <w:szCs w:val="24"/>
        </w:rPr>
        <w:lastRenderedPageBreak/>
        <w:t xml:space="preserve">Задание </w:t>
      </w:r>
      <w:r w:rsidR="002F057F">
        <w:rPr>
          <w:rFonts w:ascii="Cambria" w:hAnsi="Cambria"/>
          <w:b/>
          <w:color w:val="FF0000"/>
          <w:sz w:val="28"/>
          <w:szCs w:val="24"/>
        </w:rPr>
        <w:t>22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3</w:t>
      </w:r>
      <w:r>
        <w:rPr>
          <w:rFonts w:ascii="Cambria" w:hAnsi="Cambria"/>
          <w:b/>
          <w:color w:val="FF0000"/>
          <w:sz w:val="28"/>
          <w:szCs w:val="24"/>
        </w:rPr>
        <w:t>7</w:t>
      </w:r>
      <w:r w:rsidRPr="00433D5F">
        <w:rPr>
          <w:rFonts w:ascii="Cambria" w:hAnsi="Cambria"/>
          <w:b/>
          <w:color w:val="FF0000"/>
          <w:sz w:val="28"/>
          <w:szCs w:val="24"/>
        </w:rPr>
        <w:t xml:space="preserve">) – Максимум </w:t>
      </w:r>
      <w:r>
        <w:rPr>
          <w:rFonts w:ascii="Cambria" w:hAnsi="Cambria"/>
          <w:b/>
          <w:color w:val="FF0000"/>
          <w:sz w:val="28"/>
          <w:szCs w:val="24"/>
        </w:rPr>
        <w:t>10</w:t>
      </w:r>
      <w:r w:rsidRPr="00433D5F">
        <w:rPr>
          <w:rFonts w:ascii="Cambria" w:hAnsi="Cambria"/>
          <w:b/>
          <w:color w:val="FF0000"/>
          <w:sz w:val="28"/>
          <w:szCs w:val="24"/>
        </w:rPr>
        <w:t xml:space="preserve"> баллов</w:t>
      </w:r>
    </w:p>
    <w:p w14:paraId="1C493384" w14:textId="77777777" w:rsidR="00EA0E1C" w:rsidRDefault="00EA0E1C" w:rsidP="00EA0E1C">
      <w:pPr>
        <w:pStyle w:val="a0"/>
        <w:jc w:val="both"/>
        <w:rPr>
          <w:rFonts w:ascii="Cambria" w:hAnsi="Cambria" w:cs="Times New Roman"/>
          <w:b/>
          <w:sz w:val="24"/>
          <w:szCs w:val="24"/>
        </w:rPr>
      </w:pPr>
    </w:p>
    <w:p w14:paraId="3F4A0188" w14:textId="77777777" w:rsidR="00EA0E1C" w:rsidRPr="00787F16" w:rsidRDefault="00EA0E1C" w:rsidP="00EA0E1C">
      <w:pPr>
        <w:pStyle w:val="a0"/>
        <w:jc w:val="both"/>
        <w:rPr>
          <w:rFonts w:ascii="Cambria" w:hAnsi="Cambria" w:cs="Times New Roman"/>
          <w:b/>
          <w:sz w:val="24"/>
          <w:szCs w:val="24"/>
        </w:rPr>
      </w:pPr>
      <w:r w:rsidRPr="003936EB">
        <w:rPr>
          <w:rFonts w:ascii="Cambria" w:hAnsi="Cambria" w:cs="Times New Roman"/>
          <w:b/>
          <w:sz w:val="24"/>
          <w:szCs w:val="24"/>
        </w:rPr>
        <w:t>Перед вами изображения широко известных типов птенцов у птиц</w:t>
      </w:r>
      <w:r w:rsidRPr="00787F16">
        <w:rPr>
          <w:rFonts w:ascii="Cambria" w:hAnsi="Cambria" w:cs="Times New Roman"/>
          <w:b/>
          <w:sz w:val="24"/>
          <w:szCs w:val="24"/>
        </w:rPr>
        <w:t>, проанализируйте их и попробуйте ответить на ниже следующие вопросы.</w:t>
      </w:r>
    </w:p>
    <w:p w14:paraId="15298930" w14:textId="1FF4BEB8" w:rsidR="00EA0E1C" w:rsidRDefault="00937D36" w:rsidP="00EA0E1C">
      <w:pPr>
        <w:spacing w:after="0" w:line="240" w:lineRule="auto"/>
        <w:jc w:val="both"/>
        <w:rPr>
          <w:rFonts w:ascii="Cambria" w:hAnsi="Cambria"/>
          <w:sz w:val="24"/>
          <w:szCs w:val="24"/>
        </w:rPr>
      </w:pPr>
      <w:r>
        <w:rPr>
          <w:rFonts w:ascii="Cambria" w:hAnsi="Cambria"/>
          <w:noProof/>
          <w:sz w:val="24"/>
          <w:szCs w:val="24"/>
        </w:rPr>
        <w:drawing>
          <wp:inline distT="0" distB="0" distL="0" distR="0" wp14:anchorId="100CE2FB" wp14:editId="57DBA278">
            <wp:extent cx="6324600" cy="27965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24600" cy="2796540"/>
                    </a:xfrm>
                    <a:prstGeom prst="rect">
                      <a:avLst/>
                    </a:prstGeom>
                    <a:noFill/>
                    <a:ln>
                      <a:noFill/>
                    </a:ln>
                  </pic:spPr>
                </pic:pic>
              </a:graphicData>
            </a:graphic>
          </wp:inline>
        </w:drawing>
      </w:r>
    </w:p>
    <w:p w14:paraId="7580B48D" w14:textId="77777777" w:rsidR="00EA0E1C" w:rsidRDefault="00EA0E1C" w:rsidP="00EA0E1C">
      <w:pPr>
        <w:spacing w:after="0" w:line="240" w:lineRule="auto"/>
        <w:jc w:val="both"/>
        <w:rPr>
          <w:rFonts w:ascii="Cambria" w:hAnsi="Cambria"/>
          <w:sz w:val="24"/>
          <w:szCs w:val="24"/>
        </w:rPr>
      </w:pPr>
    </w:p>
    <w:p w14:paraId="659B7550"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1.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17F07414"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2.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7EA1D9F6"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3.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2233A323"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Pr>
          <w:rFonts w:ascii="Cambria" w:hAnsi="Cambria"/>
          <w:color w:val="auto"/>
          <w:sz w:val="24"/>
          <w:szCs w:val="24"/>
        </w:rPr>
        <w:t>Птицы с птенцами</w:t>
      </w:r>
      <w:r w:rsidRPr="00700291">
        <w:rPr>
          <w:rFonts w:ascii="Cambria" w:hAnsi="Cambria"/>
          <w:color w:val="auto"/>
          <w:sz w:val="24"/>
          <w:szCs w:val="24"/>
        </w:rPr>
        <w:t xml:space="preserve"> 1, обычно, устраивают хорошо защищённые закрытые гнёзда. Укажите, к</w:t>
      </w:r>
      <w:r>
        <w:rPr>
          <w:rFonts w:ascii="Cambria" w:hAnsi="Cambria"/>
          <w:color w:val="auto"/>
          <w:sz w:val="24"/>
          <w:szCs w:val="24"/>
        </w:rPr>
        <w:t>акие типы таких гнёзд Вы знаете</w:t>
      </w:r>
      <w:r w:rsidRPr="00700291">
        <w:rPr>
          <w:rFonts w:ascii="Cambria" w:hAnsi="Cambria"/>
          <w:color w:val="auto"/>
          <w:sz w:val="24"/>
          <w:szCs w:val="24"/>
        </w:rPr>
        <w:t xml:space="preserve"> (2-3 примера). Приведите 2-3 логичных объяснения этому явлению.</w:t>
      </w:r>
    </w:p>
    <w:p w14:paraId="3206376E" w14:textId="77777777" w:rsidR="00EA0E1C"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Укажите то одному ярко выраженному безусловному рефлексу, который на Ваш взгляд является главным для выживания птенцов типа 1 и 3.</w:t>
      </w:r>
    </w:p>
    <w:p w14:paraId="338935E7" w14:textId="77777777" w:rsidR="00EA0E1C" w:rsidRDefault="00EA0E1C" w:rsidP="00EA0E1C">
      <w:pPr>
        <w:pStyle w:val="a0"/>
        <w:rPr>
          <w:rFonts w:ascii="Cambria" w:hAnsi="Cambria"/>
          <w:sz w:val="24"/>
          <w:szCs w:val="24"/>
        </w:rPr>
      </w:pPr>
    </w:p>
    <w:p w14:paraId="31E5A893" w14:textId="77777777" w:rsidR="00EA0E1C" w:rsidRPr="00171F72" w:rsidRDefault="00EA0E1C" w:rsidP="00EA0E1C">
      <w:pPr>
        <w:pStyle w:val="a0"/>
        <w:rPr>
          <w:rFonts w:ascii="Cambria" w:hAnsi="Cambria"/>
          <w:sz w:val="24"/>
          <w:szCs w:val="24"/>
        </w:rPr>
      </w:pPr>
    </w:p>
    <w:p w14:paraId="7F15C186" w14:textId="77777777" w:rsidR="00EA0E1C" w:rsidRDefault="00EA0E1C" w:rsidP="00EA0E1C">
      <w:pPr>
        <w:spacing w:after="0" w:line="240" w:lineRule="auto"/>
        <w:jc w:val="both"/>
        <w:rPr>
          <w:rFonts w:ascii="Cambria" w:hAnsi="Cambria"/>
          <w:b/>
          <w:sz w:val="24"/>
          <w:szCs w:val="24"/>
        </w:rPr>
      </w:pPr>
      <w:r>
        <w:rPr>
          <w:rFonts w:ascii="Cambria" w:hAnsi="Cambria"/>
          <w:sz w:val="24"/>
          <w:szCs w:val="24"/>
        </w:rPr>
        <w:br w:type="page"/>
      </w:r>
    </w:p>
    <w:p w14:paraId="00AE1E08" w14:textId="41DF07E4" w:rsidR="00EA0E1C" w:rsidRPr="00433D5F" w:rsidRDefault="00EA0E1C" w:rsidP="00EA0E1C">
      <w:pPr>
        <w:spacing w:after="0" w:line="240" w:lineRule="auto"/>
        <w:jc w:val="both"/>
        <w:rPr>
          <w:rFonts w:ascii="Cambria" w:hAnsi="Cambria"/>
          <w:b/>
          <w:color w:val="FF0000"/>
          <w:sz w:val="24"/>
          <w:szCs w:val="24"/>
        </w:rPr>
      </w:pPr>
      <w:r>
        <w:rPr>
          <w:rFonts w:ascii="Cambria" w:hAnsi="Cambria"/>
          <w:b/>
          <w:color w:val="FF0000"/>
          <w:sz w:val="28"/>
          <w:szCs w:val="24"/>
        </w:rPr>
        <w:lastRenderedPageBreak/>
        <w:t xml:space="preserve">Задание </w:t>
      </w:r>
      <w:r w:rsidR="002F057F">
        <w:rPr>
          <w:rFonts w:ascii="Cambria" w:hAnsi="Cambria"/>
          <w:b/>
          <w:color w:val="FF0000"/>
          <w:sz w:val="28"/>
          <w:szCs w:val="24"/>
        </w:rPr>
        <w:t>23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38</w:t>
      </w:r>
      <w:r w:rsidRPr="00433D5F">
        <w:rPr>
          <w:rFonts w:ascii="Cambria" w:hAnsi="Cambria"/>
          <w:b/>
          <w:color w:val="FF0000"/>
          <w:sz w:val="28"/>
          <w:szCs w:val="24"/>
        </w:rPr>
        <w:t xml:space="preserve">) – Максимум </w:t>
      </w:r>
      <w:r w:rsidRPr="00782FCD">
        <w:rPr>
          <w:rFonts w:ascii="Cambria" w:hAnsi="Cambria"/>
          <w:b/>
          <w:color w:val="FF0000"/>
          <w:sz w:val="28"/>
          <w:szCs w:val="24"/>
        </w:rPr>
        <w:t>7</w:t>
      </w:r>
      <w:r w:rsidRPr="00433D5F">
        <w:rPr>
          <w:rFonts w:ascii="Cambria" w:hAnsi="Cambria"/>
          <w:b/>
          <w:color w:val="FF0000"/>
          <w:sz w:val="28"/>
          <w:szCs w:val="24"/>
        </w:rPr>
        <w:t xml:space="preserve"> баллов</w:t>
      </w:r>
    </w:p>
    <w:p w14:paraId="32C2BF32" w14:textId="77777777" w:rsidR="00EA0E1C" w:rsidRPr="00433D5F" w:rsidRDefault="00EA0E1C" w:rsidP="00EA0E1C">
      <w:pPr>
        <w:spacing w:after="0" w:line="240" w:lineRule="auto"/>
        <w:jc w:val="both"/>
        <w:rPr>
          <w:rFonts w:ascii="Cambria" w:hAnsi="Cambria"/>
          <w:b/>
          <w:sz w:val="24"/>
          <w:szCs w:val="24"/>
        </w:rPr>
      </w:pPr>
    </w:p>
    <w:p w14:paraId="742DB408" w14:textId="77777777" w:rsidR="00EA0E1C" w:rsidRPr="00382758" w:rsidRDefault="00EA0E1C" w:rsidP="00EA0E1C">
      <w:pPr>
        <w:spacing w:after="0" w:line="240" w:lineRule="auto"/>
        <w:jc w:val="both"/>
        <w:rPr>
          <w:rFonts w:ascii="Cambria" w:hAnsi="Cambria"/>
          <w:b/>
          <w:sz w:val="24"/>
          <w:szCs w:val="24"/>
        </w:rPr>
      </w:pPr>
      <w:r>
        <w:rPr>
          <w:rFonts w:ascii="Cambria" w:hAnsi="Cambria"/>
          <w:b/>
          <w:sz w:val="24"/>
          <w:szCs w:val="24"/>
        </w:rPr>
        <w:t>В последние годы линия фармакологических агентов против онкологических заболеваний всё больше расширяется в ряду иммунопрепаратов. Центральное место в иммунотерапии занимают препараты на основе антител, направленных на ингибирование контрольных точек иммунного ответа — молекул, отвечающих</w:t>
      </w:r>
      <w:r w:rsidRPr="00DE06FF">
        <w:rPr>
          <w:rFonts w:ascii="Cambria" w:hAnsi="Cambria"/>
          <w:b/>
          <w:sz w:val="24"/>
          <w:szCs w:val="24"/>
        </w:rPr>
        <w:t xml:space="preserve"> за тонкие механизмы настройки иммун</w:t>
      </w:r>
      <w:r>
        <w:rPr>
          <w:rFonts w:ascii="Cambria" w:hAnsi="Cambria"/>
          <w:b/>
          <w:sz w:val="24"/>
          <w:szCs w:val="24"/>
        </w:rPr>
        <w:t>итета</w:t>
      </w:r>
      <w:r w:rsidRPr="00DE06FF">
        <w:rPr>
          <w:rFonts w:ascii="Cambria" w:hAnsi="Cambria"/>
          <w:b/>
          <w:sz w:val="24"/>
          <w:szCs w:val="24"/>
        </w:rPr>
        <w:t xml:space="preserve"> и предотвращающие гиперактивацию</w:t>
      </w:r>
      <w:r>
        <w:rPr>
          <w:rFonts w:ascii="Cambria" w:hAnsi="Cambria"/>
          <w:b/>
          <w:sz w:val="24"/>
          <w:szCs w:val="24"/>
        </w:rPr>
        <w:t xml:space="preserve"> Т-лимфоцитов. Одним из наиболее ярких примеров этих молекул служит</w:t>
      </w:r>
      <w:r w:rsidRPr="00DE06FF">
        <w:rPr>
          <w:rFonts w:ascii="Cambria" w:hAnsi="Cambria"/>
          <w:b/>
          <w:sz w:val="24"/>
          <w:szCs w:val="24"/>
        </w:rPr>
        <w:t xml:space="preserve"> белок PD1 (programmed cell death 1).</w:t>
      </w:r>
      <w:r>
        <w:rPr>
          <w:rFonts w:ascii="Cambria" w:hAnsi="Cambria"/>
          <w:b/>
          <w:sz w:val="24"/>
          <w:szCs w:val="24"/>
        </w:rPr>
        <w:t xml:space="preserve"> При выраженном инфекционном процессе а</w:t>
      </w:r>
      <w:r w:rsidRPr="00382758">
        <w:rPr>
          <w:rFonts w:ascii="Cambria" w:hAnsi="Cambria"/>
          <w:b/>
          <w:sz w:val="24"/>
          <w:szCs w:val="24"/>
        </w:rPr>
        <w:t>ктивированные Т-лимфоциты экспрессируют белок PD1, который взаимодействует со сво</w:t>
      </w:r>
      <w:r>
        <w:rPr>
          <w:rFonts w:ascii="Cambria" w:hAnsi="Cambria"/>
          <w:b/>
          <w:sz w:val="24"/>
          <w:szCs w:val="24"/>
        </w:rPr>
        <w:t>им специфическим лигандом (PDL1/</w:t>
      </w:r>
      <w:r w:rsidRPr="00382758">
        <w:rPr>
          <w:rFonts w:ascii="Cambria" w:hAnsi="Cambria"/>
          <w:b/>
          <w:sz w:val="24"/>
          <w:szCs w:val="24"/>
        </w:rPr>
        <w:t>2)</w:t>
      </w:r>
      <w:r>
        <w:rPr>
          <w:rFonts w:ascii="Cambria" w:hAnsi="Cambria"/>
          <w:b/>
          <w:sz w:val="24"/>
          <w:szCs w:val="24"/>
        </w:rPr>
        <w:t xml:space="preserve"> на поверхности антиген-презентирующей клетки (АПК) и, тем самым, </w:t>
      </w:r>
      <w:r w:rsidRPr="00382758">
        <w:rPr>
          <w:rFonts w:ascii="Cambria" w:hAnsi="Cambria"/>
          <w:b/>
          <w:sz w:val="24"/>
          <w:szCs w:val="24"/>
        </w:rPr>
        <w:t>препятству</w:t>
      </w:r>
      <w:r>
        <w:rPr>
          <w:rFonts w:ascii="Cambria" w:hAnsi="Cambria"/>
          <w:b/>
          <w:sz w:val="24"/>
          <w:szCs w:val="24"/>
        </w:rPr>
        <w:t>ет</w:t>
      </w:r>
      <w:r w:rsidRPr="00382758">
        <w:rPr>
          <w:rFonts w:ascii="Cambria" w:hAnsi="Cambria"/>
          <w:b/>
          <w:sz w:val="24"/>
          <w:szCs w:val="24"/>
        </w:rPr>
        <w:t xml:space="preserve"> </w:t>
      </w:r>
      <w:r>
        <w:rPr>
          <w:rFonts w:ascii="Cambria" w:hAnsi="Cambria"/>
          <w:b/>
          <w:sz w:val="24"/>
          <w:szCs w:val="24"/>
        </w:rPr>
        <w:t>нежелательной</w:t>
      </w:r>
      <w:r w:rsidRPr="00382758">
        <w:rPr>
          <w:rFonts w:ascii="Cambria" w:hAnsi="Cambria"/>
          <w:b/>
          <w:sz w:val="24"/>
          <w:szCs w:val="24"/>
        </w:rPr>
        <w:t xml:space="preserve"> </w:t>
      </w:r>
      <w:r>
        <w:rPr>
          <w:rFonts w:ascii="Cambria" w:hAnsi="Cambria"/>
          <w:b/>
          <w:sz w:val="24"/>
          <w:szCs w:val="24"/>
        </w:rPr>
        <w:t>гипер</w:t>
      </w:r>
      <w:r w:rsidRPr="00382758">
        <w:rPr>
          <w:rFonts w:ascii="Cambria" w:hAnsi="Cambria"/>
          <w:b/>
          <w:sz w:val="24"/>
          <w:szCs w:val="24"/>
        </w:rPr>
        <w:t>активации</w:t>
      </w:r>
      <w:r>
        <w:rPr>
          <w:rFonts w:ascii="Cambria" w:hAnsi="Cambria"/>
          <w:b/>
          <w:sz w:val="24"/>
          <w:szCs w:val="24"/>
        </w:rPr>
        <w:t xml:space="preserve"> Т-клеток</w:t>
      </w:r>
      <w:r w:rsidRPr="00382758">
        <w:rPr>
          <w:rFonts w:ascii="Cambria" w:hAnsi="Cambria"/>
          <w:b/>
          <w:sz w:val="24"/>
          <w:szCs w:val="24"/>
        </w:rPr>
        <w:t xml:space="preserve">. </w:t>
      </w:r>
      <w:r>
        <w:rPr>
          <w:rFonts w:ascii="Cambria" w:hAnsi="Cambria"/>
          <w:b/>
          <w:sz w:val="24"/>
          <w:szCs w:val="24"/>
        </w:rPr>
        <w:t xml:space="preserve">В случае развития онкологического заболевания с Т-лимфоцитом вместо АПК может связаться опухолевая клетка, вызывая схожие реакции. </w:t>
      </w:r>
      <w:r w:rsidRPr="00382758">
        <w:rPr>
          <w:rFonts w:ascii="Cambria" w:hAnsi="Cambria"/>
          <w:b/>
          <w:sz w:val="24"/>
          <w:szCs w:val="24"/>
        </w:rPr>
        <w:t xml:space="preserve">Блокада </w:t>
      </w:r>
      <w:r>
        <w:rPr>
          <w:rFonts w:ascii="Cambria" w:hAnsi="Cambria"/>
          <w:b/>
          <w:sz w:val="24"/>
          <w:szCs w:val="24"/>
        </w:rPr>
        <w:t xml:space="preserve">рецептора </w:t>
      </w:r>
      <w:r w:rsidRPr="00382758">
        <w:rPr>
          <w:rFonts w:ascii="Cambria" w:hAnsi="Cambria"/>
          <w:b/>
          <w:sz w:val="24"/>
          <w:szCs w:val="24"/>
        </w:rPr>
        <w:t xml:space="preserve">PD1 </w:t>
      </w:r>
      <w:r>
        <w:rPr>
          <w:rFonts w:ascii="Cambria" w:hAnsi="Cambria"/>
          <w:b/>
          <w:sz w:val="24"/>
          <w:szCs w:val="24"/>
        </w:rPr>
        <w:t>препаратами</w:t>
      </w:r>
      <w:r w:rsidRPr="00382758">
        <w:rPr>
          <w:rFonts w:ascii="Cambria" w:hAnsi="Cambria"/>
          <w:b/>
          <w:sz w:val="24"/>
          <w:szCs w:val="24"/>
        </w:rPr>
        <w:t xml:space="preserve"> антител против PD1 (или против PDL1/2</w:t>
      </w:r>
      <w:r>
        <w:rPr>
          <w:rFonts w:ascii="Cambria" w:hAnsi="Cambria"/>
          <w:b/>
          <w:sz w:val="24"/>
          <w:szCs w:val="24"/>
        </w:rPr>
        <w:t>) вызывает следующие процессы:</w:t>
      </w:r>
    </w:p>
    <w:p w14:paraId="18609E91" w14:textId="77777777" w:rsidR="00EA0E1C" w:rsidRPr="00433D5F" w:rsidRDefault="00EA0E1C" w:rsidP="00EA0E1C">
      <w:pPr>
        <w:spacing w:after="0" w:line="240" w:lineRule="auto"/>
        <w:jc w:val="both"/>
        <w:rPr>
          <w:rFonts w:ascii="Cambria" w:hAnsi="Cambria"/>
          <w:b/>
          <w:sz w:val="24"/>
          <w:szCs w:val="24"/>
        </w:rPr>
      </w:pPr>
    </w:p>
    <w:p w14:paraId="4DAFE216" w14:textId="4798FBDD" w:rsidR="00EA0E1C" w:rsidRPr="00433D5F" w:rsidRDefault="00937D36" w:rsidP="00EA0E1C">
      <w:pPr>
        <w:spacing w:after="0" w:line="240" w:lineRule="auto"/>
        <w:rPr>
          <w:rFonts w:ascii="Cambria" w:hAnsi="Cambria"/>
          <w:sz w:val="24"/>
          <w:szCs w:val="24"/>
        </w:rPr>
      </w:pPr>
      <w:r w:rsidRPr="00653322">
        <w:rPr>
          <w:rFonts w:ascii="Cambria" w:hAnsi="Cambria"/>
          <w:noProof/>
          <w:sz w:val="24"/>
          <w:szCs w:val="24"/>
          <w:lang w:eastAsia="ru-RU"/>
        </w:rPr>
        <w:drawing>
          <wp:inline distT="0" distB="0" distL="0" distR="0" wp14:anchorId="30D06990" wp14:editId="6DCC0998">
            <wp:extent cx="5920740" cy="4533900"/>
            <wp:effectExtent l="0" t="0" r="0" b="0"/>
            <wp:docPr id="78" name="Рисунок 6" descr="../../Documents/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ocuments/04-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0740" cy="4533900"/>
                    </a:xfrm>
                    <a:prstGeom prst="rect">
                      <a:avLst/>
                    </a:prstGeom>
                    <a:noFill/>
                    <a:ln>
                      <a:noFill/>
                    </a:ln>
                  </pic:spPr>
                </pic:pic>
              </a:graphicData>
            </a:graphic>
          </wp:inline>
        </w:drawing>
      </w:r>
    </w:p>
    <w:p w14:paraId="6F8155C8" w14:textId="77777777" w:rsidR="00EA0E1C" w:rsidRPr="00433D5F" w:rsidRDefault="00EA0E1C" w:rsidP="00EA0E1C">
      <w:pPr>
        <w:spacing w:after="0" w:line="240" w:lineRule="auto"/>
        <w:jc w:val="both"/>
        <w:rPr>
          <w:rFonts w:ascii="Cambria" w:hAnsi="Cambria"/>
          <w:b/>
          <w:sz w:val="24"/>
          <w:szCs w:val="24"/>
        </w:rPr>
      </w:pPr>
    </w:p>
    <w:p w14:paraId="4FC4DA28" w14:textId="77777777" w:rsidR="00EA0E1C" w:rsidRPr="00433D5F"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Опишите поэтапно явления, изображенные на рисунке</w:t>
      </w:r>
      <w:r w:rsidRPr="00433D5F">
        <w:rPr>
          <w:rFonts w:ascii="Cambria" w:hAnsi="Cambria"/>
          <w:sz w:val="24"/>
          <w:szCs w:val="24"/>
        </w:rPr>
        <w:t>.</w:t>
      </w:r>
    </w:p>
    <w:p w14:paraId="4DF21E27" w14:textId="77777777" w:rsidR="00EA0E1C" w:rsidRPr="00433D5F"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Какую роль выполняют гранзимы</w:t>
      </w:r>
      <w:r w:rsidRPr="00433D5F">
        <w:rPr>
          <w:rFonts w:ascii="Cambria" w:hAnsi="Cambria"/>
          <w:sz w:val="24"/>
          <w:szCs w:val="24"/>
        </w:rPr>
        <w:t xml:space="preserve">? </w:t>
      </w:r>
    </w:p>
    <w:p w14:paraId="5C7B8E0A" w14:textId="77777777" w:rsidR="00EA0E1C"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 xml:space="preserve">Исходя из механизма действия </w:t>
      </w:r>
      <w:r>
        <w:rPr>
          <w:rFonts w:ascii="Cambria" w:hAnsi="Cambria"/>
          <w:sz w:val="24"/>
          <w:szCs w:val="24"/>
          <w:lang w:val="en-US"/>
        </w:rPr>
        <w:t>PD</w:t>
      </w:r>
      <w:r>
        <w:rPr>
          <w:rFonts w:ascii="Cambria" w:hAnsi="Cambria"/>
          <w:sz w:val="24"/>
          <w:szCs w:val="24"/>
        </w:rPr>
        <w:t>(L)</w:t>
      </w:r>
      <w:r w:rsidRPr="005817ED">
        <w:rPr>
          <w:rFonts w:ascii="Cambria" w:hAnsi="Cambria"/>
          <w:sz w:val="24"/>
          <w:szCs w:val="24"/>
        </w:rPr>
        <w:t>1-</w:t>
      </w:r>
      <w:r>
        <w:rPr>
          <w:rFonts w:ascii="Cambria" w:hAnsi="Cambria"/>
          <w:sz w:val="24"/>
          <w:szCs w:val="24"/>
        </w:rPr>
        <w:t>ингибиторов, к</w:t>
      </w:r>
      <w:r w:rsidRPr="00433D5F">
        <w:rPr>
          <w:rFonts w:ascii="Cambria" w:hAnsi="Cambria"/>
          <w:sz w:val="24"/>
          <w:szCs w:val="24"/>
        </w:rPr>
        <w:t>ак</w:t>
      </w:r>
      <w:r>
        <w:rPr>
          <w:rFonts w:ascii="Cambria" w:hAnsi="Cambria"/>
          <w:sz w:val="24"/>
          <w:szCs w:val="24"/>
        </w:rPr>
        <w:t xml:space="preserve"> Вы считаете, какие нежелательные явления чаще всего возникают в организме при их применении</w:t>
      </w:r>
      <w:r w:rsidRPr="00433D5F">
        <w:rPr>
          <w:rFonts w:ascii="Cambria" w:hAnsi="Cambria"/>
          <w:sz w:val="24"/>
          <w:szCs w:val="24"/>
        </w:rPr>
        <w:t>?</w:t>
      </w:r>
      <w:r>
        <w:rPr>
          <w:rFonts w:ascii="Cambria" w:hAnsi="Cambria"/>
          <w:sz w:val="24"/>
          <w:szCs w:val="24"/>
        </w:rPr>
        <w:t xml:space="preserve"> Почему?</w:t>
      </w:r>
    </w:p>
    <w:p w14:paraId="0B05079A" w14:textId="77777777" w:rsidR="00EA0E1C"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К чему может привести одномоментный массированный лизис опухолевых клеток в организме?</w:t>
      </w:r>
    </w:p>
    <w:p w14:paraId="5B015CFC" w14:textId="77777777" w:rsidR="00EA0E1C" w:rsidRPr="00433D5F" w:rsidRDefault="00EA0E1C" w:rsidP="00EA0E1C">
      <w:pPr>
        <w:spacing w:after="0" w:line="240" w:lineRule="auto"/>
        <w:jc w:val="both"/>
        <w:rPr>
          <w:rFonts w:ascii="Cambria" w:hAnsi="Cambria"/>
          <w:sz w:val="24"/>
          <w:szCs w:val="24"/>
        </w:rPr>
      </w:pPr>
    </w:p>
    <w:p w14:paraId="5E5918AB" w14:textId="77777777" w:rsidR="00EA0E1C" w:rsidRDefault="00EA0E1C" w:rsidP="00EA0E1C">
      <w:pPr>
        <w:spacing w:after="0" w:line="240" w:lineRule="auto"/>
        <w:rPr>
          <w:rFonts w:ascii="Cambria" w:hAnsi="Cambria"/>
          <w:sz w:val="24"/>
          <w:szCs w:val="24"/>
        </w:rPr>
      </w:pPr>
    </w:p>
    <w:p w14:paraId="4AACAF87" w14:textId="023C41D2" w:rsidR="00EA0E1C" w:rsidRPr="00433D5F" w:rsidRDefault="00EA0E1C" w:rsidP="00EA0E1C">
      <w:pPr>
        <w:spacing w:after="0" w:line="240" w:lineRule="auto"/>
        <w:jc w:val="both"/>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2F057F">
        <w:rPr>
          <w:rFonts w:ascii="Cambria" w:hAnsi="Cambria"/>
          <w:b/>
          <w:color w:val="FF0000"/>
          <w:sz w:val="28"/>
          <w:szCs w:val="24"/>
        </w:rPr>
        <w:t>24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 – Максимум 12</w:t>
      </w:r>
      <w:r w:rsidRPr="00433D5F">
        <w:rPr>
          <w:rFonts w:ascii="Cambria" w:hAnsi="Cambria"/>
          <w:b/>
          <w:color w:val="FF0000"/>
          <w:sz w:val="28"/>
          <w:szCs w:val="24"/>
        </w:rPr>
        <w:t xml:space="preserve"> баллов</w:t>
      </w:r>
    </w:p>
    <w:p w14:paraId="5DD6BAEA" w14:textId="77777777" w:rsidR="00EA0E1C" w:rsidRPr="00512E4E" w:rsidRDefault="00EA0E1C" w:rsidP="00EA0E1C">
      <w:pPr>
        <w:spacing w:after="0" w:line="240" w:lineRule="auto"/>
        <w:jc w:val="both"/>
        <w:rPr>
          <w:rFonts w:ascii="Cambria" w:hAnsi="Cambria"/>
          <w:bCs/>
          <w:sz w:val="24"/>
          <w:szCs w:val="24"/>
        </w:rPr>
      </w:pPr>
      <w:r>
        <w:rPr>
          <w:rFonts w:ascii="Cambria" w:hAnsi="Cambria"/>
          <w:bCs/>
          <w:i/>
          <w:sz w:val="24"/>
          <w:szCs w:val="24"/>
        </w:rPr>
        <w:t xml:space="preserve"> </w:t>
      </w:r>
    </w:p>
    <w:p w14:paraId="11CD79EE"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В 1976 г. Карлтон Гайдушек получил Нобелевскую премию по медицине за изучение фатальной болезни «куру», поражающей мозг аборигенов Новой Гвинеи. После ритуального поедания мозгов умерших сородичей представители племени Форе страдали от бессонницы и головокружения, развивались прогрессирующее нарушение ходьбы, дрожь и судороги в конечностях, тотальное слабоумие с бессмысленной улыбкой и слепота. Наблюдения Гайдушека и его коллег привели к открытию патологических инфекционных белков – прионов.</w:t>
      </w:r>
    </w:p>
    <w:p w14:paraId="12CB478D"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 xml:space="preserve">Структура изоформы </w:t>
      </w:r>
      <w:r>
        <w:rPr>
          <w:rFonts w:ascii="Cambria" w:hAnsi="Cambria"/>
          <w:b/>
          <w:bCs/>
          <w:sz w:val="24"/>
          <w:szCs w:val="24"/>
          <w:lang w:val="en-US"/>
        </w:rPr>
        <w:t>PrP</w:t>
      </w:r>
      <w:r>
        <w:rPr>
          <w:rFonts w:ascii="Cambria" w:hAnsi="Cambria"/>
          <w:b/>
          <w:bCs/>
          <w:sz w:val="24"/>
          <w:szCs w:val="24"/>
          <w:vertAlign w:val="superscript"/>
          <w:lang w:val="en-US"/>
        </w:rPr>
        <w:t>C</w:t>
      </w:r>
      <w:r w:rsidRPr="00D856BB">
        <w:rPr>
          <w:rFonts w:ascii="Cambria" w:hAnsi="Cambria"/>
          <w:b/>
          <w:bCs/>
          <w:sz w:val="24"/>
          <w:szCs w:val="24"/>
        </w:rPr>
        <w:t xml:space="preserve"> </w:t>
      </w:r>
      <w:r>
        <w:rPr>
          <w:rFonts w:ascii="Cambria" w:hAnsi="Cambria"/>
          <w:b/>
          <w:bCs/>
          <w:sz w:val="24"/>
          <w:szCs w:val="24"/>
        </w:rPr>
        <w:t xml:space="preserve">приона, функционирующего в организме в норме, содержит 40% альфа-спиралей и </w:t>
      </w:r>
      <w:r w:rsidRPr="00D856BB">
        <w:rPr>
          <w:rFonts w:ascii="Cambria" w:hAnsi="Cambria"/>
          <w:b/>
          <w:bCs/>
          <w:sz w:val="24"/>
          <w:szCs w:val="24"/>
        </w:rPr>
        <w:t xml:space="preserve">3% </w:t>
      </w:r>
      <w:r>
        <w:rPr>
          <w:rFonts w:ascii="Cambria" w:hAnsi="Cambria"/>
          <w:b/>
          <w:bCs/>
          <w:sz w:val="24"/>
          <w:szCs w:val="24"/>
        </w:rPr>
        <w:t xml:space="preserve">бета-складок, в то время как патологическая изоформа </w:t>
      </w:r>
      <w:r>
        <w:rPr>
          <w:rFonts w:ascii="Cambria" w:hAnsi="Cambria"/>
          <w:b/>
          <w:bCs/>
          <w:sz w:val="24"/>
          <w:szCs w:val="24"/>
          <w:lang w:val="en-US"/>
        </w:rPr>
        <w:t>PrP</w:t>
      </w:r>
      <w:r>
        <w:rPr>
          <w:rFonts w:ascii="Cambria" w:hAnsi="Cambria"/>
          <w:b/>
          <w:bCs/>
          <w:sz w:val="24"/>
          <w:szCs w:val="24"/>
          <w:vertAlign w:val="superscript"/>
          <w:lang w:val="en-US"/>
        </w:rPr>
        <w:t>Sc</w:t>
      </w:r>
      <w:r>
        <w:rPr>
          <w:rFonts w:ascii="Cambria" w:hAnsi="Cambria"/>
          <w:b/>
          <w:bCs/>
          <w:sz w:val="24"/>
          <w:szCs w:val="24"/>
          <w:vertAlign w:val="superscript"/>
        </w:rPr>
        <w:t xml:space="preserve"> </w:t>
      </w:r>
      <w:r>
        <w:rPr>
          <w:rFonts w:ascii="Cambria" w:hAnsi="Cambria"/>
          <w:b/>
          <w:bCs/>
          <w:sz w:val="24"/>
          <w:szCs w:val="24"/>
        </w:rPr>
        <w:t>приона</w:t>
      </w:r>
      <w:r w:rsidRPr="00D856BB">
        <w:rPr>
          <w:rFonts w:ascii="Cambria" w:hAnsi="Cambria"/>
          <w:b/>
          <w:bCs/>
          <w:sz w:val="24"/>
          <w:szCs w:val="24"/>
          <w:vertAlign w:val="superscript"/>
        </w:rPr>
        <w:t xml:space="preserve"> </w:t>
      </w:r>
      <w:r>
        <w:rPr>
          <w:rFonts w:ascii="Cambria" w:hAnsi="Cambria"/>
          <w:b/>
          <w:bCs/>
          <w:sz w:val="24"/>
          <w:szCs w:val="24"/>
        </w:rPr>
        <w:t xml:space="preserve">на 45% состоит из бета-складок, и на 30% - из альфа-спиралей.  Эта патологическая изоформа крайне стабильна - ее невозможно обезвредить ни антисептиками, ни формалином, ни кипячением, ни заморозкой, ни ферментами, ни УФ-излучением, ни радиацией. </w:t>
      </w:r>
      <w:r w:rsidRPr="00673B6E">
        <w:rPr>
          <w:rFonts w:ascii="Cambria" w:hAnsi="Cambria"/>
          <w:b/>
          <w:bCs/>
          <w:sz w:val="24"/>
          <w:szCs w:val="24"/>
          <w:lang w:val="en-US"/>
        </w:rPr>
        <w:t>PrP</w:t>
      </w:r>
      <w:r>
        <w:rPr>
          <w:rFonts w:ascii="Cambria" w:hAnsi="Cambria"/>
          <w:b/>
          <w:bCs/>
          <w:sz w:val="24"/>
          <w:szCs w:val="24"/>
          <w:vertAlign w:val="superscript"/>
          <w:lang w:val="en-US"/>
        </w:rPr>
        <w:t>Sc</w:t>
      </w:r>
      <w:r w:rsidRPr="00673B6E">
        <w:rPr>
          <w:rFonts w:ascii="Cambria" w:hAnsi="Cambria"/>
          <w:b/>
          <w:bCs/>
          <w:sz w:val="24"/>
          <w:szCs w:val="24"/>
        </w:rPr>
        <w:t xml:space="preserve"> </w:t>
      </w:r>
      <w:r>
        <w:rPr>
          <w:rFonts w:ascii="Cambria" w:hAnsi="Cambria"/>
          <w:b/>
          <w:bCs/>
          <w:sz w:val="24"/>
          <w:szCs w:val="24"/>
        </w:rPr>
        <w:t>образует плотные высокоупорядоченные депозиты в тканях.</w:t>
      </w:r>
      <w:r w:rsidRPr="00673B6E">
        <w:rPr>
          <w:rFonts w:ascii="Cambria" w:hAnsi="Cambria"/>
          <w:b/>
          <w:bCs/>
          <w:sz w:val="24"/>
          <w:szCs w:val="24"/>
        </w:rPr>
        <w:t xml:space="preserve"> Инкубационный</w:t>
      </w:r>
      <w:r>
        <w:rPr>
          <w:rFonts w:ascii="Cambria" w:hAnsi="Cambria"/>
          <w:b/>
          <w:bCs/>
          <w:sz w:val="24"/>
          <w:szCs w:val="24"/>
        </w:rPr>
        <w:t xml:space="preserve"> период после инфицирования прионами может длиться больше 30 лет, но после появления первых симптомов болезнь вызывает смерть в течение нескольких месяцев. </w:t>
      </w:r>
    </w:p>
    <w:p w14:paraId="1B84A685" w14:textId="77777777" w:rsidR="00EA0E1C" w:rsidRPr="00512E4E" w:rsidRDefault="00EA0E1C" w:rsidP="00EA0E1C">
      <w:pPr>
        <w:spacing w:after="0" w:line="240" w:lineRule="auto"/>
        <w:jc w:val="both"/>
        <w:rPr>
          <w:rFonts w:ascii="Cambria" w:hAnsi="Cambria"/>
          <w:bCs/>
          <w:sz w:val="24"/>
          <w:szCs w:val="24"/>
        </w:rPr>
      </w:pPr>
    </w:p>
    <w:p w14:paraId="4AF4FBEE"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sidRPr="00512E4E">
        <w:rPr>
          <w:rFonts w:ascii="Cambria" w:hAnsi="Cambria"/>
          <w:bCs/>
          <w:sz w:val="24"/>
          <w:szCs w:val="24"/>
        </w:rPr>
        <w:t>PrPSc</w:t>
      </w:r>
      <w:r>
        <w:rPr>
          <w:rFonts w:ascii="Cambria" w:hAnsi="Cambria"/>
          <w:bCs/>
          <w:sz w:val="24"/>
          <w:szCs w:val="24"/>
        </w:rPr>
        <w:t xml:space="preserve"> в организме?</w:t>
      </w:r>
    </w:p>
    <w:p w14:paraId="3371BB78"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2D31B48D"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66E84369" w14:textId="77777777" w:rsidR="00EA0E1C" w:rsidRPr="00433D5F"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776F0A34" w14:textId="77777777" w:rsidR="00EA0E1C" w:rsidRPr="00BC3DAB"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79E75EC7" w14:textId="77777777" w:rsidR="00EA0E1C" w:rsidRPr="000D0342"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3C2BFC18" w14:textId="77777777" w:rsidR="00EA0E1C" w:rsidRPr="00F31377" w:rsidRDefault="00EA0E1C" w:rsidP="00EA0E1C">
      <w:pPr>
        <w:spacing w:after="0" w:line="240" w:lineRule="auto"/>
        <w:jc w:val="both"/>
        <w:rPr>
          <w:rFonts w:ascii="Cambria" w:hAnsi="Cambria"/>
          <w:bCs/>
          <w:sz w:val="24"/>
          <w:szCs w:val="24"/>
        </w:rPr>
      </w:pPr>
    </w:p>
    <w:p w14:paraId="006B60DA" w14:textId="682D8021" w:rsidR="00A8025B" w:rsidRPr="00F50F2D" w:rsidRDefault="00A8025B" w:rsidP="00F50F2D">
      <w:pPr>
        <w:spacing w:after="0" w:line="240" w:lineRule="auto"/>
        <w:jc w:val="both"/>
        <w:rPr>
          <w:rFonts w:ascii="Cambria" w:hAnsi="Cambria"/>
          <w:b/>
          <w:bCs/>
          <w:sz w:val="24"/>
          <w:szCs w:val="24"/>
        </w:rPr>
      </w:pPr>
    </w:p>
    <w:sectPr w:rsidR="00A8025B" w:rsidRPr="00F50F2D" w:rsidSect="005401AC">
      <w:headerReference w:type="default" r:id="rId87"/>
      <w:footerReference w:type="default" r:id="rId88"/>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6D1A9" w14:textId="77777777" w:rsidR="001370C8" w:rsidRDefault="001370C8" w:rsidP="00DE48AF">
      <w:pPr>
        <w:spacing w:after="0" w:line="240" w:lineRule="auto"/>
      </w:pPr>
      <w:r>
        <w:separator/>
      </w:r>
    </w:p>
  </w:endnote>
  <w:endnote w:type="continuationSeparator" w:id="0">
    <w:p w14:paraId="28A2381A" w14:textId="77777777" w:rsidR="001370C8" w:rsidRDefault="001370C8"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11F2C" w14:textId="77777777" w:rsidR="00DB5CCD" w:rsidRDefault="00DB5CCD" w:rsidP="006F6051">
    <w:pPr>
      <w:pStyle w:val="ab"/>
      <w:jc w:val="center"/>
    </w:pPr>
    <w:r>
      <w:fldChar w:fldCharType="begin"/>
    </w:r>
    <w:r>
      <w:instrText>PAGE   \* MERGEFORMAT</w:instrText>
    </w:r>
    <w:r>
      <w:fldChar w:fldCharType="separate"/>
    </w:r>
    <w:r>
      <w:rPr>
        <w:noProof/>
      </w:rPr>
      <w:t>2</w:t>
    </w:r>
    <w:r>
      <w:fldChar w:fldCharType="end"/>
    </w:r>
  </w:p>
  <w:p w14:paraId="0F25B5E0" w14:textId="77777777" w:rsidR="00DB5CCD" w:rsidRDefault="00DB5C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806BC" w14:textId="77777777" w:rsidR="001370C8" w:rsidRDefault="001370C8" w:rsidP="00DE48AF">
      <w:pPr>
        <w:spacing w:after="0" w:line="240" w:lineRule="auto"/>
      </w:pPr>
      <w:r>
        <w:separator/>
      </w:r>
    </w:p>
  </w:footnote>
  <w:footnote w:type="continuationSeparator" w:id="0">
    <w:p w14:paraId="171EC1C5" w14:textId="77777777" w:rsidR="001370C8" w:rsidRDefault="001370C8"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F98FA" w14:textId="77777777" w:rsidR="00DB5CCD" w:rsidRPr="00681621" w:rsidRDefault="00DB5CCD" w:rsidP="008C49FE">
    <w:pPr>
      <w:pStyle w:val="a9"/>
      <w:tabs>
        <w:tab w:val="clear" w:pos="9355"/>
        <w:tab w:val="right" w:pos="10065"/>
      </w:tabs>
      <w:rPr>
        <w:rFonts w:ascii="Cambria" w:hAnsi="Cambria"/>
        <w:b/>
        <w:i/>
        <w:color w:val="FF0000"/>
      </w:rPr>
    </w:pPr>
    <w:r w:rsidRPr="00815F4E">
      <w:rPr>
        <w:rFonts w:ascii="Cambria" w:hAnsi="Cambria"/>
        <w:i/>
      </w:rPr>
      <w:t xml:space="preserve">Задания олимпиады </w:t>
    </w:r>
    <w:r>
      <w:rPr>
        <w:rFonts w:ascii="Cambria" w:hAnsi="Cambria"/>
        <w:i/>
      </w:rPr>
      <w:t>«</w:t>
    </w:r>
    <w:r w:rsidRPr="00815F4E">
      <w:rPr>
        <w:rFonts w:ascii="Cambria" w:hAnsi="Cambria"/>
        <w:i/>
      </w:rPr>
      <w:t>Физтех</w:t>
    </w:r>
    <w:r>
      <w:rPr>
        <w:rFonts w:ascii="Cambria" w:hAnsi="Cambria"/>
        <w:i/>
      </w:rPr>
      <w:t>» по биологии.</w:t>
    </w:r>
    <w:r w:rsidRPr="00815F4E">
      <w:rPr>
        <w:rFonts w:ascii="Cambria" w:hAnsi="Cambria"/>
        <w:i/>
      </w:rPr>
      <w:t xml:space="preserve"> </w:t>
    </w:r>
    <w:r>
      <w:rPr>
        <w:rFonts w:ascii="Cambria" w:hAnsi="Cambria"/>
        <w:i/>
      </w:rPr>
      <w:t>Отборочный этап 2020/21</w:t>
    </w:r>
    <w:r w:rsidRPr="00815F4E">
      <w:rPr>
        <w:rFonts w:ascii="Cambria" w:hAnsi="Cambria"/>
        <w:i/>
      </w:rPr>
      <w:t xml:space="preserve"> уч.год</w:t>
    </w:r>
    <w:r w:rsidRPr="00815F4E">
      <w:rPr>
        <w:rFonts w:ascii="Cambria" w:hAnsi="Cambria"/>
        <w:i/>
      </w:rPr>
      <w:tab/>
    </w:r>
    <w:r>
      <w:rPr>
        <w:rFonts w:ascii="Cambria" w:hAnsi="Cambria"/>
        <w:b/>
        <w:i/>
        <w:color w:val="FF0000"/>
      </w:rPr>
      <w:t>9 К</w:t>
    </w:r>
    <w:r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141E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10D02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387878"/>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744ED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2129A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4F715C6"/>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692245"/>
    <w:multiLevelType w:val="hybridMultilevel"/>
    <w:tmpl w:val="951271D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77308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A816D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55536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9F22D0F"/>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1D7D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B55BF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A301DF"/>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5A413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5D39A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E620860"/>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9" w15:restartNumberingAfterBreak="0">
    <w:nsid w:val="0EC70A3A"/>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1041350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07A4A7F"/>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DD72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186C0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F335D1"/>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725149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7D336B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8E705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1ACC358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B5F44CC"/>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B6E0F0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A007B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B520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BD56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C6C12E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CC860F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04E0C5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551A0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171802"/>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2" w15:restartNumberingAfterBreak="0">
    <w:nsid w:val="21737EC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17841DA"/>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2CE03C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2E13F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2E1442A"/>
    <w:multiLevelType w:val="hybridMultilevel"/>
    <w:tmpl w:val="5362417E"/>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F95D4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24103FA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7121C3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919570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924748D"/>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CD5CE0"/>
    <w:multiLevelType w:val="multilevel"/>
    <w:tmpl w:val="46D47F4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3" w15:restartNumberingAfterBreak="0">
    <w:nsid w:val="2CAB567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4D309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2A34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EC568A2"/>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2C850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2DE2CA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4B66CD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627417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6F0470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7EA43E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8EA22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AA80B6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235C01"/>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3D93782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DA92DD4"/>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831ED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D13F94"/>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282374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3085D24"/>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E30A85"/>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53D7565"/>
    <w:multiLevelType w:val="hybridMultilevel"/>
    <w:tmpl w:val="59FA3180"/>
    <w:lvl w:ilvl="0" w:tplc="FC1C75B0">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6377B59"/>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6666CAE"/>
    <w:multiLevelType w:val="hybridMultilevel"/>
    <w:tmpl w:val="6EE2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78463F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5D49E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489C5DD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BD15C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AE9204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C662408"/>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D27293E"/>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E833DAD"/>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7" w15:restartNumberingAfterBreak="0">
    <w:nsid w:val="4FD852D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2F3755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5387352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53E95A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53FF372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032CF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41A2AA4"/>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5252DC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604308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64718A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B440E73"/>
    <w:multiLevelType w:val="multilevel"/>
    <w:tmpl w:val="37C85F32"/>
    <w:lvl w:ilvl="0">
      <w:start w:val="1"/>
      <w:numFmt w:val="decimal"/>
      <w:lvlText w:val="%1."/>
      <w:lvlJc w:val="left"/>
      <w:pPr>
        <w:tabs>
          <w:tab w:val="num" w:pos="360"/>
        </w:tabs>
        <w:ind w:left="360" w:hanging="360"/>
      </w:pPr>
    </w:lvl>
    <w:lvl w:ilvl="1">
      <w:start w:val="1"/>
      <w:numFmt w:val="decimal"/>
      <w:lvlText w:val="%2."/>
      <w:lvlJc w:val="left"/>
      <w:pPr>
        <w:tabs>
          <w:tab w:val="num" w:pos="72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B6F688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5DDB5F52"/>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05B3F7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345C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1694E0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62400EEF"/>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493A3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3B31355"/>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63FD2BC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5441D1A"/>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F24F5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71D143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67AA1EF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0B439A"/>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6B16A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689F616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8BC428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6930332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AF806B0"/>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6F5F9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F393F60"/>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047330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09C62E3"/>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4F658D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52130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5981E7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B9259B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C95389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7E3757B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E5C716B"/>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num>
  <w:num w:numId="3">
    <w:abstractNumId w:val="101"/>
  </w:num>
  <w:num w:numId="4">
    <w:abstractNumId w:val="24"/>
  </w:num>
  <w:num w:numId="5">
    <w:abstractNumId w:val="26"/>
  </w:num>
  <w:num w:numId="6">
    <w:abstractNumId w:val="77"/>
  </w:num>
  <w:num w:numId="7">
    <w:abstractNumId w:val="9"/>
  </w:num>
  <w:num w:numId="8">
    <w:abstractNumId w:val="64"/>
  </w:num>
  <w:num w:numId="9">
    <w:abstractNumId w:val="29"/>
  </w:num>
  <w:num w:numId="10">
    <w:abstractNumId w:val="44"/>
  </w:num>
  <w:num w:numId="11">
    <w:abstractNumId w:val="13"/>
  </w:num>
  <w:num w:numId="12">
    <w:abstractNumId w:val="76"/>
  </w:num>
  <w:num w:numId="13">
    <w:abstractNumId w:val="40"/>
  </w:num>
  <w:num w:numId="14">
    <w:abstractNumId w:val="68"/>
  </w:num>
  <w:num w:numId="15">
    <w:abstractNumId w:val="32"/>
  </w:num>
  <w:num w:numId="16">
    <w:abstractNumId w:val="122"/>
  </w:num>
  <w:num w:numId="17">
    <w:abstractNumId w:val="46"/>
  </w:num>
  <w:num w:numId="18">
    <w:abstractNumId w:val="23"/>
  </w:num>
  <w:num w:numId="19">
    <w:abstractNumId w:val="39"/>
  </w:num>
  <w:num w:numId="20">
    <w:abstractNumId w:val="66"/>
  </w:num>
  <w:num w:numId="21">
    <w:abstractNumId w:val="42"/>
  </w:num>
  <w:num w:numId="22">
    <w:abstractNumId w:val="116"/>
  </w:num>
  <w:num w:numId="23">
    <w:abstractNumId w:val="55"/>
  </w:num>
  <w:num w:numId="24">
    <w:abstractNumId w:val="128"/>
  </w:num>
  <w:num w:numId="25">
    <w:abstractNumId w:val="71"/>
  </w:num>
  <w:num w:numId="26">
    <w:abstractNumId w:val="75"/>
  </w:num>
  <w:num w:numId="27">
    <w:abstractNumId w:val="93"/>
  </w:num>
  <w:num w:numId="28">
    <w:abstractNumId w:val="21"/>
  </w:num>
  <w:num w:numId="29">
    <w:abstractNumId w:val="95"/>
  </w:num>
  <w:num w:numId="30">
    <w:abstractNumId w:val="121"/>
  </w:num>
  <w:num w:numId="31">
    <w:abstractNumId w:val="8"/>
  </w:num>
  <w:num w:numId="32">
    <w:abstractNumId w:val="84"/>
  </w:num>
  <w:num w:numId="33">
    <w:abstractNumId w:val="83"/>
  </w:num>
  <w:num w:numId="34">
    <w:abstractNumId w:val="48"/>
  </w:num>
  <w:num w:numId="35">
    <w:abstractNumId w:val="107"/>
  </w:num>
  <w:num w:numId="36">
    <w:abstractNumId w:val="113"/>
  </w:num>
  <w:num w:numId="37">
    <w:abstractNumId w:val="11"/>
  </w:num>
  <w:num w:numId="38">
    <w:abstractNumId w:val="38"/>
  </w:num>
  <w:num w:numId="39">
    <w:abstractNumId w:val="49"/>
  </w:num>
  <w:num w:numId="40">
    <w:abstractNumId w:val="90"/>
  </w:num>
  <w:num w:numId="41">
    <w:abstractNumId w:val="27"/>
  </w:num>
  <w:num w:numId="42">
    <w:abstractNumId w:val="6"/>
  </w:num>
  <w:num w:numId="43">
    <w:abstractNumId w:val="31"/>
  </w:num>
  <w:num w:numId="44">
    <w:abstractNumId w:val="88"/>
  </w:num>
  <w:num w:numId="45">
    <w:abstractNumId w:val="45"/>
  </w:num>
  <w:num w:numId="46">
    <w:abstractNumId w:val="34"/>
  </w:num>
  <w:num w:numId="47">
    <w:abstractNumId w:val="22"/>
  </w:num>
  <w:num w:numId="48">
    <w:abstractNumId w:val="7"/>
  </w:num>
  <w:num w:numId="49">
    <w:abstractNumId w:val="112"/>
  </w:num>
  <w:num w:numId="50">
    <w:abstractNumId w:val="4"/>
  </w:num>
  <w:num w:numId="51">
    <w:abstractNumId w:val="106"/>
  </w:num>
  <w:num w:numId="52">
    <w:abstractNumId w:val="127"/>
  </w:num>
  <w:num w:numId="53">
    <w:abstractNumId w:val="123"/>
  </w:num>
  <w:num w:numId="54">
    <w:abstractNumId w:val="130"/>
  </w:num>
  <w:num w:numId="55">
    <w:abstractNumId w:val="47"/>
  </w:num>
  <w:num w:numId="56">
    <w:abstractNumId w:val="30"/>
  </w:num>
  <w:num w:numId="57">
    <w:abstractNumId w:val="14"/>
  </w:num>
  <w:num w:numId="58">
    <w:abstractNumId w:val="37"/>
  </w:num>
  <w:num w:numId="59">
    <w:abstractNumId w:val="89"/>
  </w:num>
  <w:num w:numId="60">
    <w:abstractNumId w:val="129"/>
  </w:num>
  <w:num w:numId="61">
    <w:abstractNumId w:val="58"/>
  </w:num>
  <w:num w:numId="62">
    <w:abstractNumId w:val="3"/>
  </w:num>
  <w:num w:numId="63">
    <w:abstractNumId w:val="28"/>
  </w:num>
  <w:num w:numId="64">
    <w:abstractNumId w:val="105"/>
  </w:num>
  <w:num w:numId="65">
    <w:abstractNumId w:val="69"/>
  </w:num>
  <w:num w:numId="66">
    <w:abstractNumId w:val="51"/>
  </w:num>
  <w:num w:numId="67">
    <w:abstractNumId w:val="12"/>
  </w:num>
  <w:num w:numId="68">
    <w:abstractNumId w:val="74"/>
  </w:num>
  <w:num w:numId="69">
    <w:abstractNumId w:val="10"/>
  </w:num>
  <w:num w:numId="70">
    <w:abstractNumId w:val="115"/>
  </w:num>
  <w:num w:numId="71">
    <w:abstractNumId w:val="99"/>
  </w:num>
  <w:num w:numId="72">
    <w:abstractNumId w:val="65"/>
  </w:num>
  <w:num w:numId="73">
    <w:abstractNumId w:val="18"/>
  </w:num>
  <w:num w:numId="74">
    <w:abstractNumId w:val="41"/>
  </w:num>
  <w:num w:numId="75">
    <w:abstractNumId w:val="86"/>
  </w:num>
  <w:num w:numId="76">
    <w:abstractNumId w:val="56"/>
  </w:num>
  <w:num w:numId="77">
    <w:abstractNumId w:val="85"/>
  </w:num>
  <w:num w:numId="78">
    <w:abstractNumId w:val="17"/>
  </w:num>
  <w:num w:numId="79">
    <w:abstractNumId w:val="92"/>
  </w:num>
  <w:num w:numId="80">
    <w:abstractNumId w:val="2"/>
  </w:num>
  <w:num w:numId="81">
    <w:abstractNumId w:val="50"/>
  </w:num>
  <w:num w:numId="82">
    <w:abstractNumId w:val="80"/>
  </w:num>
  <w:num w:numId="83">
    <w:abstractNumId w:val="103"/>
  </w:num>
  <w:num w:numId="84">
    <w:abstractNumId w:val="108"/>
  </w:num>
  <w:num w:numId="85">
    <w:abstractNumId w:val="43"/>
  </w:num>
  <w:num w:numId="86">
    <w:abstractNumId w:val="111"/>
  </w:num>
  <w:num w:numId="87">
    <w:abstractNumId w:val="19"/>
  </w:num>
  <w:num w:numId="88">
    <w:abstractNumId w:val="100"/>
  </w:num>
  <w:num w:numId="89">
    <w:abstractNumId w:val="25"/>
  </w:num>
  <w:num w:numId="90">
    <w:abstractNumId w:val="72"/>
  </w:num>
  <w:num w:numId="91">
    <w:abstractNumId w:val="35"/>
  </w:num>
  <w:num w:numId="92">
    <w:abstractNumId w:val="114"/>
  </w:num>
  <w:num w:numId="93">
    <w:abstractNumId w:val="60"/>
  </w:num>
  <w:num w:numId="94">
    <w:abstractNumId w:val="20"/>
  </w:num>
  <w:num w:numId="95">
    <w:abstractNumId w:val="94"/>
  </w:num>
  <w:num w:numId="96">
    <w:abstractNumId w:val="59"/>
  </w:num>
  <w:num w:numId="97">
    <w:abstractNumId w:val="131"/>
  </w:num>
  <w:num w:numId="98">
    <w:abstractNumId w:val="33"/>
  </w:num>
  <w:num w:numId="99">
    <w:abstractNumId w:val="120"/>
  </w:num>
  <w:num w:numId="100">
    <w:abstractNumId w:val="102"/>
  </w:num>
  <w:num w:numId="101">
    <w:abstractNumId w:val="125"/>
  </w:num>
  <w:num w:numId="102">
    <w:abstractNumId w:val="73"/>
  </w:num>
  <w:num w:numId="103">
    <w:abstractNumId w:val="36"/>
  </w:num>
  <w:num w:numId="104">
    <w:abstractNumId w:val="70"/>
  </w:num>
  <w:num w:numId="105">
    <w:abstractNumId w:val="16"/>
  </w:num>
  <w:num w:numId="106">
    <w:abstractNumId w:val="82"/>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num>
  <w:num w:numId="109">
    <w:abstractNumId w:val="62"/>
  </w:num>
  <w:num w:numId="110">
    <w:abstractNumId w:val="110"/>
  </w:num>
  <w:num w:numId="111">
    <w:abstractNumId w:val="87"/>
  </w:num>
  <w:num w:numId="112">
    <w:abstractNumId w:val="5"/>
  </w:num>
  <w:num w:numId="113">
    <w:abstractNumId w:val="96"/>
  </w:num>
  <w:num w:numId="114">
    <w:abstractNumId w:val="61"/>
  </w:num>
  <w:num w:numId="115">
    <w:abstractNumId w:val="79"/>
  </w:num>
  <w:num w:numId="116">
    <w:abstractNumId w:val="124"/>
  </w:num>
  <w:num w:numId="117">
    <w:abstractNumId w:val="54"/>
  </w:num>
  <w:num w:numId="118">
    <w:abstractNumId w:val="109"/>
  </w:num>
  <w:num w:numId="119">
    <w:abstractNumId w:val="126"/>
  </w:num>
  <w:num w:numId="120">
    <w:abstractNumId w:val="91"/>
  </w:num>
  <w:num w:numId="121">
    <w:abstractNumId w:val="53"/>
  </w:num>
  <w:num w:numId="122">
    <w:abstractNumId w:val="81"/>
  </w:num>
  <w:num w:numId="123">
    <w:abstractNumId w:val="63"/>
  </w:num>
  <w:num w:numId="124">
    <w:abstractNumId w:val="67"/>
  </w:num>
  <w:num w:numId="125">
    <w:abstractNumId w:val="52"/>
  </w:num>
  <w:num w:numId="126">
    <w:abstractNumId w:val="57"/>
  </w:num>
  <w:num w:numId="127">
    <w:abstractNumId w:val="104"/>
  </w:num>
  <w:num w:numId="128">
    <w:abstractNumId w:val="117"/>
  </w:num>
  <w:num w:numId="129">
    <w:abstractNumId w:val="132"/>
  </w:num>
  <w:num w:numId="130">
    <w:abstractNumId w:val="78"/>
  </w:num>
  <w:num w:numId="1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821"/>
    <w:rsid w:val="00012967"/>
    <w:rsid w:val="00012BD5"/>
    <w:rsid w:val="0001344F"/>
    <w:rsid w:val="00014DA4"/>
    <w:rsid w:val="00014F4F"/>
    <w:rsid w:val="000152B2"/>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3F57"/>
    <w:rsid w:val="000356F2"/>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1E28"/>
    <w:rsid w:val="00062A00"/>
    <w:rsid w:val="00065844"/>
    <w:rsid w:val="00065DED"/>
    <w:rsid w:val="00066A04"/>
    <w:rsid w:val="00070869"/>
    <w:rsid w:val="0007368D"/>
    <w:rsid w:val="00073A81"/>
    <w:rsid w:val="00074357"/>
    <w:rsid w:val="0007476C"/>
    <w:rsid w:val="000752A2"/>
    <w:rsid w:val="000757C6"/>
    <w:rsid w:val="00075D98"/>
    <w:rsid w:val="0007666D"/>
    <w:rsid w:val="000778A7"/>
    <w:rsid w:val="00077CD1"/>
    <w:rsid w:val="00080110"/>
    <w:rsid w:val="000805D5"/>
    <w:rsid w:val="00080C6E"/>
    <w:rsid w:val="00083187"/>
    <w:rsid w:val="00083A88"/>
    <w:rsid w:val="00083C77"/>
    <w:rsid w:val="0008508A"/>
    <w:rsid w:val="00090932"/>
    <w:rsid w:val="00090DDB"/>
    <w:rsid w:val="00094274"/>
    <w:rsid w:val="000943DC"/>
    <w:rsid w:val="000A026D"/>
    <w:rsid w:val="000A067E"/>
    <w:rsid w:val="000A0D4C"/>
    <w:rsid w:val="000A16BC"/>
    <w:rsid w:val="000A1D4A"/>
    <w:rsid w:val="000A3E85"/>
    <w:rsid w:val="000A4437"/>
    <w:rsid w:val="000A4D5F"/>
    <w:rsid w:val="000A54A8"/>
    <w:rsid w:val="000A7247"/>
    <w:rsid w:val="000A747F"/>
    <w:rsid w:val="000A7C13"/>
    <w:rsid w:val="000B0513"/>
    <w:rsid w:val="000B08D8"/>
    <w:rsid w:val="000B0D40"/>
    <w:rsid w:val="000B1077"/>
    <w:rsid w:val="000B13B7"/>
    <w:rsid w:val="000B1DC7"/>
    <w:rsid w:val="000B244B"/>
    <w:rsid w:val="000B7F5D"/>
    <w:rsid w:val="000C02BD"/>
    <w:rsid w:val="000C1323"/>
    <w:rsid w:val="000C16C8"/>
    <w:rsid w:val="000C254B"/>
    <w:rsid w:val="000C2989"/>
    <w:rsid w:val="000C46C9"/>
    <w:rsid w:val="000C4876"/>
    <w:rsid w:val="000C4A26"/>
    <w:rsid w:val="000C79C1"/>
    <w:rsid w:val="000D0968"/>
    <w:rsid w:val="000D0B3A"/>
    <w:rsid w:val="000D0D12"/>
    <w:rsid w:val="000D5E2A"/>
    <w:rsid w:val="000D6B44"/>
    <w:rsid w:val="000D71AA"/>
    <w:rsid w:val="000D723B"/>
    <w:rsid w:val="000E0AB1"/>
    <w:rsid w:val="000E14B6"/>
    <w:rsid w:val="000E26DB"/>
    <w:rsid w:val="000E296B"/>
    <w:rsid w:val="000E3621"/>
    <w:rsid w:val="000E3FA5"/>
    <w:rsid w:val="000E4BE5"/>
    <w:rsid w:val="000E5208"/>
    <w:rsid w:val="000E57B8"/>
    <w:rsid w:val="000E5D89"/>
    <w:rsid w:val="000E6E9B"/>
    <w:rsid w:val="000E78A2"/>
    <w:rsid w:val="000F12E6"/>
    <w:rsid w:val="000F18DA"/>
    <w:rsid w:val="000F1E0D"/>
    <w:rsid w:val="000F2338"/>
    <w:rsid w:val="000F386D"/>
    <w:rsid w:val="000F5E96"/>
    <w:rsid w:val="001016CC"/>
    <w:rsid w:val="00101A99"/>
    <w:rsid w:val="00102311"/>
    <w:rsid w:val="00104738"/>
    <w:rsid w:val="00110FB8"/>
    <w:rsid w:val="00111387"/>
    <w:rsid w:val="00111F4A"/>
    <w:rsid w:val="00112679"/>
    <w:rsid w:val="00115942"/>
    <w:rsid w:val="00116602"/>
    <w:rsid w:val="001216EC"/>
    <w:rsid w:val="00122441"/>
    <w:rsid w:val="00122BA9"/>
    <w:rsid w:val="0012526B"/>
    <w:rsid w:val="00127318"/>
    <w:rsid w:val="0013076C"/>
    <w:rsid w:val="001313FF"/>
    <w:rsid w:val="00132822"/>
    <w:rsid w:val="0013359A"/>
    <w:rsid w:val="001335A8"/>
    <w:rsid w:val="0013484C"/>
    <w:rsid w:val="001351A5"/>
    <w:rsid w:val="0013535E"/>
    <w:rsid w:val="00136A88"/>
    <w:rsid w:val="001370AF"/>
    <w:rsid w:val="001370C8"/>
    <w:rsid w:val="00137621"/>
    <w:rsid w:val="00140EB2"/>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5C4"/>
    <w:rsid w:val="00157F85"/>
    <w:rsid w:val="001640A6"/>
    <w:rsid w:val="0016482B"/>
    <w:rsid w:val="00164D7D"/>
    <w:rsid w:val="001660DA"/>
    <w:rsid w:val="00166A1F"/>
    <w:rsid w:val="001710E7"/>
    <w:rsid w:val="00171F72"/>
    <w:rsid w:val="001720F8"/>
    <w:rsid w:val="00172396"/>
    <w:rsid w:val="00173008"/>
    <w:rsid w:val="00173056"/>
    <w:rsid w:val="00173B7C"/>
    <w:rsid w:val="00174303"/>
    <w:rsid w:val="00176BB7"/>
    <w:rsid w:val="001771BB"/>
    <w:rsid w:val="00180B0E"/>
    <w:rsid w:val="00182933"/>
    <w:rsid w:val="00182D53"/>
    <w:rsid w:val="001832E8"/>
    <w:rsid w:val="00183A35"/>
    <w:rsid w:val="001840BE"/>
    <w:rsid w:val="00184D44"/>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3075"/>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5E2B"/>
    <w:rsid w:val="001D6535"/>
    <w:rsid w:val="001D72A3"/>
    <w:rsid w:val="001D740D"/>
    <w:rsid w:val="001D7E0D"/>
    <w:rsid w:val="001E24E9"/>
    <w:rsid w:val="001E2E0C"/>
    <w:rsid w:val="001E324A"/>
    <w:rsid w:val="001E3312"/>
    <w:rsid w:val="001E38FE"/>
    <w:rsid w:val="001E3CC6"/>
    <w:rsid w:val="001E4DF5"/>
    <w:rsid w:val="001E57DC"/>
    <w:rsid w:val="001E5B56"/>
    <w:rsid w:val="001E6F7F"/>
    <w:rsid w:val="001F0AD2"/>
    <w:rsid w:val="001F10EA"/>
    <w:rsid w:val="001F160A"/>
    <w:rsid w:val="001F17BD"/>
    <w:rsid w:val="001F2486"/>
    <w:rsid w:val="001F35AE"/>
    <w:rsid w:val="001F3E40"/>
    <w:rsid w:val="001F4766"/>
    <w:rsid w:val="001F579F"/>
    <w:rsid w:val="001F717E"/>
    <w:rsid w:val="002000F6"/>
    <w:rsid w:val="0020063E"/>
    <w:rsid w:val="00203768"/>
    <w:rsid w:val="002042BD"/>
    <w:rsid w:val="00204F71"/>
    <w:rsid w:val="00205E8A"/>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56E"/>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651E3"/>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BD7"/>
    <w:rsid w:val="002920B1"/>
    <w:rsid w:val="002934A1"/>
    <w:rsid w:val="00294675"/>
    <w:rsid w:val="002950C6"/>
    <w:rsid w:val="00295603"/>
    <w:rsid w:val="00295B01"/>
    <w:rsid w:val="00296599"/>
    <w:rsid w:val="00296923"/>
    <w:rsid w:val="002A078E"/>
    <w:rsid w:val="002A11F1"/>
    <w:rsid w:val="002A1C5C"/>
    <w:rsid w:val="002A2C20"/>
    <w:rsid w:val="002A5AE5"/>
    <w:rsid w:val="002A5C4A"/>
    <w:rsid w:val="002A66FE"/>
    <w:rsid w:val="002A71E4"/>
    <w:rsid w:val="002A7F7C"/>
    <w:rsid w:val="002B0DF3"/>
    <w:rsid w:val="002B4452"/>
    <w:rsid w:val="002B4B82"/>
    <w:rsid w:val="002B511F"/>
    <w:rsid w:val="002B710D"/>
    <w:rsid w:val="002B780A"/>
    <w:rsid w:val="002B7A41"/>
    <w:rsid w:val="002C0075"/>
    <w:rsid w:val="002C03A2"/>
    <w:rsid w:val="002C0C74"/>
    <w:rsid w:val="002C1D1A"/>
    <w:rsid w:val="002C1FBE"/>
    <w:rsid w:val="002C31A1"/>
    <w:rsid w:val="002C4E98"/>
    <w:rsid w:val="002C670C"/>
    <w:rsid w:val="002C69FF"/>
    <w:rsid w:val="002D1756"/>
    <w:rsid w:val="002D2AE8"/>
    <w:rsid w:val="002D57A4"/>
    <w:rsid w:val="002D6478"/>
    <w:rsid w:val="002D6634"/>
    <w:rsid w:val="002E0D17"/>
    <w:rsid w:val="002E0EF2"/>
    <w:rsid w:val="002E10FE"/>
    <w:rsid w:val="002E2B5D"/>
    <w:rsid w:val="002E2FDD"/>
    <w:rsid w:val="002E41E3"/>
    <w:rsid w:val="002E552D"/>
    <w:rsid w:val="002E72BE"/>
    <w:rsid w:val="002F0352"/>
    <w:rsid w:val="002F057F"/>
    <w:rsid w:val="002F0D08"/>
    <w:rsid w:val="002F3642"/>
    <w:rsid w:val="002F471A"/>
    <w:rsid w:val="002F51D7"/>
    <w:rsid w:val="002F601B"/>
    <w:rsid w:val="002F651D"/>
    <w:rsid w:val="00301EF9"/>
    <w:rsid w:val="00301F2C"/>
    <w:rsid w:val="00302971"/>
    <w:rsid w:val="00302F87"/>
    <w:rsid w:val="003031C8"/>
    <w:rsid w:val="00303428"/>
    <w:rsid w:val="00304C0B"/>
    <w:rsid w:val="00304DD3"/>
    <w:rsid w:val="00304EA4"/>
    <w:rsid w:val="003053D0"/>
    <w:rsid w:val="00305B35"/>
    <w:rsid w:val="0031025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968"/>
    <w:rsid w:val="00330603"/>
    <w:rsid w:val="0033171D"/>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057"/>
    <w:rsid w:val="00354522"/>
    <w:rsid w:val="003561E1"/>
    <w:rsid w:val="003567F8"/>
    <w:rsid w:val="0035743C"/>
    <w:rsid w:val="00362E79"/>
    <w:rsid w:val="0036447B"/>
    <w:rsid w:val="0036628F"/>
    <w:rsid w:val="003667A5"/>
    <w:rsid w:val="00367144"/>
    <w:rsid w:val="00367676"/>
    <w:rsid w:val="00370519"/>
    <w:rsid w:val="00374399"/>
    <w:rsid w:val="003748B4"/>
    <w:rsid w:val="00374A1E"/>
    <w:rsid w:val="00375076"/>
    <w:rsid w:val="0037587B"/>
    <w:rsid w:val="003768CA"/>
    <w:rsid w:val="003773C9"/>
    <w:rsid w:val="0038109D"/>
    <w:rsid w:val="00382786"/>
    <w:rsid w:val="00385CEA"/>
    <w:rsid w:val="00386547"/>
    <w:rsid w:val="0038723B"/>
    <w:rsid w:val="0038761B"/>
    <w:rsid w:val="00392A5B"/>
    <w:rsid w:val="003947A1"/>
    <w:rsid w:val="003949E4"/>
    <w:rsid w:val="0039583E"/>
    <w:rsid w:val="00395FA1"/>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E04AD"/>
    <w:rsid w:val="003E093A"/>
    <w:rsid w:val="003E0A08"/>
    <w:rsid w:val="003E24BF"/>
    <w:rsid w:val="003E40B3"/>
    <w:rsid w:val="003E41F7"/>
    <w:rsid w:val="003E4DF5"/>
    <w:rsid w:val="003E592C"/>
    <w:rsid w:val="003E7948"/>
    <w:rsid w:val="003F01A1"/>
    <w:rsid w:val="003F0704"/>
    <w:rsid w:val="003F1ADA"/>
    <w:rsid w:val="003F2F55"/>
    <w:rsid w:val="003F38A3"/>
    <w:rsid w:val="003F4F46"/>
    <w:rsid w:val="003F68D3"/>
    <w:rsid w:val="003F6BB0"/>
    <w:rsid w:val="003F7A06"/>
    <w:rsid w:val="0040032D"/>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BA7"/>
    <w:rsid w:val="00413C09"/>
    <w:rsid w:val="00416078"/>
    <w:rsid w:val="004163F7"/>
    <w:rsid w:val="0041663F"/>
    <w:rsid w:val="00416A50"/>
    <w:rsid w:val="00417CA5"/>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39B0"/>
    <w:rsid w:val="00445486"/>
    <w:rsid w:val="00446615"/>
    <w:rsid w:val="00447534"/>
    <w:rsid w:val="0045026C"/>
    <w:rsid w:val="00451999"/>
    <w:rsid w:val="004522A5"/>
    <w:rsid w:val="00453475"/>
    <w:rsid w:val="0045479C"/>
    <w:rsid w:val="00456DD8"/>
    <w:rsid w:val="0046100E"/>
    <w:rsid w:val="004612A8"/>
    <w:rsid w:val="00462707"/>
    <w:rsid w:val="00462FC0"/>
    <w:rsid w:val="0046332F"/>
    <w:rsid w:val="0046393C"/>
    <w:rsid w:val="00463EEC"/>
    <w:rsid w:val="004652E2"/>
    <w:rsid w:val="00465747"/>
    <w:rsid w:val="004661C8"/>
    <w:rsid w:val="004665A2"/>
    <w:rsid w:val="00466A93"/>
    <w:rsid w:val="00467AF5"/>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254A"/>
    <w:rsid w:val="0049624B"/>
    <w:rsid w:val="0049781A"/>
    <w:rsid w:val="004A015E"/>
    <w:rsid w:val="004A09EB"/>
    <w:rsid w:val="004A0AEF"/>
    <w:rsid w:val="004A0F25"/>
    <w:rsid w:val="004A1D0A"/>
    <w:rsid w:val="004A2B72"/>
    <w:rsid w:val="004A3C90"/>
    <w:rsid w:val="004A4D3B"/>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549"/>
    <w:rsid w:val="004C2AB8"/>
    <w:rsid w:val="004C2E48"/>
    <w:rsid w:val="004C5033"/>
    <w:rsid w:val="004C7E7A"/>
    <w:rsid w:val="004D081F"/>
    <w:rsid w:val="004D0ABB"/>
    <w:rsid w:val="004D280E"/>
    <w:rsid w:val="004D30F2"/>
    <w:rsid w:val="004D466D"/>
    <w:rsid w:val="004D4BEC"/>
    <w:rsid w:val="004D56DA"/>
    <w:rsid w:val="004D5859"/>
    <w:rsid w:val="004D74EB"/>
    <w:rsid w:val="004E1C46"/>
    <w:rsid w:val="004E20A0"/>
    <w:rsid w:val="004E2474"/>
    <w:rsid w:val="004E25B8"/>
    <w:rsid w:val="004E3641"/>
    <w:rsid w:val="004E3B97"/>
    <w:rsid w:val="004E5674"/>
    <w:rsid w:val="004E56F9"/>
    <w:rsid w:val="004E58F2"/>
    <w:rsid w:val="004E5E04"/>
    <w:rsid w:val="004E765B"/>
    <w:rsid w:val="004E7EFD"/>
    <w:rsid w:val="004F0261"/>
    <w:rsid w:val="004F116A"/>
    <w:rsid w:val="004F1DC1"/>
    <w:rsid w:val="004F2D77"/>
    <w:rsid w:val="004F30C0"/>
    <w:rsid w:val="004F3764"/>
    <w:rsid w:val="004F3F3A"/>
    <w:rsid w:val="004F42F3"/>
    <w:rsid w:val="004F4673"/>
    <w:rsid w:val="004F752C"/>
    <w:rsid w:val="00500898"/>
    <w:rsid w:val="00500F78"/>
    <w:rsid w:val="005020F7"/>
    <w:rsid w:val="0050236B"/>
    <w:rsid w:val="00502521"/>
    <w:rsid w:val="0050258C"/>
    <w:rsid w:val="005028EF"/>
    <w:rsid w:val="0050532B"/>
    <w:rsid w:val="005079AA"/>
    <w:rsid w:val="005107F9"/>
    <w:rsid w:val="00512352"/>
    <w:rsid w:val="00512C47"/>
    <w:rsid w:val="005146AF"/>
    <w:rsid w:val="00514A85"/>
    <w:rsid w:val="00516386"/>
    <w:rsid w:val="00517142"/>
    <w:rsid w:val="005172C1"/>
    <w:rsid w:val="005172D9"/>
    <w:rsid w:val="00520301"/>
    <w:rsid w:val="00520BF3"/>
    <w:rsid w:val="00522B48"/>
    <w:rsid w:val="0052421E"/>
    <w:rsid w:val="005245BE"/>
    <w:rsid w:val="00524EA7"/>
    <w:rsid w:val="00527198"/>
    <w:rsid w:val="005308A4"/>
    <w:rsid w:val="00530ED6"/>
    <w:rsid w:val="005315BD"/>
    <w:rsid w:val="00531A1F"/>
    <w:rsid w:val="00531B59"/>
    <w:rsid w:val="005333D5"/>
    <w:rsid w:val="0053587E"/>
    <w:rsid w:val="00536AE1"/>
    <w:rsid w:val="005401AC"/>
    <w:rsid w:val="00540EBC"/>
    <w:rsid w:val="005414E9"/>
    <w:rsid w:val="005442A2"/>
    <w:rsid w:val="00544F03"/>
    <w:rsid w:val="0054551B"/>
    <w:rsid w:val="005457AF"/>
    <w:rsid w:val="005464DF"/>
    <w:rsid w:val="00547180"/>
    <w:rsid w:val="00547261"/>
    <w:rsid w:val="00547D61"/>
    <w:rsid w:val="005509D0"/>
    <w:rsid w:val="00551A25"/>
    <w:rsid w:val="00552C31"/>
    <w:rsid w:val="00552E66"/>
    <w:rsid w:val="00553F52"/>
    <w:rsid w:val="0055439B"/>
    <w:rsid w:val="00554BF9"/>
    <w:rsid w:val="005557BE"/>
    <w:rsid w:val="00555A88"/>
    <w:rsid w:val="00555F37"/>
    <w:rsid w:val="00556676"/>
    <w:rsid w:val="00557BC1"/>
    <w:rsid w:val="00557C32"/>
    <w:rsid w:val="00560886"/>
    <w:rsid w:val="005625E0"/>
    <w:rsid w:val="00562FFF"/>
    <w:rsid w:val="00565827"/>
    <w:rsid w:val="0056601F"/>
    <w:rsid w:val="00566FAF"/>
    <w:rsid w:val="00567A4E"/>
    <w:rsid w:val="0057474B"/>
    <w:rsid w:val="00574FA3"/>
    <w:rsid w:val="00575165"/>
    <w:rsid w:val="005757A4"/>
    <w:rsid w:val="005761D2"/>
    <w:rsid w:val="0057623B"/>
    <w:rsid w:val="005770BE"/>
    <w:rsid w:val="00577689"/>
    <w:rsid w:val="00577699"/>
    <w:rsid w:val="005801A3"/>
    <w:rsid w:val="0058319A"/>
    <w:rsid w:val="00584876"/>
    <w:rsid w:val="00586368"/>
    <w:rsid w:val="00587855"/>
    <w:rsid w:val="00587978"/>
    <w:rsid w:val="0059021A"/>
    <w:rsid w:val="005907E8"/>
    <w:rsid w:val="00594B93"/>
    <w:rsid w:val="00596EF6"/>
    <w:rsid w:val="005971DE"/>
    <w:rsid w:val="00597298"/>
    <w:rsid w:val="00597C85"/>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0EA0"/>
    <w:rsid w:val="005C163D"/>
    <w:rsid w:val="005C1FE2"/>
    <w:rsid w:val="005C2216"/>
    <w:rsid w:val="005C2B83"/>
    <w:rsid w:val="005C5AB3"/>
    <w:rsid w:val="005C5B46"/>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B6F"/>
    <w:rsid w:val="005E2195"/>
    <w:rsid w:val="005E258E"/>
    <w:rsid w:val="005E39F1"/>
    <w:rsid w:val="005E4D34"/>
    <w:rsid w:val="005E6ABE"/>
    <w:rsid w:val="005E6BA6"/>
    <w:rsid w:val="005E6C16"/>
    <w:rsid w:val="005E75D6"/>
    <w:rsid w:val="005E7C5A"/>
    <w:rsid w:val="005E7C89"/>
    <w:rsid w:val="005F0383"/>
    <w:rsid w:val="005F0BE8"/>
    <w:rsid w:val="005F1D44"/>
    <w:rsid w:val="005F2152"/>
    <w:rsid w:val="005F25AC"/>
    <w:rsid w:val="005F66FE"/>
    <w:rsid w:val="005F6B67"/>
    <w:rsid w:val="005F6F09"/>
    <w:rsid w:val="005F7C21"/>
    <w:rsid w:val="006001CA"/>
    <w:rsid w:val="006013DA"/>
    <w:rsid w:val="00601B9B"/>
    <w:rsid w:val="00602CE8"/>
    <w:rsid w:val="006033C9"/>
    <w:rsid w:val="00603BFF"/>
    <w:rsid w:val="006050ED"/>
    <w:rsid w:val="00606001"/>
    <w:rsid w:val="0061150E"/>
    <w:rsid w:val="00611D80"/>
    <w:rsid w:val="006130E0"/>
    <w:rsid w:val="006159B9"/>
    <w:rsid w:val="00616177"/>
    <w:rsid w:val="00616502"/>
    <w:rsid w:val="00616B98"/>
    <w:rsid w:val="006175A4"/>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782"/>
    <w:rsid w:val="00645A8D"/>
    <w:rsid w:val="00645B1D"/>
    <w:rsid w:val="00646EC1"/>
    <w:rsid w:val="00651912"/>
    <w:rsid w:val="00653322"/>
    <w:rsid w:val="00653AE7"/>
    <w:rsid w:val="00655405"/>
    <w:rsid w:val="00656FB1"/>
    <w:rsid w:val="00661701"/>
    <w:rsid w:val="00661C05"/>
    <w:rsid w:val="00663491"/>
    <w:rsid w:val="0066721C"/>
    <w:rsid w:val="00667C8D"/>
    <w:rsid w:val="00671112"/>
    <w:rsid w:val="00671D89"/>
    <w:rsid w:val="00671DC9"/>
    <w:rsid w:val="0067397E"/>
    <w:rsid w:val="00673A3C"/>
    <w:rsid w:val="00673D41"/>
    <w:rsid w:val="0067686F"/>
    <w:rsid w:val="00677640"/>
    <w:rsid w:val="0067792E"/>
    <w:rsid w:val="006814F7"/>
    <w:rsid w:val="00681621"/>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AAF"/>
    <w:rsid w:val="006973EF"/>
    <w:rsid w:val="006A1A2D"/>
    <w:rsid w:val="006A3B0E"/>
    <w:rsid w:val="006A3D61"/>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619D"/>
    <w:rsid w:val="006B6BAA"/>
    <w:rsid w:val="006B75F3"/>
    <w:rsid w:val="006B7C04"/>
    <w:rsid w:val="006C02F9"/>
    <w:rsid w:val="006C0E6A"/>
    <w:rsid w:val="006C0FD6"/>
    <w:rsid w:val="006C1242"/>
    <w:rsid w:val="006C17AC"/>
    <w:rsid w:val="006C21D2"/>
    <w:rsid w:val="006C2A2C"/>
    <w:rsid w:val="006C3DCD"/>
    <w:rsid w:val="006C64A6"/>
    <w:rsid w:val="006C69E5"/>
    <w:rsid w:val="006C6D89"/>
    <w:rsid w:val="006D04AF"/>
    <w:rsid w:val="006D1005"/>
    <w:rsid w:val="006D272D"/>
    <w:rsid w:val="006D2C67"/>
    <w:rsid w:val="006D5053"/>
    <w:rsid w:val="006D6FCF"/>
    <w:rsid w:val="006E0A8C"/>
    <w:rsid w:val="006E112F"/>
    <w:rsid w:val="006E11D3"/>
    <w:rsid w:val="006E123D"/>
    <w:rsid w:val="006E1D03"/>
    <w:rsid w:val="006E1F07"/>
    <w:rsid w:val="006E2B62"/>
    <w:rsid w:val="006E3663"/>
    <w:rsid w:val="006E3AA5"/>
    <w:rsid w:val="006E44A9"/>
    <w:rsid w:val="006E4985"/>
    <w:rsid w:val="006E4D1D"/>
    <w:rsid w:val="006F0D4E"/>
    <w:rsid w:val="006F1707"/>
    <w:rsid w:val="006F2BB9"/>
    <w:rsid w:val="006F3954"/>
    <w:rsid w:val="006F4227"/>
    <w:rsid w:val="006F461C"/>
    <w:rsid w:val="006F4F58"/>
    <w:rsid w:val="006F57FE"/>
    <w:rsid w:val="006F58E8"/>
    <w:rsid w:val="006F6051"/>
    <w:rsid w:val="006F6D35"/>
    <w:rsid w:val="006F7ADF"/>
    <w:rsid w:val="00704663"/>
    <w:rsid w:val="007061B7"/>
    <w:rsid w:val="0070651F"/>
    <w:rsid w:val="00706B44"/>
    <w:rsid w:val="00706FEF"/>
    <w:rsid w:val="0070706B"/>
    <w:rsid w:val="00710A0C"/>
    <w:rsid w:val="007113E6"/>
    <w:rsid w:val="00711CB3"/>
    <w:rsid w:val="0071230F"/>
    <w:rsid w:val="00712A30"/>
    <w:rsid w:val="0071493D"/>
    <w:rsid w:val="007151EC"/>
    <w:rsid w:val="007177CA"/>
    <w:rsid w:val="007178BA"/>
    <w:rsid w:val="00720BEE"/>
    <w:rsid w:val="00720F94"/>
    <w:rsid w:val="007226C1"/>
    <w:rsid w:val="00723476"/>
    <w:rsid w:val="00723EF9"/>
    <w:rsid w:val="00723F6F"/>
    <w:rsid w:val="00725A2C"/>
    <w:rsid w:val="00725B4F"/>
    <w:rsid w:val="00727541"/>
    <w:rsid w:val="007305B8"/>
    <w:rsid w:val="007314BA"/>
    <w:rsid w:val="007315F1"/>
    <w:rsid w:val="007351C1"/>
    <w:rsid w:val="00736DD4"/>
    <w:rsid w:val="00737074"/>
    <w:rsid w:val="00740541"/>
    <w:rsid w:val="007406A8"/>
    <w:rsid w:val="00742C86"/>
    <w:rsid w:val="0074318B"/>
    <w:rsid w:val="00743244"/>
    <w:rsid w:val="007438BF"/>
    <w:rsid w:val="00743D19"/>
    <w:rsid w:val="00744A50"/>
    <w:rsid w:val="0074631B"/>
    <w:rsid w:val="00752393"/>
    <w:rsid w:val="007526D3"/>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5134"/>
    <w:rsid w:val="00780DB3"/>
    <w:rsid w:val="00781CAA"/>
    <w:rsid w:val="007825DD"/>
    <w:rsid w:val="00782644"/>
    <w:rsid w:val="007833F8"/>
    <w:rsid w:val="00784E12"/>
    <w:rsid w:val="007855B7"/>
    <w:rsid w:val="00785DE9"/>
    <w:rsid w:val="00785E86"/>
    <w:rsid w:val="0078602A"/>
    <w:rsid w:val="00786C5E"/>
    <w:rsid w:val="00787F16"/>
    <w:rsid w:val="00791A25"/>
    <w:rsid w:val="00791A76"/>
    <w:rsid w:val="00793D70"/>
    <w:rsid w:val="00793FBB"/>
    <w:rsid w:val="007949B3"/>
    <w:rsid w:val="00794E8B"/>
    <w:rsid w:val="007961D5"/>
    <w:rsid w:val="00796D77"/>
    <w:rsid w:val="00796F19"/>
    <w:rsid w:val="0079784B"/>
    <w:rsid w:val="007979CB"/>
    <w:rsid w:val="00797A32"/>
    <w:rsid w:val="007A0D88"/>
    <w:rsid w:val="007A0FAA"/>
    <w:rsid w:val="007A5F79"/>
    <w:rsid w:val="007A69FB"/>
    <w:rsid w:val="007A6FD6"/>
    <w:rsid w:val="007A75ED"/>
    <w:rsid w:val="007A7B56"/>
    <w:rsid w:val="007A7F8E"/>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A86"/>
    <w:rsid w:val="007C6D70"/>
    <w:rsid w:val="007C7161"/>
    <w:rsid w:val="007C72C1"/>
    <w:rsid w:val="007C7ED7"/>
    <w:rsid w:val="007C7FC7"/>
    <w:rsid w:val="007D10BD"/>
    <w:rsid w:val="007D225A"/>
    <w:rsid w:val="007D236C"/>
    <w:rsid w:val="007D3B43"/>
    <w:rsid w:val="007D47C9"/>
    <w:rsid w:val="007D6262"/>
    <w:rsid w:val="007D6D2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0CA4"/>
    <w:rsid w:val="00801D32"/>
    <w:rsid w:val="008027C0"/>
    <w:rsid w:val="00803CF9"/>
    <w:rsid w:val="00805A8C"/>
    <w:rsid w:val="00807459"/>
    <w:rsid w:val="008123E3"/>
    <w:rsid w:val="008144D2"/>
    <w:rsid w:val="00814628"/>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697E"/>
    <w:rsid w:val="008275C8"/>
    <w:rsid w:val="008275E5"/>
    <w:rsid w:val="008279AC"/>
    <w:rsid w:val="0083084C"/>
    <w:rsid w:val="008308D1"/>
    <w:rsid w:val="00831284"/>
    <w:rsid w:val="0083346C"/>
    <w:rsid w:val="008336F4"/>
    <w:rsid w:val="00833A5F"/>
    <w:rsid w:val="00833E38"/>
    <w:rsid w:val="00834940"/>
    <w:rsid w:val="00835B1C"/>
    <w:rsid w:val="00837690"/>
    <w:rsid w:val="0084008F"/>
    <w:rsid w:val="008425AA"/>
    <w:rsid w:val="00843DB5"/>
    <w:rsid w:val="00844B42"/>
    <w:rsid w:val="0084544A"/>
    <w:rsid w:val="0084656B"/>
    <w:rsid w:val="00847238"/>
    <w:rsid w:val="0084736F"/>
    <w:rsid w:val="0084771E"/>
    <w:rsid w:val="00847EE4"/>
    <w:rsid w:val="0085017A"/>
    <w:rsid w:val="008517B0"/>
    <w:rsid w:val="0085257C"/>
    <w:rsid w:val="008529CD"/>
    <w:rsid w:val="00852D57"/>
    <w:rsid w:val="0085366A"/>
    <w:rsid w:val="008537DE"/>
    <w:rsid w:val="008546B6"/>
    <w:rsid w:val="008555FA"/>
    <w:rsid w:val="0085593E"/>
    <w:rsid w:val="00857A09"/>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570F"/>
    <w:rsid w:val="00886BC1"/>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1EC3"/>
    <w:rsid w:val="008A5A1F"/>
    <w:rsid w:val="008A5E70"/>
    <w:rsid w:val="008A7C4A"/>
    <w:rsid w:val="008B00F9"/>
    <w:rsid w:val="008B1CA5"/>
    <w:rsid w:val="008B1DC8"/>
    <w:rsid w:val="008B2345"/>
    <w:rsid w:val="008B46AD"/>
    <w:rsid w:val="008B5D2A"/>
    <w:rsid w:val="008B7277"/>
    <w:rsid w:val="008C0013"/>
    <w:rsid w:val="008C0DC3"/>
    <w:rsid w:val="008C0FE1"/>
    <w:rsid w:val="008C1ADE"/>
    <w:rsid w:val="008C2334"/>
    <w:rsid w:val="008C36CA"/>
    <w:rsid w:val="008C396B"/>
    <w:rsid w:val="008C49FE"/>
    <w:rsid w:val="008C506B"/>
    <w:rsid w:val="008C5A71"/>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333"/>
    <w:rsid w:val="008D74B8"/>
    <w:rsid w:val="008D7528"/>
    <w:rsid w:val="008E0101"/>
    <w:rsid w:val="008E0A71"/>
    <w:rsid w:val="008E156F"/>
    <w:rsid w:val="008E25BA"/>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903128"/>
    <w:rsid w:val="00903178"/>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58B2"/>
    <w:rsid w:val="009170CA"/>
    <w:rsid w:val="009177D9"/>
    <w:rsid w:val="00917AEA"/>
    <w:rsid w:val="00917B9B"/>
    <w:rsid w:val="0092109F"/>
    <w:rsid w:val="009213A9"/>
    <w:rsid w:val="009216D5"/>
    <w:rsid w:val="009227C9"/>
    <w:rsid w:val="00923C51"/>
    <w:rsid w:val="00926D51"/>
    <w:rsid w:val="00926DD1"/>
    <w:rsid w:val="00927846"/>
    <w:rsid w:val="00932E8F"/>
    <w:rsid w:val="009338D5"/>
    <w:rsid w:val="00933C99"/>
    <w:rsid w:val="00934E0A"/>
    <w:rsid w:val="00935139"/>
    <w:rsid w:val="00936DB0"/>
    <w:rsid w:val="00937D36"/>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4F9"/>
    <w:rsid w:val="00950203"/>
    <w:rsid w:val="0095231E"/>
    <w:rsid w:val="009535EB"/>
    <w:rsid w:val="00954E03"/>
    <w:rsid w:val="00955A3E"/>
    <w:rsid w:val="009563B5"/>
    <w:rsid w:val="00956FD5"/>
    <w:rsid w:val="0096155B"/>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3BAD"/>
    <w:rsid w:val="009848F5"/>
    <w:rsid w:val="009849DE"/>
    <w:rsid w:val="00985849"/>
    <w:rsid w:val="009871E9"/>
    <w:rsid w:val="00990273"/>
    <w:rsid w:val="00990553"/>
    <w:rsid w:val="00990AF5"/>
    <w:rsid w:val="00991062"/>
    <w:rsid w:val="00991B84"/>
    <w:rsid w:val="00991EB3"/>
    <w:rsid w:val="00992216"/>
    <w:rsid w:val="00992820"/>
    <w:rsid w:val="00993D79"/>
    <w:rsid w:val="009950A8"/>
    <w:rsid w:val="009956A5"/>
    <w:rsid w:val="00995A88"/>
    <w:rsid w:val="009963A3"/>
    <w:rsid w:val="00997C89"/>
    <w:rsid w:val="009A2324"/>
    <w:rsid w:val="009A27DA"/>
    <w:rsid w:val="009A2C3A"/>
    <w:rsid w:val="009A2F34"/>
    <w:rsid w:val="009A3CC0"/>
    <w:rsid w:val="009A55B8"/>
    <w:rsid w:val="009A5B05"/>
    <w:rsid w:val="009A6262"/>
    <w:rsid w:val="009A7205"/>
    <w:rsid w:val="009B01FF"/>
    <w:rsid w:val="009B0E98"/>
    <w:rsid w:val="009B4A18"/>
    <w:rsid w:val="009B4D29"/>
    <w:rsid w:val="009B4E57"/>
    <w:rsid w:val="009B7AC5"/>
    <w:rsid w:val="009B7E7E"/>
    <w:rsid w:val="009C0228"/>
    <w:rsid w:val="009C1092"/>
    <w:rsid w:val="009C22EB"/>
    <w:rsid w:val="009C31E8"/>
    <w:rsid w:val="009C39F5"/>
    <w:rsid w:val="009C3A9B"/>
    <w:rsid w:val="009C3BD2"/>
    <w:rsid w:val="009C47E4"/>
    <w:rsid w:val="009C5CE8"/>
    <w:rsid w:val="009C5DE2"/>
    <w:rsid w:val="009C7B1E"/>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1BF9"/>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2766C"/>
    <w:rsid w:val="00A30C83"/>
    <w:rsid w:val="00A32BB7"/>
    <w:rsid w:val="00A32E15"/>
    <w:rsid w:val="00A331A4"/>
    <w:rsid w:val="00A33666"/>
    <w:rsid w:val="00A33C5A"/>
    <w:rsid w:val="00A33D5E"/>
    <w:rsid w:val="00A400F8"/>
    <w:rsid w:val="00A40C82"/>
    <w:rsid w:val="00A41F74"/>
    <w:rsid w:val="00A4212B"/>
    <w:rsid w:val="00A42FCC"/>
    <w:rsid w:val="00A43510"/>
    <w:rsid w:val="00A447B0"/>
    <w:rsid w:val="00A44A25"/>
    <w:rsid w:val="00A44ABB"/>
    <w:rsid w:val="00A4500B"/>
    <w:rsid w:val="00A45694"/>
    <w:rsid w:val="00A45F78"/>
    <w:rsid w:val="00A479F7"/>
    <w:rsid w:val="00A53476"/>
    <w:rsid w:val="00A53F1C"/>
    <w:rsid w:val="00A554E6"/>
    <w:rsid w:val="00A573D2"/>
    <w:rsid w:val="00A574E4"/>
    <w:rsid w:val="00A60357"/>
    <w:rsid w:val="00A615D0"/>
    <w:rsid w:val="00A64114"/>
    <w:rsid w:val="00A64742"/>
    <w:rsid w:val="00A66D91"/>
    <w:rsid w:val="00A71CD3"/>
    <w:rsid w:val="00A73A7B"/>
    <w:rsid w:val="00A73CA7"/>
    <w:rsid w:val="00A74832"/>
    <w:rsid w:val="00A76190"/>
    <w:rsid w:val="00A762DC"/>
    <w:rsid w:val="00A77989"/>
    <w:rsid w:val="00A77A8C"/>
    <w:rsid w:val="00A77EEC"/>
    <w:rsid w:val="00A800A0"/>
    <w:rsid w:val="00A8025B"/>
    <w:rsid w:val="00A805F6"/>
    <w:rsid w:val="00A80E63"/>
    <w:rsid w:val="00A814C4"/>
    <w:rsid w:val="00A8249B"/>
    <w:rsid w:val="00A8253C"/>
    <w:rsid w:val="00A82594"/>
    <w:rsid w:val="00A82730"/>
    <w:rsid w:val="00A82CF7"/>
    <w:rsid w:val="00A8383F"/>
    <w:rsid w:val="00A83CC8"/>
    <w:rsid w:val="00A85BC3"/>
    <w:rsid w:val="00A85CC1"/>
    <w:rsid w:val="00A92AC1"/>
    <w:rsid w:val="00A942F7"/>
    <w:rsid w:val="00A95BB2"/>
    <w:rsid w:val="00A9688C"/>
    <w:rsid w:val="00A97E19"/>
    <w:rsid w:val="00A97E26"/>
    <w:rsid w:val="00A97E85"/>
    <w:rsid w:val="00AA002C"/>
    <w:rsid w:val="00AA0847"/>
    <w:rsid w:val="00AA09A5"/>
    <w:rsid w:val="00AA0A90"/>
    <w:rsid w:val="00AA26CD"/>
    <w:rsid w:val="00AA3C0E"/>
    <w:rsid w:val="00AA4536"/>
    <w:rsid w:val="00AA5150"/>
    <w:rsid w:val="00AA579F"/>
    <w:rsid w:val="00AA6DF6"/>
    <w:rsid w:val="00AA6FBF"/>
    <w:rsid w:val="00AB2C64"/>
    <w:rsid w:val="00AB3AC9"/>
    <w:rsid w:val="00AB51FB"/>
    <w:rsid w:val="00AB5C74"/>
    <w:rsid w:val="00AC06DA"/>
    <w:rsid w:val="00AC4EC3"/>
    <w:rsid w:val="00AC621A"/>
    <w:rsid w:val="00AC6992"/>
    <w:rsid w:val="00AC6D29"/>
    <w:rsid w:val="00AC7FAE"/>
    <w:rsid w:val="00AD1769"/>
    <w:rsid w:val="00AD2FB1"/>
    <w:rsid w:val="00AD30DF"/>
    <w:rsid w:val="00AD3431"/>
    <w:rsid w:val="00AD3DF7"/>
    <w:rsid w:val="00AD5F00"/>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AF7E28"/>
    <w:rsid w:val="00B010A6"/>
    <w:rsid w:val="00B017AC"/>
    <w:rsid w:val="00B0205E"/>
    <w:rsid w:val="00B02C49"/>
    <w:rsid w:val="00B035F7"/>
    <w:rsid w:val="00B04089"/>
    <w:rsid w:val="00B0547A"/>
    <w:rsid w:val="00B07201"/>
    <w:rsid w:val="00B07A7D"/>
    <w:rsid w:val="00B105D1"/>
    <w:rsid w:val="00B10A9B"/>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95D"/>
    <w:rsid w:val="00B35AFF"/>
    <w:rsid w:val="00B35C6E"/>
    <w:rsid w:val="00B35CFD"/>
    <w:rsid w:val="00B37134"/>
    <w:rsid w:val="00B37BA6"/>
    <w:rsid w:val="00B37BBF"/>
    <w:rsid w:val="00B401C6"/>
    <w:rsid w:val="00B40756"/>
    <w:rsid w:val="00B41CF6"/>
    <w:rsid w:val="00B42CBC"/>
    <w:rsid w:val="00B4370A"/>
    <w:rsid w:val="00B4425E"/>
    <w:rsid w:val="00B456A6"/>
    <w:rsid w:val="00B47223"/>
    <w:rsid w:val="00B54879"/>
    <w:rsid w:val="00B55EFB"/>
    <w:rsid w:val="00B56493"/>
    <w:rsid w:val="00B56FC1"/>
    <w:rsid w:val="00B56FEA"/>
    <w:rsid w:val="00B57321"/>
    <w:rsid w:val="00B57652"/>
    <w:rsid w:val="00B60BAC"/>
    <w:rsid w:val="00B6187B"/>
    <w:rsid w:val="00B63803"/>
    <w:rsid w:val="00B6396D"/>
    <w:rsid w:val="00B647B5"/>
    <w:rsid w:val="00B6495D"/>
    <w:rsid w:val="00B64F77"/>
    <w:rsid w:val="00B655B2"/>
    <w:rsid w:val="00B65C25"/>
    <w:rsid w:val="00B7072F"/>
    <w:rsid w:val="00B710C0"/>
    <w:rsid w:val="00B72E1B"/>
    <w:rsid w:val="00B75708"/>
    <w:rsid w:val="00B75853"/>
    <w:rsid w:val="00B759BA"/>
    <w:rsid w:val="00B761A9"/>
    <w:rsid w:val="00B765FA"/>
    <w:rsid w:val="00B77D13"/>
    <w:rsid w:val="00B80395"/>
    <w:rsid w:val="00B82C3A"/>
    <w:rsid w:val="00B8367B"/>
    <w:rsid w:val="00B839F5"/>
    <w:rsid w:val="00B83AF9"/>
    <w:rsid w:val="00B8467E"/>
    <w:rsid w:val="00B846C7"/>
    <w:rsid w:val="00B84A12"/>
    <w:rsid w:val="00B84D86"/>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B8A"/>
    <w:rsid w:val="00BA5D5D"/>
    <w:rsid w:val="00BA6F24"/>
    <w:rsid w:val="00BB11FC"/>
    <w:rsid w:val="00BB1576"/>
    <w:rsid w:val="00BB1C22"/>
    <w:rsid w:val="00BB29ED"/>
    <w:rsid w:val="00BB3647"/>
    <w:rsid w:val="00BB4607"/>
    <w:rsid w:val="00BB6567"/>
    <w:rsid w:val="00BB7156"/>
    <w:rsid w:val="00BB7B57"/>
    <w:rsid w:val="00BC125A"/>
    <w:rsid w:val="00BC2394"/>
    <w:rsid w:val="00BC2D6D"/>
    <w:rsid w:val="00BC507F"/>
    <w:rsid w:val="00BC5576"/>
    <w:rsid w:val="00BC5756"/>
    <w:rsid w:val="00BC5A8E"/>
    <w:rsid w:val="00BC6D10"/>
    <w:rsid w:val="00BD0844"/>
    <w:rsid w:val="00BD08B1"/>
    <w:rsid w:val="00BD1BFA"/>
    <w:rsid w:val="00BD5D70"/>
    <w:rsid w:val="00BD637D"/>
    <w:rsid w:val="00BD681C"/>
    <w:rsid w:val="00BE177B"/>
    <w:rsid w:val="00BE2260"/>
    <w:rsid w:val="00BE39B5"/>
    <w:rsid w:val="00BE3A8D"/>
    <w:rsid w:val="00BE3A9A"/>
    <w:rsid w:val="00BE4316"/>
    <w:rsid w:val="00BE5547"/>
    <w:rsid w:val="00BE6046"/>
    <w:rsid w:val="00BE6123"/>
    <w:rsid w:val="00BF08E7"/>
    <w:rsid w:val="00BF0900"/>
    <w:rsid w:val="00BF0A72"/>
    <w:rsid w:val="00BF13BA"/>
    <w:rsid w:val="00BF19B2"/>
    <w:rsid w:val="00BF20A1"/>
    <w:rsid w:val="00BF2891"/>
    <w:rsid w:val="00BF2CA8"/>
    <w:rsid w:val="00BF3DAB"/>
    <w:rsid w:val="00BF451F"/>
    <w:rsid w:val="00BF55B8"/>
    <w:rsid w:val="00BF60C5"/>
    <w:rsid w:val="00C002FA"/>
    <w:rsid w:val="00C03756"/>
    <w:rsid w:val="00C03F95"/>
    <w:rsid w:val="00C05AC3"/>
    <w:rsid w:val="00C06AD8"/>
    <w:rsid w:val="00C11B2A"/>
    <w:rsid w:val="00C11D09"/>
    <w:rsid w:val="00C121EE"/>
    <w:rsid w:val="00C13713"/>
    <w:rsid w:val="00C13A57"/>
    <w:rsid w:val="00C16874"/>
    <w:rsid w:val="00C1786C"/>
    <w:rsid w:val="00C21338"/>
    <w:rsid w:val="00C21F2F"/>
    <w:rsid w:val="00C22090"/>
    <w:rsid w:val="00C225DB"/>
    <w:rsid w:val="00C23ACB"/>
    <w:rsid w:val="00C24457"/>
    <w:rsid w:val="00C25154"/>
    <w:rsid w:val="00C2542E"/>
    <w:rsid w:val="00C258DB"/>
    <w:rsid w:val="00C26C25"/>
    <w:rsid w:val="00C30256"/>
    <w:rsid w:val="00C30877"/>
    <w:rsid w:val="00C3115C"/>
    <w:rsid w:val="00C324A1"/>
    <w:rsid w:val="00C346DA"/>
    <w:rsid w:val="00C34E07"/>
    <w:rsid w:val="00C350C1"/>
    <w:rsid w:val="00C3547E"/>
    <w:rsid w:val="00C36028"/>
    <w:rsid w:val="00C40524"/>
    <w:rsid w:val="00C40A92"/>
    <w:rsid w:val="00C42A54"/>
    <w:rsid w:val="00C47BBF"/>
    <w:rsid w:val="00C47C68"/>
    <w:rsid w:val="00C5029A"/>
    <w:rsid w:val="00C519FF"/>
    <w:rsid w:val="00C533CC"/>
    <w:rsid w:val="00C5352E"/>
    <w:rsid w:val="00C538D7"/>
    <w:rsid w:val="00C54F80"/>
    <w:rsid w:val="00C55221"/>
    <w:rsid w:val="00C56329"/>
    <w:rsid w:val="00C5721E"/>
    <w:rsid w:val="00C60805"/>
    <w:rsid w:val="00C60F79"/>
    <w:rsid w:val="00C610C0"/>
    <w:rsid w:val="00C6114C"/>
    <w:rsid w:val="00C61C3B"/>
    <w:rsid w:val="00C62466"/>
    <w:rsid w:val="00C62CA9"/>
    <w:rsid w:val="00C63A5A"/>
    <w:rsid w:val="00C648BE"/>
    <w:rsid w:val="00C659A3"/>
    <w:rsid w:val="00C663B1"/>
    <w:rsid w:val="00C66C6D"/>
    <w:rsid w:val="00C66D65"/>
    <w:rsid w:val="00C677B7"/>
    <w:rsid w:val="00C701B9"/>
    <w:rsid w:val="00C70DB1"/>
    <w:rsid w:val="00C72CCE"/>
    <w:rsid w:val="00C74291"/>
    <w:rsid w:val="00C805C9"/>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4254"/>
    <w:rsid w:val="00C95ACD"/>
    <w:rsid w:val="00C969A3"/>
    <w:rsid w:val="00C96B87"/>
    <w:rsid w:val="00C97083"/>
    <w:rsid w:val="00C97182"/>
    <w:rsid w:val="00C974DE"/>
    <w:rsid w:val="00CA0100"/>
    <w:rsid w:val="00CA2866"/>
    <w:rsid w:val="00CA3488"/>
    <w:rsid w:val="00CA564F"/>
    <w:rsid w:val="00CA57A2"/>
    <w:rsid w:val="00CA65E5"/>
    <w:rsid w:val="00CA6893"/>
    <w:rsid w:val="00CA6DC6"/>
    <w:rsid w:val="00CA7038"/>
    <w:rsid w:val="00CA794E"/>
    <w:rsid w:val="00CB216C"/>
    <w:rsid w:val="00CB2975"/>
    <w:rsid w:val="00CB3A31"/>
    <w:rsid w:val="00CB4D1A"/>
    <w:rsid w:val="00CB6EBE"/>
    <w:rsid w:val="00CB7008"/>
    <w:rsid w:val="00CC14A2"/>
    <w:rsid w:val="00CC2357"/>
    <w:rsid w:val="00CC40F1"/>
    <w:rsid w:val="00CC5E49"/>
    <w:rsid w:val="00CC6157"/>
    <w:rsid w:val="00CC7BEE"/>
    <w:rsid w:val="00CD016F"/>
    <w:rsid w:val="00CD04E5"/>
    <w:rsid w:val="00CD102A"/>
    <w:rsid w:val="00CD2830"/>
    <w:rsid w:val="00CD3722"/>
    <w:rsid w:val="00CD3948"/>
    <w:rsid w:val="00CD5200"/>
    <w:rsid w:val="00CD62A0"/>
    <w:rsid w:val="00CD7C8A"/>
    <w:rsid w:val="00CE167F"/>
    <w:rsid w:val="00CE1972"/>
    <w:rsid w:val="00CF01A3"/>
    <w:rsid w:val="00CF0759"/>
    <w:rsid w:val="00CF0A13"/>
    <w:rsid w:val="00CF0A8E"/>
    <w:rsid w:val="00CF260E"/>
    <w:rsid w:val="00CF2A69"/>
    <w:rsid w:val="00CF32DD"/>
    <w:rsid w:val="00CF444A"/>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5601"/>
    <w:rsid w:val="00D1649D"/>
    <w:rsid w:val="00D1688F"/>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274D"/>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0C2E"/>
    <w:rsid w:val="00D526BE"/>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4186"/>
    <w:rsid w:val="00D643CD"/>
    <w:rsid w:val="00D65238"/>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5B17"/>
    <w:rsid w:val="00D86BF5"/>
    <w:rsid w:val="00D86F49"/>
    <w:rsid w:val="00D8700C"/>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5CCD"/>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5B1"/>
    <w:rsid w:val="00DD676D"/>
    <w:rsid w:val="00DD6784"/>
    <w:rsid w:val="00DE0401"/>
    <w:rsid w:val="00DE28C9"/>
    <w:rsid w:val="00DE2A24"/>
    <w:rsid w:val="00DE3529"/>
    <w:rsid w:val="00DE48AF"/>
    <w:rsid w:val="00DE643C"/>
    <w:rsid w:val="00DE6FBF"/>
    <w:rsid w:val="00DE7AAB"/>
    <w:rsid w:val="00DE7E0A"/>
    <w:rsid w:val="00DF15C4"/>
    <w:rsid w:val="00DF206D"/>
    <w:rsid w:val="00DF2680"/>
    <w:rsid w:val="00DF27A4"/>
    <w:rsid w:val="00DF46EC"/>
    <w:rsid w:val="00DF6315"/>
    <w:rsid w:val="00DF67B3"/>
    <w:rsid w:val="00DF7F7E"/>
    <w:rsid w:val="00DF7FDE"/>
    <w:rsid w:val="00E01013"/>
    <w:rsid w:val="00E01061"/>
    <w:rsid w:val="00E02CD8"/>
    <w:rsid w:val="00E03FE1"/>
    <w:rsid w:val="00E0521B"/>
    <w:rsid w:val="00E05847"/>
    <w:rsid w:val="00E069CE"/>
    <w:rsid w:val="00E06A44"/>
    <w:rsid w:val="00E076E7"/>
    <w:rsid w:val="00E10790"/>
    <w:rsid w:val="00E1101B"/>
    <w:rsid w:val="00E12644"/>
    <w:rsid w:val="00E12959"/>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7298"/>
    <w:rsid w:val="00E67616"/>
    <w:rsid w:val="00E67727"/>
    <w:rsid w:val="00E67A28"/>
    <w:rsid w:val="00E7070F"/>
    <w:rsid w:val="00E70ECC"/>
    <w:rsid w:val="00E73A95"/>
    <w:rsid w:val="00E73D01"/>
    <w:rsid w:val="00E741CA"/>
    <w:rsid w:val="00E74509"/>
    <w:rsid w:val="00E75086"/>
    <w:rsid w:val="00E76B85"/>
    <w:rsid w:val="00E80E79"/>
    <w:rsid w:val="00E80EE0"/>
    <w:rsid w:val="00E833C9"/>
    <w:rsid w:val="00E847C3"/>
    <w:rsid w:val="00E84E43"/>
    <w:rsid w:val="00E87096"/>
    <w:rsid w:val="00E8709B"/>
    <w:rsid w:val="00E87447"/>
    <w:rsid w:val="00E87725"/>
    <w:rsid w:val="00E87A92"/>
    <w:rsid w:val="00E87CE4"/>
    <w:rsid w:val="00E90D03"/>
    <w:rsid w:val="00E91E05"/>
    <w:rsid w:val="00E926EE"/>
    <w:rsid w:val="00E929F6"/>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462C"/>
    <w:rsid w:val="00F03CD0"/>
    <w:rsid w:val="00F05D3C"/>
    <w:rsid w:val="00F06261"/>
    <w:rsid w:val="00F07C37"/>
    <w:rsid w:val="00F07D67"/>
    <w:rsid w:val="00F100C4"/>
    <w:rsid w:val="00F10DA7"/>
    <w:rsid w:val="00F1179A"/>
    <w:rsid w:val="00F127FA"/>
    <w:rsid w:val="00F12E57"/>
    <w:rsid w:val="00F13B3A"/>
    <w:rsid w:val="00F14604"/>
    <w:rsid w:val="00F16288"/>
    <w:rsid w:val="00F165F7"/>
    <w:rsid w:val="00F16E52"/>
    <w:rsid w:val="00F17C59"/>
    <w:rsid w:val="00F17E94"/>
    <w:rsid w:val="00F20EE0"/>
    <w:rsid w:val="00F21A09"/>
    <w:rsid w:val="00F21A25"/>
    <w:rsid w:val="00F22D5F"/>
    <w:rsid w:val="00F22E04"/>
    <w:rsid w:val="00F23236"/>
    <w:rsid w:val="00F236B3"/>
    <w:rsid w:val="00F24892"/>
    <w:rsid w:val="00F2546A"/>
    <w:rsid w:val="00F26BA0"/>
    <w:rsid w:val="00F270F7"/>
    <w:rsid w:val="00F276E5"/>
    <w:rsid w:val="00F31417"/>
    <w:rsid w:val="00F32B84"/>
    <w:rsid w:val="00F332AF"/>
    <w:rsid w:val="00F34977"/>
    <w:rsid w:val="00F34B0B"/>
    <w:rsid w:val="00F35703"/>
    <w:rsid w:val="00F35A12"/>
    <w:rsid w:val="00F36186"/>
    <w:rsid w:val="00F36F85"/>
    <w:rsid w:val="00F37E4D"/>
    <w:rsid w:val="00F417E0"/>
    <w:rsid w:val="00F4636F"/>
    <w:rsid w:val="00F46909"/>
    <w:rsid w:val="00F470A3"/>
    <w:rsid w:val="00F4782C"/>
    <w:rsid w:val="00F50342"/>
    <w:rsid w:val="00F50805"/>
    <w:rsid w:val="00F50F2D"/>
    <w:rsid w:val="00F51DAD"/>
    <w:rsid w:val="00F51F7B"/>
    <w:rsid w:val="00F55A93"/>
    <w:rsid w:val="00F55BBF"/>
    <w:rsid w:val="00F57274"/>
    <w:rsid w:val="00F57804"/>
    <w:rsid w:val="00F60B48"/>
    <w:rsid w:val="00F611AE"/>
    <w:rsid w:val="00F61906"/>
    <w:rsid w:val="00F621EB"/>
    <w:rsid w:val="00F63CAF"/>
    <w:rsid w:val="00F6545D"/>
    <w:rsid w:val="00F66062"/>
    <w:rsid w:val="00F6675F"/>
    <w:rsid w:val="00F6682D"/>
    <w:rsid w:val="00F67F4C"/>
    <w:rsid w:val="00F71748"/>
    <w:rsid w:val="00F72F10"/>
    <w:rsid w:val="00F730CB"/>
    <w:rsid w:val="00F735A3"/>
    <w:rsid w:val="00F73874"/>
    <w:rsid w:val="00F75426"/>
    <w:rsid w:val="00F75562"/>
    <w:rsid w:val="00F75E95"/>
    <w:rsid w:val="00F76458"/>
    <w:rsid w:val="00F779E9"/>
    <w:rsid w:val="00F81412"/>
    <w:rsid w:val="00F82581"/>
    <w:rsid w:val="00F9007B"/>
    <w:rsid w:val="00F92788"/>
    <w:rsid w:val="00F92D76"/>
    <w:rsid w:val="00F9322D"/>
    <w:rsid w:val="00F937DA"/>
    <w:rsid w:val="00F94C2C"/>
    <w:rsid w:val="00F95C9B"/>
    <w:rsid w:val="00F960C3"/>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7C4E"/>
    <w:rsid w:val="00FB02A3"/>
    <w:rsid w:val="00FB08AA"/>
    <w:rsid w:val="00FB1D8D"/>
    <w:rsid w:val="00FB29A9"/>
    <w:rsid w:val="00FB2AFF"/>
    <w:rsid w:val="00FB2FB4"/>
    <w:rsid w:val="00FB50C5"/>
    <w:rsid w:val="00FB5A49"/>
    <w:rsid w:val="00FC0513"/>
    <w:rsid w:val="00FC082A"/>
    <w:rsid w:val="00FC0F5B"/>
    <w:rsid w:val="00FC10B4"/>
    <w:rsid w:val="00FC1D5A"/>
    <w:rsid w:val="00FC2A6E"/>
    <w:rsid w:val="00FC43BA"/>
    <w:rsid w:val="00FC44FB"/>
    <w:rsid w:val="00FC6174"/>
    <w:rsid w:val="00FD1434"/>
    <w:rsid w:val="00FD161B"/>
    <w:rsid w:val="00FD1E96"/>
    <w:rsid w:val="00FD26AA"/>
    <w:rsid w:val="00FD44BF"/>
    <w:rsid w:val="00FD6439"/>
    <w:rsid w:val="00FD6BBD"/>
    <w:rsid w:val="00FE0534"/>
    <w:rsid w:val="00FE2481"/>
    <w:rsid w:val="00FE2DC6"/>
    <w:rsid w:val="00FE3282"/>
    <w:rsid w:val="00FE35BC"/>
    <w:rsid w:val="00FE6E0C"/>
    <w:rsid w:val="00FE6E60"/>
    <w:rsid w:val="00FF0B79"/>
    <w:rsid w:val="00FF0DA3"/>
    <w:rsid w:val="00FF0E12"/>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99B20"/>
  <w15:chartTrackingRefBased/>
  <w15:docId w15:val="{1E12D58F-D0E3-4279-A30D-FCE9E78E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B8FE8-6902-445E-904D-E563FC2E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8319</Words>
  <Characters>47419</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7</cp:revision>
  <cp:lastPrinted>2020-10-19T02:37:00Z</cp:lastPrinted>
  <dcterms:created xsi:type="dcterms:W3CDTF">2021-08-12T14:12:00Z</dcterms:created>
  <dcterms:modified xsi:type="dcterms:W3CDTF">2021-08-12T19:19:00Z</dcterms:modified>
</cp:coreProperties>
</file>