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ED58BF3" w14:textId="77777777" w:rsidR="00EB78E4" w:rsidRPr="00462FC0" w:rsidRDefault="005F0383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462FC0">
        <w:rPr>
          <w:rFonts w:ascii="Cambria" w:hAnsi="Cambria"/>
          <w:b/>
          <w:sz w:val="32"/>
          <w:szCs w:val="24"/>
        </w:rPr>
        <w:t xml:space="preserve">Задания олимпиады школьников </w:t>
      </w:r>
      <w:r w:rsidR="00F332AF" w:rsidRPr="00462FC0">
        <w:rPr>
          <w:rFonts w:ascii="Cambria" w:hAnsi="Cambria"/>
          <w:b/>
          <w:sz w:val="32"/>
          <w:szCs w:val="24"/>
        </w:rPr>
        <w:t>«</w:t>
      </w:r>
      <w:r w:rsidR="00E56B04" w:rsidRPr="00462FC0">
        <w:rPr>
          <w:rFonts w:ascii="Cambria" w:hAnsi="Cambria"/>
          <w:b/>
          <w:sz w:val="32"/>
          <w:szCs w:val="24"/>
        </w:rPr>
        <w:t>Физтех</w:t>
      </w:r>
      <w:r w:rsidR="00F332AF" w:rsidRPr="00462FC0">
        <w:rPr>
          <w:rFonts w:ascii="Cambria" w:hAnsi="Cambria"/>
          <w:b/>
          <w:sz w:val="32"/>
          <w:szCs w:val="24"/>
        </w:rPr>
        <w:t>»</w:t>
      </w:r>
      <w:r w:rsidR="00E56B04" w:rsidRPr="00462FC0">
        <w:rPr>
          <w:rFonts w:ascii="Cambria" w:hAnsi="Cambria"/>
          <w:b/>
          <w:sz w:val="32"/>
          <w:szCs w:val="24"/>
        </w:rPr>
        <w:t xml:space="preserve"> по биологии</w:t>
      </w:r>
    </w:p>
    <w:p w14:paraId="0166AF44" w14:textId="77777777" w:rsidR="00033D7A" w:rsidRPr="00462FC0" w:rsidRDefault="003F2F55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462FC0">
        <w:rPr>
          <w:rFonts w:ascii="Cambria" w:hAnsi="Cambria"/>
          <w:b/>
          <w:sz w:val="32"/>
          <w:szCs w:val="24"/>
        </w:rPr>
        <w:t>202</w:t>
      </w:r>
      <w:r w:rsidR="009D2FA7">
        <w:rPr>
          <w:rFonts w:ascii="Cambria" w:hAnsi="Cambria"/>
          <w:b/>
          <w:sz w:val="32"/>
          <w:szCs w:val="24"/>
          <w:lang w:val="en-US"/>
        </w:rPr>
        <w:t>1</w:t>
      </w:r>
      <w:r w:rsidRPr="00462FC0">
        <w:rPr>
          <w:rFonts w:ascii="Cambria" w:hAnsi="Cambria"/>
          <w:b/>
          <w:sz w:val="32"/>
          <w:szCs w:val="24"/>
        </w:rPr>
        <w:t>/2</w:t>
      </w:r>
      <w:r w:rsidR="009D2FA7">
        <w:rPr>
          <w:rFonts w:ascii="Cambria" w:hAnsi="Cambria"/>
          <w:b/>
          <w:sz w:val="32"/>
          <w:szCs w:val="24"/>
          <w:lang w:val="en-US"/>
        </w:rPr>
        <w:t>2</w:t>
      </w:r>
      <w:r w:rsidR="00033D7A" w:rsidRPr="00462FC0">
        <w:rPr>
          <w:rFonts w:ascii="Cambria" w:hAnsi="Cambria"/>
          <w:b/>
          <w:sz w:val="32"/>
          <w:szCs w:val="24"/>
        </w:rPr>
        <w:t xml:space="preserve"> уч. год</w:t>
      </w:r>
    </w:p>
    <w:p w14:paraId="5B5E69D7" w14:textId="77777777" w:rsidR="00033D7A" w:rsidRPr="00462FC0" w:rsidRDefault="005E5FC2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 xml:space="preserve">Заключительный </w:t>
      </w:r>
      <w:r w:rsidR="00033D7A" w:rsidRPr="00462FC0">
        <w:rPr>
          <w:rFonts w:ascii="Cambria" w:hAnsi="Cambria"/>
          <w:b/>
          <w:sz w:val="32"/>
          <w:szCs w:val="24"/>
        </w:rPr>
        <w:t>этап</w:t>
      </w:r>
    </w:p>
    <w:p w14:paraId="500F4867" w14:textId="77777777" w:rsidR="00F9007B" w:rsidRDefault="00F9007B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755980EA" w14:textId="326DB442" w:rsidR="00FA7C4E" w:rsidRDefault="00986276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>
        <w:rPr>
          <w:noProof/>
        </w:rPr>
        <w:drawing>
          <wp:inline distT="0" distB="0" distL="0" distR="0" wp14:anchorId="75372804" wp14:editId="7E26D2B0">
            <wp:extent cx="5326380" cy="53263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53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387A0" w14:textId="77777777" w:rsidR="00FA7C4E" w:rsidRPr="00736DD4" w:rsidRDefault="00FA7C4E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5366A6EB" w14:textId="6433FA5A" w:rsidR="00F9007B" w:rsidRPr="00323A35" w:rsidRDefault="00F9007B" w:rsidP="008C0FE1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24"/>
        </w:rPr>
      </w:pPr>
      <w:r w:rsidRPr="00323A35">
        <w:rPr>
          <w:rFonts w:ascii="Cambria" w:hAnsi="Cambria"/>
          <w:b/>
          <w:color w:val="FF0000"/>
          <w:sz w:val="40"/>
          <w:szCs w:val="24"/>
        </w:rPr>
        <w:t>ЗАДАНИЯ</w:t>
      </w:r>
      <w:r w:rsidR="00843DB5" w:rsidRPr="00323A35">
        <w:rPr>
          <w:rFonts w:ascii="Cambria" w:hAnsi="Cambria"/>
          <w:b/>
          <w:color w:val="FF0000"/>
          <w:sz w:val="40"/>
          <w:szCs w:val="24"/>
        </w:rPr>
        <w:t xml:space="preserve"> ДЛЯ </w:t>
      </w:r>
      <w:r w:rsidR="00D921DA">
        <w:rPr>
          <w:rFonts w:ascii="Cambria" w:hAnsi="Cambria"/>
          <w:b/>
          <w:color w:val="FF0000"/>
          <w:sz w:val="40"/>
          <w:szCs w:val="24"/>
        </w:rPr>
        <w:t>11</w:t>
      </w:r>
      <w:r w:rsidR="009213A9" w:rsidRPr="00323A35">
        <w:rPr>
          <w:rFonts w:ascii="Cambria" w:hAnsi="Cambria"/>
          <w:b/>
          <w:color w:val="FF0000"/>
          <w:sz w:val="40"/>
          <w:szCs w:val="24"/>
        </w:rPr>
        <w:t xml:space="preserve"> КЛАСС</w:t>
      </w:r>
      <w:r w:rsidR="00D921DA">
        <w:rPr>
          <w:rFonts w:ascii="Cambria" w:hAnsi="Cambria"/>
          <w:b/>
          <w:color w:val="FF0000"/>
          <w:sz w:val="40"/>
          <w:szCs w:val="24"/>
        </w:rPr>
        <w:t>А</w:t>
      </w:r>
    </w:p>
    <w:p w14:paraId="241E5C24" w14:textId="77777777" w:rsidR="00D46348" w:rsidRDefault="00D46348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3BC19198" w14:textId="77777777" w:rsidR="00752F35" w:rsidRDefault="00752F35" w:rsidP="00752F35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 w:rsidRPr="00736DD4">
        <w:rPr>
          <w:rFonts w:ascii="Cambria" w:hAnsi="Cambria"/>
          <w:b/>
          <w:sz w:val="28"/>
          <w:szCs w:val="24"/>
        </w:rPr>
        <w:t xml:space="preserve">Задания олимпиады </w:t>
      </w:r>
      <w:r>
        <w:rPr>
          <w:rFonts w:ascii="Cambria" w:hAnsi="Cambria"/>
          <w:b/>
          <w:sz w:val="28"/>
          <w:szCs w:val="24"/>
        </w:rPr>
        <w:t>были разделены на две части</w:t>
      </w:r>
    </w:p>
    <w:p w14:paraId="0BFB36C2" w14:textId="77777777" w:rsidR="001D7114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  <w:r>
        <w:rPr>
          <w:rFonts w:ascii="Cambria" w:hAnsi="Cambria"/>
          <w:b/>
          <w:szCs w:val="24"/>
        </w:rPr>
        <w:t>В</w:t>
      </w:r>
      <w:r w:rsidR="008C62A6">
        <w:rPr>
          <w:rFonts w:ascii="Cambria" w:hAnsi="Cambria"/>
          <w:b/>
          <w:szCs w:val="24"/>
        </w:rPr>
        <w:t>ремя выпол</w:t>
      </w:r>
      <w:r w:rsidR="00D71677" w:rsidRPr="00DE41E0">
        <w:rPr>
          <w:rFonts w:ascii="Cambria" w:hAnsi="Cambria"/>
          <w:b/>
          <w:szCs w:val="24"/>
        </w:rPr>
        <w:t>нения заданий каждой части - 120 минут</w:t>
      </w:r>
    </w:p>
    <w:p w14:paraId="3F706F57" w14:textId="77777777" w:rsidR="00D71677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  <w:r>
        <w:rPr>
          <w:rFonts w:ascii="Cambria" w:hAnsi="Cambria"/>
          <w:b/>
          <w:szCs w:val="24"/>
        </w:rPr>
        <w:t>П</w:t>
      </w:r>
      <w:r w:rsidR="00D71677" w:rsidRPr="00DE41E0">
        <w:rPr>
          <w:rFonts w:ascii="Cambria" w:hAnsi="Cambria"/>
          <w:b/>
          <w:szCs w:val="24"/>
        </w:rPr>
        <w:t>ерерыв между частями - 1 час</w:t>
      </w:r>
    </w:p>
    <w:p w14:paraId="576C45A7" w14:textId="77777777" w:rsidR="001D7114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</w:p>
    <w:p w14:paraId="6FB90AD5" w14:textId="4D565026" w:rsidR="004717A0" w:rsidRPr="001D7114" w:rsidRDefault="004717A0" w:rsidP="00752F35">
      <w:pPr>
        <w:spacing w:after="0" w:line="240" w:lineRule="auto"/>
        <w:jc w:val="center"/>
        <w:rPr>
          <w:rFonts w:ascii="Cambria" w:hAnsi="Cambria"/>
          <w:b/>
          <w:sz w:val="28"/>
          <w:szCs w:val="28"/>
        </w:rPr>
      </w:pPr>
      <w:r w:rsidRPr="001D7114">
        <w:rPr>
          <w:rFonts w:ascii="Cambria" w:hAnsi="Cambria"/>
          <w:b/>
          <w:sz w:val="28"/>
          <w:szCs w:val="28"/>
        </w:rPr>
        <w:t>Максимум за всю олимпиаду:</w:t>
      </w:r>
      <w:r w:rsidR="00F24533" w:rsidRPr="001D7114">
        <w:rPr>
          <w:rFonts w:ascii="Cambria" w:hAnsi="Cambria"/>
          <w:b/>
          <w:sz w:val="28"/>
          <w:szCs w:val="28"/>
        </w:rPr>
        <w:t xml:space="preserve"> </w:t>
      </w:r>
      <w:r w:rsidR="00A95F23">
        <w:rPr>
          <w:rFonts w:ascii="Cambria" w:hAnsi="Cambria"/>
          <w:b/>
          <w:sz w:val="28"/>
          <w:szCs w:val="28"/>
        </w:rPr>
        <w:t xml:space="preserve">180 </w:t>
      </w:r>
      <w:r w:rsidR="00F24533" w:rsidRPr="001D7114">
        <w:rPr>
          <w:rFonts w:ascii="Cambria" w:hAnsi="Cambria"/>
          <w:b/>
          <w:sz w:val="28"/>
          <w:szCs w:val="28"/>
        </w:rPr>
        <w:t>баллов</w:t>
      </w:r>
    </w:p>
    <w:p w14:paraId="28E16E30" w14:textId="77777777" w:rsidR="00752F35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6B4CF4FC" w14:textId="77777777" w:rsidR="00752F35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025F67AE" w14:textId="77777777" w:rsidR="00752F35" w:rsidRPr="00736DD4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211922B4" w14:textId="77777777" w:rsidR="00583F7F" w:rsidRDefault="002B4452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 w:rsidRPr="00171F72">
        <w:rPr>
          <w:rFonts w:ascii="Cambria" w:hAnsi="Cambria"/>
          <w:sz w:val="24"/>
          <w:szCs w:val="24"/>
        </w:rPr>
        <w:br w:type="page"/>
      </w:r>
    </w:p>
    <w:p w14:paraId="5C55187A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4798DCEE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Часть 1</w:t>
      </w:r>
    </w:p>
    <w:p w14:paraId="4E6083C8" w14:textId="239E7A75" w:rsidR="00583F7F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(120 минут)</w:t>
      </w:r>
    </w:p>
    <w:p w14:paraId="67AC6A05" w14:textId="77777777" w:rsidR="001D7114" w:rsidRDefault="001D7114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5C6C1DE7" w14:textId="77777777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>В данной части встречаются задания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трех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типов</w:t>
      </w:r>
      <w:r w:rsidRPr="00736DD4">
        <w:rPr>
          <w:rFonts w:ascii="Cambria" w:hAnsi="Cambria"/>
          <w:b/>
          <w:sz w:val="28"/>
          <w:szCs w:val="24"/>
        </w:rPr>
        <w:t>:</w:t>
      </w:r>
    </w:p>
    <w:p w14:paraId="3AC409D3" w14:textId="0BD24BFE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А:</w:t>
      </w:r>
      <w:r w:rsidRPr="00736DD4">
        <w:rPr>
          <w:rFonts w:ascii="Cambria" w:hAnsi="Cambria"/>
          <w:sz w:val="24"/>
          <w:szCs w:val="24"/>
        </w:rPr>
        <w:t xml:space="preserve"> Задания с несколькими верными ответами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A95F23">
        <w:rPr>
          <w:rFonts w:ascii="Cambria" w:hAnsi="Cambria"/>
          <w:sz w:val="24"/>
          <w:szCs w:val="24"/>
        </w:rPr>
        <w:t xml:space="preserve">15 </w:t>
      </w:r>
      <w:r w:rsidRPr="00736DD4">
        <w:rPr>
          <w:rFonts w:ascii="Cambria" w:hAnsi="Cambria"/>
          <w:sz w:val="24"/>
          <w:szCs w:val="24"/>
        </w:rPr>
        <w:t>задани</w:t>
      </w:r>
      <w:r w:rsidR="00A95F23">
        <w:rPr>
          <w:rFonts w:ascii="Cambria" w:hAnsi="Cambria"/>
          <w:sz w:val="24"/>
          <w:szCs w:val="24"/>
        </w:rPr>
        <w:t>й</w:t>
      </w:r>
      <w:r>
        <w:rPr>
          <w:rFonts w:ascii="Cambria" w:hAnsi="Cambria"/>
          <w:sz w:val="24"/>
          <w:szCs w:val="24"/>
        </w:rPr>
        <w:t>, сумма</w:t>
      </w:r>
      <w:r w:rsidR="00A95F23">
        <w:rPr>
          <w:rFonts w:ascii="Cambria" w:hAnsi="Cambria"/>
          <w:sz w:val="24"/>
          <w:szCs w:val="24"/>
        </w:rPr>
        <w:t xml:space="preserve"> 45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0DB9B481" w14:textId="3C86238B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В: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A95F23">
        <w:rPr>
          <w:rFonts w:ascii="Cambria" w:hAnsi="Cambria"/>
          <w:sz w:val="24"/>
          <w:szCs w:val="24"/>
        </w:rPr>
        <w:t xml:space="preserve">5 </w:t>
      </w:r>
      <w:r w:rsidRPr="00736DD4">
        <w:rPr>
          <w:rFonts w:ascii="Cambria" w:hAnsi="Cambria"/>
          <w:sz w:val="24"/>
          <w:szCs w:val="24"/>
        </w:rPr>
        <w:t>заданий</w:t>
      </w:r>
      <w:r>
        <w:rPr>
          <w:rFonts w:ascii="Cambria" w:hAnsi="Cambria"/>
          <w:sz w:val="24"/>
          <w:szCs w:val="24"/>
        </w:rPr>
        <w:t>, сумма</w:t>
      </w:r>
      <w:r w:rsidR="00A95F23">
        <w:rPr>
          <w:rFonts w:ascii="Cambria" w:hAnsi="Cambria"/>
          <w:sz w:val="24"/>
          <w:szCs w:val="24"/>
        </w:rPr>
        <w:t xml:space="preserve"> 23</w:t>
      </w:r>
      <w:r>
        <w:rPr>
          <w:rFonts w:ascii="Cambria" w:hAnsi="Cambria"/>
          <w:sz w:val="24"/>
          <w:szCs w:val="24"/>
        </w:rPr>
        <w:t xml:space="preserve"> балл</w:t>
      </w:r>
      <w:r w:rsidR="00A95F23">
        <w:rPr>
          <w:rFonts w:ascii="Cambria" w:hAnsi="Cambria"/>
          <w:sz w:val="24"/>
          <w:szCs w:val="24"/>
        </w:rPr>
        <w:t>а</w:t>
      </w:r>
      <w:r w:rsidRPr="00736DD4">
        <w:rPr>
          <w:rFonts w:ascii="Cambria" w:hAnsi="Cambria"/>
          <w:sz w:val="24"/>
          <w:szCs w:val="24"/>
        </w:rPr>
        <w:t>)</w:t>
      </w:r>
    </w:p>
    <w:p w14:paraId="284E6BF7" w14:textId="19585AF1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С:</w:t>
      </w:r>
      <w:r w:rsidRPr="00736DD4">
        <w:rPr>
          <w:rFonts w:ascii="Cambria" w:hAnsi="Cambria"/>
          <w:sz w:val="24"/>
          <w:szCs w:val="24"/>
        </w:rPr>
        <w:t xml:space="preserve"> Задачи со свободным ответом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A95F23">
        <w:rPr>
          <w:rFonts w:ascii="Cambria" w:hAnsi="Cambria"/>
          <w:sz w:val="24"/>
          <w:szCs w:val="24"/>
        </w:rPr>
        <w:t xml:space="preserve">2 </w:t>
      </w:r>
      <w:r w:rsidRPr="00736DD4">
        <w:rPr>
          <w:rFonts w:ascii="Cambria" w:hAnsi="Cambria"/>
          <w:sz w:val="24"/>
          <w:szCs w:val="24"/>
        </w:rPr>
        <w:t>задани</w:t>
      </w:r>
      <w:r w:rsidR="00A95F23">
        <w:rPr>
          <w:rFonts w:ascii="Cambria" w:hAnsi="Cambria"/>
          <w:sz w:val="24"/>
          <w:szCs w:val="24"/>
        </w:rPr>
        <w:t>я</w:t>
      </w:r>
      <w:r>
        <w:rPr>
          <w:rFonts w:ascii="Cambria" w:hAnsi="Cambria"/>
          <w:sz w:val="24"/>
          <w:szCs w:val="24"/>
        </w:rPr>
        <w:t>, сумма</w:t>
      </w:r>
      <w:r w:rsidR="00A95F23">
        <w:rPr>
          <w:rFonts w:ascii="Cambria" w:hAnsi="Cambria"/>
          <w:sz w:val="24"/>
          <w:szCs w:val="24"/>
        </w:rPr>
        <w:t xml:space="preserve"> 22</w:t>
      </w:r>
      <w:r>
        <w:rPr>
          <w:rFonts w:ascii="Cambria" w:hAnsi="Cambria"/>
          <w:sz w:val="24"/>
          <w:szCs w:val="24"/>
        </w:rPr>
        <w:t xml:space="preserve"> балл</w:t>
      </w:r>
      <w:r w:rsidR="00A95F23">
        <w:rPr>
          <w:rFonts w:ascii="Cambria" w:hAnsi="Cambria"/>
          <w:sz w:val="24"/>
          <w:szCs w:val="24"/>
        </w:rPr>
        <w:t>а</w:t>
      </w:r>
      <w:r w:rsidRPr="00736DD4">
        <w:rPr>
          <w:rFonts w:ascii="Cambria" w:hAnsi="Cambria"/>
          <w:sz w:val="24"/>
          <w:szCs w:val="24"/>
        </w:rPr>
        <w:t>)</w:t>
      </w:r>
    </w:p>
    <w:p w14:paraId="6390B7EC" w14:textId="16E19EDF" w:rsidR="001D7114" w:rsidRPr="005E5FC2" w:rsidRDefault="001D7114" w:rsidP="001D711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5E5FC2">
        <w:rPr>
          <w:rFonts w:ascii="Cambria" w:hAnsi="Cambria"/>
          <w:b/>
          <w:sz w:val="24"/>
          <w:szCs w:val="24"/>
        </w:rPr>
        <w:t>Максимум</w:t>
      </w:r>
      <w:r>
        <w:rPr>
          <w:rFonts w:ascii="Cambria" w:hAnsi="Cambria"/>
          <w:b/>
          <w:sz w:val="24"/>
          <w:szCs w:val="24"/>
        </w:rPr>
        <w:t xml:space="preserve"> за одну часть</w:t>
      </w:r>
      <w:r w:rsidRPr="005E5FC2">
        <w:rPr>
          <w:rFonts w:ascii="Cambria" w:hAnsi="Cambria"/>
          <w:b/>
          <w:sz w:val="24"/>
          <w:szCs w:val="24"/>
        </w:rPr>
        <w:t xml:space="preserve">: </w:t>
      </w:r>
      <w:r w:rsidR="00FA3C9C">
        <w:rPr>
          <w:rFonts w:ascii="Cambria" w:hAnsi="Cambria"/>
          <w:b/>
          <w:sz w:val="24"/>
          <w:szCs w:val="24"/>
        </w:rPr>
        <w:t xml:space="preserve">90 </w:t>
      </w:r>
      <w:r w:rsidRPr="005E5FC2">
        <w:rPr>
          <w:rFonts w:ascii="Cambria" w:hAnsi="Cambria"/>
          <w:b/>
          <w:sz w:val="24"/>
          <w:szCs w:val="24"/>
        </w:rPr>
        <w:t>баллов</w:t>
      </w:r>
    </w:p>
    <w:p w14:paraId="41ECC6BB" w14:textId="77777777" w:rsidR="001D7114" w:rsidRPr="00C43126" w:rsidRDefault="001D7114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3390C049" w14:textId="77777777" w:rsidR="00462FC0" w:rsidRPr="005E5FC2" w:rsidRDefault="00583F7F" w:rsidP="00D815EA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532D8DE1" w14:textId="77777777" w:rsidR="00462FC0" w:rsidRDefault="00DE41E0" w:rsidP="00462FC0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462FC0">
        <w:rPr>
          <w:rFonts w:ascii="Cambria" w:hAnsi="Cambria"/>
          <w:b/>
          <w:sz w:val="32"/>
          <w:szCs w:val="24"/>
        </w:rPr>
        <w:t xml:space="preserve"> А</w:t>
      </w:r>
      <w:r w:rsidR="00462FC0" w:rsidRPr="00A051D3">
        <w:rPr>
          <w:rFonts w:ascii="Cambria" w:hAnsi="Cambria"/>
          <w:b/>
          <w:sz w:val="32"/>
          <w:szCs w:val="24"/>
        </w:rPr>
        <w:t xml:space="preserve">. </w:t>
      </w:r>
      <w:r w:rsidR="00462FC0"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</w:t>
      </w:r>
      <w:proofErr w:type="gramStart"/>
      <w:r w:rsidR="00462FC0" w:rsidRPr="00A06F7A">
        <w:rPr>
          <w:rFonts w:ascii="Cambria" w:hAnsi="Cambria"/>
          <w:b/>
          <w:sz w:val="32"/>
          <w:szCs w:val="24"/>
        </w:rPr>
        <w:t>верно</w:t>
      </w:r>
      <w:proofErr w:type="gramEnd"/>
      <w:r w:rsidR="00462FC0" w:rsidRPr="00A06F7A">
        <w:rPr>
          <w:rFonts w:ascii="Cambria" w:hAnsi="Cambria"/>
          <w:b/>
          <w:sz w:val="32"/>
          <w:szCs w:val="24"/>
        </w:rPr>
        <w:t>/неверно)</w:t>
      </w:r>
    </w:p>
    <w:p w14:paraId="15A8D705" w14:textId="77777777" w:rsidR="00462FC0" w:rsidRPr="00A06F7A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094D8BF9" w14:textId="77777777" w:rsidR="00462FC0" w:rsidRPr="00C544D3" w:rsidRDefault="00462FC0" w:rsidP="00462FC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7EFF88EC" w14:textId="77777777" w:rsidR="00462FC0" w:rsidRPr="00C544D3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2C34D227" w14:textId="77777777" w:rsidR="00462FC0" w:rsidRPr="00C544D3" w:rsidRDefault="00462FC0" w:rsidP="00462FC0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016EE4EF" w14:textId="77777777" w:rsidR="00462FC0" w:rsidRPr="00C544D3" w:rsidRDefault="00462FC0" w:rsidP="00462FC0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1651523C" w14:textId="77777777" w:rsidR="00462FC0" w:rsidRPr="00C544D3" w:rsidRDefault="00462FC0" w:rsidP="00462FC0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48CC7E1F" w14:textId="77777777" w:rsidR="00462FC0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2CCAF8CB" w14:textId="32CA1224" w:rsidR="00FE6DD7" w:rsidRDefault="00846BAF" w:rsidP="00FE6DD7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sz w:val="24"/>
          <w:szCs w:val="24"/>
        </w:rPr>
        <w:br w:type="page"/>
      </w:r>
    </w:p>
    <w:p w14:paraId="160E60E6" w14:textId="210FA41C" w:rsidR="00E61D70" w:rsidRDefault="00E61D70" w:rsidP="004F7F67">
      <w:pPr>
        <w:shd w:val="clear" w:color="auto" w:fill="FFFFFF"/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2 – 3 балла</w:t>
      </w:r>
    </w:p>
    <w:p w14:paraId="40A82435" w14:textId="77777777" w:rsidR="00436113" w:rsidRPr="00433D5F" w:rsidRDefault="00436113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0D81D821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На рисунке показан поперечный срез стебля (А) и проводящего пучка (Б) рдеста (</w:t>
      </w:r>
      <w:proofErr w:type="spellStart"/>
      <w:r w:rsidRPr="00436113">
        <w:rPr>
          <w:rFonts w:ascii="Cambria" w:hAnsi="Cambria"/>
          <w:b/>
          <w:bCs/>
          <w:i/>
          <w:iCs/>
          <w:sz w:val="24"/>
          <w:szCs w:val="24"/>
        </w:rPr>
        <w:t>Potamogeton</w:t>
      </w:r>
      <w:proofErr w:type="spellEnd"/>
      <w:r w:rsidRPr="004361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436113">
        <w:rPr>
          <w:rFonts w:ascii="Cambria" w:hAnsi="Cambria"/>
          <w:b/>
          <w:bCs/>
          <w:i/>
          <w:iCs/>
          <w:sz w:val="24"/>
          <w:szCs w:val="24"/>
        </w:rPr>
        <w:t>sp</w:t>
      </w:r>
      <w:proofErr w:type="spellEnd"/>
      <w:r w:rsidRPr="00436113">
        <w:rPr>
          <w:rFonts w:ascii="Cambria" w:hAnsi="Cambria"/>
          <w:b/>
          <w:bCs/>
          <w:i/>
          <w:iCs/>
          <w:sz w:val="24"/>
          <w:szCs w:val="24"/>
        </w:rPr>
        <w:t>.</w:t>
      </w:r>
      <w:r w:rsidRPr="00436113">
        <w:rPr>
          <w:rFonts w:ascii="Cambria" w:hAnsi="Cambria"/>
          <w:b/>
          <w:bCs/>
          <w:sz w:val="24"/>
          <w:szCs w:val="24"/>
        </w:rPr>
        <w:t>).</w:t>
      </w:r>
    </w:p>
    <w:p w14:paraId="494D196B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DD4F6E3" w14:textId="343C299A" w:rsidR="00E61D70" w:rsidRPr="00436113" w:rsidRDefault="00986276" w:rsidP="00E61D70">
      <w:pPr>
        <w:spacing w:after="0" w:line="240" w:lineRule="auto"/>
        <w:jc w:val="both"/>
        <w:rPr>
          <w:rFonts w:ascii="Cambria" w:hAnsi="Cambria"/>
          <w:noProof/>
          <w:sz w:val="24"/>
          <w:szCs w:val="24"/>
          <w:lang w:eastAsia="ru-RU"/>
        </w:rPr>
      </w:pPr>
      <w:r w:rsidRPr="00436113">
        <w:rPr>
          <w:rFonts w:ascii="Cambria" w:hAnsi="Cambria"/>
          <w:noProof/>
          <w:sz w:val="24"/>
          <w:szCs w:val="24"/>
          <w:lang w:eastAsia="ru-RU"/>
        </w:rPr>
        <w:drawing>
          <wp:inline distT="0" distB="0" distL="0" distR="0" wp14:anchorId="11CC9B65" wp14:editId="1DED50A9">
            <wp:extent cx="6477000" cy="48539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03436" w14:textId="77777777" w:rsidR="004F7F67" w:rsidRPr="00436113" w:rsidRDefault="004F7F67" w:rsidP="00E61D7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EAFDBFA" w14:textId="77777777" w:rsidR="00E61D70" w:rsidRPr="001715A2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1715A2">
        <w:rPr>
          <w:rFonts w:ascii="Cambria" w:hAnsi="Cambria"/>
          <w:b/>
          <w:bCs/>
          <w:sz w:val="24"/>
          <w:szCs w:val="24"/>
        </w:rPr>
        <w:t>Основываясь на анатомических особенностях растения, укажите для каждого из следующих утверждений, является оно верным или неверным:</w:t>
      </w:r>
    </w:p>
    <w:p w14:paraId="2B96CFED" w14:textId="77777777" w:rsidR="001715A2" w:rsidRPr="001715A2" w:rsidRDefault="001715A2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3B38339" w14:textId="77777777" w:rsidR="001715A2" w:rsidRPr="009B1442" w:rsidRDefault="001715A2" w:rsidP="001715A2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1:</w:t>
      </w:r>
    </w:p>
    <w:p w14:paraId="28BE1087" w14:textId="77777777" w:rsidR="001715A2" w:rsidRPr="009B144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Аэренхима состоит из клеток с крупными выростами;</w:t>
      </w:r>
    </w:p>
    <w:p w14:paraId="1E8CD753" w14:textId="77777777" w:rsidR="001715A2" w:rsidRPr="009B144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аэренхиме располагаются клетки механической ткани – </w:t>
      </w:r>
      <w:proofErr w:type="spellStart"/>
      <w:r w:rsidRPr="009B1442">
        <w:rPr>
          <w:rFonts w:ascii="Cambria" w:hAnsi="Cambria"/>
          <w:sz w:val="24"/>
          <w:szCs w:val="24"/>
        </w:rPr>
        <w:t>астросклереиды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1C2D3B2F" w14:textId="77777777" w:rsidR="001715A2" w:rsidRPr="009B144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Проводящие пучки концентрические </w:t>
      </w:r>
      <w:proofErr w:type="spellStart"/>
      <w:r w:rsidRPr="009B1442">
        <w:rPr>
          <w:rFonts w:ascii="Cambria" w:hAnsi="Cambria"/>
          <w:sz w:val="24"/>
          <w:szCs w:val="24"/>
        </w:rPr>
        <w:t>амфивазальные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0E443E1D" w14:textId="77777777" w:rsidR="001715A2" w:rsidRPr="009B144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проводящих пучках редуцирована флоэма;</w:t>
      </w:r>
    </w:p>
    <w:p w14:paraId="6B0F8F50" w14:textId="77777777" w:rsidR="001715A2" w:rsidRPr="009B1442" w:rsidRDefault="001715A2" w:rsidP="00F731BD">
      <w:pPr>
        <w:numPr>
          <w:ilvl w:val="1"/>
          <w:numId w:val="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Данное растение – гидрофит;</w:t>
      </w:r>
    </w:p>
    <w:p w14:paraId="4EF9D36B" w14:textId="77777777" w:rsidR="001715A2" w:rsidRPr="009B144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9B1442">
        <w:rPr>
          <w:rFonts w:ascii="Cambria" w:hAnsi="Cambria"/>
          <w:sz w:val="24"/>
          <w:szCs w:val="24"/>
        </w:rPr>
        <w:t>атактостела</w:t>
      </w:r>
      <w:proofErr w:type="spellEnd"/>
      <w:r w:rsidRPr="009B1442">
        <w:rPr>
          <w:rFonts w:ascii="Cambria" w:hAnsi="Cambria"/>
          <w:sz w:val="24"/>
          <w:szCs w:val="24"/>
        </w:rPr>
        <w:t>.</w:t>
      </w:r>
    </w:p>
    <w:p w14:paraId="61308450" w14:textId="77777777" w:rsidR="001715A2" w:rsidRPr="009B1442" w:rsidRDefault="001715A2" w:rsidP="001715A2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D50E61A" w14:textId="77777777" w:rsidR="001715A2" w:rsidRPr="009B1442" w:rsidRDefault="001715A2" w:rsidP="001715A2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439842A5" w14:textId="77777777" w:rsidR="001715A2" w:rsidRPr="009B144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Данное растение – мезофит;</w:t>
      </w:r>
    </w:p>
    <w:p w14:paraId="43418D8E" w14:textId="77777777" w:rsidR="001715A2" w:rsidRPr="009B144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аэренхиме располагаются клетки механической ткани – </w:t>
      </w:r>
      <w:proofErr w:type="spellStart"/>
      <w:r w:rsidRPr="009B1442">
        <w:rPr>
          <w:rFonts w:ascii="Cambria" w:hAnsi="Cambria"/>
          <w:sz w:val="24"/>
          <w:szCs w:val="24"/>
        </w:rPr>
        <w:t>брахисклереиды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44E063B7" w14:textId="77777777" w:rsidR="001715A2" w:rsidRPr="009B144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9B1442">
        <w:rPr>
          <w:rFonts w:ascii="Cambria" w:hAnsi="Cambria"/>
          <w:sz w:val="24"/>
          <w:szCs w:val="24"/>
        </w:rPr>
        <w:t>эустела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6F5E493B" w14:textId="77777777" w:rsidR="001715A2" w:rsidRPr="009B144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Проводящие пучки </w:t>
      </w:r>
      <w:proofErr w:type="spellStart"/>
      <w:r w:rsidRPr="009B1442">
        <w:rPr>
          <w:rFonts w:ascii="Cambria" w:hAnsi="Cambria"/>
          <w:sz w:val="24"/>
          <w:szCs w:val="24"/>
        </w:rPr>
        <w:t>биколлатеральные</w:t>
      </w:r>
      <w:proofErr w:type="spellEnd"/>
      <w:r w:rsidRPr="009B1442">
        <w:rPr>
          <w:rFonts w:ascii="Cambria" w:hAnsi="Cambria"/>
          <w:sz w:val="24"/>
          <w:szCs w:val="24"/>
        </w:rPr>
        <w:t xml:space="preserve"> открытые;</w:t>
      </w:r>
    </w:p>
    <w:p w14:paraId="0F2C4FE7" w14:textId="77777777" w:rsidR="001715A2" w:rsidRPr="009B144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Аэренхима состоит из клеток </w:t>
      </w:r>
      <w:proofErr w:type="spellStart"/>
      <w:r w:rsidRPr="009B1442">
        <w:rPr>
          <w:rFonts w:ascii="Cambria" w:hAnsi="Cambria"/>
          <w:sz w:val="24"/>
          <w:szCs w:val="24"/>
        </w:rPr>
        <w:t>паренхимной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 формы;</w:t>
      </w:r>
    </w:p>
    <w:p w14:paraId="320200F3" w14:textId="77777777" w:rsidR="001715A2" w:rsidRPr="009B144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проводящих пучках редуцирована флоэма.</w:t>
      </w:r>
    </w:p>
    <w:p w14:paraId="11EB2E51" w14:textId="77777777" w:rsidR="001715A2" w:rsidRPr="009B1442" w:rsidRDefault="001715A2" w:rsidP="001715A2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65C8A35" w14:textId="77777777" w:rsidR="001715A2" w:rsidRPr="009B1442" w:rsidRDefault="001715A2" w:rsidP="001715A2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272ED03F" w14:textId="77777777" w:rsidR="001715A2" w:rsidRPr="009B144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 xml:space="preserve">Проводящие пучки концентрические </w:t>
      </w:r>
      <w:proofErr w:type="spellStart"/>
      <w:r w:rsidRPr="009B1442">
        <w:rPr>
          <w:rFonts w:ascii="Cambria" w:hAnsi="Cambria"/>
          <w:sz w:val="24"/>
          <w:szCs w:val="24"/>
        </w:rPr>
        <w:t>амфивазальные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49F7D52E" w14:textId="77777777" w:rsidR="001715A2" w:rsidRPr="009B144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Аэренхима состоит из клеток </w:t>
      </w:r>
      <w:proofErr w:type="spellStart"/>
      <w:r w:rsidRPr="009B1442">
        <w:rPr>
          <w:rFonts w:ascii="Cambria" w:hAnsi="Cambria"/>
          <w:sz w:val="24"/>
          <w:szCs w:val="24"/>
        </w:rPr>
        <w:t>паренхимной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 формы;</w:t>
      </w:r>
    </w:p>
    <w:p w14:paraId="43BA2CD0" w14:textId="77777777" w:rsidR="001715A2" w:rsidRPr="009B1442" w:rsidRDefault="001715A2" w:rsidP="00F731BD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Данное растение – гидрофит;</w:t>
      </w:r>
    </w:p>
    <w:p w14:paraId="5855FF01" w14:textId="77777777" w:rsidR="001715A2" w:rsidRPr="009B144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9B1442">
        <w:rPr>
          <w:rFonts w:ascii="Cambria" w:hAnsi="Cambria"/>
          <w:sz w:val="24"/>
          <w:szCs w:val="24"/>
        </w:rPr>
        <w:t>эустела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7624A23A" w14:textId="77777777" w:rsidR="001715A2" w:rsidRPr="009B144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Выражены лакуны </w:t>
      </w:r>
      <w:proofErr w:type="spellStart"/>
      <w:r w:rsidRPr="009B1442">
        <w:rPr>
          <w:rFonts w:ascii="Cambria" w:hAnsi="Cambria"/>
          <w:sz w:val="24"/>
          <w:szCs w:val="24"/>
        </w:rPr>
        <w:t>протоксилемы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7670753E" w14:textId="77777777" w:rsidR="001715A2" w:rsidRPr="009B144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9B1442">
        <w:rPr>
          <w:rFonts w:ascii="Cambria" w:hAnsi="Cambria"/>
          <w:sz w:val="24"/>
          <w:szCs w:val="24"/>
        </w:rPr>
        <w:t>атактостела</w:t>
      </w:r>
      <w:proofErr w:type="spellEnd"/>
      <w:r w:rsidRPr="009B1442">
        <w:rPr>
          <w:rFonts w:ascii="Cambria" w:hAnsi="Cambria"/>
          <w:sz w:val="24"/>
          <w:szCs w:val="24"/>
        </w:rPr>
        <w:t>.</w:t>
      </w:r>
    </w:p>
    <w:p w14:paraId="534EB433" w14:textId="77777777" w:rsidR="001715A2" w:rsidRDefault="001715A2" w:rsidP="00E61D7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D63D8EE" w14:textId="77777777" w:rsidR="00E61D70" w:rsidRDefault="00E61D70" w:rsidP="00436113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 – 3 балла</w:t>
      </w:r>
    </w:p>
    <w:p w14:paraId="4A85D21D" w14:textId="77777777" w:rsidR="00436113" w:rsidRPr="00433D5F" w:rsidRDefault="00436113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0ADA9075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На фотографиях представлены участки срезов проводящей ткани высшего растения (</w:t>
      </w:r>
      <w:proofErr w:type="spellStart"/>
      <w:r w:rsidRPr="00436113">
        <w:rPr>
          <w:rFonts w:ascii="Cambria" w:hAnsi="Cambria"/>
          <w:b/>
          <w:bCs/>
          <w:i/>
          <w:iCs/>
          <w:sz w:val="24"/>
          <w:szCs w:val="24"/>
        </w:rPr>
        <w:t>Embryophyta</w:t>
      </w:r>
      <w:proofErr w:type="spellEnd"/>
      <w:r w:rsidRPr="00436113">
        <w:rPr>
          <w:rFonts w:ascii="Cambria" w:hAnsi="Cambria"/>
          <w:b/>
          <w:bCs/>
          <w:sz w:val="24"/>
          <w:szCs w:val="24"/>
        </w:rPr>
        <w:t>).</w:t>
      </w:r>
    </w:p>
    <w:p w14:paraId="7DE49DE2" w14:textId="77777777" w:rsidR="00E61D70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689EEF2" w14:textId="4D233660" w:rsidR="00436113" w:rsidRPr="00436113" w:rsidRDefault="00986276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717230B4" wp14:editId="30ABE2A9">
            <wp:extent cx="6477000" cy="28651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09FE4" w14:textId="77777777" w:rsidR="00E61D70" w:rsidRPr="00357E88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57E88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1122CFD6" w14:textId="77777777" w:rsidR="00965B74" w:rsidRPr="00357E88" w:rsidRDefault="00965B74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F8C0EB1" w14:textId="77777777" w:rsidR="00965B74" w:rsidRPr="009B1442" w:rsidRDefault="00965B74" w:rsidP="00965B7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3B1CA738" w14:textId="77777777" w:rsidR="00357E88" w:rsidRPr="009B144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На фотографиях показаны </w:t>
      </w:r>
      <w:proofErr w:type="spellStart"/>
      <w:r w:rsidRPr="009B1442">
        <w:rPr>
          <w:rFonts w:ascii="Cambria" w:hAnsi="Cambria"/>
          <w:sz w:val="24"/>
          <w:szCs w:val="24"/>
        </w:rPr>
        <w:t>трахеиды</w:t>
      </w:r>
      <w:proofErr w:type="spellEnd"/>
      <w:r w:rsidRPr="009B1442">
        <w:rPr>
          <w:rFonts w:ascii="Cambria" w:hAnsi="Cambria"/>
          <w:sz w:val="24"/>
          <w:szCs w:val="24"/>
        </w:rPr>
        <w:t>, проводящая ткань – флоэма;</w:t>
      </w:r>
    </w:p>
    <w:p w14:paraId="5547E031" w14:textId="77777777" w:rsidR="00357E88" w:rsidRPr="009B144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Через структуры, обозначенные цифрами 1-2, соединяются протопласты соседних клеток;</w:t>
      </w:r>
    </w:p>
    <w:p w14:paraId="41709144" w14:textId="77777777" w:rsidR="00357E88" w:rsidRPr="009B144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Цифрой 3 обозначена простая перфорационная пластинка;</w:t>
      </w:r>
    </w:p>
    <w:p w14:paraId="1681B2E6" w14:textId="77777777" w:rsidR="00357E88" w:rsidRPr="009B144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08B8E931" w14:textId="77777777" w:rsidR="00357E88" w:rsidRPr="009B144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Цифрами 1-</w:t>
      </w:r>
      <w:r w:rsidRPr="009B1442">
        <w:rPr>
          <w:rFonts w:ascii="Cambria" w:hAnsi="Cambria"/>
          <w:sz w:val="24"/>
          <w:szCs w:val="24"/>
          <w:lang w:val="en-US"/>
        </w:rPr>
        <w:t>2</w:t>
      </w:r>
      <w:r w:rsidRPr="009B1442">
        <w:rPr>
          <w:rFonts w:ascii="Cambria" w:hAnsi="Cambria"/>
          <w:sz w:val="24"/>
          <w:szCs w:val="24"/>
        </w:rPr>
        <w:t xml:space="preserve"> обозначены </w:t>
      </w:r>
      <w:proofErr w:type="spellStart"/>
      <w:r w:rsidRPr="009B1442">
        <w:rPr>
          <w:rFonts w:ascii="Cambria" w:hAnsi="Cambria"/>
          <w:sz w:val="24"/>
          <w:szCs w:val="24"/>
        </w:rPr>
        <w:t>плазмодесмы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38D6A2CA" w14:textId="77777777" w:rsidR="00357E88" w:rsidRPr="009B144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У цветковых растений (</w:t>
      </w:r>
      <w:proofErr w:type="spellStart"/>
      <w:r w:rsidRPr="009B1442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9B1442">
        <w:rPr>
          <w:rFonts w:ascii="Cambria" w:hAnsi="Cambria"/>
          <w:sz w:val="24"/>
          <w:szCs w:val="24"/>
        </w:rPr>
        <w:t>) НЕ встречаются проводящие элементы подобные тем, что показаны на рисунке.</w:t>
      </w:r>
    </w:p>
    <w:p w14:paraId="1D2FFCBF" w14:textId="77777777" w:rsidR="00965B74" w:rsidRPr="009B1442" w:rsidRDefault="00965B74" w:rsidP="00965B7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4FFEB4D" w14:textId="77777777" w:rsidR="00965B74" w:rsidRPr="009B1442" w:rsidRDefault="00965B74" w:rsidP="00965B7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2:</w:t>
      </w:r>
    </w:p>
    <w:p w14:paraId="78F2C07C" w14:textId="77777777" w:rsidR="00357E88" w:rsidRPr="009B144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На фотографиях показаны </w:t>
      </w:r>
      <w:proofErr w:type="spellStart"/>
      <w:r w:rsidRPr="009B1442">
        <w:rPr>
          <w:rFonts w:ascii="Cambria" w:hAnsi="Cambria"/>
          <w:sz w:val="24"/>
          <w:szCs w:val="24"/>
        </w:rPr>
        <w:t>трахеиды</w:t>
      </w:r>
      <w:proofErr w:type="spellEnd"/>
      <w:r w:rsidRPr="009B1442">
        <w:rPr>
          <w:rFonts w:ascii="Cambria" w:hAnsi="Cambria"/>
          <w:sz w:val="24"/>
          <w:szCs w:val="24"/>
        </w:rPr>
        <w:t>, проводящая ткань – ксилема;</w:t>
      </w:r>
    </w:p>
    <w:p w14:paraId="13CF5B3F" w14:textId="77777777" w:rsidR="00357E88" w:rsidRPr="009B144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Цифрой 3 обозначена простая перфорационная пластинка;</w:t>
      </w:r>
    </w:p>
    <w:p w14:paraId="14EC3FA7" w14:textId="77777777" w:rsidR="00357E88" w:rsidRPr="009B144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4652B33F" w14:textId="77777777" w:rsidR="00357E88" w:rsidRPr="009B144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Цифрами 1-2 обозначены окаймленные поры, цифрой 3 – простая пора;</w:t>
      </w:r>
    </w:p>
    <w:p w14:paraId="6DB35FF6" w14:textId="77777777" w:rsidR="00357E88" w:rsidRPr="009B144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Данные проводящие элементы НЕ имеют вторичной клеточной стенки; </w:t>
      </w:r>
    </w:p>
    <w:p w14:paraId="157545AC" w14:textId="77777777" w:rsidR="00357E88" w:rsidRPr="009B144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На рисунке показаны наиболее совершенные проводящие элементы цветковых растений (</w:t>
      </w:r>
      <w:proofErr w:type="spellStart"/>
      <w:r w:rsidRPr="009B1442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9B1442">
        <w:rPr>
          <w:rFonts w:ascii="Cambria" w:hAnsi="Cambria"/>
          <w:sz w:val="24"/>
          <w:szCs w:val="24"/>
        </w:rPr>
        <w:t>), по которым вода перемещается с наибольшей скоростью.</w:t>
      </w:r>
    </w:p>
    <w:p w14:paraId="4EFEA123" w14:textId="77777777" w:rsidR="00965B74" w:rsidRPr="009B1442" w:rsidRDefault="00965B74" w:rsidP="00965B7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978AAC3" w14:textId="77777777" w:rsidR="00965B74" w:rsidRPr="009B1442" w:rsidRDefault="00965B74" w:rsidP="00965B7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3:</w:t>
      </w:r>
    </w:p>
    <w:p w14:paraId="453BB5A9" w14:textId="77777777" w:rsidR="00357E88" w:rsidRPr="009B144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Через структуры, обозначенные цифрами 1-2, соединяются протопласты соседних клеток;</w:t>
      </w:r>
    </w:p>
    <w:p w14:paraId="1EB4DE6D" w14:textId="77777777" w:rsidR="00357E88" w:rsidRPr="009B144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Цифрами 1-2 обозначены окаймленные поры, цифрой 3 – простая пора;</w:t>
      </w:r>
    </w:p>
    <w:p w14:paraId="1BC5C0C2" w14:textId="77777777" w:rsidR="00357E88" w:rsidRPr="009B144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0C809F0F" w14:textId="77777777" w:rsidR="00357E88" w:rsidRPr="009B144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На рисунке показаны наиболее совершенные проводящие элементы цветковых растений (</w:t>
      </w:r>
      <w:proofErr w:type="spellStart"/>
      <w:r w:rsidRPr="009B1442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9B1442">
        <w:rPr>
          <w:rFonts w:ascii="Cambria" w:hAnsi="Cambria"/>
          <w:sz w:val="24"/>
          <w:szCs w:val="24"/>
        </w:rPr>
        <w:t>), по которым вода перемещается с наибольшей скоростью;</w:t>
      </w:r>
    </w:p>
    <w:p w14:paraId="3D62A7FD" w14:textId="77777777" w:rsidR="00357E88" w:rsidRPr="009B144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На фотографиях показаны сосуды, проводящая ткань – ксилема;</w:t>
      </w:r>
    </w:p>
    <w:p w14:paraId="0CD36ED4" w14:textId="77777777" w:rsidR="00357E88" w:rsidRPr="009B144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>У цветковых растений (</w:t>
      </w:r>
      <w:proofErr w:type="spellStart"/>
      <w:r w:rsidRPr="009B1442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9B1442">
        <w:rPr>
          <w:rFonts w:ascii="Cambria" w:hAnsi="Cambria"/>
          <w:sz w:val="24"/>
          <w:szCs w:val="24"/>
        </w:rPr>
        <w:t>) НЕ встречаются проводящие элементы подобные тем, что показаны на рисунке.</w:t>
      </w:r>
    </w:p>
    <w:p w14:paraId="264F6D4B" w14:textId="77777777" w:rsidR="00965B74" w:rsidRPr="009B1442" w:rsidRDefault="00965B74" w:rsidP="00E61D7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020AB84" w14:textId="77777777" w:rsidR="00F03EB6" w:rsidRDefault="00E61D70" w:rsidP="00F03EB6">
      <w:pPr>
        <w:spacing w:after="0" w:line="240" w:lineRule="auto"/>
        <w:rPr>
          <w:rFonts w:ascii="Cambria" w:hAnsi="Cambria"/>
          <w:b/>
          <w:bCs/>
          <w:color w:val="FF0000"/>
        </w:rPr>
      </w:pPr>
      <w:r>
        <w:br w:type="page"/>
      </w:r>
      <w:r w:rsidR="00F03EB6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F03EB6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F03EB6">
        <w:rPr>
          <w:rFonts w:ascii="Cambria" w:hAnsi="Cambria"/>
          <w:b/>
          <w:bCs/>
          <w:color w:val="FF0000"/>
          <w:sz w:val="28"/>
          <w:szCs w:val="28"/>
        </w:rPr>
        <w:t xml:space="preserve"> 7 – 3 балла</w:t>
      </w:r>
    </w:p>
    <w:p w14:paraId="1060B58E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921D0D1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 xml:space="preserve">Перед вами схема строения клетки некого эукариотического организма. </w:t>
      </w:r>
    </w:p>
    <w:p w14:paraId="5154BFA9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B499927" w14:textId="1885A3FA" w:rsidR="00D91C97" w:rsidRPr="00D91C97" w:rsidRDefault="0098627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44C36060" wp14:editId="221B9DE8">
            <wp:extent cx="4457700" cy="44424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53015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D9250F9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313934E7" w14:textId="77777777" w:rsidR="00D91C97" w:rsidRDefault="00D91C97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AAF5097" w14:textId="77777777" w:rsidR="00D91C97" w:rsidRPr="009B1442" w:rsidRDefault="00D91C97" w:rsidP="00D91C9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32B3A66B" w14:textId="77777777" w:rsidR="00D91C97" w:rsidRPr="009B1442" w:rsidRDefault="00D91C97" w:rsidP="00F731BD">
      <w:pPr>
        <w:numPr>
          <w:ilvl w:val="1"/>
          <w:numId w:val="15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Данный организм способен питаться только </w:t>
      </w:r>
      <w:proofErr w:type="spellStart"/>
      <w:r w:rsidRPr="009B1442">
        <w:rPr>
          <w:rFonts w:ascii="Cambria" w:hAnsi="Cambria"/>
          <w:bCs/>
          <w:sz w:val="24"/>
          <w:szCs w:val="24"/>
        </w:rPr>
        <w:t>автотрофно</w:t>
      </w:r>
      <w:proofErr w:type="spellEnd"/>
      <w:r w:rsidRPr="009B1442">
        <w:rPr>
          <w:rFonts w:ascii="Cambria" w:hAnsi="Cambria"/>
          <w:bCs/>
          <w:sz w:val="24"/>
          <w:szCs w:val="24"/>
        </w:rPr>
        <w:t>;</w:t>
      </w:r>
    </w:p>
    <w:p w14:paraId="31043090" w14:textId="77777777" w:rsidR="00D91C97" w:rsidRPr="009B1442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Данный организм принадлежит к супергруппе </w:t>
      </w:r>
      <w:r w:rsidRPr="009B1442">
        <w:rPr>
          <w:rFonts w:ascii="Cambria" w:hAnsi="Cambria"/>
          <w:bCs/>
          <w:sz w:val="24"/>
          <w:szCs w:val="24"/>
          <w:lang w:val="en-US"/>
        </w:rPr>
        <w:t>SAR</w:t>
      </w:r>
      <w:r w:rsidRPr="009B1442">
        <w:rPr>
          <w:rFonts w:ascii="Cambria" w:hAnsi="Cambria"/>
          <w:bCs/>
          <w:sz w:val="24"/>
          <w:szCs w:val="24"/>
        </w:rPr>
        <w:t>;</w:t>
      </w:r>
    </w:p>
    <w:p w14:paraId="08C7C80D" w14:textId="77777777" w:rsidR="00D91C97" w:rsidRPr="009B1442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Предок данного организма получил свой хлоропласт в результате вторичного </w:t>
      </w:r>
      <w:proofErr w:type="spellStart"/>
      <w:r w:rsidRPr="009B1442">
        <w:rPr>
          <w:rFonts w:ascii="Cambria" w:hAnsi="Cambria"/>
          <w:sz w:val="24"/>
          <w:szCs w:val="24"/>
        </w:rPr>
        <w:t>эндосимбиогенеза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735255FD" w14:textId="77777777" w:rsidR="00D91C97" w:rsidRPr="009B1442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В хлоропласте данного организма в значительном количестве присутствует хлорофилл </w:t>
      </w:r>
      <w:r w:rsidRPr="009B1442">
        <w:rPr>
          <w:rFonts w:ascii="Cambria" w:hAnsi="Cambria"/>
          <w:bCs/>
          <w:sz w:val="24"/>
          <w:szCs w:val="24"/>
          <w:lang w:val="en-US"/>
        </w:rPr>
        <w:t>b</w:t>
      </w:r>
      <w:r w:rsidRPr="009B1442">
        <w:rPr>
          <w:rFonts w:ascii="Cambria" w:hAnsi="Cambria"/>
          <w:bCs/>
          <w:sz w:val="24"/>
          <w:szCs w:val="24"/>
        </w:rPr>
        <w:t>;</w:t>
      </w:r>
    </w:p>
    <w:p w14:paraId="38B9BEC0" w14:textId="77777777" w:rsidR="00D91C97" w:rsidRPr="009B1442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Данный организм обладает </w:t>
      </w:r>
      <w:proofErr w:type="spellStart"/>
      <w:r w:rsidRPr="009B1442">
        <w:rPr>
          <w:rFonts w:ascii="Cambria" w:hAnsi="Cambria"/>
          <w:bCs/>
          <w:sz w:val="24"/>
          <w:szCs w:val="24"/>
        </w:rPr>
        <w:t>изоконтным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жгутиковым аппаратом;</w:t>
      </w:r>
    </w:p>
    <w:p w14:paraId="48D79EB2" w14:textId="77777777" w:rsidR="00D91C97" w:rsidRPr="009B1442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Органелла под цифрой 17 содержит запас питательного вещества.</w:t>
      </w:r>
    </w:p>
    <w:p w14:paraId="12EFEF6E" w14:textId="77777777" w:rsidR="00D91C97" w:rsidRPr="009B1442" w:rsidRDefault="00D91C97" w:rsidP="00D91C9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9C0FD7E" w14:textId="77777777" w:rsidR="00D91C97" w:rsidRPr="009B1442" w:rsidRDefault="00D91C97" w:rsidP="00D91C97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2:</w:t>
      </w:r>
    </w:p>
    <w:p w14:paraId="1BC99CE6" w14:textId="77777777" w:rsidR="00D91C97" w:rsidRPr="009B144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Органелла под цифрой 17 содержит запас питательного вещества;</w:t>
      </w:r>
    </w:p>
    <w:p w14:paraId="2094DA08" w14:textId="77777777" w:rsidR="00D91C97" w:rsidRPr="009B144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9B1442">
        <w:rPr>
          <w:rFonts w:ascii="Cambria" w:hAnsi="Cambria"/>
          <w:sz w:val="24"/>
          <w:szCs w:val="24"/>
        </w:rPr>
        <w:t>мастигонемы</w:t>
      </w:r>
      <w:proofErr w:type="spellEnd"/>
      <w:r w:rsidRPr="009B1442">
        <w:rPr>
          <w:rFonts w:ascii="Cambria" w:hAnsi="Cambria"/>
          <w:sz w:val="24"/>
          <w:szCs w:val="24"/>
        </w:rPr>
        <w:t xml:space="preserve"> на обоих жгутиках;</w:t>
      </w:r>
    </w:p>
    <w:p w14:paraId="097D1A69" w14:textId="77777777" w:rsidR="00D91C97" w:rsidRPr="009B144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Данный организм принадлежит к супергруппе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Discoba</w:t>
      </w:r>
      <w:proofErr w:type="spellEnd"/>
      <w:r w:rsidRPr="009B1442">
        <w:rPr>
          <w:rFonts w:ascii="Cambria" w:hAnsi="Cambria"/>
          <w:sz w:val="24"/>
          <w:szCs w:val="24"/>
        </w:rPr>
        <w:t xml:space="preserve"> (ранее в составе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Excavata</w:t>
      </w:r>
      <w:proofErr w:type="spellEnd"/>
      <w:r w:rsidRPr="009B1442">
        <w:rPr>
          <w:rFonts w:ascii="Cambria" w:hAnsi="Cambria"/>
          <w:sz w:val="24"/>
          <w:szCs w:val="24"/>
        </w:rPr>
        <w:t>);</w:t>
      </w:r>
    </w:p>
    <w:p w14:paraId="1F6AD5C9" w14:textId="77777777" w:rsidR="00D91C97" w:rsidRPr="009B144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Данный организм обладает </w:t>
      </w:r>
      <w:proofErr w:type="spellStart"/>
      <w:r w:rsidRPr="009B1442">
        <w:rPr>
          <w:rFonts w:ascii="Cambria" w:hAnsi="Cambria"/>
          <w:sz w:val="24"/>
          <w:szCs w:val="24"/>
        </w:rPr>
        <w:t>миксотрофным</w:t>
      </w:r>
      <w:proofErr w:type="spellEnd"/>
      <w:r w:rsidRPr="009B1442">
        <w:rPr>
          <w:rFonts w:ascii="Cambria" w:hAnsi="Cambria"/>
          <w:sz w:val="24"/>
          <w:szCs w:val="24"/>
        </w:rPr>
        <w:t xml:space="preserve"> типом питания;</w:t>
      </w:r>
    </w:p>
    <w:p w14:paraId="609836DE" w14:textId="77777777" w:rsidR="00D91C97" w:rsidRPr="009B144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Хлоропласт данного организма окружён </w:t>
      </w:r>
      <w:proofErr w:type="spellStart"/>
      <w:r w:rsidRPr="009B1442">
        <w:rPr>
          <w:rFonts w:ascii="Cambria" w:hAnsi="Cambria"/>
          <w:sz w:val="24"/>
          <w:szCs w:val="24"/>
        </w:rPr>
        <w:t>четыремя</w:t>
      </w:r>
      <w:proofErr w:type="spellEnd"/>
      <w:r w:rsidRPr="009B1442">
        <w:rPr>
          <w:rFonts w:ascii="Cambria" w:hAnsi="Cambria"/>
          <w:sz w:val="24"/>
          <w:szCs w:val="24"/>
        </w:rPr>
        <w:t xml:space="preserve"> мембранами, включая мембрану </w:t>
      </w:r>
      <w:proofErr w:type="spellStart"/>
      <w:r w:rsidRPr="009B1442">
        <w:rPr>
          <w:rFonts w:ascii="Cambria" w:hAnsi="Cambria"/>
          <w:sz w:val="24"/>
          <w:szCs w:val="24"/>
        </w:rPr>
        <w:t>хлоропластно</w:t>
      </w:r>
      <w:proofErr w:type="spellEnd"/>
      <w:r w:rsidRPr="009B1442">
        <w:rPr>
          <w:rFonts w:ascii="Cambria" w:hAnsi="Cambria"/>
          <w:sz w:val="24"/>
          <w:szCs w:val="24"/>
        </w:rPr>
        <w:t>-эндоплазматической сети;</w:t>
      </w:r>
    </w:p>
    <w:p w14:paraId="4A7DBAFD" w14:textId="77777777" w:rsidR="00D91C97" w:rsidRPr="009B144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Органелла под цифрой 7 содержит геном, родственный геномам красных водорослей.</w:t>
      </w:r>
    </w:p>
    <w:p w14:paraId="547B5BAB" w14:textId="77777777" w:rsidR="00D91C97" w:rsidRPr="009B1442" w:rsidRDefault="00D91C97" w:rsidP="00D91C97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B788E35" w14:textId="77777777" w:rsidR="00D91C97" w:rsidRPr="009B1442" w:rsidRDefault="00D91C97" w:rsidP="00D91C97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3:</w:t>
      </w:r>
    </w:p>
    <w:p w14:paraId="7AF44DFC" w14:textId="77777777" w:rsidR="00D91C97" w:rsidRPr="009B1442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 xml:space="preserve">Предок данного организма получил свой хлоропласт в результате вторичного </w:t>
      </w:r>
      <w:proofErr w:type="spellStart"/>
      <w:r w:rsidRPr="009B1442">
        <w:rPr>
          <w:rFonts w:ascii="Cambria" w:hAnsi="Cambria"/>
          <w:sz w:val="24"/>
          <w:szCs w:val="24"/>
        </w:rPr>
        <w:t>эндосимбиогенеза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0960A85F" w14:textId="77777777" w:rsidR="00D91C97" w:rsidRPr="009B1442" w:rsidRDefault="00D91C97" w:rsidP="00F731BD">
      <w:pPr>
        <w:numPr>
          <w:ilvl w:val="1"/>
          <w:numId w:val="17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Данный организм способен питаться только </w:t>
      </w:r>
      <w:proofErr w:type="spellStart"/>
      <w:r w:rsidRPr="009B1442">
        <w:rPr>
          <w:rFonts w:ascii="Cambria" w:hAnsi="Cambria"/>
          <w:bCs/>
          <w:sz w:val="24"/>
          <w:szCs w:val="24"/>
        </w:rPr>
        <w:t>автотрофно</w:t>
      </w:r>
      <w:proofErr w:type="spellEnd"/>
      <w:r w:rsidRPr="009B1442">
        <w:rPr>
          <w:rFonts w:ascii="Cambria" w:hAnsi="Cambria"/>
          <w:bCs/>
          <w:sz w:val="24"/>
          <w:szCs w:val="24"/>
        </w:rPr>
        <w:t>;</w:t>
      </w:r>
    </w:p>
    <w:p w14:paraId="5C2806AC" w14:textId="77777777" w:rsidR="00D91C97" w:rsidRPr="009B1442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9B1442">
        <w:rPr>
          <w:rFonts w:ascii="Cambria" w:hAnsi="Cambria"/>
          <w:sz w:val="24"/>
          <w:szCs w:val="24"/>
        </w:rPr>
        <w:t>мастигонемы</w:t>
      </w:r>
      <w:proofErr w:type="spellEnd"/>
      <w:r w:rsidRPr="009B1442">
        <w:rPr>
          <w:rFonts w:ascii="Cambria" w:hAnsi="Cambria"/>
          <w:sz w:val="24"/>
          <w:szCs w:val="24"/>
        </w:rPr>
        <w:t xml:space="preserve"> на обоих жгутиках;</w:t>
      </w:r>
    </w:p>
    <w:p w14:paraId="0694DD3D" w14:textId="77777777" w:rsidR="00D91C97" w:rsidRPr="009B1442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Данный организм принадлежит к супергруппе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Discoba</w:t>
      </w:r>
      <w:proofErr w:type="spellEnd"/>
      <w:r w:rsidRPr="009B1442">
        <w:rPr>
          <w:rFonts w:ascii="Cambria" w:hAnsi="Cambria"/>
          <w:sz w:val="24"/>
          <w:szCs w:val="24"/>
        </w:rPr>
        <w:t xml:space="preserve"> (ранее в составе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Excavata</w:t>
      </w:r>
      <w:proofErr w:type="spellEnd"/>
      <w:r w:rsidRPr="009B1442">
        <w:rPr>
          <w:rFonts w:ascii="Cambria" w:hAnsi="Cambria"/>
          <w:sz w:val="24"/>
          <w:szCs w:val="24"/>
        </w:rPr>
        <w:t>);</w:t>
      </w:r>
    </w:p>
    <w:p w14:paraId="17F81E17" w14:textId="77777777" w:rsidR="00D91C97" w:rsidRPr="009B1442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Органелла под цифрой 7 содержит геном, родственный геномам красных водорослей;</w:t>
      </w:r>
    </w:p>
    <w:p w14:paraId="24A72349" w14:textId="77777777" w:rsidR="00D91C97" w:rsidRPr="009B1442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Органелла под цифрой 1 учувствует в </w:t>
      </w:r>
      <w:proofErr w:type="spellStart"/>
      <w:r w:rsidRPr="009B1442">
        <w:rPr>
          <w:rFonts w:ascii="Cambria" w:hAnsi="Cambria"/>
          <w:sz w:val="24"/>
          <w:szCs w:val="24"/>
        </w:rPr>
        <w:t>осморегуляции</w:t>
      </w:r>
      <w:proofErr w:type="spellEnd"/>
      <w:r w:rsidRPr="009B1442">
        <w:rPr>
          <w:rFonts w:ascii="Cambria" w:hAnsi="Cambria"/>
          <w:sz w:val="24"/>
          <w:szCs w:val="24"/>
        </w:rPr>
        <w:t>.</w:t>
      </w:r>
    </w:p>
    <w:p w14:paraId="3B017393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1BB8FE4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8 – 3 балла</w:t>
      </w:r>
    </w:p>
    <w:p w14:paraId="538BEE3A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A3EFD17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 xml:space="preserve">Этот странный небольшой организм был впервые обнаружен в конце </w:t>
      </w:r>
      <w:r w:rsidRPr="00D91C97">
        <w:rPr>
          <w:rFonts w:ascii="Cambria" w:hAnsi="Cambria"/>
          <w:b/>
          <w:bCs/>
          <w:sz w:val="24"/>
          <w:szCs w:val="24"/>
          <w:lang w:val="en-US"/>
        </w:rPr>
        <w:t>XIX</w:t>
      </w:r>
      <w:r w:rsidRPr="00D91C97">
        <w:rPr>
          <w:rFonts w:ascii="Cambria" w:hAnsi="Cambria"/>
          <w:b/>
          <w:bCs/>
          <w:sz w:val="24"/>
          <w:szCs w:val="24"/>
        </w:rPr>
        <w:t xml:space="preserve"> века на стенках морского аквариума, и лишь недавно удалось найти свидетельства его присутствия в дикой природе. </w:t>
      </w:r>
    </w:p>
    <w:p w14:paraId="1D8022EA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</w:p>
    <w:p w14:paraId="57C83064" w14:textId="259D5B52" w:rsidR="00D91C97" w:rsidRPr="00D91C97" w:rsidRDefault="00986276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16552DCD" wp14:editId="16BE8267">
            <wp:extent cx="5775960" cy="48158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48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54DD0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</w:p>
    <w:p w14:paraId="1EB6E41B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6959947B" w14:textId="77777777" w:rsidR="00EF280B" w:rsidRPr="00A95F23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CA22720" w14:textId="77777777" w:rsidR="00EF280B" w:rsidRPr="009B1442" w:rsidRDefault="00EF280B" w:rsidP="00EF280B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1:</w:t>
      </w:r>
    </w:p>
    <w:p w14:paraId="63C3B470" w14:textId="77777777" w:rsidR="00EF280B" w:rsidRPr="009B144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Данный организм относится к </w:t>
      </w:r>
      <w:proofErr w:type="gramStart"/>
      <w:r w:rsidRPr="009B1442">
        <w:rPr>
          <w:rFonts w:ascii="Cambria" w:hAnsi="Cambria"/>
          <w:bCs/>
          <w:sz w:val="24"/>
          <w:szCs w:val="24"/>
        </w:rPr>
        <w:t>двусторонне-симметричным</w:t>
      </w:r>
      <w:proofErr w:type="gramEnd"/>
      <w:r w:rsidRPr="009B1442">
        <w:rPr>
          <w:rFonts w:ascii="Cambria" w:hAnsi="Cambria"/>
          <w:bCs/>
          <w:sz w:val="24"/>
          <w:szCs w:val="24"/>
        </w:rPr>
        <w:t xml:space="preserve"> животным (</w:t>
      </w:r>
      <w:r w:rsidRPr="009B1442">
        <w:rPr>
          <w:rFonts w:ascii="Cambria" w:hAnsi="Cambria"/>
          <w:bCs/>
          <w:sz w:val="24"/>
          <w:szCs w:val="24"/>
          <w:lang w:val="en-US"/>
        </w:rPr>
        <w:t>Bilateria</w:t>
      </w:r>
      <w:r w:rsidRPr="009B1442">
        <w:rPr>
          <w:rFonts w:ascii="Cambria" w:hAnsi="Cambria"/>
          <w:bCs/>
          <w:sz w:val="24"/>
          <w:szCs w:val="24"/>
        </w:rPr>
        <w:t>);</w:t>
      </w:r>
    </w:p>
    <w:p w14:paraId="65EE2745" w14:textId="77777777" w:rsidR="00EF280B" w:rsidRPr="009B144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обладает полостным пищеварением;</w:t>
      </w:r>
    </w:p>
    <w:p w14:paraId="7C656232" w14:textId="77777777" w:rsidR="00EF280B" w:rsidRPr="009B144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Возможно, кристаллики минеральных веществ, содержащиеся в кристаллических клетках, могут использоваться для ориентации в пространстве;</w:t>
      </w:r>
    </w:p>
    <w:p w14:paraId="58751A17" w14:textId="77777777" w:rsidR="00EF280B" w:rsidRPr="009B144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Данный организм перемещается, в основном за счёт работы таких белков как </w:t>
      </w:r>
      <w:proofErr w:type="spellStart"/>
      <w:r w:rsidRPr="009B1442">
        <w:rPr>
          <w:rFonts w:ascii="Cambria" w:hAnsi="Cambria"/>
          <w:sz w:val="24"/>
          <w:szCs w:val="24"/>
        </w:rPr>
        <w:t>динеин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и </w:t>
      </w:r>
      <w:proofErr w:type="spellStart"/>
      <w:r w:rsidRPr="009B1442">
        <w:rPr>
          <w:rFonts w:ascii="Cambria" w:hAnsi="Cambria"/>
          <w:sz w:val="24"/>
          <w:szCs w:val="24"/>
        </w:rPr>
        <w:t>тубулин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1F76BCFF" w14:textId="77777777" w:rsidR="00EF280B" w:rsidRPr="009B144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Данный организм ведёт пелагический образ жизни;</w:t>
      </w:r>
    </w:p>
    <w:p w14:paraId="293D57E8" w14:textId="77777777" w:rsidR="00EF280B" w:rsidRPr="009B144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9B1442">
        <w:rPr>
          <w:rFonts w:ascii="Cambria" w:hAnsi="Cambria"/>
          <w:sz w:val="24"/>
          <w:szCs w:val="24"/>
        </w:rPr>
        <w:t>диплофазный</w:t>
      </w:r>
      <w:proofErr w:type="spellEnd"/>
      <w:r w:rsidRPr="009B1442">
        <w:rPr>
          <w:rFonts w:ascii="Cambria" w:hAnsi="Cambria"/>
          <w:sz w:val="24"/>
          <w:szCs w:val="24"/>
        </w:rPr>
        <w:t xml:space="preserve"> жизненный цикл с гаметической редукцией.</w:t>
      </w:r>
    </w:p>
    <w:p w14:paraId="31622DE2" w14:textId="77777777" w:rsidR="00EF280B" w:rsidRPr="009B1442" w:rsidRDefault="00EF280B" w:rsidP="00EF28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E86FF56" w14:textId="77777777" w:rsidR="00EF280B" w:rsidRPr="009B1442" w:rsidRDefault="00EF280B" w:rsidP="00EF280B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2:</w:t>
      </w:r>
    </w:p>
    <w:p w14:paraId="3BFE3D9D" w14:textId="77777777" w:rsidR="00EF280B" w:rsidRPr="009B144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Фибриллярные клетки имеют </w:t>
      </w:r>
      <w:proofErr w:type="spellStart"/>
      <w:r w:rsidRPr="009B1442">
        <w:rPr>
          <w:rFonts w:ascii="Cambria" w:hAnsi="Cambria"/>
          <w:sz w:val="24"/>
          <w:szCs w:val="24"/>
        </w:rPr>
        <w:t>мезодермальное</w:t>
      </w:r>
      <w:proofErr w:type="spellEnd"/>
      <w:r w:rsidRPr="009B1442">
        <w:rPr>
          <w:rFonts w:ascii="Cambria" w:hAnsi="Cambria"/>
          <w:sz w:val="24"/>
          <w:szCs w:val="24"/>
        </w:rPr>
        <w:t xml:space="preserve"> происхождение</w:t>
      </w:r>
      <w:r w:rsidR="007F7D45" w:rsidRPr="009B1442">
        <w:rPr>
          <w:rFonts w:ascii="Cambria" w:hAnsi="Cambria"/>
          <w:sz w:val="24"/>
          <w:szCs w:val="24"/>
        </w:rPr>
        <w:t>;</w:t>
      </w:r>
    </w:p>
    <w:p w14:paraId="238E92CB" w14:textId="77777777" w:rsidR="00EF280B" w:rsidRPr="009B144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Данный организм ведёт пелагический образ жизни;</w:t>
      </w:r>
    </w:p>
    <w:p w14:paraId="2FA238A9" w14:textId="77777777" w:rsidR="00EF280B" w:rsidRPr="009B144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относится к типу Пластинчатые (</w:t>
      </w:r>
      <w:r w:rsidRPr="009B1442">
        <w:rPr>
          <w:rFonts w:ascii="Cambria" w:hAnsi="Cambria"/>
          <w:sz w:val="24"/>
          <w:szCs w:val="24"/>
          <w:lang w:val="en-US"/>
        </w:rPr>
        <w:t>Placozoa</w:t>
      </w:r>
      <w:r w:rsidRPr="009B1442">
        <w:rPr>
          <w:rFonts w:ascii="Cambria" w:hAnsi="Cambria"/>
          <w:sz w:val="24"/>
          <w:szCs w:val="24"/>
        </w:rPr>
        <w:t>), включающему всего несколько видов;</w:t>
      </w:r>
    </w:p>
    <w:p w14:paraId="7D6466BC" w14:textId="77777777" w:rsidR="00EF280B" w:rsidRPr="009B144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обладает полостным пищеварением;</w:t>
      </w:r>
    </w:p>
    <w:p w14:paraId="0FC6351C" w14:textId="77777777" w:rsidR="00EF280B" w:rsidRPr="009B144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 xml:space="preserve">Основная функция секреторных клеток, расположенных только по краю тела – продукция пищеварительных ферментов, а </w:t>
      </w:r>
      <w:proofErr w:type="spellStart"/>
      <w:r w:rsidRPr="009B1442">
        <w:rPr>
          <w:rFonts w:ascii="Cambria" w:hAnsi="Cambria"/>
          <w:sz w:val="24"/>
          <w:szCs w:val="24"/>
        </w:rPr>
        <w:t>липофильные</w:t>
      </w:r>
      <w:proofErr w:type="spellEnd"/>
      <w:r w:rsidRPr="009B1442">
        <w:rPr>
          <w:rFonts w:ascii="Cambria" w:hAnsi="Cambria"/>
          <w:sz w:val="24"/>
          <w:szCs w:val="24"/>
        </w:rPr>
        <w:t xml:space="preserve"> клетки, расположенные на вентральной стороне, выделяют нейропептиды, регулирующие поведение организма;</w:t>
      </w:r>
    </w:p>
    <w:p w14:paraId="41F01B8F" w14:textId="77777777" w:rsidR="00EF280B" w:rsidRPr="009B144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Данный организм перемещается, в основном за счёт работы таких белков как </w:t>
      </w:r>
      <w:proofErr w:type="spellStart"/>
      <w:r w:rsidRPr="009B1442">
        <w:rPr>
          <w:rFonts w:ascii="Cambria" w:hAnsi="Cambria"/>
          <w:sz w:val="24"/>
          <w:szCs w:val="24"/>
        </w:rPr>
        <w:t>динеин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и </w:t>
      </w:r>
      <w:proofErr w:type="spellStart"/>
      <w:r w:rsidRPr="009B1442">
        <w:rPr>
          <w:rFonts w:ascii="Cambria" w:hAnsi="Cambria"/>
          <w:sz w:val="24"/>
          <w:szCs w:val="24"/>
        </w:rPr>
        <w:t>тубулин</w:t>
      </w:r>
      <w:proofErr w:type="spellEnd"/>
      <w:r w:rsidRPr="009B1442">
        <w:rPr>
          <w:rFonts w:ascii="Cambria" w:hAnsi="Cambria"/>
          <w:sz w:val="24"/>
          <w:szCs w:val="24"/>
        </w:rPr>
        <w:t>.</w:t>
      </w:r>
    </w:p>
    <w:p w14:paraId="335E131E" w14:textId="77777777" w:rsidR="00EF280B" w:rsidRPr="009B1442" w:rsidRDefault="00EF280B" w:rsidP="00EF28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B103B64" w14:textId="77777777" w:rsidR="00EF280B" w:rsidRPr="009B1442" w:rsidRDefault="00EF280B" w:rsidP="00EF280B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78C34ED4" w14:textId="77777777" w:rsidR="00EF280B" w:rsidRPr="009B1442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перемещается в основном за счёт работы таких белков как миозин и актин;</w:t>
      </w:r>
    </w:p>
    <w:p w14:paraId="77B4239B" w14:textId="77777777" w:rsidR="00EF280B" w:rsidRPr="009B1442" w:rsidRDefault="00EF280B" w:rsidP="00F731BD">
      <w:pPr>
        <w:numPr>
          <w:ilvl w:val="1"/>
          <w:numId w:val="20"/>
        </w:numPr>
        <w:tabs>
          <w:tab w:val="clear" w:pos="522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Данный организм имеет </w:t>
      </w:r>
      <w:proofErr w:type="spellStart"/>
      <w:r w:rsidRPr="009B1442">
        <w:rPr>
          <w:rFonts w:ascii="Cambria" w:hAnsi="Cambria"/>
          <w:bCs/>
          <w:sz w:val="24"/>
          <w:szCs w:val="24"/>
        </w:rPr>
        <w:t>протонефридии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в качестве органов выделения;</w:t>
      </w:r>
    </w:p>
    <w:p w14:paraId="54C6F69B" w14:textId="77777777" w:rsidR="00EF280B" w:rsidRPr="009B1442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относится к типу Пластинчатые (</w:t>
      </w:r>
      <w:r w:rsidRPr="009B1442">
        <w:rPr>
          <w:rFonts w:ascii="Cambria" w:hAnsi="Cambria"/>
          <w:sz w:val="24"/>
          <w:szCs w:val="24"/>
          <w:lang w:val="en-US"/>
        </w:rPr>
        <w:t>Placozoa</w:t>
      </w:r>
      <w:r w:rsidRPr="009B1442">
        <w:rPr>
          <w:rFonts w:ascii="Cambria" w:hAnsi="Cambria"/>
          <w:sz w:val="24"/>
          <w:szCs w:val="24"/>
        </w:rPr>
        <w:t>), включающему всего несколько видов;</w:t>
      </w:r>
    </w:p>
    <w:p w14:paraId="6FEF778A" w14:textId="77777777" w:rsidR="00EF280B" w:rsidRPr="009B1442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питается в основном путем фагоцитоза оседающих на его поверхность пищевых частиц;</w:t>
      </w:r>
    </w:p>
    <w:p w14:paraId="50C9E42A" w14:textId="77777777" w:rsidR="00EF280B" w:rsidRPr="009B1442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Основная функция секреторных клеток, расположенных только по краю тела – продукция пищеварительных ферментов, а </w:t>
      </w:r>
      <w:proofErr w:type="spellStart"/>
      <w:r w:rsidRPr="009B1442">
        <w:rPr>
          <w:rFonts w:ascii="Cambria" w:hAnsi="Cambria"/>
          <w:sz w:val="24"/>
          <w:szCs w:val="24"/>
        </w:rPr>
        <w:t>липофильные</w:t>
      </w:r>
      <w:proofErr w:type="spellEnd"/>
      <w:r w:rsidRPr="009B1442">
        <w:rPr>
          <w:rFonts w:ascii="Cambria" w:hAnsi="Cambria"/>
          <w:sz w:val="24"/>
          <w:szCs w:val="24"/>
        </w:rPr>
        <w:t xml:space="preserve"> клетки, расположенные на вентральной стороне, выделяют нейропептиды, регулирующие поведение организма;</w:t>
      </w:r>
    </w:p>
    <w:p w14:paraId="6C4302FC" w14:textId="77777777" w:rsidR="00EF280B" w:rsidRPr="009B1442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9B1442">
        <w:rPr>
          <w:rFonts w:ascii="Cambria" w:hAnsi="Cambria"/>
          <w:sz w:val="24"/>
          <w:szCs w:val="24"/>
        </w:rPr>
        <w:t>диплофазный</w:t>
      </w:r>
      <w:proofErr w:type="spellEnd"/>
      <w:r w:rsidRPr="009B1442">
        <w:rPr>
          <w:rFonts w:ascii="Cambria" w:hAnsi="Cambria"/>
          <w:sz w:val="24"/>
          <w:szCs w:val="24"/>
        </w:rPr>
        <w:t xml:space="preserve"> жизненный цикл с гаметической редукцией.</w:t>
      </w:r>
    </w:p>
    <w:p w14:paraId="61D674AE" w14:textId="77777777" w:rsidR="00EF280B" w:rsidRPr="00EF280B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B473038" w14:textId="77777777" w:rsidR="00EF280B" w:rsidRPr="00EF280B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511BB98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EF280B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9 – 3 балла</w:t>
      </w:r>
    </w:p>
    <w:p w14:paraId="44569BBF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9A1CD05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B37CF">
        <w:rPr>
          <w:rFonts w:ascii="Cambria" w:hAnsi="Cambria"/>
          <w:b/>
          <w:bCs/>
          <w:sz w:val="24"/>
          <w:szCs w:val="24"/>
        </w:rPr>
        <w:t xml:space="preserve">В 2007 году у побережья Филиппин на глубине около 2500 м при помощи дистанционно-управляемой субмарины «ROV 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Global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 xml:space="preserve"> 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Explorer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>» было обнаружено необычное животное, длиной до 9 см, издалека напоминающее кальмара и названное исследователями «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squidworm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>» («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кальмарочервь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 xml:space="preserve">»), или по-научному - </w:t>
      </w:r>
      <w:proofErr w:type="spellStart"/>
      <w:r w:rsidRPr="00FB37CF">
        <w:rPr>
          <w:rFonts w:ascii="Cambria" w:hAnsi="Cambria"/>
          <w:b/>
          <w:bCs/>
          <w:i/>
          <w:iCs/>
          <w:sz w:val="24"/>
          <w:szCs w:val="24"/>
        </w:rPr>
        <w:t>Teuthidodrilus</w:t>
      </w:r>
      <w:proofErr w:type="spellEnd"/>
      <w:r w:rsidRPr="00FB37CF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FB37CF">
        <w:rPr>
          <w:rFonts w:ascii="Cambria" w:hAnsi="Cambria"/>
          <w:b/>
          <w:bCs/>
          <w:i/>
          <w:iCs/>
          <w:sz w:val="24"/>
          <w:szCs w:val="24"/>
        </w:rPr>
        <w:t>samae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>.</w:t>
      </w:r>
      <w:r>
        <w:rPr>
          <w:rFonts w:ascii="Cambria" w:hAnsi="Cambria"/>
          <w:b/>
          <w:bCs/>
          <w:sz w:val="24"/>
          <w:szCs w:val="24"/>
        </w:rPr>
        <w:t xml:space="preserve"> </w:t>
      </w:r>
    </w:p>
    <w:p w14:paraId="5F43227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D8E0D6B" w14:textId="71F1A755" w:rsidR="00FB37CF" w:rsidRDefault="0098627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5F693528" wp14:editId="0D3CD630">
            <wp:extent cx="6035040" cy="46558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6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581B6" w14:textId="77777777" w:rsidR="00FB37CF" w:rsidRDefault="00FB37CF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16DF3AB" w14:textId="77777777" w:rsidR="00F03EB6" w:rsidRPr="00DE6D52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E6D52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4229A4B6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2A0BFCB" w14:textId="77777777" w:rsidR="005A47A4" w:rsidRPr="009B1442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1:</w:t>
      </w:r>
    </w:p>
    <w:p w14:paraId="7BEABB3D" w14:textId="77777777" w:rsidR="005A47A4" w:rsidRPr="009B1442" w:rsidRDefault="005A47A4" w:rsidP="00F731BD">
      <w:pPr>
        <w:numPr>
          <w:ilvl w:val="1"/>
          <w:numId w:val="2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Данный организм периодически линяет, сбрасывая старую кутикулу;</w:t>
      </w:r>
    </w:p>
    <w:p w14:paraId="771E13F5" w14:textId="77777777" w:rsidR="005A47A4" w:rsidRPr="009B1442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Данный организм ведёт бентосный образ жизни;</w:t>
      </w:r>
    </w:p>
    <w:p w14:paraId="57F0A77F" w14:textId="77777777" w:rsidR="005A47A4" w:rsidRPr="009B1442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Сходство данного организма с кальмаром может служить примером </w:t>
      </w:r>
      <w:proofErr w:type="spellStart"/>
      <w:r w:rsidRPr="009B1442">
        <w:rPr>
          <w:rFonts w:ascii="Cambria" w:hAnsi="Cambria"/>
          <w:sz w:val="24"/>
          <w:szCs w:val="24"/>
        </w:rPr>
        <w:t>Мюллеровской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 мимикрии, при которой ряд ядовитых (несъедобных) видов имеют сходные ярко выраженные фенотипические признаки;</w:t>
      </w:r>
    </w:p>
    <w:p w14:paraId="465698F7" w14:textId="77777777" w:rsidR="005A47A4" w:rsidRPr="009B1442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принадлежит к группе (подклассу) малощетинковые кольчатые черви» (</w:t>
      </w:r>
      <w:proofErr w:type="spellStart"/>
      <w:r w:rsidRPr="009B1442">
        <w:rPr>
          <w:rFonts w:ascii="Cambria" w:hAnsi="Cambria"/>
          <w:sz w:val="24"/>
          <w:szCs w:val="24"/>
        </w:rPr>
        <w:t>Oligochaeta</w:t>
      </w:r>
      <w:proofErr w:type="spellEnd"/>
      <w:r w:rsidRPr="009B1442">
        <w:rPr>
          <w:rFonts w:ascii="Cambria" w:hAnsi="Cambria"/>
          <w:sz w:val="24"/>
          <w:szCs w:val="24"/>
        </w:rPr>
        <w:t>);</w:t>
      </w:r>
    </w:p>
    <w:p w14:paraId="03370FCE" w14:textId="77777777" w:rsidR="005A47A4" w:rsidRPr="009B1442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обладает вторичной полостью тела;</w:t>
      </w:r>
    </w:p>
    <w:p w14:paraId="7265FDAB" w14:textId="77777777" w:rsidR="005A47A4" w:rsidRPr="009B1442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обладает параподиями.</w:t>
      </w:r>
    </w:p>
    <w:p w14:paraId="4DC16CED" w14:textId="77777777" w:rsidR="005A47A4" w:rsidRPr="009B1442" w:rsidRDefault="005A47A4" w:rsidP="005A47A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07CAEEB" w14:textId="77777777" w:rsidR="005A47A4" w:rsidRPr="009B1442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2:</w:t>
      </w:r>
    </w:p>
    <w:p w14:paraId="1A4F39A7" w14:textId="77777777" w:rsidR="005A47A4" w:rsidRPr="009B144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Данный организм имеет планктонную личинку – </w:t>
      </w:r>
      <w:proofErr w:type="spellStart"/>
      <w:r w:rsidRPr="009B1442">
        <w:rPr>
          <w:rFonts w:ascii="Cambria" w:hAnsi="Cambria"/>
          <w:sz w:val="24"/>
          <w:szCs w:val="24"/>
        </w:rPr>
        <w:t>трохофору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6C636BB2" w14:textId="77777777" w:rsidR="005A47A4" w:rsidRPr="009B144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Данный организм можно отнести к животным, обладающим </w:t>
      </w:r>
      <w:proofErr w:type="spellStart"/>
      <w:r w:rsidRPr="009B1442">
        <w:rPr>
          <w:rFonts w:ascii="Cambria" w:hAnsi="Cambria"/>
          <w:bCs/>
          <w:sz w:val="24"/>
          <w:szCs w:val="24"/>
        </w:rPr>
        <w:t>вторичноротостью</w:t>
      </w:r>
      <w:proofErr w:type="spellEnd"/>
      <w:r w:rsidRPr="009B1442">
        <w:rPr>
          <w:rFonts w:ascii="Cambria" w:hAnsi="Cambria"/>
          <w:bCs/>
          <w:sz w:val="24"/>
          <w:szCs w:val="24"/>
        </w:rPr>
        <w:t>;</w:t>
      </w:r>
    </w:p>
    <w:p w14:paraId="3D277610" w14:textId="77777777" w:rsidR="005A47A4" w:rsidRPr="009B144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Сходство данного организма с кальмаром является результатом близкого эволюционного родства;</w:t>
      </w:r>
    </w:p>
    <w:p w14:paraId="2DE91AF5" w14:textId="77777777" w:rsidR="005A47A4" w:rsidRPr="009B144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>Данный организм принадлежит к группе (подклассу) малощетинковые кольчатые черви» (</w:t>
      </w:r>
      <w:proofErr w:type="spellStart"/>
      <w:r w:rsidRPr="009B1442">
        <w:rPr>
          <w:rFonts w:ascii="Cambria" w:hAnsi="Cambria"/>
          <w:sz w:val="24"/>
          <w:szCs w:val="24"/>
        </w:rPr>
        <w:t>Oligochaeta</w:t>
      </w:r>
      <w:proofErr w:type="spellEnd"/>
      <w:r w:rsidRPr="009B1442">
        <w:rPr>
          <w:rFonts w:ascii="Cambria" w:hAnsi="Cambria"/>
          <w:sz w:val="24"/>
          <w:szCs w:val="24"/>
        </w:rPr>
        <w:t>);</w:t>
      </w:r>
    </w:p>
    <w:p w14:paraId="62BBE5FE" w14:textId="77777777" w:rsidR="005A47A4" w:rsidRPr="009B144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У данного организма редуцированы </w:t>
      </w:r>
      <w:proofErr w:type="spellStart"/>
      <w:r w:rsidRPr="009B1442">
        <w:rPr>
          <w:rFonts w:ascii="Cambria" w:hAnsi="Cambria"/>
          <w:sz w:val="24"/>
          <w:szCs w:val="24"/>
        </w:rPr>
        <w:t>пальпы</w:t>
      </w:r>
      <w:proofErr w:type="spellEnd"/>
      <w:r w:rsidRPr="009B1442">
        <w:rPr>
          <w:rFonts w:ascii="Cambria" w:hAnsi="Cambria"/>
          <w:sz w:val="24"/>
          <w:szCs w:val="24"/>
        </w:rPr>
        <w:t xml:space="preserve"> и </w:t>
      </w:r>
      <w:proofErr w:type="spellStart"/>
      <w:r w:rsidRPr="009B1442">
        <w:rPr>
          <w:rFonts w:ascii="Cambria" w:hAnsi="Cambria"/>
          <w:sz w:val="24"/>
          <w:szCs w:val="24"/>
        </w:rPr>
        <w:t>перистомиум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5D733BEE" w14:textId="77777777" w:rsidR="005A47A4" w:rsidRPr="009B144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имеет нервную систему в виде брюшной нервной цепочки.</w:t>
      </w:r>
    </w:p>
    <w:p w14:paraId="28CF0090" w14:textId="77777777" w:rsidR="005A47A4" w:rsidRPr="009B1442" w:rsidRDefault="005A47A4" w:rsidP="005A47A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8556BC1" w14:textId="77777777" w:rsidR="005A47A4" w:rsidRPr="009B1442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3:</w:t>
      </w:r>
    </w:p>
    <w:p w14:paraId="7013A3FA" w14:textId="77777777" w:rsidR="005A47A4" w:rsidRPr="009B1442" w:rsidRDefault="005A47A4" w:rsidP="00F731BD">
      <w:pPr>
        <w:numPr>
          <w:ilvl w:val="1"/>
          <w:numId w:val="2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Данный организм периодически линяет, сбрасывая старую кутикулу;</w:t>
      </w:r>
    </w:p>
    <w:p w14:paraId="3C8697FF" w14:textId="77777777" w:rsidR="005A47A4" w:rsidRPr="009B1442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обладает параподиями;</w:t>
      </w:r>
    </w:p>
    <w:p w14:paraId="1281D3F4" w14:textId="77777777" w:rsidR="005A47A4" w:rsidRPr="009B1442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Данный организм ведёт бентосный образ жизни;</w:t>
      </w:r>
    </w:p>
    <w:p w14:paraId="19ACE19A" w14:textId="77777777" w:rsidR="005A47A4" w:rsidRPr="009B1442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организм имеет нервную систему в виде брюшной нервной цепочки;</w:t>
      </w:r>
    </w:p>
    <w:p w14:paraId="18579FFF" w14:textId="77777777" w:rsidR="005A47A4" w:rsidRPr="009B1442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Сходство данного организма с кальмаром может служить примером </w:t>
      </w:r>
      <w:proofErr w:type="spellStart"/>
      <w:r w:rsidRPr="009B1442">
        <w:rPr>
          <w:rFonts w:ascii="Cambria" w:hAnsi="Cambria"/>
          <w:sz w:val="24"/>
          <w:szCs w:val="24"/>
        </w:rPr>
        <w:t>Мюллеровской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 мимикрии, при которой ряд ядовитых (несъедобных) видов имеют сходные ярко выраженные фенотипические признаки;</w:t>
      </w:r>
    </w:p>
    <w:p w14:paraId="74A1C550" w14:textId="77777777" w:rsidR="005A47A4" w:rsidRPr="009B1442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Перистомальные</w:t>
      </w:r>
      <w:proofErr w:type="spellEnd"/>
      <w:r w:rsidRPr="009B1442">
        <w:rPr>
          <w:rFonts w:ascii="Cambria" w:hAnsi="Cambria"/>
          <w:sz w:val="24"/>
          <w:szCs w:val="24"/>
        </w:rPr>
        <w:t xml:space="preserve"> щупики данного организма имеют особенность сворачиваться и «надуваться» за счёт нагнетания в них </w:t>
      </w:r>
      <w:proofErr w:type="spellStart"/>
      <w:r w:rsidRPr="009B1442">
        <w:rPr>
          <w:rFonts w:ascii="Cambria" w:hAnsi="Cambria"/>
          <w:sz w:val="24"/>
          <w:szCs w:val="24"/>
        </w:rPr>
        <w:t>целомической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 жидкости.</w:t>
      </w:r>
    </w:p>
    <w:p w14:paraId="7D1B796E" w14:textId="77777777" w:rsidR="005A47A4" w:rsidRPr="009B1442" w:rsidRDefault="005A47A4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20E7C68" w14:textId="2124FF8E" w:rsidR="00FE6DD7" w:rsidRDefault="00F03EB6" w:rsidP="00FE6DD7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</w:p>
    <w:p w14:paraId="51BFB51A" w14:textId="0D26BEF5" w:rsid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14 – 3 балла</w:t>
      </w:r>
    </w:p>
    <w:p w14:paraId="42937D5D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BC4A44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F3D273D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 xml:space="preserve">На приём к врачу обратился мужчина с жалобами на прогрессирующую в течение дня мышечную утомляемость. По результатам рентгенографии органов грудной клетки (А) выявлено новообразование средостения (пространства грудной клетки между двумя плевральными полостями) с неровными контурами. По данным компьютерной томографии (В, С) заподозрена злокачественная опухоль тимуса — инвазивная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тимома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; отмечено врастание в перикард (с наличием жидкости в перикарде) и клетчатку средостения. Известно, что у около четверти пациентов с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тимомой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 диагностируют аутоиммунное заболевание </w:t>
      </w:r>
      <w:r w:rsidRPr="00BC4A44">
        <w:rPr>
          <w:rFonts w:ascii="Cambria" w:hAnsi="Cambria"/>
          <w:b/>
          <w:bCs/>
          <w:i/>
          <w:iCs/>
          <w:sz w:val="24"/>
          <w:szCs w:val="24"/>
        </w:rPr>
        <w:t>миастения гравис</w:t>
      </w:r>
      <w:r w:rsidRPr="00BC4A44">
        <w:rPr>
          <w:rFonts w:ascii="Cambria" w:hAnsi="Cambria"/>
          <w:b/>
          <w:bCs/>
          <w:sz w:val="24"/>
          <w:szCs w:val="24"/>
        </w:rPr>
        <w:t xml:space="preserve">, которое развивается вследствие избыточной продукции Т-лимфоцитами антител к эпитопам клеток эпителиальной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тимомы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, имеющим схожую структуру с субъединицами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ацетилхолинового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 рецептора. </w:t>
      </w:r>
    </w:p>
    <w:p w14:paraId="58170974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6D28D1F" w14:textId="6FC8E95D" w:rsidR="00BC4A44" w:rsidRPr="00BC4A44" w:rsidRDefault="00986276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61AD35EB" wp14:editId="71AF5E7E">
            <wp:extent cx="6477000" cy="5486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C99E7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529233D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1639995B" w14:textId="77777777" w:rsidR="00BC4A44" w:rsidRPr="00A95F23" w:rsidRDefault="00BC4A44" w:rsidP="00BC4A4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ABCE265" w14:textId="77777777" w:rsidR="00BC4A44" w:rsidRPr="009B1442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B460837" w14:textId="77777777" w:rsidR="00CB3E0D" w:rsidRPr="009B1442" w:rsidRDefault="00CB3E0D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условии хирургического удаления </w:t>
      </w:r>
      <w:proofErr w:type="spellStart"/>
      <w:r w:rsidRPr="009B1442">
        <w:rPr>
          <w:rFonts w:ascii="Cambria" w:hAnsi="Cambria"/>
          <w:sz w:val="24"/>
          <w:szCs w:val="24"/>
        </w:rPr>
        <w:t>тимомы</w:t>
      </w:r>
      <w:proofErr w:type="spellEnd"/>
      <w:r w:rsidRPr="009B1442">
        <w:rPr>
          <w:rFonts w:ascii="Cambria" w:hAnsi="Cambria"/>
          <w:sz w:val="24"/>
          <w:szCs w:val="24"/>
        </w:rPr>
        <w:t xml:space="preserve"> можно ожидать исчезновение симптомов миастении;</w:t>
      </w:r>
    </w:p>
    <w:p w14:paraId="48B629C7" w14:textId="77777777" w:rsidR="00BC4A44" w:rsidRPr="009B1442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При сдавливании опухолью верхней полой вены будет отмечено набухание и расширение вен на шее, руках и грудной стенке;</w:t>
      </w:r>
    </w:p>
    <w:p w14:paraId="0F6DA49E" w14:textId="77777777" w:rsidR="00BC4A44" w:rsidRPr="009B1442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 xml:space="preserve">При лечении </w:t>
      </w:r>
      <w:proofErr w:type="spellStart"/>
      <w:r w:rsidRPr="009B1442">
        <w:rPr>
          <w:rFonts w:ascii="Cambria" w:hAnsi="Cambria"/>
          <w:sz w:val="24"/>
          <w:szCs w:val="24"/>
        </w:rPr>
        <w:t>глюкокортикостероидами</w:t>
      </w:r>
      <w:proofErr w:type="spellEnd"/>
      <w:r w:rsidRPr="009B1442">
        <w:rPr>
          <w:rFonts w:ascii="Cambria" w:hAnsi="Cambria"/>
          <w:sz w:val="24"/>
          <w:szCs w:val="24"/>
        </w:rPr>
        <w:t xml:space="preserve"> мышечная утомляемость станет более выраженной;</w:t>
      </w:r>
    </w:p>
    <w:p w14:paraId="7C50F565" w14:textId="77777777" w:rsidR="00BC4A44" w:rsidRPr="009B1442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После умеренной физической нагрузки у пациента можно отметить </w:t>
      </w:r>
      <w:proofErr w:type="spellStart"/>
      <w:r w:rsidRPr="009B1442">
        <w:rPr>
          <w:rFonts w:ascii="Cambria" w:hAnsi="Cambria"/>
          <w:sz w:val="24"/>
          <w:szCs w:val="24"/>
        </w:rPr>
        <w:t>миоз</w:t>
      </w:r>
      <w:proofErr w:type="spellEnd"/>
      <w:r w:rsidRPr="009B1442">
        <w:rPr>
          <w:rFonts w:ascii="Cambria" w:hAnsi="Cambria"/>
          <w:sz w:val="24"/>
          <w:szCs w:val="24"/>
        </w:rPr>
        <w:t xml:space="preserve"> (сужение зрачка), энофтальм (запавшее положение глазного яблока) и </w:t>
      </w:r>
      <w:proofErr w:type="spellStart"/>
      <w:r w:rsidRPr="009B1442">
        <w:rPr>
          <w:rFonts w:ascii="Cambria" w:hAnsi="Cambria"/>
          <w:sz w:val="24"/>
          <w:szCs w:val="24"/>
        </w:rPr>
        <w:t>урежение</w:t>
      </w:r>
      <w:proofErr w:type="spellEnd"/>
      <w:r w:rsidRPr="009B1442">
        <w:rPr>
          <w:rFonts w:ascii="Cambria" w:hAnsi="Cambria"/>
          <w:sz w:val="24"/>
          <w:szCs w:val="24"/>
        </w:rPr>
        <w:t xml:space="preserve"> сердцебиения;</w:t>
      </w:r>
    </w:p>
    <w:p w14:paraId="48E32624" w14:textId="77777777" w:rsidR="00BC4A44" w:rsidRPr="009B1442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снижением артериального давления;</w:t>
      </w:r>
    </w:p>
    <w:p w14:paraId="4D3B160F" w14:textId="77777777" w:rsidR="00BC4A44" w:rsidRPr="009B1442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Для </w:t>
      </w:r>
      <w:proofErr w:type="spellStart"/>
      <w:r w:rsidRPr="009B1442">
        <w:rPr>
          <w:rFonts w:ascii="Cambria" w:hAnsi="Cambria"/>
          <w:sz w:val="24"/>
          <w:szCs w:val="24"/>
        </w:rPr>
        <w:t>тимомы</w:t>
      </w:r>
      <w:proofErr w:type="spellEnd"/>
      <w:r w:rsidRPr="009B1442">
        <w:rPr>
          <w:rFonts w:ascii="Cambria" w:hAnsi="Cambria"/>
          <w:sz w:val="24"/>
          <w:szCs w:val="24"/>
        </w:rPr>
        <w:t xml:space="preserve"> характерен местно-распространенный процесс с прорастанием в органы средостения, легкие и плевру.</w:t>
      </w:r>
    </w:p>
    <w:p w14:paraId="6ECA1543" w14:textId="77777777" w:rsidR="00BC4A44" w:rsidRPr="009B1442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99EA70C" w14:textId="77777777" w:rsidR="00BC4A44" w:rsidRPr="009B1442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367B4D01" w14:textId="77777777" w:rsidR="00BC4A44" w:rsidRPr="009B1442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При сдавливании опухолью верхней полой вены будет отмечено набухание и расширение вен на животе и ногах;</w:t>
      </w:r>
    </w:p>
    <w:p w14:paraId="3345EA71" w14:textId="77777777" w:rsidR="00BC4A44" w:rsidRPr="009B1442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лечении </w:t>
      </w:r>
      <w:proofErr w:type="spellStart"/>
      <w:r w:rsidRPr="009B1442">
        <w:rPr>
          <w:rFonts w:ascii="Cambria" w:hAnsi="Cambria"/>
          <w:sz w:val="24"/>
          <w:szCs w:val="24"/>
        </w:rPr>
        <w:t>глюкокортикостероидами</w:t>
      </w:r>
      <w:proofErr w:type="spellEnd"/>
      <w:r w:rsidRPr="009B1442">
        <w:rPr>
          <w:rFonts w:ascii="Cambria" w:hAnsi="Cambria"/>
          <w:sz w:val="24"/>
          <w:szCs w:val="24"/>
        </w:rPr>
        <w:t xml:space="preserve"> мышечная утомляемость станет менее выраженной;</w:t>
      </w:r>
    </w:p>
    <w:p w14:paraId="1C3FCB0B" w14:textId="77777777" w:rsidR="00CB3E0D" w:rsidRPr="009B1442" w:rsidRDefault="00CB3E0D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Для </w:t>
      </w:r>
      <w:proofErr w:type="spellStart"/>
      <w:r w:rsidRPr="009B1442">
        <w:rPr>
          <w:rFonts w:ascii="Cambria" w:hAnsi="Cambria"/>
          <w:sz w:val="24"/>
          <w:szCs w:val="24"/>
        </w:rPr>
        <w:t>тимомы</w:t>
      </w:r>
      <w:proofErr w:type="spellEnd"/>
      <w:r w:rsidRPr="009B1442">
        <w:rPr>
          <w:rFonts w:ascii="Cambria" w:hAnsi="Cambria"/>
          <w:sz w:val="24"/>
          <w:szCs w:val="24"/>
        </w:rPr>
        <w:t xml:space="preserve"> характерен местно-распространенный процесс с прорастанием в органы средостения, легкие и плевру</w:t>
      </w:r>
      <w:r w:rsidR="00FA040F" w:rsidRPr="009B1442">
        <w:rPr>
          <w:rFonts w:ascii="Cambria" w:hAnsi="Cambria"/>
          <w:sz w:val="24"/>
          <w:szCs w:val="24"/>
        </w:rPr>
        <w:t>;</w:t>
      </w:r>
    </w:p>
    <w:p w14:paraId="565D1E3E" w14:textId="77777777" w:rsidR="00BC4A44" w:rsidRPr="009B1442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После умеренной физической нагрузки у пациента можно отметить птоз (непроизвольное опущение верхнего века) и снижение силы рукопожатия;</w:t>
      </w:r>
    </w:p>
    <w:p w14:paraId="4D5E01AC" w14:textId="77777777" w:rsidR="00BC4A44" w:rsidRPr="009B1442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условии хирургического удаления </w:t>
      </w:r>
      <w:proofErr w:type="spellStart"/>
      <w:r w:rsidRPr="009B1442">
        <w:rPr>
          <w:rFonts w:ascii="Cambria" w:hAnsi="Cambria"/>
          <w:sz w:val="24"/>
          <w:szCs w:val="24"/>
        </w:rPr>
        <w:t>тимомы</w:t>
      </w:r>
      <w:proofErr w:type="spellEnd"/>
      <w:r w:rsidRPr="009B1442">
        <w:rPr>
          <w:rFonts w:ascii="Cambria" w:hAnsi="Cambria"/>
          <w:sz w:val="24"/>
          <w:szCs w:val="24"/>
        </w:rPr>
        <w:t xml:space="preserve"> можно ожидать исчезновение симптомов миастении;</w:t>
      </w:r>
    </w:p>
    <w:p w14:paraId="2A72F276" w14:textId="77777777" w:rsidR="00BC4A44" w:rsidRPr="009B1442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повышением артериального давления</w:t>
      </w:r>
      <w:r w:rsidR="00FA040F" w:rsidRPr="009B1442">
        <w:rPr>
          <w:rFonts w:ascii="Cambria" w:hAnsi="Cambria"/>
          <w:sz w:val="24"/>
          <w:szCs w:val="24"/>
        </w:rPr>
        <w:t>.</w:t>
      </w:r>
    </w:p>
    <w:p w14:paraId="16CC5D94" w14:textId="77777777" w:rsidR="00BC4A44" w:rsidRPr="009B1442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92EBFE5" w14:textId="77777777" w:rsidR="00BC4A44" w:rsidRPr="009B1442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518498D2" w14:textId="77777777" w:rsidR="00BC4A44" w:rsidRPr="009B1442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При сдавливании опухолью верхней полой вены будет отмечено набухание и расширение вен на шее, руках и грудной стенке;</w:t>
      </w:r>
    </w:p>
    <w:p w14:paraId="66E787F4" w14:textId="77777777" w:rsidR="00CB3E0D" w:rsidRPr="009B1442" w:rsidRDefault="00CB3E0D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условии хирургического удаления </w:t>
      </w:r>
      <w:proofErr w:type="spellStart"/>
      <w:r w:rsidRPr="009B1442">
        <w:rPr>
          <w:rFonts w:ascii="Cambria" w:hAnsi="Cambria"/>
          <w:sz w:val="24"/>
          <w:szCs w:val="24"/>
        </w:rPr>
        <w:t>тимомы</w:t>
      </w:r>
      <w:proofErr w:type="spellEnd"/>
      <w:r w:rsidRPr="009B1442">
        <w:rPr>
          <w:rFonts w:ascii="Cambria" w:hAnsi="Cambria"/>
          <w:sz w:val="24"/>
          <w:szCs w:val="24"/>
        </w:rPr>
        <w:t xml:space="preserve"> можно ожидать исчезновение симптомов миастении;</w:t>
      </w:r>
    </w:p>
    <w:p w14:paraId="5B578969" w14:textId="77777777" w:rsidR="00BC4A44" w:rsidRPr="009B1442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лечении </w:t>
      </w:r>
      <w:proofErr w:type="spellStart"/>
      <w:r w:rsidRPr="009B1442">
        <w:rPr>
          <w:rFonts w:ascii="Cambria" w:hAnsi="Cambria"/>
          <w:sz w:val="24"/>
          <w:szCs w:val="24"/>
        </w:rPr>
        <w:t>глюкокортикостероидами</w:t>
      </w:r>
      <w:proofErr w:type="spellEnd"/>
      <w:r w:rsidRPr="009B1442">
        <w:rPr>
          <w:rFonts w:ascii="Cambria" w:hAnsi="Cambria"/>
          <w:sz w:val="24"/>
          <w:szCs w:val="24"/>
        </w:rPr>
        <w:t xml:space="preserve"> мышечная утомляемость станет менее выраженной;</w:t>
      </w:r>
    </w:p>
    <w:p w14:paraId="483F5EF4" w14:textId="77777777" w:rsidR="00BC4A44" w:rsidRPr="009B1442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После умеренной физической нагрузки у пациента можно отметить </w:t>
      </w:r>
      <w:proofErr w:type="spellStart"/>
      <w:r w:rsidRPr="009B1442">
        <w:rPr>
          <w:rFonts w:ascii="Cambria" w:hAnsi="Cambria"/>
          <w:sz w:val="24"/>
          <w:szCs w:val="24"/>
        </w:rPr>
        <w:t>миоз</w:t>
      </w:r>
      <w:proofErr w:type="spellEnd"/>
      <w:r w:rsidRPr="009B1442">
        <w:rPr>
          <w:rFonts w:ascii="Cambria" w:hAnsi="Cambria"/>
          <w:sz w:val="24"/>
          <w:szCs w:val="24"/>
        </w:rPr>
        <w:t xml:space="preserve"> (сужение зрачка), энофтальм (запавшее положение глазного яблока) и </w:t>
      </w:r>
      <w:proofErr w:type="spellStart"/>
      <w:r w:rsidRPr="009B1442">
        <w:rPr>
          <w:rFonts w:ascii="Cambria" w:hAnsi="Cambria"/>
          <w:sz w:val="24"/>
          <w:szCs w:val="24"/>
        </w:rPr>
        <w:t>урежение</w:t>
      </w:r>
      <w:proofErr w:type="spellEnd"/>
      <w:r w:rsidRPr="009B1442">
        <w:rPr>
          <w:rFonts w:ascii="Cambria" w:hAnsi="Cambria"/>
          <w:sz w:val="24"/>
          <w:szCs w:val="24"/>
        </w:rPr>
        <w:t xml:space="preserve"> сердцебиения;</w:t>
      </w:r>
    </w:p>
    <w:p w14:paraId="422AA05D" w14:textId="77777777" w:rsidR="00BC4A44" w:rsidRPr="009B1442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повышением артериального давления</w:t>
      </w:r>
      <w:r w:rsidR="00FA040F" w:rsidRPr="009B1442">
        <w:rPr>
          <w:rFonts w:ascii="Cambria" w:hAnsi="Cambria"/>
          <w:sz w:val="24"/>
          <w:szCs w:val="24"/>
        </w:rPr>
        <w:t>;</w:t>
      </w:r>
    </w:p>
    <w:p w14:paraId="7856F4EF" w14:textId="77777777" w:rsidR="00BC4A44" w:rsidRPr="009B1442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Для </w:t>
      </w:r>
      <w:proofErr w:type="spellStart"/>
      <w:r w:rsidRPr="009B1442">
        <w:rPr>
          <w:rFonts w:ascii="Cambria" w:hAnsi="Cambria"/>
          <w:sz w:val="24"/>
          <w:szCs w:val="24"/>
        </w:rPr>
        <w:t>тимомы</w:t>
      </w:r>
      <w:proofErr w:type="spellEnd"/>
      <w:r w:rsidRPr="009B1442">
        <w:rPr>
          <w:rFonts w:ascii="Cambria" w:hAnsi="Cambria"/>
          <w:sz w:val="24"/>
          <w:szCs w:val="24"/>
        </w:rPr>
        <w:t xml:space="preserve"> характерен местно-распространенный процесс с прорастанием в органы средостения, легкие и плевру.</w:t>
      </w:r>
    </w:p>
    <w:p w14:paraId="3AFF7D45" w14:textId="77777777" w:rsidR="00BC4A44" w:rsidRDefault="00BC4A44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76759110" w14:textId="77777777" w:rsidR="000A4B89" w:rsidRDefault="00D665AB" w:rsidP="000A4B89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0A4B89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0A4B89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0A4B89">
        <w:rPr>
          <w:rFonts w:ascii="Cambria" w:hAnsi="Cambria"/>
          <w:b/>
          <w:bCs/>
          <w:color w:val="FF0000"/>
          <w:sz w:val="28"/>
          <w:szCs w:val="28"/>
        </w:rPr>
        <w:t xml:space="preserve"> 15 – 3 балла</w:t>
      </w:r>
    </w:p>
    <w:p w14:paraId="174AFA37" w14:textId="77777777" w:rsidR="000A4B89" w:rsidRDefault="000A4B89" w:rsidP="000A4B8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26DDCEF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>Газообмен между альвеолами и легочными капиллярами приводит к повышению концентрации кислорода и снижению концентрации углекислого газа в малом круге кровообращения. Далее кровь поступает в магистральные артерии большого круга, где исследователю возможно осуществить измерение газового состава плазмы крови (а точнее, парциальный давлений газов — рO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2</w:t>
      </w:r>
      <w:r w:rsidRPr="000A4B89">
        <w:rPr>
          <w:rFonts w:ascii="Cambria" w:hAnsi="Cambria"/>
          <w:b/>
          <w:bCs/>
          <w:sz w:val="24"/>
          <w:szCs w:val="24"/>
        </w:rPr>
        <w:t>, рCO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2</w:t>
      </w:r>
      <w:r w:rsidRPr="000A4B89">
        <w:rPr>
          <w:rFonts w:ascii="Cambria" w:hAnsi="Cambria"/>
          <w:b/>
          <w:bCs/>
          <w:sz w:val="24"/>
          <w:szCs w:val="24"/>
        </w:rPr>
        <w:t>)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.</w:t>
      </w:r>
      <w:r w:rsidRPr="000A4B89">
        <w:rPr>
          <w:rFonts w:ascii="Cambria" w:hAnsi="Cambria"/>
          <w:b/>
          <w:bCs/>
          <w:sz w:val="24"/>
          <w:szCs w:val="24"/>
        </w:rPr>
        <w:t xml:space="preserve"> Более низкие значения парциального давления свидетельствуют о меньшем объеме растворенного соответствующего газа.</w:t>
      </w:r>
    </w:p>
    <w:p w14:paraId="3BC18535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 xml:space="preserve">Представьте, что из кровотока одномоментно были элиминированы все эритроциты, при этом легкие функционируют нормально, и сразу после этого произведено измерение газового состава крови. </w:t>
      </w:r>
    </w:p>
    <w:p w14:paraId="0A200791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09CEF9D4" w14:textId="77777777" w:rsidR="000A4B89" w:rsidRDefault="000A4B89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6452FDAD" w14:textId="77777777" w:rsidR="000A4B89" w:rsidRPr="009B1442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5EDAB082" w14:textId="77777777" w:rsidR="000A4B89" w:rsidRPr="009B144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Артериальное рСО</w:t>
      </w:r>
      <w:r w:rsidRPr="009B1442">
        <w:rPr>
          <w:rFonts w:ascii="Cambria" w:hAnsi="Cambria"/>
          <w:sz w:val="24"/>
          <w:szCs w:val="24"/>
          <w:vertAlign w:val="subscript"/>
        </w:rPr>
        <w:t>2</w:t>
      </w:r>
      <w:r w:rsidRPr="009B1442">
        <w:rPr>
          <w:rFonts w:ascii="Cambria" w:hAnsi="Cambria"/>
          <w:sz w:val="24"/>
          <w:szCs w:val="24"/>
        </w:rPr>
        <w:t xml:space="preserve"> не изменится;</w:t>
      </w:r>
    </w:p>
    <w:p w14:paraId="06B26331" w14:textId="77777777" w:rsidR="000A4B89" w:rsidRPr="009B144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Артериальное рО</w:t>
      </w:r>
      <w:r w:rsidRPr="009B1442">
        <w:rPr>
          <w:rFonts w:ascii="Cambria" w:hAnsi="Cambria"/>
          <w:sz w:val="24"/>
          <w:szCs w:val="24"/>
          <w:vertAlign w:val="subscript"/>
        </w:rPr>
        <w:t>2</w:t>
      </w:r>
      <w:r w:rsidRPr="009B1442">
        <w:rPr>
          <w:rFonts w:ascii="Cambria" w:hAnsi="Cambria"/>
          <w:sz w:val="24"/>
          <w:szCs w:val="24"/>
        </w:rPr>
        <w:t xml:space="preserve"> не изменится;</w:t>
      </w:r>
    </w:p>
    <w:p w14:paraId="0493FADD" w14:textId="77777777" w:rsidR="000A4B89" w:rsidRPr="009B144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Общее содержание кислорода в артериальной крови не изменится;</w:t>
      </w:r>
    </w:p>
    <w:p w14:paraId="3C0B9C45" w14:textId="77777777" w:rsidR="000A4B89" w:rsidRPr="009B144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дальнейшем, клетки организма испытают тяжелую гипоксию вследствие недостаточности растворенного в крови кислорода;</w:t>
      </w:r>
    </w:p>
    <w:p w14:paraId="2476CE72" w14:textId="77777777" w:rsidR="000A4B89" w:rsidRPr="009B144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9B1442">
        <w:rPr>
          <w:rFonts w:ascii="Cambria" w:hAnsi="Cambria"/>
          <w:sz w:val="24"/>
          <w:szCs w:val="24"/>
          <w:vertAlign w:val="subscript"/>
        </w:rPr>
        <w:t>2</w:t>
      </w:r>
      <w:r w:rsidRPr="009B1442">
        <w:rPr>
          <w:rFonts w:ascii="Cambria" w:hAnsi="Cambria"/>
          <w:sz w:val="24"/>
          <w:szCs w:val="24"/>
        </w:rPr>
        <w:t xml:space="preserve"> в плазме;</w:t>
      </w:r>
    </w:p>
    <w:p w14:paraId="7CDABAE9" w14:textId="77777777" w:rsidR="000A4B89" w:rsidRPr="009B144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Ни рО</w:t>
      </w:r>
      <w:r w:rsidRPr="009B1442">
        <w:rPr>
          <w:rFonts w:ascii="Cambria" w:hAnsi="Cambria"/>
          <w:sz w:val="24"/>
          <w:szCs w:val="24"/>
          <w:vertAlign w:val="subscript"/>
        </w:rPr>
        <w:t>2</w:t>
      </w:r>
      <w:r w:rsidRPr="009B1442">
        <w:rPr>
          <w:rFonts w:ascii="Cambria" w:hAnsi="Cambria"/>
          <w:sz w:val="24"/>
          <w:szCs w:val="24"/>
        </w:rPr>
        <w:t>, ни общее содержание кислорода в артериальной крови не изменится.</w:t>
      </w:r>
    </w:p>
    <w:p w14:paraId="6E417221" w14:textId="77777777" w:rsidR="000A4B89" w:rsidRPr="009B1442" w:rsidRDefault="000A4B89" w:rsidP="000A4B8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FC454FF" w14:textId="77777777" w:rsidR="000A4B89" w:rsidRPr="009B1442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09FDA1F7" w14:textId="77777777" w:rsidR="000A4B89" w:rsidRPr="009B144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Артериальное рО</w:t>
      </w:r>
      <w:r w:rsidRPr="009B1442">
        <w:rPr>
          <w:rFonts w:ascii="Cambria" w:hAnsi="Cambria"/>
          <w:sz w:val="24"/>
          <w:szCs w:val="24"/>
          <w:vertAlign w:val="subscript"/>
        </w:rPr>
        <w:t>2</w:t>
      </w:r>
      <w:r w:rsidRPr="009B1442">
        <w:rPr>
          <w:rFonts w:ascii="Cambria" w:hAnsi="Cambria"/>
          <w:sz w:val="24"/>
          <w:szCs w:val="24"/>
        </w:rPr>
        <w:t xml:space="preserve"> не изменится;</w:t>
      </w:r>
    </w:p>
    <w:p w14:paraId="623B46B6" w14:textId="77777777" w:rsidR="000A4B89" w:rsidRPr="009B144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Общее содержание углекислого газа в артериальной крови не изменится;</w:t>
      </w:r>
    </w:p>
    <w:p w14:paraId="1714A6FC" w14:textId="77777777" w:rsidR="000A4B89" w:rsidRPr="009B144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дальнейшем, клетки организма испытают тяжелую гипоксию вследствие недостаточности растворенного в крови кислорода;</w:t>
      </w:r>
    </w:p>
    <w:p w14:paraId="0E56D67C" w14:textId="77777777" w:rsidR="000A4B89" w:rsidRPr="009B144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Артериальное рСО</w:t>
      </w:r>
      <w:r w:rsidRPr="009B1442">
        <w:rPr>
          <w:rFonts w:ascii="Cambria" w:hAnsi="Cambria"/>
          <w:sz w:val="24"/>
          <w:szCs w:val="24"/>
          <w:vertAlign w:val="subscript"/>
        </w:rPr>
        <w:t>2</w:t>
      </w:r>
      <w:r w:rsidRPr="009B1442">
        <w:rPr>
          <w:rFonts w:ascii="Cambria" w:hAnsi="Cambria"/>
          <w:sz w:val="24"/>
          <w:szCs w:val="24"/>
        </w:rPr>
        <w:t xml:space="preserve"> не изменится;</w:t>
      </w:r>
    </w:p>
    <w:p w14:paraId="346F0AB8" w14:textId="77777777" w:rsidR="000A4B89" w:rsidRPr="009B144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9B1442">
        <w:rPr>
          <w:rFonts w:ascii="Cambria" w:hAnsi="Cambria"/>
          <w:sz w:val="24"/>
          <w:szCs w:val="24"/>
          <w:vertAlign w:val="subscript"/>
        </w:rPr>
        <w:t>2</w:t>
      </w:r>
      <w:r w:rsidRPr="009B1442">
        <w:rPr>
          <w:rFonts w:ascii="Cambria" w:hAnsi="Cambria"/>
          <w:sz w:val="24"/>
          <w:szCs w:val="24"/>
        </w:rPr>
        <w:t xml:space="preserve"> в плазме;</w:t>
      </w:r>
    </w:p>
    <w:p w14:paraId="22FB0D1D" w14:textId="77777777" w:rsidR="000A4B89" w:rsidRPr="009B144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Ни рСО</w:t>
      </w:r>
      <w:r w:rsidRPr="009B1442">
        <w:rPr>
          <w:rFonts w:ascii="Cambria" w:hAnsi="Cambria"/>
          <w:sz w:val="24"/>
          <w:szCs w:val="24"/>
          <w:vertAlign w:val="subscript"/>
        </w:rPr>
        <w:t>2</w:t>
      </w:r>
      <w:r w:rsidRPr="009B1442">
        <w:rPr>
          <w:rFonts w:ascii="Cambria" w:hAnsi="Cambria"/>
          <w:sz w:val="24"/>
          <w:szCs w:val="24"/>
        </w:rPr>
        <w:t>, ни общее содержание углекислого газа в артериальной крови не изменится.</w:t>
      </w:r>
    </w:p>
    <w:p w14:paraId="1432C3F7" w14:textId="77777777" w:rsidR="000A4B89" w:rsidRPr="009B1442" w:rsidRDefault="000A4B89" w:rsidP="000A4B8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A949792" w14:textId="77777777" w:rsidR="000A4B89" w:rsidRPr="009B1442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3:</w:t>
      </w:r>
    </w:p>
    <w:p w14:paraId="3187A8C3" w14:textId="77777777" w:rsidR="000A4B89" w:rsidRPr="009B144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дальнейшем, клетки организма испытают тяжелую гипоксию вследствие недостаточности растворенного в крови кислорода;</w:t>
      </w:r>
    </w:p>
    <w:p w14:paraId="3C6209E5" w14:textId="77777777" w:rsidR="000A4B89" w:rsidRPr="009B144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Артериальное рО</w:t>
      </w:r>
      <w:r w:rsidRPr="009B1442">
        <w:rPr>
          <w:rFonts w:ascii="Cambria" w:hAnsi="Cambria"/>
          <w:sz w:val="24"/>
          <w:szCs w:val="24"/>
          <w:vertAlign w:val="subscript"/>
        </w:rPr>
        <w:t>2</w:t>
      </w:r>
      <w:r w:rsidRPr="009B1442">
        <w:rPr>
          <w:rFonts w:ascii="Cambria" w:hAnsi="Cambria"/>
          <w:sz w:val="24"/>
          <w:szCs w:val="24"/>
        </w:rPr>
        <w:t xml:space="preserve"> не изменится;</w:t>
      </w:r>
    </w:p>
    <w:p w14:paraId="182273DB" w14:textId="77777777" w:rsidR="000A4B89" w:rsidRPr="009B144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Общее содержание кислорода в артериальной крови не изменится;</w:t>
      </w:r>
    </w:p>
    <w:p w14:paraId="7CC34DFB" w14:textId="77777777" w:rsidR="000A4B89" w:rsidRPr="009B144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Артериальное рСО</w:t>
      </w:r>
      <w:r w:rsidRPr="009B1442">
        <w:rPr>
          <w:rFonts w:ascii="Cambria" w:hAnsi="Cambria"/>
          <w:sz w:val="24"/>
          <w:szCs w:val="24"/>
          <w:vertAlign w:val="subscript"/>
        </w:rPr>
        <w:t>2</w:t>
      </w:r>
      <w:r w:rsidRPr="009B1442">
        <w:rPr>
          <w:rFonts w:ascii="Cambria" w:hAnsi="Cambria"/>
          <w:sz w:val="24"/>
          <w:szCs w:val="24"/>
        </w:rPr>
        <w:t xml:space="preserve"> не изменится;</w:t>
      </w:r>
    </w:p>
    <w:p w14:paraId="6B938394" w14:textId="77777777" w:rsidR="000A4B89" w:rsidRPr="009B144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9B1442">
        <w:rPr>
          <w:rFonts w:ascii="Cambria" w:hAnsi="Cambria"/>
          <w:sz w:val="24"/>
          <w:szCs w:val="24"/>
          <w:vertAlign w:val="subscript"/>
        </w:rPr>
        <w:t>2</w:t>
      </w:r>
      <w:r w:rsidRPr="009B1442">
        <w:rPr>
          <w:rFonts w:ascii="Cambria" w:hAnsi="Cambria"/>
          <w:sz w:val="24"/>
          <w:szCs w:val="24"/>
        </w:rPr>
        <w:t xml:space="preserve"> в плазме;</w:t>
      </w:r>
    </w:p>
    <w:p w14:paraId="152BA61A" w14:textId="77777777" w:rsidR="000A4B89" w:rsidRPr="009B144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Общее содержание углекислого газа в артериальной крови не изменится.</w:t>
      </w:r>
    </w:p>
    <w:p w14:paraId="468FE51F" w14:textId="77777777" w:rsidR="000A4B89" w:rsidRPr="009B1442" w:rsidRDefault="000A4B89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955C083" w14:textId="77777777" w:rsidR="0046227E" w:rsidRDefault="005A47AD" w:rsidP="0046227E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46227E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46227E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46227E">
        <w:rPr>
          <w:rFonts w:ascii="Cambria" w:hAnsi="Cambria"/>
          <w:b/>
          <w:bCs/>
          <w:color w:val="FF0000"/>
          <w:sz w:val="28"/>
          <w:szCs w:val="28"/>
        </w:rPr>
        <w:t xml:space="preserve"> 19 – 3 балла</w:t>
      </w:r>
    </w:p>
    <w:p w14:paraId="09C72ACC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6227E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8C19958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 xml:space="preserve">Некоторым людям кажется, что биохимия – очень сложная наука, потому что ее изучение требует запоминания множества соединений. В частности, согласно </w:t>
      </w:r>
      <w:r w:rsidRPr="0046227E">
        <w:rPr>
          <w:rFonts w:ascii="Cambria" w:hAnsi="Cambria"/>
          <w:b/>
          <w:bCs/>
          <w:i/>
          <w:iCs/>
          <w:sz w:val="24"/>
          <w:szCs w:val="24"/>
        </w:rPr>
        <w:t xml:space="preserve">E. 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coli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Metabolome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Database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метаболом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кишечной палочки (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Escherichia</w:t>
      </w:r>
      <w:proofErr w:type="spellEnd"/>
      <w:r w:rsidRPr="0046227E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coli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) содержит как минимум 3755 малых молекул. Однако подобная позиция совершенно не верна! Дело в том, что многие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биомолекулы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синтезируются путем объединения относительно небольшого количества типовых звеньев, словно живые организмы играют в химический конструктор. На практике знание основных блоков метаболизма, а также способов их соединения позволяет достаточно уверенно ориентироваться в многообразии биологических веществ. На рисунке представлена одна из молекул, которая в больших количествах присутствует в цитоплазме микобактерий (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Mycobacterium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>), в том числе – Палочки Коха (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Mycobacterium</w:t>
      </w:r>
      <w:proofErr w:type="spellEnd"/>
      <w:r w:rsidRPr="0046227E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tuberculosis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>), опаснейшего возбудителя туберкулеза. Мы выделили четыре ее фрагмента черным цветом (учтите, что некоторые атомы и связи остались обозначены серым). Обратите внимание, что фрагменты 2 и 3 пересекаются.</w:t>
      </w:r>
    </w:p>
    <w:p w14:paraId="76249883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4FBC7BB" w14:textId="1492A0C4" w:rsidR="0046227E" w:rsidRDefault="00986276" w:rsidP="0046227E">
      <w:pPr>
        <w:spacing w:after="0" w:line="240" w:lineRule="auto"/>
        <w:jc w:val="center"/>
        <w:rPr>
          <w:noProof/>
        </w:rPr>
      </w:pPr>
      <w:r w:rsidRPr="0046227E">
        <w:rPr>
          <w:noProof/>
        </w:rPr>
        <w:drawing>
          <wp:inline distT="0" distB="0" distL="0" distR="0" wp14:anchorId="4CFA6132" wp14:editId="2B667491">
            <wp:extent cx="4998720" cy="2743200"/>
            <wp:effectExtent l="0" t="0" r="0" b="0"/>
            <wp:docPr id="10" name="Рисунок 1083877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387797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A51BB" w14:textId="77777777" w:rsidR="0046227E" w:rsidRPr="0046227E" w:rsidRDefault="0046227E" w:rsidP="0046227E">
      <w:pPr>
        <w:spacing w:after="0" w:line="240" w:lineRule="auto"/>
        <w:jc w:val="center"/>
      </w:pPr>
    </w:p>
    <w:p w14:paraId="448E7C6D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>Внимательно рассмотрите рисунок, после чего выберите, какие утверждения являются верными, а какие – неверными:</w:t>
      </w:r>
    </w:p>
    <w:p w14:paraId="2948476D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4E8F4AB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07FF1652" w14:textId="77777777" w:rsidR="0046227E" w:rsidRPr="009B1442" w:rsidRDefault="0046227E" w:rsidP="00F731BD">
      <w:pPr>
        <w:numPr>
          <w:ilvl w:val="1"/>
          <w:numId w:val="4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представленном соединении присутствует </w:t>
      </w:r>
      <w:r w:rsidRPr="009B1442">
        <w:rPr>
          <w:rFonts w:ascii="Cambria" w:hAnsi="Cambria"/>
          <w:sz w:val="24"/>
          <w:szCs w:val="24"/>
          <w:lang w:val="en-US"/>
        </w:rPr>
        <w:t>N</w:t>
      </w:r>
      <w:r w:rsidRPr="009B1442">
        <w:rPr>
          <w:rFonts w:ascii="Cambria" w:hAnsi="Cambria"/>
          <w:sz w:val="24"/>
          <w:szCs w:val="24"/>
        </w:rPr>
        <w:t>-</w:t>
      </w:r>
      <w:proofErr w:type="spellStart"/>
      <w:r w:rsidRPr="009B1442">
        <w:rPr>
          <w:rFonts w:ascii="Cambria" w:hAnsi="Cambria"/>
          <w:sz w:val="24"/>
          <w:szCs w:val="24"/>
        </w:rPr>
        <w:t>гликозидная</w:t>
      </w:r>
      <w:proofErr w:type="spellEnd"/>
      <w:r w:rsidRPr="009B1442">
        <w:rPr>
          <w:rFonts w:ascii="Cambria" w:hAnsi="Cambria"/>
          <w:sz w:val="24"/>
          <w:szCs w:val="24"/>
        </w:rPr>
        <w:t xml:space="preserve"> связь с аминокислотой;</w:t>
      </w:r>
    </w:p>
    <w:p w14:paraId="6008053B" w14:textId="77777777" w:rsidR="0046227E" w:rsidRPr="009B1442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Углеродный фрагмент 1 может быть получен в ходе окисления пирувата;</w:t>
      </w:r>
    </w:p>
    <w:p w14:paraId="2EBD802D" w14:textId="77777777" w:rsidR="0046227E" w:rsidRPr="009B1442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Представленное соединение включает в свой состав остаток галактозы;</w:t>
      </w:r>
    </w:p>
    <w:p w14:paraId="36EB0CB9" w14:textId="77777777" w:rsidR="0046227E" w:rsidRPr="009B1442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Фрагмент 2 может быть обнаружен в белках, синтезированных на рибосомах;</w:t>
      </w:r>
    </w:p>
    <w:p w14:paraId="7253EEE5" w14:textId="77777777" w:rsidR="0046227E" w:rsidRPr="009B1442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представленном соединении присутствует α-</w:t>
      </w:r>
      <w:r w:rsidRPr="009B1442">
        <w:rPr>
          <w:rFonts w:ascii="Cambria" w:hAnsi="Cambria"/>
          <w:sz w:val="24"/>
          <w:szCs w:val="24"/>
          <w:lang w:val="en-US"/>
        </w:rPr>
        <w:t>O</w:t>
      </w:r>
      <w:r w:rsidRPr="009B1442">
        <w:rPr>
          <w:rFonts w:ascii="Cambria" w:hAnsi="Cambria"/>
          <w:sz w:val="24"/>
          <w:szCs w:val="24"/>
        </w:rPr>
        <w:t>-</w:t>
      </w:r>
      <w:proofErr w:type="spellStart"/>
      <w:r w:rsidRPr="009B1442">
        <w:rPr>
          <w:rFonts w:ascii="Cambria" w:hAnsi="Cambria"/>
          <w:sz w:val="24"/>
          <w:szCs w:val="24"/>
        </w:rPr>
        <w:t>гликозидная</w:t>
      </w:r>
      <w:proofErr w:type="spellEnd"/>
      <w:r w:rsidRPr="009B1442">
        <w:rPr>
          <w:rFonts w:ascii="Cambria" w:hAnsi="Cambria"/>
          <w:sz w:val="24"/>
          <w:szCs w:val="24"/>
        </w:rPr>
        <w:t xml:space="preserve"> связь между двумя моносахаридами;</w:t>
      </w:r>
    </w:p>
    <w:p w14:paraId="1900B14B" w14:textId="77777777" w:rsidR="0046227E" w:rsidRPr="009B1442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Фрагмент 4 может быть обнаружен в субстратах некоторых </w:t>
      </w:r>
      <w:proofErr w:type="spellStart"/>
      <w:r w:rsidRPr="009B1442">
        <w:rPr>
          <w:rFonts w:ascii="Cambria" w:hAnsi="Cambria"/>
          <w:sz w:val="24"/>
          <w:szCs w:val="24"/>
        </w:rPr>
        <w:t>киназ</w:t>
      </w:r>
      <w:proofErr w:type="spellEnd"/>
      <w:r w:rsidRPr="009B1442">
        <w:rPr>
          <w:rFonts w:ascii="Cambria" w:hAnsi="Cambria"/>
          <w:sz w:val="24"/>
          <w:szCs w:val="24"/>
        </w:rPr>
        <w:t xml:space="preserve">, участвующих во внутриклеточном </w:t>
      </w:r>
      <w:proofErr w:type="spellStart"/>
      <w:r w:rsidRPr="009B1442">
        <w:rPr>
          <w:rFonts w:ascii="Cambria" w:hAnsi="Cambria"/>
          <w:sz w:val="24"/>
          <w:szCs w:val="24"/>
        </w:rPr>
        <w:t>сигналинге</w:t>
      </w:r>
      <w:proofErr w:type="spellEnd"/>
      <w:r w:rsidRPr="009B1442">
        <w:rPr>
          <w:rFonts w:ascii="Cambria" w:hAnsi="Cambria"/>
          <w:sz w:val="24"/>
          <w:szCs w:val="24"/>
        </w:rPr>
        <w:t xml:space="preserve">. </w:t>
      </w:r>
    </w:p>
    <w:p w14:paraId="4A9E4584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4DDA66E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2:</w:t>
      </w:r>
    </w:p>
    <w:p w14:paraId="36469CC2" w14:textId="77777777" w:rsidR="0046227E" w:rsidRPr="009B1442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Углеродный фрагмент 1 может быть получен в ходе β-окисления жирных кислот;</w:t>
      </w:r>
    </w:p>
    <w:p w14:paraId="4DF88D4D" w14:textId="77777777" w:rsidR="0046227E" w:rsidRPr="009B1442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представленном соединении присутствует β-</w:t>
      </w:r>
      <w:r w:rsidRPr="009B1442">
        <w:rPr>
          <w:rFonts w:ascii="Cambria" w:hAnsi="Cambria"/>
          <w:sz w:val="24"/>
          <w:szCs w:val="24"/>
          <w:lang w:val="en-US"/>
        </w:rPr>
        <w:t>O</w:t>
      </w:r>
      <w:r w:rsidRPr="009B1442">
        <w:rPr>
          <w:rFonts w:ascii="Cambria" w:hAnsi="Cambria"/>
          <w:sz w:val="24"/>
          <w:szCs w:val="24"/>
        </w:rPr>
        <w:t>-</w:t>
      </w:r>
      <w:proofErr w:type="spellStart"/>
      <w:r w:rsidRPr="009B1442">
        <w:rPr>
          <w:rFonts w:ascii="Cambria" w:hAnsi="Cambria"/>
          <w:sz w:val="24"/>
          <w:szCs w:val="24"/>
        </w:rPr>
        <w:t>гликозидная</w:t>
      </w:r>
      <w:proofErr w:type="spellEnd"/>
      <w:r w:rsidRPr="009B1442">
        <w:rPr>
          <w:rFonts w:ascii="Cambria" w:hAnsi="Cambria"/>
          <w:sz w:val="24"/>
          <w:szCs w:val="24"/>
        </w:rPr>
        <w:t xml:space="preserve"> связь;</w:t>
      </w:r>
    </w:p>
    <w:p w14:paraId="5351A01C" w14:textId="77777777" w:rsidR="0046227E" w:rsidRPr="009B1442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Представленное соединение включает остаток аминокислоты цистеина, которая не является </w:t>
      </w:r>
      <w:proofErr w:type="spellStart"/>
      <w:r w:rsidRPr="009B1442">
        <w:rPr>
          <w:rFonts w:ascii="Cambria" w:hAnsi="Cambria"/>
          <w:sz w:val="24"/>
          <w:szCs w:val="24"/>
        </w:rPr>
        <w:t>протеиногенной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, поскольку находится в </w:t>
      </w:r>
      <w:r w:rsidRPr="009B1442">
        <w:rPr>
          <w:rFonts w:ascii="Cambria" w:hAnsi="Cambria"/>
          <w:sz w:val="24"/>
          <w:szCs w:val="24"/>
          <w:lang w:val="en-US"/>
        </w:rPr>
        <w:t>D</w:t>
      </w:r>
      <w:r w:rsidRPr="009B1442">
        <w:rPr>
          <w:rFonts w:ascii="Cambria" w:hAnsi="Cambria"/>
          <w:sz w:val="24"/>
          <w:szCs w:val="24"/>
        </w:rPr>
        <w:t>-конфигурации;</w:t>
      </w:r>
    </w:p>
    <w:p w14:paraId="7D78238A" w14:textId="77777777" w:rsidR="0046227E" w:rsidRPr="009B1442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Фрагмент 2 может быть обнаружен в белках, синтезированных на рибосомах;</w:t>
      </w:r>
    </w:p>
    <w:p w14:paraId="04F86F61" w14:textId="77777777" w:rsidR="0046227E" w:rsidRPr="009B1442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Представленное соединение включает в свой состав остаток маннозы;</w:t>
      </w:r>
    </w:p>
    <w:p w14:paraId="49D594A9" w14:textId="77777777" w:rsidR="0046227E" w:rsidRPr="009B1442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>Фрагмент 4 может быть обнаружен в липидах</w:t>
      </w:r>
      <w:r w:rsidR="005D05C5" w:rsidRPr="009B1442">
        <w:rPr>
          <w:rFonts w:ascii="Cambria" w:hAnsi="Cambria"/>
          <w:sz w:val="24"/>
          <w:szCs w:val="24"/>
        </w:rPr>
        <w:t>.</w:t>
      </w:r>
    </w:p>
    <w:p w14:paraId="21B4E89E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44CCB58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3:</w:t>
      </w:r>
    </w:p>
    <w:p w14:paraId="0121AF90" w14:textId="77777777" w:rsidR="0046227E" w:rsidRPr="009B1442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Представленное соединение включает в свой состав остаток маннозы;</w:t>
      </w:r>
    </w:p>
    <w:p w14:paraId="0458CA75" w14:textId="77777777" w:rsidR="0046227E" w:rsidRPr="009B1442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Представленное соединение включает остаток аминокислоты цистеина, которая не является </w:t>
      </w:r>
      <w:proofErr w:type="spellStart"/>
      <w:r w:rsidRPr="009B1442">
        <w:rPr>
          <w:rFonts w:ascii="Cambria" w:hAnsi="Cambria"/>
          <w:sz w:val="24"/>
          <w:szCs w:val="24"/>
        </w:rPr>
        <w:t>протеиногенной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, поскольку находится в </w:t>
      </w:r>
      <w:r w:rsidRPr="009B1442">
        <w:rPr>
          <w:rFonts w:ascii="Cambria" w:hAnsi="Cambria"/>
          <w:sz w:val="24"/>
          <w:szCs w:val="24"/>
          <w:lang w:val="en-US"/>
        </w:rPr>
        <w:t>D</w:t>
      </w:r>
      <w:r w:rsidRPr="009B1442">
        <w:rPr>
          <w:rFonts w:ascii="Cambria" w:hAnsi="Cambria"/>
          <w:sz w:val="24"/>
          <w:szCs w:val="24"/>
        </w:rPr>
        <w:t>-конфигурации;</w:t>
      </w:r>
    </w:p>
    <w:p w14:paraId="5D5BA53F" w14:textId="77777777" w:rsidR="0046227E" w:rsidRPr="009B1442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Фрагмент 3 может быть обнаружен в </w:t>
      </w:r>
      <w:proofErr w:type="spellStart"/>
      <w:r w:rsidRPr="009B1442">
        <w:rPr>
          <w:rFonts w:ascii="Cambria" w:hAnsi="Cambria"/>
          <w:sz w:val="24"/>
          <w:szCs w:val="24"/>
        </w:rPr>
        <w:t>муреине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1FDF56CF" w14:textId="77777777" w:rsidR="0046227E" w:rsidRPr="009B1442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представленном соединении присутствует β-</w:t>
      </w:r>
      <w:r w:rsidRPr="009B1442">
        <w:rPr>
          <w:rFonts w:ascii="Cambria" w:hAnsi="Cambria"/>
          <w:sz w:val="24"/>
          <w:szCs w:val="24"/>
          <w:lang w:val="en-US"/>
        </w:rPr>
        <w:t>O</w:t>
      </w:r>
      <w:r w:rsidRPr="009B1442">
        <w:rPr>
          <w:rFonts w:ascii="Cambria" w:hAnsi="Cambria"/>
          <w:sz w:val="24"/>
          <w:szCs w:val="24"/>
        </w:rPr>
        <w:t>-</w:t>
      </w:r>
      <w:proofErr w:type="spellStart"/>
      <w:r w:rsidRPr="009B1442">
        <w:rPr>
          <w:rFonts w:ascii="Cambria" w:hAnsi="Cambria"/>
          <w:sz w:val="24"/>
          <w:szCs w:val="24"/>
        </w:rPr>
        <w:t>гликозидная</w:t>
      </w:r>
      <w:proofErr w:type="spellEnd"/>
      <w:r w:rsidRPr="009B1442">
        <w:rPr>
          <w:rFonts w:ascii="Cambria" w:hAnsi="Cambria"/>
          <w:sz w:val="24"/>
          <w:szCs w:val="24"/>
        </w:rPr>
        <w:t xml:space="preserve"> связь;</w:t>
      </w:r>
    </w:p>
    <w:p w14:paraId="56121385" w14:textId="77777777" w:rsidR="0046227E" w:rsidRPr="009B1442" w:rsidRDefault="0046227E" w:rsidP="00F731BD">
      <w:pPr>
        <w:numPr>
          <w:ilvl w:val="1"/>
          <w:numId w:val="4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представленном соединении присутствует </w:t>
      </w:r>
      <w:r w:rsidRPr="009B1442">
        <w:rPr>
          <w:rFonts w:ascii="Cambria" w:hAnsi="Cambria"/>
          <w:sz w:val="24"/>
          <w:szCs w:val="24"/>
          <w:lang w:val="en-US"/>
        </w:rPr>
        <w:t>N</w:t>
      </w:r>
      <w:r w:rsidRPr="009B1442">
        <w:rPr>
          <w:rFonts w:ascii="Cambria" w:hAnsi="Cambria"/>
          <w:sz w:val="24"/>
          <w:szCs w:val="24"/>
        </w:rPr>
        <w:t>-</w:t>
      </w:r>
      <w:proofErr w:type="spellStart"/>
      <w:r w:rsidRPr="009B1442">
        <w:rPr>
          <w:rFonts w:ascii="Cambria" w:hAnsi="Cambria"/>
          <w:sz w:val="24"/>
          <w:szCs w:val="24"/>
        </w:rPr>
        <w:t>гликозидная</w:t>
      </w:r>
      <w:proofErr w:type="spellEnd"/>
      <w:r w:rsidRPr="009B1442">
        <w:rPr>
          <w:rFonts w:ascii="Cambria" w:hAnsi="Cambria"/>
          <w:sz w:val="24"/>
          <w:szCs w:val="24"/>
        </w:rPr>
        <w:t xml:space="preserve"> связь с аминокислотой;</w:t>
      </w:r>
    </w:p>
    <w:p w14:paraId="0E83CABB" w14:textId="77777777" w:rsidR="0046227E" w:rsidRPr="009B1442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Фрагмент 4 может быть обнаружен в липидах</w:t>
      </w:r>
      <w:r w:rsidR="005D05C5" w:rsidRPr="009B1442">
        <w:rPr>
          <w:rFonts w:ascii="Cambria" w:hAnsi="Cambria"/>
          <w:sz w:val="24"/>
          <w:szCs w:val="24"/>
        </w:rPr>
        <w:t>.</w:t>
      </w:r>
    </w:p>
    <w:p w14:paraId="7105339C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F99D30B" w14:textId="77777777" w:rsidR="0046227E" w:rsidRDefault="0046227E" w:rsidP="0046227E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20 – 3 балла</w:t>
      </w:r>
    </w:p>
    <w:p w14:paraId="7B423212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587DE17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 xml:space="preserve">Одним из наиболее изучаемых явлений в современной науке является регулируемая клеточная смерть, поскольку она лежит в основе многих физиологических и патологических процессов. На рисунке изображены упрощенные события, которые связаны с тем, как клетки инициируют свою гибель. Обратите внимание на то, что далеко не все последовательные события соединены стрелками на схеме - мы предлагаем вам разобраться в их связи самостоятельно. В рамке 1 вы можете видеть, как активность некоторых белков зависит от состояния остатков цистеина в их составе. Рамка 2 изображает две реакции, которые способен катализировать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цитозольный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фермент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XDH</w:t>
      </w:r>
      <w:r w:rsidRPr="0046227E">
        <w:rPr>
          <w:rFonts w:ascii="Cambria" w:hAnsi="Cambria"/>
          <w:b/>
          <w:bCs/>
          <w:sz w:val="24"/>
          <w:szCs w:val="24"/>
        </w:rPr>
        <w:t xml:space="preserve"> в одной из своих форм (мы умышленно не указываем соответствие форма/реакция). Рамка 3 иллюстрирует конверсию формы 1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XDH</w:t>
      </w:r>
      <w:r w:rsidRPr="0046227E">
        <w:rPr>
          <w:rFonts w:ascii="Cambria" w:hAnsi="Cambria"/>
          <w:b/>
          <w:bCs/>
          <w:sz w:val="24"/>
          <w:szCs w:val="24"/>
        </w:rPr>
        <w:t xml:space="preserve"> в форму 2 под действием протеазы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XDH</w:t>
      </w:r>
      <w:r w:rsidRPr="0046227E">
        <w:rPr>
          <w:rFonts w:ascii="Cambria" w:hAnsi="Cambria"/>
          <w:b/>
          <w:bCs/>
          <w:sz w:val="24"/>
          <w:szCs w:val="24"/>
        </w:rPr>
        <w:t>-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XO</w:t>
      </w:r>
      <w:r w:rsidRPr="0046227E">
        <w:rPr>
          <w:rFonts w:ascii="Cambria" w:hAnsi="Cambria"/>
          <w:b/>
          <w:bCs/>
          <w:sz w:val="24"/>
          <w:szCs w:val="24"/>
        </w:rPr>
        <w:t>-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46227E">
        <w:rPr>
          <w:rFonts w:ascii="Cambria" w:hAnsi="Cambria"/>
          <w:b/>
          <w:bCs/>
          <w:sz w:val="24"/>
          <w:szCs w:val="24"/>
        </w:rPr>
        <w:t xml:space="preserve">, в норме локализованной в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митохондриях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.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Cas</w:t>
      </w:r>
      <w:r w:rsidRPr="0046227E">
        <w:rPr>
          <w:rFonts w:ascii="Cambria" w:hAnsi="Cambria"/>
          <w:b/>
          <w:bCs/>
          <w:sz w:val="24"/>
          <w:szCs w:val="24"/>
        </w:rPr>
        <w:t xml:space="preserve"> – ферменты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каспазы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(протеазы); </w:t>
      </w:r>
      <w:proofErr w:type="spellStart"/>
      <w:r w:rsidRPr="0046227E">
        <w:rPr>
          <w:rFonts w:ascii="Cambria" w:hAnsi="Cambria"/>
          <w:b/>
          <w:bCs/>
          <w:sz w:val="24"/>
          <w:szCs w:val="24"/>
          <w:lang w:val="en-US"/>
        </w:rPr>
        <w:t>proCas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– их неактивные формы;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CTS</w:t>
      </w:r>
      <w:r w:rsidRPr="0046227E">
        <w:rPr>
          <w:rFonts w:ascii="Cambria" w:hAnsi="Cambria"/>
          <w:b/>
          <w:bCs/>
          <w:sz w:val="24"/>
          <w:szCs w:val="24"/>
        </w:rPr>
        <w:t xml:space="preserve"> – ферменты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катепсины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(мощные неспецифические протеазы);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CAPN</w:t>
      </w:r>
      <w:r w:rsidRPr="0046227E">
        <w:rPr>
          <w:rFonts w:ascii="Cambria" w:hAnsi="Cambria"/>
          <w:b/>
          <w:bCs/>
          <w:sz w:val="24"/>
          <w:szCs w:val="24"/>
        </w:rPr>
        <w:t xml:space="preserve"> – протеазы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кальпаины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; </w:t>
      </w:r>
      <w:proofErr w:type="spellStart"/>
      <w:r w:rsidRPr="0046227E">
        <w:rPr>
          <w:rFonts w:ascii="Cambria" w:hAnsi="Cambria"/>
          <w:b/>
          <w:bCs/>
          <w:sz w:val="24"/>
          <w:szCs w:val="24"/>
          <w:lang w:val="en-US"/>
        </w:rPr>
        <w:t>CytC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– цитохром с;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MPTP</w:t>
      </w:r>
      <w:r w:rsidRPr="0046227E">
        <w:rPr>
          <w:rFonts w:ascii="Cambria" w:hAnsi="Cambria"/>
          <w:b/>
          <w:bCs/>
          <w:sz w:val="24"/>
          <w:szCs w:val="24"/>
        </w:rPr>
        <w:t xml:space="preserve"> – комплекс белков митохондриальной поры; </w:t>
      </w:r>
      <w:proofErr w:type="spellStart"/>
      <w:r w:rsidRPr="0046227E">
        <w:rPr>
          <w:rFonts w:ascii="Cambria" w:hAnsi="Cambria"/>
          <w:b/>
          <w:bCs/>
          <w:sz w:val="24"/>
          <w:szCs w:val="24"/>
          <w:lang w:val="en-US"/>
        </w:rPr>
        <w:t>CypA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– белок-активатор эндонуклеаз; ЭТЦ – электрон-транспортная цепь; АФК – активные формы кислорода; (-ATФ) над реакцией обозначает расход этого соединения в ходе процесса; считайте, что 1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кДа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численно равен 1000 г/моль. Названия других белков мы умышленно не расшифровываем. В тех случаях, когда процесс контролируют несколько факторов, они могут действовать независимо, а при совместном действии их эффекты суммируются. При решении задания не забывайте об осмотических эффектах, а также о том, что митохондрии служат одним из депо, поглощающим кальций при его повышении в цитозоле!</w:t>
      </w:r>
    </w:p>
    <w:p w14:paraId="385FF471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43175F5" w14:textId="39CBA28F" w:rsidR="0046227E" w:rsidRPr="0046227E" w:rsidRDefault="00986276" w:rsidP="0046227E">
      <w:pPr>
        <w:spacing w:after="0" w:line="240" w:lineRule="auto"/>
        <w:jc w:val="center"/>
      </w:pPr>
      <w:r w:rsidRPr="0046227E">
        <w:rPr>
          <w:noProof/>
        </w:rPr>
        <w:drawing>
          <wp:inline distT="0" distB="0" distL="0" distR="0" wp14:anchorId="3C6F996D" wp14:editId="0461DF99">
            <wp:extent cx="6370320" cy="5029200"/>
            <wp:effectExtent l="0" t="0" r="0" b="0"/>
            <wp:docPr id="11" name="Рисунок 884558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455807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32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708DB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F6B6CA9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>Для каждого из утверждений выберите, является оно верным или неверным:</w:t>
      </w:r>
    </w:p>
    <w:p w14:paraId="17346497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003BC7C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3A62D3C3" w14:textId="77777777" w:rsidR="0046227E" w:rsidRPr="009B1442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случае умеренного повышения АФК исключительно в матриксе, добавление ингибиторов </w:t>
      </w:r>
      <w:proofErr w:type="spellStart"/>
      <w:r w:rsidRPr="009B1442">
        <w:rPr>
          <w:rFonts w:ascii="Cambria" w:hAnsi="Cambria"/>
          <w:sz w:val="24"/>
          <w:szCs w:val="24"/>
        </w:rPr>
        <w:t>катепсинов</w:t>
      </w:r>
      <w:proofErr w:type="spellEnd"/>
      <w:r w:rsidRPr="009B1442">
        <w:rPr>
          <w:rFonts w:ascii="Cambria" w:hAnsi="Cambria"/>
          <w:sz w:val="24"/>
          <w:szCs w:val="24"/>
        </w:rPr>
        <w:t xml:space="preserve"> приведет к тому, что доля клеток, претерпевших смерть, снизится;</w:t>
      </w:r>
    </w:p>
    <w:p w14:paraId="7C62BD32" w14:textId="77777777" w:rsidR="0046227E" w:rsidRPr="009B1442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При увеличении концентрации Ca</w:t>
      </w:r>
      <w:r w:rsidRPr="009B1442">
        <w:rPr>
          <w:rFonts w:ascii="Cambria" w:hAnsi="Cambria"/>
          <w:sz w:val="24"/>
          <w:szCs w:val="24"/>
          <w:vertAlign w:val="superscript"/>
        </w:rPr>
        <w:t>2+</w:t>
      </w:r>
      <w:r w:rsidRPr="009B1442">
        <w:rPr>
          <w:rFonts w:ascii="Cambria" w:hAnsi="Cambria"/>
          <w:sz w:val="24"/>
          <w:szCs w:val="24"/>
        </w:rPr>
        <w:t xml:space="preserve"> в митохондрии, усилится ток катионов в матрикс, что в конечном итоге приведет к разрушению митохондриальной мембраны и к выходу цитохрома с в цитозоль даже при ингибировании </w:t>
      </w:r>
      <w:proofErr w:type="spellStart"/>
      <w:r w:rsidRPr="009B1442">
        <w:rPr>
          <w:rFonts w:ascii="Cambria" w:hAnsi="Cambria"/>
          <w:sz w:val="24"/>
          <w:szCs w:val="24"/>
        </w:rPr>
        <w:t>Bax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</w:rPr>
        <w:t>Bak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730133CD" w14:textId="77777777" w:rsidR="0046227E" w:rsidRPr="009B1442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тех случаях, когда энергетический метаболизм клетки существенно нарушен, эндогенные стимулы вызывают </w:t>
      </w:r>
      <w:r w:rsidRPr="009B1442">
        <w:rPr>
          <w:rFonts w:ascii="Cambria" w:hAnsi="Cambria"/>
          <w:sz w:val="24"/>
          <w:szCs w:val="24"/>
          <w:lang w:val="en-US"/>
        </w:rPr>
        <w:t>Cas</w:t>
      </w:r>
      <w:r w:rsidRPr="009B1442">
        <w:rPr>
          <w:rFonts w:ascii="Cambria" w:hAnsi="Cambria"/>
          <w:sz w:val="24"/>
          <w:szCs w:val="24"/>
        </w:rPr>
        <w:t>-зависимый апоптоз;</w:t>
      </w:r>
    </w:p>
    <w:p w14:paraId="102D3D6E" w14:textId="77777777" w:rsidR="0046227E" w:rsidRPr="009B1442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Реакция 2, катализируемая </w:t>
      </w:r>
      <w:r w:rsidRPr="009B1442">
        <w:rPr>
          <w:rFonts w:ascii="Cambria" w:hAnsi="Cambria"/>
          <w:bCs/>
          <w:sz w:val="24"/>
          <w:szCs w:val="24"/>
          <w:lang w:val="en-US"/>
        </w:rPr>
        <w:t>XDH</w:t>
      </w:r>
      <w:r w:rsidRPr="009B1442">
        <w:rPr>
          <w:rFonts w:ascii="Cambria" w:hAnsi="Cambria"/>
          <w:bCs/>
          <w:sz w:val="24"/>
          <w:szCs w:val="24"/>
        </w:rPr>
        <w:t>, является частью катаболизма нуклеотидов;</w:t>
      </w:r>
    </w:p>
    <w:p w14:paraId="329A657A" w14:textId="77777777" w:rsidR="0046227E" w:rsidRPr="009B1442" w:rsidRDefault="0046227E" w:rsidP="00F731BD">
      <w:pPr>
        <w:numPr>
          <w:ilvl w:val="1"/>
          <w:numId w:val="4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Окислители, которые полностью реагируют с компонентами клеточной мембраны и почти не проникают в цитозоль, будут вызывать </w:t>
      </w:r>
      <w:r w:rsidRPr="009B1442">
        <w:rPr>
          <w:rFonts w:ascii="Cambria" w:hAnsi="Cambria"/>
          <w:sz w:val="24"/>
          <w:szCs w:val="24"/>
          <w:lang w:val="en-US"/>
        </w:rPr>
        <w:t>Cas</w:t>
      </w:r>
      <w:r w:rsidRPr="009B1442">
        <w:rPr>
          <w:rFonts w:ascii="Cambria" w:hAnsi="Cambria"/>
          <w:sz w:val="24"/>
          <w:szCs w:val="24"/>
        </w:rPr>
        <w:t>3-зависимую клеточную смерть;</w:t>
      </w:r>
    </w:p>
    <w:p w14:paraId="6833BBDB" w14:textId="77777777" w:rsidR="0046227E" w:rsidRPr="009B1442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одновременных увеличении внутриклеточной концентрации </w:t>
      </w:r>
      <w:r w:rsidRPr="009B1442">
        <w:rPr>
          <w:rFonts w:ascii="Cambria" w:hAnsi="Cambria"/>
          <w:sz w:val="24"/>
          <w:szCs w:val="24"/>
          <w:lang w:val="en-US"/>
        </w:rPr>
        <w:t>Ca</w:t>
      </w:r>
      <w:r w:rsidRPr="009B1442">
        <w:rPr>
          <w:rFonts w:ascii="Cambria" w:hAnsi="Cambria"/>
          <w:sz w:val="24"/>
          <w:szCs w:val="24"/>
          <w:vertAlign w:val="superscript"/>
        </w:rPr>
        <w:t>2+</w:t>
      </w:r>
      <w:r w:rsidRPr="009B1442">
        <w:rPr>
          <w:rFonts w:ascii="Cambria" w:hAnsi="Cambria"/>
          <w:sz w:val="24"/>
          <w:szCs w:val="24"/>
        </w:rPr>
        <w:t xml:space="preserve"> и ингибировании </w:t>
      </w:r>
      <w:proofErr w:type="spellStart"/>
      <w:r w:rsidRPr="009B1442">
        <w:rPr>
          <w:rFonts w:ascii="Cambria" w:hAnsi="Cambria"/>
          <w:sz w:val="24"/>
          <w:szCs w:val="24"/>
        </w:rPr>
        <w:t>каспаз</w:t>
      </w:r>
      <w:proofErr w:type="spellEnd"/>
      <w:r w:rsidRPr="009B1442">
        <w:rPr>
          <w:rFonts w:ascii="Cambria" w:hAnsi="Cambria"/>
          <w:sz w:val="24"/>
          <w:szCs w:val="24"/>
        </w:rPr>
        <w:t xml:space="preserve">, фрагментация ядерной ДНК не будет происходить из-за отсутствия </w:t>
      </w:r>
      <w:r w:rsidRPr="009B1442">
        <w:rPr>
          <w:rFonts w:ascii="Cambria" w:hAnsi="Cambria"/>
          <w:sz w:val="24"/>
          <w:szCs w:val="24"/>
          <w:lang w:val="en-US"/>
        </w:rPr>
        <w:t>Cas</w:t>
      </w:r>
      <w:r w:rsidRPr="009B1442">
        <w:rPr>
          <w:rFonts w:ascii="Cambria" w:hAnsi="Cambria"/>
          <w:sz w:val="24"/>
          <w:szCs w:val="24"/>
        </w:rPr>
        <w:t>3-зависимого апоптоза</w:t>
      </w:r>
      <w:r w:rsidR="005D05C5" w:rsidRPr="009B1442">
        <w:rPr>
          <w:rFonts w:ascii="Cambria" w:hAnsi="Cambria"/>
          <w:sz w:val="24"/>
          <w:szCs w:val="24"/>
        </w:rPr>
        <w:t>.</w:t>
      </w:r>
    </w:p>
    <w:p w14:paraId="23BAA5CA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A76F912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2:</w:t>
      </w:r>
    </w:p>
    <w:p w14:paraId="513DF457" w14:textId="77777777" w:rsidR="0046227E" w:rsidRPr="009B1442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Повреждение внешней мембраны </w:t>
      </w:r>
      <w:proofErr w:type="spellStart"/>
      <w:r w:rsidRPr="009B1442">
        <w:rPr>
          <w:rFonts w:ascii="Cambria" w:hAnsi="Cambria"/>
          <w:bCs/>
          <w:sz w:val="24"/>
          <w:szCs w:val="24"/>
        </w:rPr>
        <w:t>митохондрий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приведет к эндогенной генерации внутриклеточных АФК;</w:t>
      </w:r>
    </w:p>
    <w:p w14:paraId="50D38E6A" w14:textId="77777777" w:rsidR="0046227E" w:rsidRPr="009B1442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Высокая концентрация АФК в цитозоле вызывает выход цитохрома С из </w:t>
      </w:r>
      <w:proofErr w:type="spellStart"/>
      <w:r w:rsidRPr="009B1442">
        <w:rPr>
          <w:rFonts w:ascii="Cambria" w:hAnsi="Cambria"/>
          <w:sz w:val="24"/>
          <w:szCs w:val="24"/>
        </w:rPr>
        <w:t>митохондрий</w:t>
      </w:r>
      <w:proofErr w:type="spellEnd"/>
      <w:r w:rsidRPr="009B1442">
        <w:rPr>
          <w:rFonts w:ascii="Cambria" w:hAnsi="Cambria"/>
          <w:sz w:val="24"/>
          <w:szCs w:val="24"/>
        </w:rPr>
        <w:t xml:space="preserve"> через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Bax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Bak</w:t>
      </w:r>
      <w:proofErr w:type="spellEnd"/>
      <w:r w:rsidRPr="009B1442">
        <w:rPr>
          <w:rFonts w:ascii="Cambria" w:hAnsi="Cambria"/>
          <w:sz w:val="24"/>
          <w:szCs w:val="24"/>
        </w:rPr>
        <w:t xml:space="preserve">-поры, что приводит к </w:t>
      </w:r>
      <w:r w:rsidRPr="009B1442">
        <w:rPr>
          <w:rFonts w:ascii="Cambria" w:hAnsi="Cambria"/>
          <w:sz w:val="24"/>
          <w:szCs w:val="24"/>
          <w:lang w:val="en-US"/>
        </w:rPr>
        <w:t>Cas</w:t>
      </w:r>
      <w:r w:rsidRPr="009B1442">
        <w:rPr>
          <w:rFonts w:ascii="Cambria" w:hAnsi="Cambria"/>
          <w:sz w:val="24"/>
          <w:szCs w:val="24"/>
        </w:rPr>
        <w:t>3-зависимой клеточной смерти;</w:t>
      </w:r>
    </w:p>
    <w:p w14:paraId="5F0B460F" w14:textId="77777777" w:rsidR="0046227E" w:rsidRPr="009B1442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  <w:lang w:val="en-US"/>
        </w:rPr>
        <w:t>Cas</w:t>
      </w:r>
      <w:r w:rsidRPr="009B1442">
        <w:rPr>
          <w:rFonts w:ascii="Cambria" w:hAnsi="Cambria"/>
          <w:bCs/>
          <w:sz w:val="24"/>
          <w:szCs w:val="24"/>
        </w:rPr>
        <w:t>3-зависимый апоптоз может быть инициирован только внеклеточными стимулами;</w:t>
      </w:r>
    </w:p>
    <w:p w14:paraId="4E8B8736" w14:textId="77777777" w:rsidR="0046227E" w:rsidRPr="009B1442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Ингибиторы </w:t>
      </w:r>
      <w:proofErr w:type="spellStart"/>
      <w:r w:rsidRPr="009B1442">
        <w:rPr>
          <w:rFonts w:ascii="Cambria" w:hAnsi="Cambria"/>
          <w:bCs/>
          <w:sz w:val="24"/>
          <w:szCs w:val="24"/>
        </w:rPr>
        <w:t>каспаз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сильнее подавляют клеточную смерть, вызванную высокой концентрацией АФК в цитозоле, нежели вызванную низкой концентрацией АФК в цитозоле;</w:t>
      </w:r>
    </w:p>
    <w:p w14:paraId="59CF13AF" w14:textId="77777777" w:rsidR="0046227E" w:rsidRPr="009B1442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При увеличении концентрации Ca</w:t>
      </w:r>
      <w:r w:rsidRPr="009B1442">
        <w:rPr>
          <w:rFonts w:ascii="Cambria" w:hAnsi="Cambria"/>
          <w:sz w:val="24"/>
          <w:szCs w:val="24"/>
          <w:vertAlign w:val="superscript"/>
        </w:rPr>
        <w:t>2+</w:t>
      </w:r>
      <w:r w:rsidRPr="009B1442">
        <w:rPr>
          <w:rFonts w:ascii="Cambria" w:hAnsi="Cambria"/>
          <w:sz w:val="24"/>
          <w:szCs w:val="24"/>
        </w:rPr>
        <w:t xml:space="preserve"> в митохондрии, усилится ток катионов в матрикс, что в конечном итоге приведет к разрушению митохондриальной мембраны и к выходу цитохрома с в цитозоль даже при ингибировании </w:t>
      </w:r>
      <w:proofErr w:type="spellStart"/>
      <w:r w:rsidRPr="009B1442">
        <w:rPr>
          <w:rFonts w:ascii="Cambria" w:hAnsi="Cambria"/>
          <w:sz w:val="24"/>
          <w:szCs w:val="24"/>
        </w:rPr>
        <w:t>Bax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</w:rPr>
        <w:t>Bak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7832FE15" w14:textId="77777777" w:rsidR="0046227E" w:rsidRPr="009B1442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физиологических условиях </w:t>
      </w:r>
      <w:r w:rsidRPr="009B1442">
        <w:rPr>
          <w:rFonts w:ascii="Cambria" w:hAnsi="Cambria"/>
          <w:sz w:val="24"/>
          <w:szCs w:val="24"/>
          <w:lang w:val="en-US"/>
        </w:rPr>
        <w:t>ANT</w:t>
      </w:r>
      <w:r w:rsidRPr="009B1442">
        <w:rPr>
          <w:rFonts w:ascii="Cambria" w:hAnsi="Cambria"/>
          <w:sz w:val="24"/>
          <w:szCs w:val="24"/>
        </w:rPr>
        <w:t xml:space="preserve"> преимущественно переносит АТФ в матрикс и АДФ в межмембранное пространство.</w:t>
      </w:r>
    </w:p>
    <w:p w14:paraId="574A5FD7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B4BB0D1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3:</w:t>
      </w:r>
    </w:p>
    <w:p w14:paraId="01CB297B" w14:textId="77777777" w:rsidR="005F679B" w:rsidRPr="009B1442" w:rsidRDefault="005F679B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Форма 1 </w:t>
      </w:r>
      <w:r w:rsidRPr="009B1442">
        <w:rPr>
          <w:rFonts w:ascii="Cambria" w:hAnsi="Cambria"/>
          <w:sz w:val="24"/>
          <w:szCs w:val="24"/>
          <w:lang w:val="en-US"/>
        </w:rPr>
        <w:t>XDH</w:t>
      </w:r>
      <w:r w:rsidRPr="009B1442">
        <w:rPr>
          <w:rFonts w:ascii="Cambria" w:hAnsi="Cambria"/>
          <w:sz w:val="24"/>
          <w:szCs w:val="24"/>
        </w:rPr>
        <w:t xml:space="preserve"> катализирует реакцию 1</w:t>
      </w:r>
      <w:r w:rsidRPr="009B1442">
        <w:rPr>
          <w:rFonts w:ascii="Cambria" w:hAnsi="Cambria"/>
          <w:sz w:val="24"/>
          <w:szCs w:val="24"/>
          <w:lang w:val="en-US"/>
        </w:rPr>
        <w:t>;</w:t>
      </w:r>
    </w:p>
    <w:p w14:paraId="6A030835" w14:textId="77777777" w:rsidR="0046227E" w:rsidRPr="009B1442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Высокая концентрация АФК в цитозоле вызывает выход цитохрома С из </w:t>
      </w:r>
      <w:proofErr w:type="spellStart"/>
      <w:r w:rsidRPr="009B1442">
        <w:rPr>
          <w:rFonts w:ascii="Cambria" w:hAnsi="Cambria"/>
          <w:sz w:val="24"/>
          <w:szCs w:val="24"/>
        </w:rPr>
        <w:t>митохондрий</w:t>
      </w:r>
      <w:proofErr w:type="spellEnd"/>
      <w:r w:rsidRPr="009B1442">
        <w:rPr>
          <w:rFonts w:ascii="Cambria" w:hAnsi="Cambria"/>
          <w:sz w:val="24"/>
          <w:szCs w:val="24"/>
        </w:rPr>
        <w:t xml:space="preserve"> через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Bax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Bak</w:t>
      </w:r>
      <w:proofErr w:type="spellEnd"/>
      <w:r w:rsidRPr="009B1442">
        <w:rPr>
          <w:rFonts w:ascii="Cambria" w:hAnsi="Cambria"/>
          <w:sz w:val="24"/>
          <w:szCs w:val="24"/>
        </w:rPr>
        <w:t xml:space="preserve">-поры, что приводит к </w:t>
      </w:r>
      <w:r w:rsidRPr="009B1442">
        <w:rPr>
          <w:rFonts w:ascii="Cambria" w:hAnsi="Cambria"/>
          <w:sz w:val="24"/>
          <w:szCs w:val="24"/>
          <w:lang w:val="en-US"/>
        </w:rPr>
        <w:t>Cas</w:t>
      </w:r>
      <w:r w:rsidRPr="009B1442">
        <w:rPr>
          <w:rFonts w:ascii="Cambria" w:hAnsi="Cambria"/>
          <w:sz w:val="24"/>
          <w:szCs w:val="24"/>
        </w:rPr>
        <w:t>3-зависимой клеточной смерти;</w:t>
      </w:r>
    </w:p>
    <w:p w14:paraId="115EBFC3" w14:textId="77777777" w:rsidR="0046227E" w:rsidRPr="009B1442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случае умеренного повышения АФК исключительно в матриксе, добавление ингибиторов </w:t>
      </w:r>
      <w:proofErr w:type="spellStart"/>
      <w:r w:rsidRPr="009B1442">
        <w:rPr>
          <w:rFonts w:ascii="Cambria" w:hAnsi="Cambria"/>
          <w:sz w:val="24"/>
          <w:szCs w:val="24"/>
        </w:rPr>
        <w:t>катепсинов</w:t>
      </w:r>
      <w:proofErr w:type="spellEnd"/>
      <w:r w:rsidRPr="009B1442">
        <w:rPr>
          <w:rFonts w:ascii="Cambria" w:hAnsi="Cambria"/>
          <w:sz w:val="24"/>
          <w:szCs w:val="24"/>
        </w:rPr>
        <w:t xml:space="preserve"> приведет к тому, что доля клеток, претерпевших смерть, снизится;</w:t>
      </w:r>
    </w:p>
    <w:p w14:paraId="7AEF5289" w14:textId="77777777" w:rsidR="0046227E" w:rsidRPr="009B1442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Ингибиторы </w:t>
      </w:r>
      <w:proofErr w:type="spellStart"/>
      <w:r w:rsidRPr="009B1442">
        <w:rPr>
          <w:rFonts w:ascii="Cambria" w:hAnsi="Cambria"/>
          <w:bCs/>
          <w:sz w:val="24"/>
          <w:szCs w:val="24"/>
        </w:rPr>
        <w:t>каспаз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сильнее подавляют клеточную смерть, вызванную высокой концентрацией АФК в цитозоле, нежели вызванную низкой концентрацией АФК в цитозоле;</w:t>
      </w:r>
    </w:p>
    <w:p w14:paraId="4A3E4289" w14:textId="77777777" w:rsidR="0046227E" w:rsidRPr="009B1442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тех случаях, когда энергетический метаболизм клетки существенно нарушен, эндогенные стимулы вызывают </w:t>
      </w:r>
      <w:r w:rsidRPr="009B1442">
        <w:rPr>
          <w:rFonts w:ascii="Cambria" w:hAnsi="Cambria"/>
          <w:sz w:val="24"/>
          <w:szCs w:val="24"/>
          <w:lang w:val="en-US"/>
        </w:rPr>
        <w:t>Cas</w:t>
      </w:r>
      <w:r w:rsidRPr="009B1442">
        <w:rPr>
          <w:rFonts w:ascii="Cambria" w:hAnsi="Cambria"/>
          <w:sz w:val="24"/>
          <w:szCs w:val="24"/>
        </w:rPr>
        <w:t>-зависимый апоптоз;</w:t>
      </w:r>
    </w:p>
    <w:p w14:paraId="518B69D8" w14:textId="77777777" w:rsidR="0046227E" w:rsidRPr="009B1442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одновременных увеличении внутриклеточной концентрации </w:t>
      </w:r>
      <w:r w:rsidRPr="009B1442">
        <w:rPr>
          <w:rFonts w:ascii="Cambria" w:hAnsi="Cambria"/>
          <w:sz w:val="24"/>
          <w:szCs w:val="24"/>
          <w:lang w:val="en-US"/>
        </w:rPr>
        <w:t>Ca</w:t>
      </w:r>
      <w:r w:rsidRPr="009B1442">
        <w:rPr>
          <w:rFonts w:ascii="Cambria" w:hAnsi="Cambria"/>
          <w:sz w:val="24"/>
          <w:szCs w:val="24"/>
          <w:vertAlign w:val="superscript"/>
        </w:rPr>
        <w:t>2+</w:t>
      </w:r>
      <w:r w:rsidRPr="009B1442">
        <w:rPr>
          <w:rFonts w:ascii="Cambria" w:hAnsi="Cambria"/>
          <w:sz w:val="24"/>
          <w:szCs w:val="24"/>
        </w:rPr>
        <w:t xml:space="preserve"> и ингибировании </w:t>
      </w:r>
      <w:proofErr w:type="spellStart"/>
      <w:r w:rsidRPr="009B1442">
        <w:rPr>
          <w:rFonts w:ascii="Cambria" w:hAnsi="Cambria"/>
          <w:sz w:val="24"/>
          <w:szCs w:val="24"/>
        </w:rPr>
        <w:t>каспаз</w:t>
      </w:r>
      <w:proofErr w:type="spellEnd"/>
      <w:r w:rsidRPr="009B1442">
        <w:rPr>
          <w:rFonts w:ascii="Cambria" w:hAnsi="Cambria"/>
          <w:sz w:val="24"/>
          <w:szCs w:val="24"/>
        </w:rPr>
        <w:t xml:space="preserve">, фрагментация ядерной ДНК не будет происходить из-за отсутствия </w:t>
      </w:r>
      <w:r w:rsidRPr="009B1442">
        <w:rPr>
          <w:rFonts w:ascii="Cambria" w:hAnsi="Cambria"/>
          <w:sz w:val="24"/>
          <w:szCs w:val="24"/>
          <w:lang w:val="en-US"/>
        </w:rPr>
        <w:t>Cas</w:t>
      </w:r>
      <w:r w:rsidRPr="009B1442">
        <w:rPr>
          <w:rFonts w:ascii="Cambria" w:hAnsi="Cambria"/>
          <w:sz w:val="24"/>
          <w:szCs w:val="24"/>
        </w:rPr>
        <w:t>3-зависимого апоптоза;</w:t>
      </w:r>
    </w:p>
    <w:p w14:paraId="6C6868C5" w14:textId="77777777" w:rsidR="0046227E" w:rsidRPr="009B1442" w:rsidRDefault="0046227E" w:rsidP="0046227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C883D95" w14:textId="77777777" w:rsidR="0046227E" w:rsidRDefault="0046227E" w:rsidP="0046227E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21 – 3 балла</w:t>
      </w:r>
    </w:p>
    <w:p w14:paraId="11AF6C40" w14:textId="77777777" w:rsidR="0046227E" w:rsidRPr="005F679B" w:rsidRDefault="0046227E" w:rsidP="0046227E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5F679B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1D8951D" w14:textId="77777777" w:rsidR="0046227E" w:rsidRPr="005F679B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F679B">
        <w:rPr>
          <w:rFonts w:ascii="Cambria" w:hAnsi="Cambria"/>
          <w:b/>
          <w:bCs/>
          <w:sz w:val="24"/>
          <w:szCs w:val="24"/>
        </w:rPr>
        <w:t xml:space="preserve">Бактериальная </w:t>
      </w:r>
      <w:proofErr w:type="spellStart"/>
      <w:r w:rsidRPr="005F679B">
        <w:rPr>
          <w:rFonts w:ascii="Cambria" w:hAnsi="Cambria"/>
          <w:b/>
          <w:bCs/>
          <w:sz w:val="24"/>
          <w:szCs w:val="24"/>
        </w:rPr>
        <w:t>фосфотриэстераза</w:t>
      </w:r>
      <w:proofErr w:type="spellEnd"/>
      <w:r w:rsidRPr="005F679B">
        <w:rPr>
          <w:rFonts w:ascii="Cambria" w:hAnsi="Cambria"/>
          <w:b/>
          <w:bCs/>
          <w:sz w:val="24"/>
          <w:szCs w:val="24"/>
        </w:rPr>
        <w:t xml:space="preserve"> (</w:t>
      </w:r>
      <w:r w:rsidRPr="005F679B">
        <w:rPr>
          <w:rFonts w:ascii="Cambria" w:hAnsi="Cambria"/>
          <w:b/>
          <w:bCs/>
          <w:sz w:val="24"/>
          <w:szCs w:val="24"/>
          <w:lang w:val="en-US"/>
        </w:rPr>
        <w:t>PTE</w:t>
      </w:r>
      <w:r w:rsidRPr="005F679B">
        <w:rPr>
          <w:rFonts w:ascii="Cambria" w:hAnsi="Cambria"/>
          <w:b/>
          <w:bCs/>
          <w:sz w:val="24"/>
          <w:szCs w:val="24"/>
        </w:rPr>
        <w:t xml:space="preserve">) катализирует гидролиз </w:t>
      </w:r>
      <w:r w:rsidRPr="005F679B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5F679B">
        <w:rPr>
          <w:rFonts w:ascii="Cambria" w:hAnsi="Cambria"/>
          <w:b/>
          <w:bCs/>
          <w:sz w:val="24"/>
          <w:szCs w:val="24"/>
        </w:rPr>
        <w:t>-</w:t>
      </w:r>
      <w:r w:rsidRPr="005F679B">
        <w:rPr>
          <w:rFonts w:ascii="Cambria" w:hAnsi="Cambria"/>
          <w:b/>
          <w:bCs/>
          <w:sz w:val="24"/>
          <w:szCs w:val="24"/>
          <w:lang w:val="en-US"/>
        </w:rPr>
        <w:t>O</w:t>
      </w:r>
      <w:r w:rsidRPr="005F679B">
        <w:rPr>
          <w:rFonts w:ascii="Cambria" w:hAnsi="Cambria"/>
          <w:b/>
          <w:bCs/>
          <w:sz w:val="24"/>
          <w:szCs w:val="24"/>
        </w:rPr>
        <w:t xml:space="preserve">, </w:t>
      </w:r>
      <w:r w:rsidRPr="005F679B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5F679B">
        <w:rPr>
          <w:rFonts w:ascii="Cambria" w:hAnsi="Cambria"/>
          <w:b/>
          <w:bCs/>
          <w:sz w:val="24"/>
          <w:szCs w:val="24"/>
        </w:rPr>
        <w:t>-</w:t>
      </w:r>
      <w:r w:rsidRPr="005F679B">
        <w:rPr>
          <w:rFonts w:ascii="Cambria" w:hAnsi="Cambria"/>
          <w:b/>
          <w:bCs/>
          <w:sz w:val="24"/>
          <w:szCs w:val="24"/>
          <w:lang w:val="en-US"/>
        </w:rPr>
        <w:t>F</w:t>
      </w:r>
      <w:r w:rsidRPr="005F679B">
        <w:rPr>
          <w:rFonts w:ascii="Cambria" w:hAnsi="Cambria"/>
          <w:b/>
          <w:bCs/>
          <w:sz w:val="24"/>
          <w:szCs w:val="24"/>
        </w:rPr>
        <w:t xml:space="preserve">, </w:t>
      </w:r>
      <w:r w:rsidRPr="005F679B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5F679B">
        <w:rPr>
          <w:rFonts w:ascii="Cambria" w:hAnsi="Cambria"/>
          <w:b/>
          <w:bCs/>
          <w:sz w:val="24"/>
          <w:szCs w:val="24"/>
        </w:rPr>
        <w:t>-</w:t>
      </w:r>
      <w:r w:rsidRPr="005F679B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5F679B">
        <w:rPr>
          <w:rFonts w:ascii="Cambria" w:hAnsi="Cambria"/>
          <w:b/>
          <w:bCs/>
          <w:sz w:val="24"/>
          <w:szCs w:val="24"/>
        </w:rPr>
        <w:t xml:space="preserve"> связей в различных инсектицидах и фосфорорганических нервных ядах. Общую схему реакции вы можете видеть в верхней части рисунка. Кристаллографические работы показали, что фермент связывает свои субстраты при помощи трех участков в активном центре. В 2001 году</w:t>
      </w:r>
      <w:r w:rsidRPr="005F679B">
        <w:t xml:space="preserve"> </w:t>
      </w:r>
      <w:proofErr w:type="spellStart"/>
      <w:r w:rsidRPr="005F679B">
        <w:rPr>
          <w:rFonts w:ascii="Cambria" w:hAnsi="Cambria"/>
          <w:b/>
          <w:bCs/>
          <w:sz w:val="24"/>
          <w:szCs w:val="24"/>
        </w:rPr>
        <w:t>Chen-Goodspeed</w:t>
      </w:r>
      <w:proofErr w:type="spellEnd"/>
      <w:r w:rsidRPr="005F679B">
        <w:rPr>
          <w:rFonts w:ascii="Cambria" w:hAnsi="Cambria"/>
          <w:b/>
          <w:bCs/>
          <w:sz w:val="24"/>
          <w:szCs w:val="24"/>
        </w:rPr>
        <w:t xml:space="preserve"> с коллегами решили выяснить, какими факторами регулируется субстратная специфичность </w:t>
      </w:r>
      <w:r w:rsidRPr="005F679B">
        <w:rPr>
          <w:rFonts w:ascii="Cambria" w:hAnsi="Cambria"/>
          <w:b/>
          <w:bCs/>
          <w:sz w:val="24"/>
          <w:szCs w:val="24"/>
          <w:lang w:val="en-US"/>
        </w:rPr>
        <w:t>PTE</w:t>
      </w:r>
      <w:r w:rsidRPr="005F679B">
        <w:rPr>
          <w:rFonts w:ascii="Cambria" w:hAnsi="Cambria"/>
          <w:b/>
          <w:bCs/>
          <w:sz w:val="24"/>
          <w:szCs w:val="24"/>
        </w:rPr>
        <w:t xml:space="preserve">. Для этого они воспользовались библиотекой фосфорорганических соединений, представленной в нижней левой части рисунка. Каждое из веществ добавляли к ферменту, после чего измеряли кинетические параметры реакции. В качестве критерия эффективности фермента использовали величину </w:t>
      </w:r>
      <w:proofErr w:type="spellStart"/>
      <w:r w:rsidRPr="005F679B">
        <w:rPr>
          <w:rFonts w:ascii="Cambria" w:hAnsi="Cambria"/>
          <w:b/>
          <w:bCs/>
          <w:sz w:val="24"/>
          <w:szCs w:val="24"/>
          <w:lang w:val="en-US"/>
        </w:rPr>
        <w:t>k</w:t>
      </w:r>
      <w:r w:rsidRPr="005F679B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cat</w:t>
      </w:r>
      <w:proofErr w:type="spellEnd"/>
      <w:r w:rsidRPr="005F679B">
        <w:rPr>
          <w:rFonts w:ascii="Cambria" w:hAnsi="Cambria"/>
          <w:b/>
          <w:bCs/>
          <w:sz w:val="24"/>
          <w:szCs w:val="24"/>
        </w:rPr>
        <w:t>/</w:t>
      </w:r>
      <w:r w:rsidRPr="005F679B">
        <w:rPr>
          <w:rFonts w:ascii="Cambria" w:hAnsi="Cambria"/>
          <w:b/>
          <w:bCs/>
          <w:sz w:val="24"/>
          <w:szCs w:val="24"/>
          <w:lang w:val="en-US"/>
        </w:rPr>
        <w:t>K</w:t>
      </w:r>
      <w:r w:rsidRPr="005F679B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M</w:t>
      </w:r>
      <w:r w:rsidRPr="005F679B">
        <w:rPr>
          <w:rFonts w:ascii="Cambria" w:hAnsi="Cambria"/>
          <w:b/>
          <w:bCs/>
          <w:sz w:val="24"/>
          <w:szCs w:val="24"/>
        </w:rPr>
        <w:t xml:space="preserve">. Результаты некоторых измерений вы можете обнаружить в правой нижней части рисунка. Мы также указали примерное соотношение эффективностей катализа для каждой пары соединений (коэффициент селективности </w:t>
      </w:r>
      <w:r w:rsidRPr="005F679B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5F679B">
        <w:rPr>
          <w:rFonts w:ascii="Cambria" w:hAnsi="Cambria"/>
          <w:b/>
          <w:bCs/>
          <w:sz w:val="24"/>
          <w:szCs w:val="24"/>
        </w:rPr>
        <w:t>/</w:t>
      </w:r>
      <w:r w:rsidRPr="005F679B">
        <w:rPr>
          <w:rFonts w:ascii="Cambria" w:hAnsi="Cambria"/>
          <w:b/>
          <w:bCs/>
          <w:sz w:val="24"/>
          <w:szCs w:val="24"/>
          <w:lang w:val="en-US"/>
        </w:rPr>
        <w:t>R</w:t>
      </w:r>
      <w:r w:rsidRPr="005F679B">
        <w:rPr>
          <w:rFonts w:ascii="Cambria" w:hAnsi="Cambria"/>
          <w:b/>
          <w:bCs/>
          <w:sz w:val="24"/>
          <w:szCs w:val="24"/>
        </w:rPr>
        <w:t xml:space="preserve">, в правом верхнем углу окошка). </w:t>
      </w:r>
    </w:p>
    <w:p w14:paraId="3CDD4669" w14:textId="77777777" w:rsidR="0046227E" w:rsidRPr="005F679B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FE311EC" w14:textId="0B7340D7" w:rsidR="0046227E" w:rsidRPr="005F679B" w:rsidRDefault="00986276" w:rsidP="0046227E">
      <w:pPr>
        <w:spacing w:after="0" w:line="240" w:lineRule="auto"/>
        <w:jc w:val="center"/>
        <w:rPr>
          <w:rFonts w:ascii="Cambria" w:hAnsi="Cambria"/>
          <w:b/>
          <w:noProof/>
          <w:sz w:val="24"/>
          <w:szCs w:val="24"/>
        </w:rPr>
      </w:pPr>
      <w:r w:rsidRPr="005F679B">
        <w:rPr>
          <w:rFonts w:ascii="Cambria" w:hAnsi="Cambria"/>
          <w:b/>
          <w:noProof/>
          <w:sz w:val="24"/>
          <w:szCs w:val="24"/>
        </w:rPr>
        <w:drawing>
          <wp:inline distT="0" distB="0" distL="0" distR="0" wp14:anchorId="205DB168" wp14:editId="125CC160">
            <wp:extent cx="4678680" cy="4907280"/>
            <wp:effectExtent l="0" t="0" r="0" b="0"/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80" cy="49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3542B" w14:textId="77777777" w:rsidR="005F679B" w:rsidRPr="005F679B" w:rsidRDefault="005F679B" w:rsidP="0046227E">
      <w:pPr>
        <w:spacing w:after="0" w:line="240" w:lineRule="auto"/>
        <w:jc w:val="center"/>
        <w:rPr>
          <w:rFonts w:ascii="Cambria" w:hAnsi="Cambria"/>
          <w:b/>
          <w:bCs/>
          <w:sz w:val="24"/>
          <w:szCs w:val="24"/>
        </w:rPr>
      </w:pPr>
    </w:p>
    <w:p w14:paraId="6D30A965" w14:textId="77777777" w:rsidR="0046227E" w:rsidRPr="005F679B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F679B">
        <w:rPr>
          <w:rFonts w:ascii="Cambria" w:hAnsi="Cambria"/>
          <w:b/>
          <w:bCs/>
          <w:sz w:val="24"/>
          <w:szCs w:val="24"/>
        </w:rPr>
        <w:t>Внимательно рассмотрите рисунок, после чего для каждого из утверждений выберите, является оно верным или неверным:</w:t>
      </w:r>
    </w:p>
    <w:p w14:paraId="7EDF753C" w14:textId="77777777" w:rsidR="005F679B" w:rsidRDefault="005F679B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DA16E37" w14:textId="77777777" w:rsidR="005F679B" w:rsidRPr="009B1442" w:rsidRDefault="005F679B" w:rsidP="005F679B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150E11B8" w14:textId="77777777" w:rsidR="005F679B" w:rsidRPr="009B1442" w:rsidRDefault="005F679B" w:rsidP="00F731BD">
      <w:pPr>
        <w:numPr>
          <w:ilvl w:val="1"/>
          <w:numId w:val="4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Мутация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60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rPr>
          <w:rFonts w:ascii="Cambria" w:hAnsi="Cambria"/>
          <w:sz w:val="24"/>
          <w:szCs w:val="24"/>
        </w:rPr>
        <w:t xml:space="preserve"> приведет к тому, что для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</w:t>
      </w:r>
      <w:r w:rsidRPr="009B1442">
        <w:rPr>
          <w:rFonts w:ascii="Cambria" w:hAnsi="Cambria"/>
          <w:sz w:val="24"/>
          <w:szCs w:val="24"/>
        </w:rPr>
        <w:t xml:space="preserve"> коэффициент селективности станет выше 1/1;</w:t>
      </w:r>
    </w:p>
    <w:p w14:paraId="57CA7C3C" w14:textId="77777777" w:rsidR="005F679B" w:rsidRPr="009B1442" w:rsidRDefault="005F679B" w:rsidP="00F731BD">
      <w:pPr>
        <w:numPr>
          <w:ilvl w:val="1"/>
          <w:numId w:val="4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Замены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r w:rsidRPr="009B1442">
        <w:rPr>
          <w:rFonts w:ascii="Cambria" w:hAnsi="Cambria"/>
          <w:sz w:val="24"/>
          <w:szCs w:val="24"/>
          <w:lang w:val="en-US"/>
        </w:rPr>
        <w:t>Tyr</w:t>
      </w:r>
      <w:r w:rsidRPr="009B1442">
        <w:rPr>
          <w:rFonts w:ascii="Cambria" w:hAnsi="Cambria"/>
          <w:sz w:val="24"/>
          <w:szCs w:val="24"/>
        </w:rPr>
        <w:t xml:space="preserve"> приведут к тому, что для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III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III</w:t>
      </w:r>
      <w:r w:rsidRPr="009B1442">
        <w:rPr>
          <w:rFonts w:ascii="Cambria" w:hAnsi="Cambria"/>
          <w:sz w:val="24"/>
          <w:szCs w:val="24"/>
        </w:rPr>
        <w:t xml:space="preserve"> коэффициент селективности станет ниже 32/1;</w:t>
      </w:r>
    </w:p>
    <w:p w14:paraId="0E0CF313" w14:textId="77777777" w:rsidR="005F679B" w:rsidRPr="009B1442" w:rsidRDefault="005F679B" w:rsidP="00F731BD">
      <w:pPr>
        <w:numPr>
          <w:ilvl w:val="1"/>
          <w:numId w:val="4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 xml:space="preserve">Фермент с заменами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Phe</w:t>
      </w:r>
      <w:proofErr w:type="spellEnd"/>
      <w:r w:rsidRPr="009B1442">
        <w:rPr>
          <w:rFonts w:ascii="Cambria" w:hAnsi="Cambria"/>
          <w:sz w:val="24"/>
          <w:szCs w:val="24"/>
        </w:rPr>
        <w:t>132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rPr>
          <w:rFonts w:ascii="Cambria" w:hAnsi="Cambria"/>
          <w:sz w:val="24"/>
          <w:szCs w:val="24"/>
        </w:rPr>
        <w:t xml:space="preserve"> будет иметь более низкий коэффициент селективности 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VI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VI</w:t>
      </w:r>
      <w:r w:rsidRPr="009B1442">
        <w:rPr>
          <w:rFonts w:ascii="Cambria" w:hAnsi="Cambria"/>
          <w:sz w:val="24"/>
          <w:szCs w:val="24"/>
        </w:rPr>
        <w:t>, нежели фермент с заменами Ile106Ala/Phe132Ala/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Trp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21D5DB3F" w14:textId="77777777" w:rsidR="005F679B" w:rsidRPr="009B1442" w:rsidRDefault="005F679B" w:rsidP="00F731BD">
      <w:pPr>
        <w:numPr>
          <w:ilvl w:val="1"/>
          <w:numId w:val="4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Фермент с заменами Ile106Gly/Phe132Gly/Ser308Gly будет иметь более низкий коэффициент селективности 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VII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VII</w:t>
      </w:r>
      <w:r w:rsidRPr="009B1442">
        <w:rPr>
          <w:rFonts w:ascii="Cambria" w:hAnsi="Cambria"/>
          <w:sz w:val="24"/>
          <w:szCs w:val="24"/>
        </w:rPr>
        <w:t>, нежели фермент с заменами Ile106Gly/Phe132Gly/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r w:rsidRPr="009B1442">
        <w:rPr>
          <w:rFonts w:ascii="Cambria" w:hAnsi="Cambria"/>
          <w:sz w:val="24"/>
          <w:szCs w:val="24"/>
          <w:lang w:val="en-US"/>
        </w:rPr>
        <w:t>Tyr</w:t>
      </w:r>
      <w:r w:rsidRPr="009B1442">
        <w:rPr>
          <w:rFonts w:ascii="Cambria" w:hAnsi="Cambria"/>
          <w:sz w:val="24"/>
          <w:szCs w:val="24"/>
        </w:rPr>
        <w:t>/Ser308Gly;</w:t>
      </w:r>
    </w:p>
    <w:p w14:paraId="2448D455" w14:textId="77777777" w:rsidR="005F679B" w:rsidRPr="009B1442" w:rsidRDefault="005F679B" w:rsidP="00F731BD">
      <w:pPr>
        <w:numPr>
          <w:ilvl w:val="1"/>
          <w:numId w:val="4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Для фермента дикого типа коэффициент селективности 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 xml:space="preserve"> будет ниже 93/1;</w:t>
      </w:r>
    </w:p>
    <w:p w14:paraId="19068F8E" w14:textId="77777777" w:rsidR="005F679B" w:rsidRPr="009B1442" w:rsidRDefault="005F679B" w:rsidP="00F731BD">
      <w:pPr>
        <w:numPr>
          <w:ilvl w:val="1"/>
          <w:numId w:val="4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 xml:space="preserve"> коэффициент селективности будет уменьшаться в ряду ферментов с мутациями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 xml:space="preserve"> →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60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rPr>
          <w:rFonts w:ascii="Cambria" w:hAnsi="Cambria"/>
          <w:sz w:val="24"/>
          <w:szCs w:val="24"/>
        </w:rPr>
        <w:t xml:space="preserve"> →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Phe</w:t>
      </w:r>
      <w:proofErr w:type="spellEnd"/>
      <w:r w:rsidRPr="009B1442">
        <w:rPr>
          <w:rFonts w:ascii="Cambria" w:hAnsi="Cambria"/>
          <w:sz w:val="24"/>
          <w:szCs w:val="24"/>
        </w:rPr>
        <w:t>132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r w:rsidRPr="009B1442">
        <w:rPr>
          <w:rFonts w:ascii="Cambria" w:hAnsi="Cambria"/>
          <w:sz w:val="24"/>
          <w:szCs w:val="24"/>
          <w:lang w:val="en-US"/>
        </w:rPr>
        <w:t>Tyr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Ser</w:t>
      </w:r>
      <w:r w:rsidRPr="009B1442">
        <w:rPr>
          <w:rFonts w:ascii="Cambria" w:hAnsi="Cambria"/>
          <w:sz w:val="24"/>
          <w:szCs w:val="24"/>
        </w:rPr>
        <w:t>308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="00A06695" w:rsidRPr="009B1442">
        <w:rPr>
          <w:rFonts w:ascii="Cambria" w:hAnsi="Cambria"/>
          <w:sz w:val="24"/>
          <w:szCs w:val="24"/>
        </w:rPr>
        <w:t>.</w:t>
      </w:r>
    </w:p>
    <w:p w14:paraId="2BBE09C9" w14:textId="77777777" w:rsidR="005F679B" w:rsidRPr="009B1442" w:rsidRDefault="005F679B" w:rsidP="005F679B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48A3DA3" w14:textId="77777777" w:rsidR="005F679B" w:rsidRPr="009B1442" w:rsidRDefault="005F679B" w:rsidP="005F679B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366B52FC" w14:textId="77777777" w:rsidR="005F679B" w:rsidRPr="009B1442" w:rsidRDefault="005F679B" w:rsidP="00F731BD">
      <w:pPr>
        <w:numPr>
          <w:ilvl w:val="1"/>
          <w:numId w:val="4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Замены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Phe</w:t>
      </w:r>
      <w:proofErr w:type="spellEnd"/>
      <w:r w:rsidRPr="009B1442">
        <w:rPr>
          <w:rFonts w:ascii="Cambria" w:hAnsi="Cambria"/>
          <w:sz w:val="24"/>
          <w:szCs w:val="24"/>
        </w:rPr>
        <w:t>132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r w:rsidRPr="009B1442">
        <w:rPr>
          <w:rFonts w:ascii="Cambria" w:hAnsi="Cambria"/>
          <w:sz w:val="24"/>
          <w:szCs w:val="24"/>
          <w:lang w:val="en-US"/>
        </w:rPr>
        <w:t>Tyr</w:t>
      </w:r>
      <w:r w:rsidRPr="009B1442">
        <w:rPr>
          <w:rFonts w:ascii="Cambria" w:hAnsi="Cambria"/>
          <w:sz w:val="24"/>
          <w:szCs w:val="24"/>
        </w:rPr>
        <w:t xml:space="preserve"> приведут к тому, что для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</w:t>
      </w:r>
      <w:r w:rsidRPr="009B1442">
        <w:rPr>
          <w:rFonts w:ascii="Cambria" w:hAnsi="Cambria"/>
          <w:sz w:val="24"/>
          <w:szCs w:val="24"/>
        </w:rPr>
        <w:t xml:space="preserve"> коэффициент селективности станет выше 1/1;</w:t>
      </w:r>
    </w:p>
    <w:p w14:paraId="4E5B4CF0" w14:textId="77777777" w:rsidR="005F679B" w:rsidRPr="009B1442" w:rsidRDefault="005F679B" w:rsidP="00F731BD">
      <w:pPr>
        <w:numPr>
          <w:ilvl w:val="1"/>
          <w:numId w:val="4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Фермент с мутацией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 xml:space="preserve"> будет иметь более высокий коэффициент селективности 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IV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IV</w:t>
      </w:r>
      <w:r w:rsidRPr="009B1442">
        <w:rPr>
          <w:rFonts w:ascii="Cambria" w:hAnsi="Cambria"/>
          <w:sz w:val="24"/>
          <w:szCs w:val="24"/>
        </w:rPr>
        <w:t xml:space="preserve">, нежели фермент с заменами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Phe</w:t>
      </w:r>
      <w:proofErr w:type="spellEnd"/>
      <w:r w:rsidRPr="009B1442">
        <w:rPr>
          <w:rFonts w:ascii="Cambria" w:hAnsi="Cambria"/>
          <w:sz w:val="24"/>
          <w:szCs w:val="24"/>
        </w:rPr>
        <w:t>132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r w:rsidRPr="009B1442">
        <w:rPr>
          <w:rFonts w:ascii="Cambria" w:hAnsi="Cambria"/>
          <w:sz w:val="24"/>
          <w:szCs w:val="24"/>
          <w:lang w:val="en-US"/>
        </w:rPr>
        <w:t>Tyr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Ser</w:t>
      </w:r>
      <w:r w:rsidRPr="009B1442">
        <w:rPr>
          <w:rFonts w:ascii="Cambria" w:hAnsi="Cambria"/>
          <w:sz w:val="24"/>
          <w:szCs w:val="24"/>
        </w:rPr>
        <w:t>308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1FA3604A" w14:textId="77777777" w:rsidR="005F679B" w:rsidRPr="009B1442" w:rsidRDefault="005F679B" w:rsidP="00F731BD">
      <w:pPr>
        <w:numPr>
          <w:ilvl w:val="1"/>
          <w:numId w:val="4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Мутация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60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rPr>
          <w:rFonts w:ascii="Cambria" w:hAnsi="Cambria"/>
          <w:sz w:val="24"/>
          <w:szCs w:val="24"/>
        </w:rPr>
        <w:t xml:space="preserve"> приведет к тому, что для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III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III</w:t>
      </w:r>
      <w:r w:rsidRPr="009B1442">
        <w:rPr>
          <w:rFonts w:ascii="Cambria" w:hAnsi="Cambria"/>
          <w:sz w:val="24"/>
          <w:szCs w:val="24"/>
        </w:rPr>
        <w:t xml:space="preserve"> коэффициент селективности станет ниже 32/1;</w:t>
      </w:r>
    </w:p>
    <w:p w14:paraId="59B1CD33" w14:textId="77777777" w:rsidR="005F679B" w:rsidRPr="009B1442" w:rsidRDefault="005F679B" w:rsidP="00F731BD">
      <w:pPr>
        <w:numPr>
          <w:ilvl w:val="1"/>
          <w:numId w:val="4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Фермент с мутацией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60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rPr>
          <w:rFonts w:ascii="Cambria" w:hAnsi="Cambria"/>
          <w:sz w:val="24"/>
          <w:szCs w:val="24"/>
        </w:rPr>
        <w:t xml:space="preserve"> будет иметь более высокий коэффициент селективности 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VII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VII</w:t>
      </w:r>
      <w:r w:rsidRPr="009B1442">
        <w:rPr>
          <w:rFonts w:ascii="Cambria" w:hAnsi="Cambria"/>
          <w:sz w:val="24"/>
          <w:szCs w:val="24"/>
        </w:rPr>
        <w:t xml:space="preserve">, нежели фермент с заменами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Phe</w:t>
      </w:r>
      <w:proofErr w:type="spellEnd"/>
      <w:r w:rsidRPr="009B1442">
        <w:rPr>
          <w:rFonts w:ascii="Cambria" w:hAnsi="Cambria"/>
          <w:sz w:val="24"/>
          <w:szCs w:val="24"/>
        </w:rPr>
        <w:t>132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Ser</w:t>
      </w:r>
      <w:r w:rsidRPr="009B1442">
        <w:rPr>
          <w:rFonts w:ascii="Cambria" w:hAnsi="Cambria"/>
          <w:sz w:val="24"/>
          <w:szCs w:val="24"/>
        </w:rPr>
        <w:t>308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151A00F6" w14:textId="77777777" w:rsidR="005F679B" w:rsidRPr="009B1442" w:rsidRDefault="005F679B" w:rsidP="00F731BD">
      <w:pPr>
        <w:numPr>
          <w:ilvl w:val="1"/>
          <w:numId w:val="4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Для фермента дикого типа коэффициент селективности 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 xml:space="preserve"> будет ниже 93/1;</w:t>
      </w:r>
    </w:p>
    <w:p w14:paraId="21A39245" w14:textId="77777777" w:rsidR="005F679B" w:rsidRPr="009B1442" w:rsidRDefault="005F679B" w:rsidP="00F731BD">
      <w:pPr>
        <w:numPr>
          <w:ilvl w:val="1"/>
          <w:numId w:val="4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 xml:space="preserve"> коэффициент селективности будет уменьшаться в ряду ферментов с мутациями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60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t xml:space="preserve"> </w:t>
      </w:r>
      <w:r w:rsidRPr="009B1442">
        <w:rPr>
          <w:rFonts w:ascii="Cambria" w:hAnsi="Cambria"/>
          <w:sz w:val="24"/>
          <w:szCs w:val="24"/>
        </w:rPr>
        <w:t xml:space="preserve">→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 xml:space="preserve"> →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Phe</w:t>
      </w:r>
      <w:proofErr w:type="spellEnd"/>
      <w:r w:rsidRPr="009B1442">
        <w:rPr>
          <w:rFonts w:ascii="Cambria" w:hAnsi="Cambria"/>
          <w:sz w:val="24"/>
          <w:szCs w:val="24"/>
        </w:rPr>
        <w:t>132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r w:rsidRPr="009B1442">
        <w:rPr>
          <w:rFonts w:ascii="Cambria" w:hAnsi="Cambria"/>
          <w:sz w:val="24"/>
          <w:szCs w:val="24"/>
          <w:lang w:val="en-US"/>
        </w:rPr>
        <w:t>Tyr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Ser</w:t>
      </w:r>
      <w:r w:rsidRPr="009B1442">
        <w:rPr>
          <w:rFonts w:ascii="Cambria" w:hAnsi="Cambria"/>
          <w:sz w:val="24"/>
          <w:szCs w:val="24"/>
        </w:rPr>
        <w:t>308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="00A06695" w:rsidRPr="009B1442">
        <w:rPr>
          <w:rFonts w:ascii="Cambria" w:hAnsi="Cambria"/>
          <w:sz w:val="24"/>
          <w:szCs w:val="24"/>
        </w:rPr>
        <w:t>.</w:t>
      </w:r>
    </w:p>
    <w:p w14:paraId="1B2F1DB0" w14:textId="77777777" w:rsidR="005F679B" w:rsidRPr="009B1442" w:rsidRDefault="005F679B" w:rsidP="005F679B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9929A63" w14:textId="77777777" w:rsidR="005F679B" w:rsidRPr="009B1442" w:rsidRDefault="005F679B" w:rsidP="005F679B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3:</w:t>
      </w:r>
    </w:p>
    <w:p w14:paraId="0839C3AD" w14:textId="77777777" w:rsidR="005F679B" w:rsidRPr="009B1442" w:rsidRDefault="005F679B" w:rsidP="00F731BD">
      <w:pPr>
        <w:numPr>
          <w:ilvl w:val="1"/>
          <w:numId w:val="4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Замены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Phe</w:t>
      </w:r>
      <w:proofErr w:type="spellEnd"/>
      <w:r w:rsidRPr="009B1442">
        <w:rPr>
          <w:rFonts w:ascii="Cambria" w:hAnsi="Cambria"/>
          <w:sz w:val="24"/>
          <w:szCs w:val="24"/>
        </w:rPr>
        <w:t>132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r w:rsidRPr="009B1442">
        <w:rPr>
          <w:rFonts w:ascii="Cambria" w:hAnsi="Cambria"/>
          <w:sz w:val="24"/>
          <w:szCs w:val="24"/>
          <w:lang w:val="en-US"/>
        </w:rPr>
        <w:t>Tyr</w:t>
      </w:r>
      <w:r w:rsidRPr="009B1442">
        <w:rPr>
          <w:rFonts w:ascii="Cambria" w:hAnsi="Cambria"/>
          <w:sz w:val="24"/>
          <w:szCs w:val="24"/>
        </w:rPr>
        <w:t xml:space="preserve"> приведут к тому, что для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</w:t>
      </w:r>
      <w:r w:rsidRPr="009B1442">
        <w:rPr>
          <w:rFonts w:ascii="Cambria" w:hAnsi="Cambria"/>
          <w:sz w:val="24"/>
          <w:szCs w:val="24"/>
        </w:rPr>
        <w:t xml:space="preserve"> коэффициент селективности станет выше 1/1;</w:t>
      </w:r>
    </w:p>
    <w:p w14:paraId="2B147321" w14:textId="77777777" w:rsidR="005F679B" w:rsidRPr="009B1442" w:rsidRDefault="005F679B" w:rsidP="00F731BD">
      <w:pPr>
        <w:numPr>
          <w:ilvl w:val="1"/>
          <w:numId w:val="4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 xml:space="preserve"> коэффициент селективности будет уменьшаться в ряду ферментов с мутациями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60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t xml:space="preserve"> </w:t>
      </w:r>
      <w:r w:rsidRPr="009B1442">
        <w:rPr>
          <w:rFonts w:ascii="Cambria" w:hAnsi="Cambria"/>
          <w:sz w:val="24"/>
          <w:szCs w:val="24"/>
        </w:rPr>
        <w:t xml:space="preserve">→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 xml:space="preserve"> →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Phe</w:t>
      </w:r>
      <w:proofErr w:type="spellEnd"/>
      <w:r w:rsidRPr="009B1442">
        <w:rPr>
          <w:rFonts w:ascii="Cambria" w:hAnsi="Cambria"/>
          <w:sz w:val="24"/>
          <w:szCs w:val="24"/>
        </w:rPr>
        <w:t>132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r w:rsidRPr="009B1442">
        <w:rPr>
          <w:rFonts w:ascii="Cambria" w:hAnsi="Cambria"/>
          <w:sz w:val="24"/>
          <w:szCs w:val="24"/>
          <w:lang w:val="en-US"/>
        </w:rPr>
        <w:t>Tyr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Ser</w:t>
      </w:r>
      <w:r w:rsidRPr="009B1442">
        <w:rPr>
          <w:rFonts w:ascii="Cambria" w:hAnsi="Cambria"/>
          <w:sz w:val="24"/>
          <w:szCs w:val="24"/>
        </w:rPr>
        <w:t>308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4A918411" w14:textId="77777777" w:rsidR="005F679B" w:rsidRPr="009B1442" w:rsidRDefault="005F679B" w:rsidP="00F731BD">
      <w:pPr>
        <w:numPr>
          <w:ilvl w:val="1"/>
          <w:numId w:val="4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Мутация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60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rPr>
          <w:rFonts w:ascii="Cambria" w:hAnsi="Cambria"/>
          <w:sz w:val="24"/>
          <w:szCs w:val="24"/>
        </w:rPr>
        <w:t xml:space="preserve"> приведет к тому, что для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III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III</w:t>
      </w:r>
      <w:r w:rsidRPr="009B1442">
        <w:rPr>
          <w:rFonts w:ascii="Cambria" w:hAnsi="Cambria"/>
          <w:sz w:val="24"/>
          <w:szCs w:val="24"/>
        </w:rPr>
        <w:t xml:space="preserve"> коэффициент селективности станет ниже 32/1;</w:t>
      </w:r>
    </w:p>
    <w:p w14:paraId="4B845A2A" w14:textId="77777777" w:rsidR="005F679B" w:rsidRPr="009B1442" w:rsidRDefault="005F679B" w:rsidP="00F731BD">
      <w:pPr>
        <w:numPr>
          <w:ilvl w:val="1"/>
          <w:numId w:val="4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Фермент с заменами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Phe</w:t>
      </w:r>
      <w:proofErr w:type="spellEnd"/>
      <w:r w:rsidRPr="009B1442">
        <w:rPr>
          <w:rFonts w:ascii="Cambria" w:hAnsi="Cambria"/>
          <w:sz w:val="24"/>
          <w:szCs w:val="24"/>
        </w:rPr>
        <w:t>132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rPr>
          <w:rFonts w:ascii="Cambria" w:hAnsi="Cambria"/>
          <w:sz w:val="24"/>
          <w:szCs w:val="24"/>
        </w:rPr>
        <w:t xml:space="preserve"> будет иметь более низкий коэффициент селективности 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VI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VI</w:t>
      </w:r>
      <w:r w:rsidRPr="009B1442">
        <w:rPr>
          <w:rFonts w:ascii="Cambria" w:hAnsi="Cambria"/>
          <w:sz w:val="24"/>
          <w:szCs w:val="24"/>
        </w:rPr>
        <w:t>, нежели фермент с заменами Ile106Ala/Phe132Ala/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Trp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2F83DCDE" w14:textId="77777777" w:rsidR="005F679B" w:rsidRPr="009B1442" w:rsidRDefault="005F679B" w:rsidP="00F731BD">
      <w:pPr>
        <w:numPr>
          <w:ilvl w:val="1"/>
          <w:numId w:val="4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Фермент с заменами Ile106Gly/Phe132Gly/Ser308Gly будет иметь более низкий коэффициент селективности 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VII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VII</w:t>
      </w:r>
      <w:r w:rsidRPr="009B1442">
        <w:rPr>
          <w:rFonts w:ascii="Cambria" w:hAnsi="Cambria"/>
          <w:sz w:val="24"/>
          <w:szCs w:val="24"/>
        </w:rPr>
        <w:t>, нежели фермент с заменами Ile106Gly/Phe132Gly/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r w:rsidRPr="009B1442">
        <w:rPr>
          <w:rFonts w:ascii="Cambria" w:hAnsi="Cambria"/>
          <w:sz w:val="24"/>
          <w:szCs w:val="24"/>
          <w:lang w:val="en-US"/>
        </w:rPr>
        <w:t>Tyr</w:t>
      </w:r>
      <w:r w:rsidRPr="009B1442">
        <w:rPr>
          <w:rFonts w:ascii="Cambria" w:hAnsi="Cambria"/>
          <w:sz w:val="24"/>
          <w:szCs w:val="24"/>
        </w:rPr>
        <w:t>/Ser308Gly;</w:t>
      </w:r>
    </w:p>
    <w:p w14:paraId="70BD01CB" w14:textId="77777777" w:rsidR="005F679B" w:rsidRPr="009B1442" w:rsidRDefault="005F679B" w:rsidP="00F731BD">
      <w:pPr>
        <w:numPr>
          <w:ilvl w:val="1"/>
          <w:numId w:val="4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отношении пары </w:t>
      </w:r>
      <w:r w:rsidRPr="009B1442">
        <w:rPr>
          <w:rFonts w:ascii="Cambria" w:hAnsi="Cambria"/>
          <w:sz w:val="24"/>
          <w:szCs w:val="24"/>
          <w:lang w:val="en-US"/>
        </w:rPr>
        <w:t>S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R</w:t>
      </w:r>
      <w:r w:rsidRPr="009B1442">
        <w:rPr>
          <w:rFonts w:ascii="Cambria" w:hAnsi="Cambria"/>
          <w:sz w:val="24"/>
          <w:szCs w:val="24"/>
        </w:rPr>
        <w:t>-</w:t>
      </w:r>
      <w:r w:rsidRPr="009B1442">
        <w:rPr>
          <w:rFonts w:ascii="Cambria" w:hAnsi="Cambria"/>
          <w:sz w:val="24"/>
          <w:szCs w:val="24"/>
          <w:lang w:val="en-US"/>
        </w:rPr>
        <w:t>IX</w:t>
      </w:r>
      <w:r w:rsidRPr="009B1442">
        <w:rPr>
          <w:rFonts w:ascii="Cambria" w:hAnsi="Cambria"/>
          <w:sz w:val="24"/>
          <w:szCs w:val="24"/>
        </w:rPr>
        <w:t xml:space="preserve"> коэффициент селективности будет уменьшаться в ряду ферментов с мутациями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Phe</w:t>
      </w:r>
      <w:proofErr w:type="spellEnd"/>
      <w:r w:rsidRPr="009B1442">
        <w:rPr>
          <w:rFonts w:ascii="Cambria" w:hAnsi="Cambria"/>
          <w:sz w:val="24"/>
          <w:szCs w:val="24"/>
        </w:rPr>
        <w:t>132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His</w:t>
      </w:r>
      <w:r w:rsidRPr="009B1442">
        <w:rPr>
          <w:rFonts w:ascii="Cambria" w:hAnsi="Cambria"/>
          <w:sz w:val="24"/>
          <w:szCs w:val="24"/>
        </w:rPr>
        <w:t>257</w:t>
      </w:r>
      <w:r w:rsidRPr="009B1442">
        <w:rPr>
          <w:rFonts w:ascii="Cambria" w:hAnsi="Cambria"/>
          <w:sz w:val="24"/>
          <w:szCs w:val="24"/>
          <w:lang w:val="en-US"/>
        </w:rPr>
        <w:t>Tyr</w:t>
      </w:r>
      <w:r w:rsidRPr="009B1442">
        <w:rPr>
          <w:rFonts w:ascii="Cambria" w:hAnsi="Cambria"/>
          <w:sz w:val="24"/>
          <w:szCs w:val="24"/>
        </w:rPr>
        <w:t>/</w:t>
      </w:r>
      <w:r w:rsidRPr="009B1442">
        <w:rPr>
          <w:rFonts w:ascii="Cambria" w:hAnsi="Cambria"/>
          <w:sz w:val="24"/>
          <w:szCs w:val="24"/>
          <w:lang w:val="en-US"/>
        </w:rPr>
        <w:t>Ser</w:t>
      </w:r>
      <w:r w:rsidRPr="009B1442">
        <w:rPr>
          <w:rFonts w:ascii="Cambria" w:hAnsi="Cambria"/>
          <w:sz w:val="24"/>
          <w:szCs w:val="24"/>
        </w:rPr>
        <w:t>308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 xml:space="preserve"> → </w:t>
      </w:r>
      <w:r w:rsidRPr="009B1442">
        <w:rPr>
          <w:rFonts w:ascii="Cambria" w:hAnsi="Cambria"/>
          <w:sz w:val="24"/>
          <w:szCs w:val="24"/>
          <w:lang w:val="en-US"/>
        </w:rPr>
        <w:t>Ile</w:t>
      </w:r>
      <w:r w:rsidRPr="009B1442">
        <w:rPr>
          <w:rFonts w:ascii="Cambria" w:hAnsi="Cambria"/>
          <w:sz w:val="24"/>
          <w:szCs w:val="24"/>
        </w:rPr>
        <w:t>106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 xml:space="preserve"> →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Gly</w:t>
      </w:r>
      <w:proofErr w:type="spellEnd"/>
      <w:r w:rsidRPr="009B1442">
        <w:rPr>
          <w:rFonts w:ascii="Cambria" w:hAnsi="Cambria"/>
          <w:sz w:val="24"/>
          <w:szCs w:val="24"/>
        </w:rPr>
        <w:t>60</w:t>
      </w:r>
      <w:r w:rsidRPr="009B1442">
        <w:rPr>
          <w:rFonts w:ascii="Cambria" w:hAnsi="Cambria"/>
          <w:sz w:val="24"/>
          <w:szCs w:val="24"/>
          <w:lang w:val="en-US"/>
        </w:rPr>
        <w:t>Ala</w:t>
      </w:r>
      <w:r w:rsidRPr="009B1442">
        <w:rPr>
          <w:rFonts w:ascii="Cambria" w:hAnsi="Cambria"/>
          <w:sz w:val="24"/>
          <w:szCs w:val="24"/>
        </w:rPr>
        <w:t>.</w:t>
      </w:r>
    </w:p>
    <w:p w14:paraId="1DFABE16" w14:textId="77777777" w:rsidR="005F679B" w:rsidRPr="009B1442" w:rsidRDefault="005F679B" w:rsidP="005F679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75B16DA" w14:textId="77777777" w:rsidR="00520277" w:rsidRDefault="0046227E" w:rsidP="0069042C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br w:type="page"/>
      </w:r>
      <w:r w:rsidR="00520277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520277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520277">
        <w:rPr>
          <w:rFonts w:ascii="Cambria" w:hAnsi="Cambria"/>
          <w:b/>
          <w:bCs/>
          <w:color w:val="FF0000"/>
          <w:sz w:val="28"/>
          <w:szCs w:val="28"/>
        </w:rPr>
        <w:t xml:space="preserve"> 25 – 3 балла</w:t>
      </w:r>
    </w:p>
    <w:p w14:paraId="3C888043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520277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BAD66BA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20277">
        <w:rPr>
          <w:rFonts w:ascii="Cambria" w:hAnsi="Cambria"/>
          <w:b/>
          <w:bCs/>
          <w:sz w:val="24"/>
          <w:szCs w:val="24"/>
        </w:rPr>
        <w:t>На рисунке изображена схема транспорта вещества Х в клетку с помощью одного из типов транспортеров.</w:t>
      </w:r>
    </w:p>
    <w:p w14:paraId="264AC5FD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D9A3B47" w14:textId="37233C4D" w:rsidR="00520277" w:rsidRPr="00520277" w:rsidRDefault="00986276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20277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456BAF35" wp14:editId="5B57173C">
            <wp:extent cx="5158740" cy="43662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0C765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A4E34CD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20277">
        <w:rPr>
          <w:rFonts w:ascii="Cambria" w:hAnsi="Cambria"/>
          <w:b/>
          <w:bCs/>
          <w:sz w:val="24"/>
          <w:szCs w:val="24"/>
        </w:rPr>
        <w:t>Проанализируйте представленную схему и для каждого из следующих утверждений укажите, является оно верным или неверным:</w:t>
      </w:r>
    </w:p>
    <w:p w14:paraId="754C5E68" w14:textId="77777777" w:rsidR="00520277" w:rsidRPr="00A95F23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DCEB5FE" w14:textId="77777777" w:rsidR="00520277" w:rsidRPr="009B1442" w:rsidRDefault="00520277" w:rsidP="0052027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4E288EA4" w14:textId="77777777" w:rsidR="00520277" w:rsidRPr="009B1442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Тип транспортера, изображённый на схеме, может функционировать в кишечнике;</w:t>
      </w:r>
    </w:p>
    <w:p w14:paraId="04F4FA5B" w14:textId="77777777" w:rsidR="00520277" w:rsidRPr="009B1442" w:rsidRDefault="00520277" w:rsidP="00F731BD">
      <w:pPr>
        <w:numPr>
          <w:ilvl w:val="1"/>
          <w:numId w:val="5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Транспорт ионов натрия происходит по градиенту концентрации (из области с большей концентрацией в область с меньшей);</w:t>
      </w:r>
    </w:p>
    <w:p w14:paraId="45352131" w14:textId="77777777" w:rsidR="00520277" w:rsidRPr="009B1442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Вещество Х транспортируется в клетку по механизму облегчённой диффузии;</w:t>
      </w:r>
    </w:p>
    <w:p w14:paraId="22472E1E" w14:textId="77777777" w:rsidR="00520277" w:rsidRPr="009B1442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Вещество Х может являться углекислым газом;</w:t>
      </w:r>
    </w:p>
    <w:p w14:paraId="1FC0FC28" w14:textId="77777777" w:rsidR="00520277" w:rsidRPr="009B1442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Если заблокировать работу </w:t>
      </w:r>
      <w:r w:rsidRPr="009B1442">
        <w:rPr>
          <w:rFonts w:ascii="Cambria" w:hAnsi="Cambria"/>
          <w:bCs/>
          <w:sz w:val="24"/>
          <w:szCs w:val="24"/>
          <w:lang w:val="en-US"/>
        </w:rPr>
        <w:t>Na</w:t>
      </w:r>
      <w:r w:rsidRPr="009B1442">
        <w:rPr>
          <w:rFonts w:ascii="Cambria" w:hAnsi="Cambria"/>
          <w:bCs/>
          <w:sz w:val="24"/>
          <w:szCs w:val="24"/>
          <w:vertAlign w:val="superscript"/>
        </w:rPr>
        <w:t>+</w:t>
      </w:r>
      <w:r w:rsidRPr="009B1442">
        <w:rPr>
          <w:rFonts w:ascii="Cambria" w:hAnsi="Cambria"/>
          <w:bCs/>
          <w:sz w:val="24"/>
          <w:szCs w:val="24"/>
        </w:rPr>
        <w:t>/</w:t>
      </w:r>
      <w:r w:rsidRPr="009B1442">
        <w:rPr>
          <w:rFonts w:ascii="Cambria" w:hAnsi="Cambria"/>
          <w:bCs/>
          <w:sz w:val="24"/>
          <w:szCs w:val="24"/>
          <w:lang w:val="en-US"/>
        </w:rPr>
        <w:t>K</w:t>
      </w:r>
      <w:r w:rsidRPr="009B1442">
        <w:rPr>
          <w:rFonts w:ascii="Cambria" w:hAnsi="Cambria"/>
          <w:bCs/>
          <w:sz w:val="24"/>
          <w:szCs w:val="24"/>
          <w:vertAlign w:val="superscript"/>
        </w:rPr>
        <w:t>+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</w:rPr>
        <w:t>АТФазы</w:t>
      </w:r>
      <w:proofErr w:type="spellEnd"/>
      <w:r w:rsidRPr="009B1442">
        <w:rPr>
          <w:rFonts w:ascii="Cambria" w:hAnsi="Cambria"/>
          <w:bCs/>
          <w:sz w:val="24"/>
          <w:szCs w:val="24"/>
        </w:rPr>
        <w:t>, вещество Х будет транспортироваться в клетку более активно;</w:t>
      </w:r>
    </w:p>
    <w:p w14:paraId="49965A68" w14:textId="77777777" w:rsidR="00520277" w:rsidRPr="009B1442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Ингибирование такого типа транспортера, как приведенный на схеме, может привести к увеличению уровня глюкозы в моче</w:t>
      </w:r>
      <w:r w:rsidR="00B9590B" w:rsidRPr="009B1442">
        <w:rPr>
          <w:rFonts w:ascii="Cambria" w:hAnsi="Cambria"/>
          <w:sz w:val="24"/>
          <w:szCs w:val="24"/>
        </w:rPr>
        <w:t>.</w:t>
      </w:r>
    </w:p>
    <w:p w14:paraId="28171363" w14:textId="77777777" w:rsidR="00520277" w:rsidRPr="009B1442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84F7B02" w14:textId="77777777" w:rsidR="00520277" w:rsidRPr="009B1442" w:rsidRDefault="00520277" w:rsidP="0052027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3C2EBE7D" w14:textId="77777777" w:rsidR="00520277" w:rsidRPr="009B1442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Вещество Х транспортируется в клетку по механизму вторично-активного транспорта;</w:t>
      </w:r>
    </w:p>
    <w:p w14:paraId="684E952E" w14:textId="77777777" w:rsidR="00520277" w:rsidRPr="009B1442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Вещество Х может являться аминокислотой;</w:t>
      </w:r>
    </w:p>
    <w:p w14:paraId="29BDE266" w14:textId="77777777" w:rsidR="00520277" w:rsidRPr="009B1442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Увеличение концентрации ионов натрия во внеклеточной среде приведёт к снижению транспорта вещества Х в клетку;</w:t>
      </w:r>
    </w:p>
    <w:p w14:paraId="74A330FA" w14:textId="77777777" w:rsidR="00520277" w:rsidRPr="009B1442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Тип транспортера, изображённый на схеме, может функционировать в почке;</w:t>
      </w:r>
    </w:p>
    <w:p w14:paraId="339AE36D" w14:textId="77777777" w:rsidR="00520277" w:rsidRPr="009B1442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Ионы натрия транспортируются в клетку по механизму простой диффузии;</w:t>
      </w:r>
    </w:p>
    <w:p w14:paraId="5813A922" w14:textId="77777777" w:rsidR="00520277" w:rsidRPr="009B1442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>Ингибирование транспортера</w:t>
      </w:r>
      <w:r w:rsidRPr="009B1442">
        <w:rPr>
          <w:rFonts w:ascii="Cambria" w:hAnsi="Cambria"/>
          <w:b/>
          <w:bCs/>
          <w:sz w:val="24"/>
          <w:szCs w:val="24"/>
        </w:rPr>
        <w:t xml:space="preserve"> </w:t>
      </w:r>
      <w:r w:rsidRPr="009B1442">
        <w:rPr>
          <w:rFonts w:ascii="Cambria" w:eastAsia="Cambria" w:hAnsi="Cambria" w:cs="Cambria"/>
          <w:color w:val="000000"/>
          <w:sz w:val="24"/>
          <w:szCs w:val="24"/>
        </w:rPr>
        <w:t xml:space="preserve">SGLT2, </w:t>
      </w:r>
      <w:r w:rsidRPr="009B1442">
        <w:rPr>
          <w:rFonts w:ascii="Cambria" w:hAnsi="Cambria"/>
          <w:sz w:val="24"/>
          <w:szCs w:val="24"/>
        </w:rPr>
        <w:t>подобного приведенному на схеме, способно предотвращать реабсорбцию глюкозы в нефронах, что может использоваться для лечения сахарного диабета II типа.</w:t>
      </w:r>
    </w:p>
    <w:p w14:paraId="054C63B5" w14:textId="77777777" w:rsidR="00520277" w:rsidRPr="009B1442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E99CEE0" w14:textId="77777777" w:rsidR="00520277" w:rsidRPr="009B1442" w:rsidRDefault="00520277" w:rsidP="0052027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4DA24316" w14:textId="77777777" w:rsidR="00520277" w:rsidRPr="009B1442" w:rsidRDefault="00520277" w:rsidP="00F731BD">
      <w:pPr>
        <w:numPr>
          <w:ilvl w:val="1"/>
          <w:numId w:val="5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Транспорт ионов натрия происходит по градиенту концентрации (из области с большей концентрацией в область с меньшей);</w:t>
      </w:r>
    </w:p>
    <w:p w14:paraId="64F4896B" w14:textId="77777777" w:rsidR="00520277" w:rsidRPr="009B1442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Ингибирование транспортера</w:t>
      </w:r>
      <w:r w:rsidRPr="009B1442">
        <w:rPr>
          <w:rFonts w:ascii="Cambria" w:hAnsi="Cambria"/>
          <w:b/>
          <w:bCs/>
          <w:sz w:val="24"/>
          <w:szCs w:val="24"/>
        </w:rPr>
        <w:t xml:space="preserve"> </w:t>
      </w:r>
      <w:r w:rsidRPr="009B1442">
        <w:rPr>
          <w:rFonts w:ascii="Cambria" w:eastAsia="Cambria" w:hAnsi="Cambria" w:cs="Cambria"/>
          <w:color w:val="000000"/>
          <w:sz w:val="24"/>
          <w:szCs w:val="24"/>
        </w:rPr>
        <w:t xml:space="preserve">SGLT2, </w:t>
      </w:r>
      <w:r w:rsidRPr="009B1442">
        <w:rPr>
          <w:rFonts w:ascii="Cambria" w:hAnsi="Cambria"/>
          <w:sz w:val="24"/>
          <w:szCs w:val="24"/>
        </w:rPr>
        <w:t>подобного приведенному на схеме, способно предотвращать реабсорбцию глюкозы в нефронах, что может использоваться для лечения сахарного диабета II типа</w:t>
      </w:r>
      <w:r w:rsidR="00B9590B" w:rsidRPr="009B1442">
        <w:rPr>
          <w:rFonts w:ascii="Cambria" w:hAnsi="Cambria"/>
          <w:sz w:val="24"/>
          <w:szCs w:val="24"/>
        </w:rPr>
        <w:t>;</w:t>
      </w:r>
    </w:p>
    <w:p w14:paraId="1448B354" w14:textId="77777777" w:rsidR="00520277" w:rsidRPr="009B1442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Вещество Х транспортируется в клетку по механизму вторично-активного транспорта;</w:t>
      </w:r>
    </w:p>
    <w:p w14:paraId="44144EBE" w14:textId="77777777" w:rsidR="00520277" w:rsidRPr="009B1442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Вещество Х может являться углекислым газом;</w:t>
      </w:r>
    </w:p>
    <w:p w14:paraId="5A1DB5D3" w14:textId="77777777" w:rsidR="00520277" w:rsidRPr="009B1442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Увеличение концентрации ионов натрия во внеклеточной среде приведёт к снижению транспорта вещества Х в клетку;</w:t>
      </w:r>
    </w:p>
    <w:p w14:paraId="40D54195" w14:textId="77777777" w:rsidR="00520277" w:rsidRPr="009B1442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Тип транспортера, изображённый на схеме, может функционировать в кишечнике</w:t>
      </w:r>
      <w:r w:rsidR="00B9590B" w:rsidRPr="009B1442">
        <w:rPr>
          <w:rFonts w:ascii="Cambria" w:hAnsi="Cambria"/>
          <w:sz w:val="24"/>
          <w:szCs w:val="24"/>
        </w:rPr>
        <w:t>.</w:t>
      </w:r>
    </w:p>
    <w:p w14:paraId="5041DA7A" w14:textId="77777777" w:rsidR="00520277" w:rsidRPr="009B1442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9676300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E4DA0F5" w14:textId="77777777" w:rsidR="00520277" w:rsidRDefault="00520277" w:rsidP="00520277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 w:rsidRPr="00520277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520277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26 – 3 балла</w:t>
      </w:r>
    </w:p>
    <w:p w14:paraId="6324CC6A" w14:textId="77777777" w:rsidR="00520277" w:rsidRDefault="00520277" w:rsidP="00520277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5C2F08D" w14:textId="77777777" w:rsidR="00520277" w:rsidRPr="0030208E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rFonts w:ascii="Cambria" w:hAnsi="Cambria"/>
          <w:b/>
          <w:bCs/>
          <w:sz w:val="24"/>
          <w:szCs w:val="24"/>
        </w:rPr>
        <w:t xml:space="preserve">Дыхательная цепь </w:t>
      </w:r>
      <w:proofErr w:type="spellStart"/>
      <w:r w:rsidRPr="0030208E">
        <w:rPr>
          <w:rFonts w:ascii="Cambria" w:hAnsi="Cambria"/>
          <w:b/>
          <w:bCs/>
          <w:sz w:val="24"/>
          <w:szCs w:val="24"/>
        </w:rPr>
        <w:t>митохондрий</w:t>
      </w:r>
      <w:proofErr w:type="spellEnd"/>
      <w:r w:rsidRPr="0030208E">
        <w:rPr>
          <w:rFonts w:ascii="Cambria" w:hAnsi="Cambria"/>
          <w:b/>
          <w:bCs/>
          <w:sz w:val="24"/>
          <w:szCs w:val="24"/>
        </w:rPr>
        <w:t xml:space="preserve"> – один из основных путей синтеза АТФ в клетке. Использование различных модуляторов дыхательной цепи (см. рисунок ниже) позволяет рассчитать различные метаболические параметры.</w:t>
      </w:r>
    </w:p>
    <w:p w14:paraId="7293163B" w14:textId="2535C404" w:rsidR="00520277" w:rsidRPr="0030208E" w:rsidRDefault="00986276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noProof/>
        </w:rPr>
        <w:drawing>
          <wp:inline distT="0" distB="0" distL="0" distR="0" wp14:anchorId="4F2D6895" wp14:editId="06206E57">
            <wp:extent cx="6469380" cy="319278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8BA71" w14:textId="77777777" w:rsidR="00520277" w:rsidRPr="0030208E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proofErr w:type="spellStart"/>
      <w:r w:rsidRPr="0030208E">
        <w:rPr>
          <w:rFonts w:ascii="Cambria" w:hAnsi="Cambria"/>
          <w:b/>
          <w:bCs/>
          <w:sz w:val="24"/>
          <w:szCs w:val="24"/>
        </w:rPr>
        <w:t>Ротенон</w:t>
      </w:r>
      <w:proofErr w:type="spellEnd"/>
      <w:r w:rsidRPr="0030208E">
        <w:rPr>
          <w:rFonts w:ascii="Cambria" w:hAnsi="Cambria"/>
          <w:b/>
          <w:bCs/>
          <w:sz w:val="24"/>
          <w:szCs w:val="24"/>
        </w:rPr>
        <w:t xml:space="preserve">, </w:t>
      </w:r>
      <w:proofErr w:type="spellStart"/>
      <w:r w:rsidRPr="0030208E">
        <w:rPr>
          <w:rFonts w:ascii="Cambria" w:hAnsi="Cambria"/>
          <w:b/>
          <w:bCs/>
          <w:sz w:val="24"/>
          <w:szCs w:val="24"/>
        </w:rPr>
        <w:t>антимицин</w:t>
      </w:r>
      <w:proofErr w:type="spellEnd"/>
      <w:r w:rsidRPr="0030208E">
        <w:rPr>
          <w:rFonts w:ascii="Cambria" w:hAnsi="Cambria"/>
          <w:b/>
          <w:bCs/>
          <w:sz w:val="24"/>
          <w:szCs w:val="24"/>
        </w:rPr>
        <w:t xml:space="preserve"> А и </w:t>
      </w:r>
      <w:proofErr w:type="spellStart"/>
      <w:r w:rsidRPr="0030208E">
        <w:rPr>
          <w:rFonts w:ascii="Cambria" w:hAnsi="Cambria"/>
          <w:b/>
          <w:bCs/>
          <w:sz w:val="24"/>
          <w:szCs w:val="24"/>
        </w:rPr>
        <w:t>олигомицин</w:t>
      </w:r>
      <w:proofErr w:type="spellEnd"/>
      <w:r w:rsidRPr="0030208E">
        <w:rPr>
          <w:rFonts w:ascii="Cambria" w:hAnsi="Cambria"/>
          <w:b/>
          <w:bCs/>
          <w:sz w:val="24"/>
          <w:szCs w:val="24"/>
        </w:rPr>
        <w:t xml:space="preserve"> ингибируют соответственно комплексы I, III и V. </w:t>
      </w:r>
      <w:r w:rsidRPr="0030208E">
        <w:rPr>
          <w:rFonts w:ascii="Cambria" w:hAnsi="Cambria"/>
          <w:b/>
          <w:bCs/>
          <w:sz w:val="24"/>
          <w:szCs w:val="24"/>
          <w:lang w:val="en-US"/>
        </w:rPr>
        <w:t>FCCP</w:t>
      </w:r>
      <w:r w:rsidRPr="0030208E">
        <w:rPr>
          <w:rFonts w:ascii="Cambria" w:hAnsi="Cambria"/>
          <w:b/>
          <w:bCs/>
          <w:sz w:val="24"/>
          <w:szCs w:val="24"/>
        </w:rPr>
        <w:t xml:space="preserve"> является </w:t>
      </w:r>
      <w:proofErr w:type="spellStart"/>
      <w:r w:rsidRPr="0030208E">
        <w:rPr>
          <w:rFonts w:ascii="Cambria" w:hAnsi="Cambria"/>
          <w:b/>
          <w:bCs/>
          <w:sz w:val="24"/>
          <w:szCs w:val="24"/>
        </w:rPr>
        <w:t>протонофором</w:t>
      </w:r>
      <w:proofErr w:type="spellEnd"/>
      <w:r w:rsidRPr="0030208E">
        <w:rPr>
          <w:rFonts w:ascii="Cambria" w:hAnsi="Cambria"/>
          <w:b/>
          <w:bCs/>
          <w:sz w:val="24"/>
          <w:szCs w:val="24"/>
        </w:rPr>
        <w:t xml:space="preserve"> – он позволяет протонам свободно проникать через митохондриальную мембрану.</w:t>
      </w:r>
    </w:p>
    <w:p w14:paraId="22A52ED6" w14:textId="77777777" w:rsid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rFonts w:ascii="Cambria" w:hAnsi="Cambria"/>
          <w:b/>
          <w:bCs/>
          <w:sz w:val="24"/>
          <w:szCs w:val="24"/>
        </w:rPr>
        <w:t>Изучите представленную схему и подумайте, как повлияет на работу дыхательной цепи добавление в клетку каждого из веществ. Для каждого из следующих утверждений укажите, является оно верным или неверным:</w:t>
      </w:r>
    </w:p>
    <w:p w14:paraId="36027A8B" w14:textId="77777777" w:rsidR="00520277" w:rsidRPr="00A95F23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824062F" w14:textId="77777777" w:rsidR="0030208E" w:rsidRPr="009B1442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390DEAD4" w14:textId="77777777" w:rsidR="0030208E" w:rsidRPr="009B1442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9B1442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способствует накоплению NADH;</w:t>
      </w:r>
    </w:p>
    <w:p w14:paraId="65F691DE" w14:textId="77777777" w:rsidR="0030208E" w:rsidRPr="009B1442" w:rsidRDefault="0030208E" w:rsidP="00F731BD">
      <w:pPr>
        <w:numPr>
          <w:ilvl w:val="1"/>
          <w:numId w:val="55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9B1442">
        <w:rPr>
          <w:rFonts w:ascii="Cambria" w:hAnsi="Cambria"/>
          <w:bCs/>
          <w:sz w:val="24"/>
          <w:szCs w:val="24"/>
        </w:rPr>
        <w:t>олигомицина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повысит потребление клеткой кислорода;</w:t>
      </w:r>
    </w:p>
    <w:p w14:paraId="3F46DD19" w14:textId="77777777" w:rsidR="0030208E" w:rsidRPr="009B1442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Максимальное потребление кислорода достигается добавлением </w:t>
      </w:r>
      <w:r w:rsidRPr="009B1442">
        <w:rPr>
          <w:rFonts w:ascii="Cambria" w:hAnsi="Cambria"/>
          <w:bCs/>
          <w:sz w:val="24"/>
          <w:szCs w:val="24"/>
          <w:lang w:val="en-US"/>
        </w:rPr>
        <w:t>FCCP</w:t>
      </w:r>
      <w:r w:rsidRPr="009B1442">
        <w:rPr>
          <w:rFonts w:ascii="Cambria" w:hAnsi="Cambria"/>
          <w:bCs/>
          <w:sz w:val="24"/>
          <w:szCs w:val="24"/>
        </w:rPr>
        <w:t>;</w:t>
      </w:r>
    </w:p>
    <w:p w14:paraId="1C9CCDB1" w14:textId="77777777" w:rsidR="0030208E" w:rsidRPr="009B1442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Добавление FCCP полностью блокирует продукцию АТФ в клетке;</w:t>
      </w:r>
    </w:p>
    <w:p w14:paraId="468BCF53" w14:textId="77777777" w:rsidR="0030208E" w:rsidRPr="009B1442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Чтобы оценить, какой процент потребления кислорода клеткой связан с продукцией АТФ, необходимо добавить </w:t>
      </w:r>
      <w:proofErr w:type="spellStart"/>
      <w:r w:rsidRPr="009B1442">
        <w:rPr>
          <w:rFonts w:ascii="Cambria" w:hAnsi="Cambria"/>
          <w:bCs/>
          <w:sz w:val="24"/>
          <w:szCs w:val="24"/>
        </w:rPr>
        <w:t>олигомицин</w:t>
      </w:r>
      <w:proofErr w:type="spellEnd"/>
      <w:r w:rsidRPr="009B1442">
        <w:rPr>
          <w:rFonts w:ascii="Cambria" w:hAnsi="Cambria"/>
          <w:bCs/>
          <w:sz w:val="24"/>
          <w:szCs w:val="24"/>
        </w:rPr>
        <w:t>;</w:t>
      </w:r>
    </w:p>
    <w:p w14:paraId="7C9D7CB0" w14:textId="77777777" w:rsidR="0030208E" w:rsidRPr="009B1442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Добавление комбинации </w:t>
      </w:r>
      <w:proofErr w:type="spellStart"/>
      <w:r w:rsidRPr="009B1442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и </w:t>
      </w:r>
      <w:proofErr w:type="spellStart"/>
      <w:r w:rsidRPr="009B1442">
        <w:rPr>
          <w:rFonts w:ascii="Cambria" w:hAnsi="Cambria"/>
          <w:bCs/>
          <w:sz w:val="24"/>
          <w:szCs w:val="24"/>
        </w:rPr>
        <w:t>антимицина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А позволяет оценить </w:t>
      </w:r>
      <w:proofErr w:type="spellStart"/>
      <w:r w:rsidRPr="009B1442">
        <w:rPr>
          <w:rFonts w:ascii="Cambria" w:hAnsi="Cambria"/>
          <w:bCs/>
          <w:sz w:val="24"/>
          <w:szCs w:val="24"/>
        </w:rPr>
        <w:t>немитохондриальное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потребление кислорода клеткой.</w:t>
      </w:r>
    </w:p>
    <w:p w14:paraId="40C56E76" w14:textId="77777777" w:rsidR="0030208E" w:rsidRPr="009B1442" w:rsidRDefault="0030208E" w:rsidP="0030208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12B8EE3" w14:textId="77777777" w:rsidR="0030208E" w:rsidRPr="009B1442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2F159B7E" w14:textId="77777777" w:rsidR="0030208E" w:rsidRPr="009B1442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9B1442">
        <w:rPr>
          <w:rFonts w:ascii="Cambria" w:hAnsi="Cambria"/>
          <w:bCs/>
          <w:sz w:val="24"/>
          <w:szCs w:val="24"/>
        </w:rPr>
        <w:t>антимицина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А способствует продукции активных форм кислорода в </w:t>
      </w:r>
      <w:proofErr w:type="spellStart"/>
      <w:r w:rsidRPr="009B1442">
        <w:rPr>
          <w:rFonts w:ascii="Cambria" w:hAnsi="Cambria"/>
          <w:bCs/>
          <w:sz w:val="24"/>
          <w:szCs w:val="24"/>
        </w:rPr>
        <w:t>митохондриях</w:t>
      </w:r>
      <w:proofErr w:type="spellEnd"/>
      <w:r w:rsidRPr="009B1442">
        <w:rPr>
          <w:rFonts w:ascii="Cambria" w:hAnsi="Cambria"/>
          <w:bCs/>
          <w:sz w:val="24"/>
          <w:szCs w:val="24"/>
        </w:rPr>
        <w:t>;</w:t>
      </w:r>
    </w:p>
    <w:p w14:paraId="6AFB0285" w14:textId="77777777" w:rsidR="0030208E" w:rsidRPr="009B1442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9B1442">
        <w:rPr>
          <w:rFonts w:ascii="Cambria" w:hAnsi="Cambria"/>
          <w:bCs/>
          <w:sz w:val="24"/>
          <w:szCs w:val="24"/>
        </w:rPr>
        <w:t>олигомицина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повышает активность гликолиза в клетке;</w:t>
      </w:r>
    </w:p>
    <w:p w14:paraId="3A9C88AD" w14:textId="77777777" w:rsidR="0030208E" w:rsidRPr="009B1442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Максимальное потребление кислорода достигается добавлением </w:t>
      </w:r>
      <w:proofErr w:type="spellStart"/>
      <w:r w:rsidRPr="009B1442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9B1442">
        <w:rPr>
          <w:rFonts w:ascii="Cambria" w:hAnsi="Cambria"/>
          <w:bCs/>
          <w:sz w:val="24"/>
          <w:szCs w:val="24"/>
        </w:rPr>
        <w:t>;</w:t>
      </w:r>
    </w:p>
    <w:p w14:paraId="22341F1B" w14:textId="77777777" w:rsidR="0030208E" w:rsidRPr="009B1442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Добавление комбинации </w:t>
      </w:r>
      <w:proofErr w:type="spellStart"/>
      <w:r w:rsidRPr="009B1442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и </w:t>
      </w:r>
      <w:proofErr w:type="spellStart"/>
      <w:r w:rsidRPr="009B1442">
        <w:rPr>
          <w:rFonts w:ascii="Cambria" w:hAnsi="Cambria"/>
          <w:bCs/>
          <w:sz w:val="24"/>
          <w:szCs w:val="24"/>
        </w:rPr>
        <w:t>антимицина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А практически полностью подавляет работу дыхательной цепи</w:t>
      </w:r>
      <w:r w:rsidR="0022206D" w:rsidRPr="009B1442">
        <w:rPr>
          <w:rFonts w:ascii="Cambria" w:hAnsi="Cambria"/>
          <w:bCs/>
          <w:sz w:val="24"/>
          <w:szCs w:val="24"/>
        </w:rPr>
        <w:t>;</w:t>
      </w:r>
    </w:p>
    <w:p w14:paraId="449A0282" w14:textId="77777777" w:rsidR="0030208E" w:rsidRPr="009B1442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Добавление FCCP ингибирует продукцию АТФ в дыхательной цепи;</w:t>
      </w:r>
    </w:p>
    <w:p w14:paraId="635F1BCD" w14:textId="77777777" w:rsidR="0030208E" w:rsidRPr="009B1442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Чтобы оценить, какой процент потребления кислорода клеткой связан с продукцией АТФ, необходимо добавить </w:t>
      </w:r>
      <w:proofErr w:type="spellStart"/>
      <w:r w:rsidRPr="009B1442">
        <w:rPr>
          <w:rFonts w:ascii="Cambria" w:hAnsi="Cambria"/>
          <w:bCs/>
          <w:sz w:val="24"/>
          <w:szCs w:val="24"/>
        </w:rPr>
        <w:t>ротенон</w:t>
      </w:r>
      <w:proofErr w:type="spellEnd"/>
      <w:r w:rsidRPr="009B1442">
        <w:rPr>
          <w:rFonts w:ascii="Cambria" w:hAnsi="Cambria"/>
          <w:bCs/>
          <w:sz w:val="24"/>
          <w:szCs w:val="24"/>
        </w:rPr>
        <w:t>.</w:t>
      </w:r>
    </w:p>
    <w:p w14:paraId="52BA7ADD" w14:textId="77777777" w:rsidR="0030208E" w:rsidRPr="009B1442" w:rsidRDefault="0030208E" w:rsidP="0030208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7083FA2" w14:textId="77777777" w:rsidR="0030208E" w:rsidRPr="009B1442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727E1166" w14:textId="77777777" w:rsidR="0030208E" w:rsidRPr="009B1442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lastRenderedPageBreak/>
        <w:t xml:space="preserve">Добавление комбинации </w:t>
      </w:r>
      <w:proofErr w:type="spellStart"/>
      <w:r w:rsidRPr="009B1442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и </w:t>
      </w:r>
      <w:proofErr w:type="spellStart"/>
      <w:r w:rsidRPr="009B1442">
        <w:rPr>
          <w:rFonts w:ascii="Cambria" w:hAnsi="Cambria"/>
          <w:bCs/>
          <w:sz w:val="24"/>
          <w:szCs w:val="24"/>
        </w:rPr>
        <w:t>антимицина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А практически полностью подавляет работу дыхательной цепи</w:t>
      </w:r>
      <w:r w:rsidR="0022206D" w:rsidRPr="009B1442">
        <w:rPr>
          <w:rFonts w:ascii="Cambria" w:hAnsi="Cambria"/>
          <w:bCs/>
          <w:sz w:val="24"/>
          <w:szCs w:val="24"/>
        </w:rPr>
        <w:t>;</w:t>
      </w:r>
    </w:p>
    <w:p w14:paraId="696E774E" w14:textId="77777777" w:rsidR="0030208E" w:rsidRPr="009B1442" w:rsidRDefault="0030208E" w:rsidP="00F731BD">
      <w:pPr>
        <w:numPr>
          <w:ilvl w:val="1"/>
          <w:numId w:val="57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9B1442">
        <w:rPr>
          <w:rFonts w:ascii="Cambria" w:hAnsi="Cambria"/>
          <w:bCs/>
          <w:sz w:val="24"/>
          <w:szCs w:val="24"/>
        </w:rPr>
        <w:t>олигомицина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повысит потребление клеткой кислорода;</w:t>
      </w:r>
    </w:p>
    <w:p w14:paraId="4DE3D1EA" w14:textId="77777777" w:rsidR="0030208E" w:rsidRPr="009B1442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Максимальное потребление кислорода достигается добавлением </w:t>
      </w:r>
      <w:proofErr w:type="spellStart"/>
      <w:r w:rsidRPr="009B1442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9B1442">
        <w:rPr>
          <w:rFonts w:ascii="Cambria" w:hAnsi="Cambria"/>
          <w:bCs/>
          <w:sz w:val="24"/>
          <w:szCs w:val="24"/>
        </w:rPr>
        <w:t>;</w:t>
      </w:r>
    </w:p>
    <w:p w14:paraId="37F8CB09" w14:textId="77777777" w:rsidR="0030208E" w:rsidRPr="009B1442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Добавление FCCP ингибирует продукцию АТФ в дыхательной цепи;</w:t>
      </w:r>
    </w:p>
    <w:p w14:paraId="5E91E79E" w14:textId="77777777" w:rsidR="0030208E" w:rsidRPr="009B1442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9B1442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способствует накоплению NADH;</w:t>
      </w:r>
    </w:p>
    <w:p w14:paraId="1E6F7FF4" w14:textId="77777777" w:rsidR="0030208E" w:rsidRPr="009B1442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Чтобы оценить, какой процент потребления кислорода клеткой связан с продукцией АТФ, необходимо добавить </w:t>
      </w:r>
      <w:proofErr w:type="spellStart"/>
      <w:r w:rsidRPr="009B1442">
        <w:rPr>
          <w:rFonts w:ascii="Cambria" w:hAnsi="Cambria"/>
          <w:bCs/>
          <w:sz w:val="24"/>
          <w:szCs w:val="24"/>
        </w:rPr>
        <w:t>олигомицин</w:t>
      </w:r>
      <w:proofErr w:type="spellEnd"/>
      <w:r w:rsidRPr="009B1442">
        <w:rPr>
          <w:rFonts w:ascii="Cambria" w:hAnsi="Cambria"/>
          <w:bCs/>
          <w:sz w:val="24"/>
          <w:szCs w:val="24"/>
        </w:rPr>
        <w:t>.</w:t>
      </w:r>
    </w:p>
    <w:p w14:paraId="368C682B" w14:textId="77777777" w:rsidR="0030208E" w:rsidRPr="009B1442" w:rsidRDefault="0030208E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384F9C3" w14:textId="77777777" w:rsidR="00520277" w:rsidRDefault="00520277" w:rsidP="00520277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 w:rsidRPr="0030208E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520277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27 – 3 балла</w:t>
      </w:r>
    </w:p>
    <w:p w14:paraId="5F6E73E5" w14:textId="77777777" w:rsidR="00520277" w:rsidRPr="0030208E" w:rsidRDefault="00520277" w:rsidP="00520277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30208E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B611207" w14:textId="77777777" w:rsidR="00520277" w:rsidRPr="0030208E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rFonts w:ascii="Cambria" w:hAnsi="Cambria"/>
          <w:b/>
          <w:bCs/>
          <w:sz w:val="24"/>
          <w:szCs w:val="24"/>
        </w:rPr>
        <w:t>На рисунке изображена схема одного из типов клеточных контактов</w:t>
      </w:r>
      <w:r w:rsidR="0022206D">
        <w:rPr>
          <w:rFonts w:ascii="Cambria" w:hAnsi="Cambria"/>
          <w:b/>
          <w:bCs/>
          <w:sz w:val="24"/>
          <w:szCs w:val="24"/>
        </w:rPr>
        <w:t>.</w:t>
      </w:r>
    </w:p>
    <w:p w14:paraId="45FD575B" w14:textId="1586AFF4" w:rsidR="00520277" w:rsidRPr="0030208E" w:rsidRDefault="00986276" w:rsidP="00520277">
      <w:pPr>
        <w:spacing w:after="0" w:line="240" w:lineRule="auto"/>
        <w:jc w:val="both"/>
      </w:pPr>
      <w:r w:rsidRPr="0030208E">
        <w:rPr>
          <w:noProof/>
        </w:rPr>
        <w:drawing>
          <wp:inline distT="0" distB="0" distL="0" distR="0" wp14:anchorId="1C11FE4A" wp14:editId="105B3180">
            <wp:extent cx="4968240" cy="45872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D1C78" w14:textId="77777777" w:rsid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rFonts w:ascii="Cambria" w:hAnsi="Cambria"/>
          <w:b/>
          <w:bCs/>
          <w:sz w:val="24"/>
          <w:szCs w:val="24"/>
        </w:rPr>
        <w:t>Изучите схему и для каждого из следующих утверждений укажите, является оно верным или неверным:</w:t>
      </w:r>
    </w:p>
    <w:p w14:paraId="4909FC56" w14:textId="77777777" w:rsidR="0030208E" w:rsidRPr="007F7D45" w:rsidRDefault="0030208E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F2259CB" w14:textId="77777777" w:rsidR="0030208E" w:rsidRPr="009B1442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03DB7F77" w14:textId="77777777" w:rsidR="0030208E" w:rsidRPr="009B1442" w:rsidRDefault="0030208E" w:rsidP="00F731BD">
      <w:pPr>
        <w:numPr>
          <w:ilvl w:val="1"/>
          <w:numId w:val="5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Основная функция изображённого на схеме контакта – транспорт веществ между клетками;</w:t>
      </w:r>
    </w:p>
    <w:p w14:paraId="16B5ACFC" w14:textId="77777777" w:rsidR="0030208E" w:rsidRPr="009B1442" w:rsidRDefault="0030208E" w:rsidP="00F731BD">
      <w:pPr>
        <w:numPr>
          <w:ilvl w:val="1"/>
          <w:numId w:val="5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На рисунке изображена схема </w:t>
      </w:r>
      <w:proofErr w:type="spellStart"/>
      <w:r w:rsidRPr="009B1442">
        <w:rPr>
          <w:rFonts w:ascii="Cambria" w:hAnsi="Cambria"/>
          <w:sz w:val="24"/>
          <w:szCs w:val="24"/>
        </w:rPr>
        <w:t>полудесмосомы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52B9EE3A" w14:textId="77777777" w:rsidR="0030208E" w:rsidRPr="009B1442" w:rsidRDefault="0030208E" w:rsidP="00F731BD">
      <w:pPr>
        <w:numPr>
          <w:ilvl w:val="1"/>
          <w:numId w:val="5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В формировании данного типа контакта принимает участие </w:t>
      </w:r>
      <w:proofErr w:type="spellStart"/>
      <w:r w:rsidRPr="009B1442">
        <w:rPr>
          <w:rFonts w:ascii="Cambria" w:hAnsi="Cambria"/>
          <w:bCs/>
          <w:sz w:val="24"/>
          <w:szCs w:val="24"/>
        </w:rPr>
        <w:t>клаудин</w:t>
      </w:r>
      <w:proofErr w:type="spellEnd"/>
      <w:r w:rsidRPr="009B1442">
        <w:rPr>
          <w:rFonts w:ascii="Cambria" w:hAnsi="Cambria"/>
          <w:bCs/>
          <w:sz w:val="24"/>
          <w:szCs w:val="24"/>
        </w:rPr>
        <w:t>;</w:t>
      </w:r>
    </w:p>
    <w:p w14:paraId="41F50721" w14:textId="77777777" w:rsidR="0030208E" w:rsidRPr="009B1442" w:rsidRDefault="0030208E" w:rsidP="00F731BD">
      <w:pPr>
        <w:numPr>
          <w:ilvl w:val="1"/>
          <w:numId w:val="5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Промежуточные </w:t>
      </w:r>
      <w:proofErr w:type="spellStart"/>
      <w:r w:rsidRPr="009B1442">
        <w:rPr>
          <w:rFonts w:ascii="Cambria" w:hAnsi="Cambria"/>
          <w:sz w:val="24"/>
          <w:szCs w:val="24"/>
        </w:rPr>
        <w:t>филаменты</w:t>
      </w:r>
      <w:proofErr w:type="spellEnd"/>
      <w:r w:rsidRPr="009B1442">
        <w:rPr>
          <w:rFonts w:ascii="Cambria" w:hAnsi="Cambria"/>
          <w:sz w:val="24"/>
          <w:szCs w:val="24"/>
        </w:rPr>
        <w:t>, с которыми связывается данный тип контакта, могут состоять из кератина;</w:t>
      </w:r>
    </w:p>
    <w:p w14:paraId="701F5194" w14:textId="77777777" w:rsidR="0030208E" w:rsidRPr="009B1442" w:rsidRDefault="0030208E" w:rsidP="00F731BD">
      <w:pPr>
        <w:numPr>
          <w:ilvl w:val="1"/>
          <w:numId w:val="5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Наиболее часто данный тип межклеточных контактов встречается в нервной ткани;</w:t>
      </w:r>
    </w:p>
    <w:p w14:paraId="7C899DBD" w14:textId="77777777" w:rsidR="0030208E" w:rsidRPr="009B1442" w:rsidRDefault="0030208E" w:rsidP="00F731BD">
      <w:pPr>
        <w:numPr>
          <w:ilvl w:val="1"/>
          <w:numId w:val="5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Данный тип контакта ограничивает диффузию ионов.</w:t>
      </w:r>
    </w:p>
    <w:p w14:paraId="467548FB" w14:textId="77777777" w:rsidR="0030208E" w:rsidRPr="009B1442" w:rsidRDefault="0030208E" w:rsidP="0030208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C7D9FA0" w14:textId="77777777" w:rsidR="0030208E" w:rsidRPr="009B1442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1A6179D2" w14:textId="77777777" w:rsidR="0030208E" w:rsidRPr="009B1442" w:rsidRDefault="0030208E" w:rsidP="00F731BD">
      <w:pPr>
        <w:numPr>
          <w:ilvl w:val="1"/>
          <w:numId w:val="5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В формировании данного типа контакта принимают участие белки-</w:t>
      </w:r>
      <w:proofErr w:type="spellStart"/>
      <w:r w:rsidRPr="009B1442">
        <w:rPr>
          <w:rFonts w:ascii="Cambria" w:hAnsi="Cambria"/>
          <w:bCs/>
          <w:sz w:val="24"/>
          <w:szCs w:val="24"/>
        </w:rPr>
        <w:t>интегрины</w:t>
      </w:r>
      <w:proofErr w:type="spellEnd"/>
      <w:r w:rsidRPr="009B1442">
        <w:rPr>
          <w:rFonts w:ascii="Cambria" w:hAnsi="Cambria"/>
          <w:bCs/>
          <w:sz w:val="24"/>
          <w:szCs w:val="24"/>
        </w:rPr>
        <w:t>;</w:t>
      </w:r>
    </w:p>
    <w:p w14:paraId="288B25B6" w14:textId="77777777" w:rsidR="0030208E" w:rsidRPr="009B1442" w:rsidRDefault="0030208E" w:rsidP="00F731BD">
      <w:pPr>
        <w:numPr>
          <w:ilvl w:val="1"/>
          <w:numId w:val="5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Нарушение функции данного типа клеточных контактов может вызвать тяжёлые кожные заболевания;</w:t>
      </w:r>
    </w:p>
    <w:p w14:paraId="7D328856" w14:textId="77777777" w:rsidR="0030208E" w:rsidRPr="009B1442" w:rsidRDefault="0030208E" w:rsidP="00F731BD">
      <w:pPr>
        <w:numPr>
          <w:ilvl w:val="1"/>
          <w:numId w:val="5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Промежуточные </w:t>
      </w:r>
      <w:proofErr w:type="spellStart"/>
      <w:r w:rsidRPr="009B1442">
        <w:rPr>
          <w:rFonts w:ascii="Cambria" w:hAnsi="Cambria"/>
          <w:sz w:val="24"/>
          <w:szCs w:val="24"/>
        </w:rPr>
        <w:t>филаменты</w:t>
      </w:r>
      <w:proofErr w:type="spellEnd"/>
      <w:r w:rsidRPr="009B1442">
        <w:rPr>
          <w:rFonts w:ascii="Cambria" w:hAnsi="Cambria"/>
          <w:sz w:val="24"/>
          <w:szCs w:val="24"/>
        </w:rPr>
        <w:t>, с которыми связывается данный тип контакта, могут состоять из актина;</w:t>
      </w:r>
    </w:p>
    <w:p w14:paraId="16A5478D" w14:textId="77777777" w:rsidR="0030208E" w:rsidRPr="009B1442" w:rsidRDefault="0030208E" w:rsidP="00F731BD">
      <w:pPr>
        <w:numPr>
          <w:ilvl w:val="1"/>
          <w:numId w:val="5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На рисунке изображена схема десмосомы;</w:t>
      </w:r>
    </w:p>
    <w:p w14:paraId="5DB6ACE2" w14:textId="77777777" w:rsidR="0030208E" w:rsidRPr="009B1442" w:rsidRDefault="0030208E" w:rsidP="00F731BD">
      <w:pPr>
        <w:numPr>
          <w:ilvl w:val="1"/>
          <w:numId w:val="5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Основная функция изображённого на схеме контакта – поддержание различий между апикальной и </w:t>
      </w:r>
      <w:proofErr w:type="spellStart"/>
      <w:r w:rsidRPr="009B1442">
        <w:rPr>
          <w:rFonts w:ascii="Cambria" w:hAnsi="Cambria"/>
          <w:bCs/>
          <w:sz w:val="24"/>
          <w:szCs w:val="24"/>
        </w:rPr>
        <w:t>базолатеральной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мембранами клетки;</w:t>
      </w:r>
    </w:p>
    <w:p w14:paraId="441350F0" w14:textId="77777777" w:rsidR="0030208E" w:rsidRPr="009B1442" w:rsidRDefault="0030208E" w:rsidP="00F731BD">
      <w:pPr>
        <w:numPr>
          <w:ilvl w:val="1"/>
          <w:numId w:val="5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Данный тип контакта ограничивает диффузию ионов.</w:t>
      </w:r>
    </w:p>
    <w:p w14:paraId="3414E42D" w14:textId="77777777" w:rsidR="0030208E" w:rsidRPr="009B1442" w:rsidRDefault="0030208E" w:rsidP="0030208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08255C9" w14:textId="77777777" w:rsidR="0030208E" w:rsidRPr="009B1442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lastRenderedPageBreak/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4321C5C7" w14:textId="77777777" w:rsidR="0030208E" w:rsidRPr="009B1442" w:rsidRDefault="0030208E" w:rsidP="00F731BD">
      <w:pPr>
        <w:numPr>
          <w:ilvl w:val="1"/>
          <w:numId w:val="6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Наиболее часто данный тип межклеточных контактов встречается в нервной ткани;</w:t>
      </w:r>
    </w:p>
    <w:p w14:paraId="01AD4142" w14:textId="77777777" w:rsidR="0030208E" w:rsidRPr="009B1442" w:rsidRDefault="0030208E" w:rsidP="00F731BD">
      <w:pPr>
        <w:numPr>
          <w:ilvl w:val="1"/>
          <w:numId w:val="6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В формировании данного типа контакта принимают участие белки-</w:t>
      </w:r>
      <w:proofErr w:type="spellStart"/>
      <w:r w:rsidRPr="009B1442">
        <w:rPr>
          <w:rFonts w:ascii="Cambria" w:hAnsi="Cambria"/>
          <w:bCs/>
          <w:sz w:val="24"/>
          <w:szCs w:val="24"/>
        </w:rPr>
        <w:t>интегрины</w:t>
      </w:r>
      <w:proofErr w:type="spellEnd"/>
      <w:r w:rsidRPr="009B1442">
        <w:rPr>
          <w:rFonts w:ascii="Cambria" w:hAnsi="Cambria"/>
          <w:bCs/>
          <w:sz w:val="24"/>
          <w:szCs w:val="24"/>
        </w:rPr>
        <w:t>;</w:t>
      </w:r>
    </w:p>
    <w:p w14:paraId="6EAD2BE8" w14:textId="77777777" w:rsidR="0030208E" w:rsidRPr="009B1442" w:rsidRDefault="0030208E" w:rsidP="00F731BD">
      <w:pPr>
        <w:numPr>
          <w:ilvl w:val="1"/>
          <w:numId w:val="6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Промежуточные </w:t>
      </w:r>
      <w:proofErr w:type="spellStart"/>
      <w:r w:rsidRPr="009B1442">
        <w:rPr>
          <w:rFonts w:ascii="Cambria" w:hAnsi="Cambria"/>
          <w:sz w:val="24"/>
          <w:szCs w:val="24"/>
        </w:rPr>
        <w:t>филаменты</w:t>
      </w:r>
      <w:proofErr w:type="spellEnd"/>
      <w:r w:rsidRPr="009B1442">
        <w:rPr>
          <w:rFonts w:ascii="Cambria" w:hAnsi="Cambria"/>
          <w:sz w:val="24"/>
          <w:szCs w:val="24"/>
        </w:rPr>
        <w:t>, с которыми связывается данный тип контакта, могут состоять из кератина;</w:t>
      </w:r>
    </w:p>
    <w:p w14:paraId="047A6690" w14:textId="77777777" w:rsidR="0030208E" w:rsidRPr="009B1442" w:rsidRDefault="0030208E" w:rsidP="00F731BD">
      <w:pPr>
        <w:numPr>
          <w:ilvl w:val="1"/>
          <w:numId w:val="6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Основная функция изображённого на схеме контакта – поддержание различий между апикальной и </w:t>
      </w:r>
      <w:proofErr w:type="spellStart"/>
      <w:r w:rsidRPr="009B1442">
        <w:rPr>
          <w:rFonts w:ascii="Cambria" w:hAnsi="Cambria"/>
          <w:bCs/>
          <w:sz w:val="24"/>
          <w:szCs w:val="24"/>
        </w:rPr>
        <w:t>базолатеральной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мембранами клетки;</w:t>
      </w:r>
    </w:p>
    <w:p w14:paraId="66BD4F7E" w14:textId="77777777" w:rsidR="0030208E" w:rsidRPr="009B1442" w:rsidRDefault="0030208E" w:rsidP="00F731BD">
      <w:pPr>
        <w:numPr>
          <w:ilvl w:val="1"/>
          <w:numId w:val="6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На рисунке изображена схема </w:t>
      </w:r>
      <w:proofErr w:type="spellStart"/>
      <w:r w:rsidRPr="009B1442">
        <w:rPr>
          <w:rFonts w:ascii="Cambria" w:hAnsi="Cambria"/>
          <w:sz w:val="24"/>
          <w:szCs w:val="24"/>
        </w:rPr>
        <w:t>полудесмосомы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079F82EC" w14:textId="77777777" w:rsidR="0030208E" w:rsidRPr="009B1442" w:rsidRDefault="0030208E" w:rsidP="00F731BD">
      <w:pPr>
        <w:numPr>
          <w:ilvl w:val="1"/>
          <w:numId w:val="6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Нарушение функции данного типа клеточных контактов может вызвать тяжёлые кожные заболевания.</w:t>
      </w:r>
    </w:p>
    <w:p w14:paraId="0D6E4BAA" w14:textId="77777777" w:rsidR="0030208E" w:rsidRPr="0030208E" w:rsidRDefault="0030208E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B596783" w14:textId="77777777" w:rsidR="00690551" w:rsidRDefault="00520277" w:rsidP="00690551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 w:rsidRPr="0030208E">
        <w:rPr>
          <w:rFonts w:ascii="Cambria" w:hAnsi="Cambria"/>
          <w:sz w:val="24"/>
          <w:szCs w:val="24"/>
        </w:rPr>
        <w:br w:type="page"/>
      </w:r>
      <w:r w:rsidR="00690551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690551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690551">
        <w:rPr>
          <w:rFonts w:ascii="Cambria" w:hAnsi="Cambria"/>
          <w:b/>
          <w:bCs/>
          <w:color w:val="FF0000"/>
          <w:sz w:val="28"/>
          <w:szCs w:val="28"/>
        </w:rPr>
        <w:t xml:space="preserve"> 31 – 3 балла</w:t>
      </w:r>
    </w:p>
    <w:p w14:paraId="0FE4F39F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690551">
        <w:rPr>
          <w:rFonts w:ascii="Cambria" w:hAnsi="Cambria"/>
          <w:i/>
          <w:iCs/>
          <w:sz w:val="24"/>
          <w:szCs w:val="24"/>
        </w:rPr>
        <w:t>Общая для всех вариантов часть вопроса:</w:t>
      </w:r>
    </w:p>
    <w:p w14:paraId="5D62C4DF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90551">
        <w:rPr>
          <w:rFonts w:ascii="Cambria" w:hAnsi="Cambria"/>
          <w:b/>
          <w:bCs/>
          <w:sz w:val="24"/>
          <w:szCs w:val="24"/>
        </w:rPr>
        <w:t>Относительно недавно было установлено, что насекомых (</w:t>
      </w:r>
      <w:proofErr w:type="spellStart"/>
      <w:r w:rsidRPr="00690551">
        <w:rPr>
          <w:rFonts w:ascii="Cambria" w:hAnsi="Cambria"/>
          <w:b/>
          <w:bCs/>
          <w:sz w:val="24"/>
          <w:szCs w:val="24"/>
          <w:lang w:val="en-US"/>
        </w:rPr>
        <w:t>Insecta</w:t>
      </w:r>
      <w:proofErr w:type="spellEnd"/>
      <w:r w:rsidRPr="00690551">
        <w:rPr>
          <w:rFonts w:ascii="Cambria" w:hAnsi="Cambria"/>
          <w:b/>
          <w:bCs/>
          <w:sz w:val="24"/>
          <w:szCs w:val="24"/>
        </w:rPr>
        <w:t>) следует рассматривать как сухопутную ветвь ракообразных (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Crustacea</w:t>
      </w:r>
      <w:r w:rsidRPr="00690551">
        <w:rPr>
          <w:rFonts w:ascii="Cambria" w:hAnsi="Cambria"/>
          <w:b/>
          <w:bCs/>
          <w:sz w:val="24"/>
          <w:szCs w:val="24"/>
        </w:rPr>
        <w:t xml:space="preserve">). Это открытие изменило взгляды на эволюцию как ракообразных, так и насекомых, сформировав представление о таксоне </w:t>
      </w:r>
      <w:proofErr w:type="spellStart"/>
      <w:r w:rsidRPr="00690551">
        <w:rPr>
          <w:rFonts w:ascii="Cambria" w:hAnsi="Cambria"/>
          <w:b/>
          <w:bCs/>
          <w:sz w:val="24"/>
          <w:szCs w:val="24"/>
          <w:lang w:val="en-US"/>
        </w:rPr>
        <w:t>Pancrustacea</w:t>
      </w:r>
      <w:proofErr w:type="spellEnd"/>
      <w:r w:rsidRPr="00690551">
        <w:rPr>
          <w:rFonts w:ascii="Cambria" w:hAnsi="Cambria"/>
          <w:b/>
          <w:bCs/>
          <w:sz w:val="24"/>
          <w:szCs w:val="24"/>
        </w:rPr>
        <w:t>, который объединил ракообразных с шестиногими (</w:t>
      </w:r>
      <w:proofErr w:type="spellStart"/>
      <w:r w:rsidRPr="00690551">
        <w:rPr>
          <w:rFonts w:ascii="Cambria" w:hAnsi="Cambria"/>
          <w:b/>
          <w:bCs/>
          <w:sz w:val="24"/>
          <w:szCs w:val="24"/>
          <w:lang w:val="en-US"/>
        </w:rPr>
        <w:t>Hexapoda</w:t>
      </w:r>
      <w:proofErr w:type="spellEnd"/>
      <w:r w:rsidRPr="00690551">
        <w:rPr>
          <w:rFonts w:ascii="Cambria" w:hAnsi="Cambria"/>
          <w:b/>
          <w:bCs/>
          <w:sz w:val="24"/>
          <w:szCs w:val="24"/>
        </w:rPr>
        <w:t>, насекомые и их ближайшие родственники). Однако, несмотря на интенсивные исследования, точная картина родственных связей различных линий ракообразных еще не установлена. Ниже приведена филогения ракообразных и их ближайших родственников из типа членистоногие, построенная на основе большого объема геномных данных (</w:t>
      </w:r>
      <w:proofErr w:type="spellStart"/>
      <w:r w:rsidRPr="00690551">
        <w:rPr>
          <w:rFonts w:ascii="Cambria" w:hAnsi="Cambria"/>
          <w:b/>
          <w:bCs/>
          <w:sz w:val="24"/>
          <w:szCs w:val="24"/>
        </w:rPr>
        <w:t>Schwentner</w:t>
      </w:r>
      <w:proofErr w:type="spellEnd"/>
      <w:r w:rsidRPr="00690551">
        <w:rPr>
          <w:rFonts w:ascii="Cambria" w:hAnsi="Cambria"/>
          <w:b/>
          <w:bCs/>
          <w:sz w:val="24"/>
          <w:szCs w:val="24"/>
        </w:rPr>
        <w:t xml:space="preserve"> 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M</w:t>
      </w:r>
      <w:r w:rsidRPr="00690551">
        <w:rPr>
          <w:rFonts w:ascii="Cambria" w:hAnsi="Cambria"/>
          <w:b/>
          <w:bCs/>
          <w:sz w:val="24"/>
          <w:szCs w:val="24"/>
        </w:rPr>
        <w:t xml:space="preserve">. 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et</w:t>
      </w:r>
      <w:r w:rsidRPr="00690551">
        <w:rPr>
          <w:rFonts w:ascii="Cambria" w:hAnsi="Cambria"/>
          <w:b/>
          <w:bCs/>
          <w:sz w:val="24"/>
          <w:szCs w:val="24"/>
        </w:rPr>
        <w:t xml:space="preserve"> 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al</w:t>
      </w:r>
      <w:r w:rsidRPr="00690551">
        <w:rPr>
          <w:rFonts w:ascii="Cambria" w:hAnsi="Cambria"/>
          <w:b/>
          <w:bCs/>
          <w:sz w:val="24"/>
          <w:szCs w:val="24"/>
        </w:rPr>
        <w:t>., 2017). Для каждого узла предлагаемого дерева приведена поддержка топологии в зависимости от применяемого метода вычислений и матрицы: черный цвет означает высокую поддержку, красный – низкую поддержку, а желтый - варьирование степени поддержки в разных итерациях методах. Если большое число разных методов с использованием разных матриц демонстрирует низкую поддержку, это означает высокую вероятность того, что топология в этом дереве в реальности может оказаться другой: имеющиеся данные не позволяют утверждать истинность этой топологии.</w:t>
      </w:r>
    </w:p>
    <w:p w14:paraId="31277C00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2CCCF6F" w14:textId="7EDC3D71" w:rsidR="00690551" w:rsidRPr="00690551" w:rsidRDefault="00986276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90551"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79550E68" wp14:editId="486FAA12">
            <wp:extent cx="5791200" cy="59131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EC173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0901061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90551">
        <w:rPr>
          <w:rFonts w:ascii="Cambria" w:hAnsi="Cambria"/>
          <w:b/>
          <w:bCs/>
          <w:sz w:val="24"/>
          <w:szCs w:val="24"/>
        </w:rPr>
        <w:lastRenderedPageBreak/>
        <w:t>Проанализируйте представленную схему и для каждого из следующих утверждений укажите, является оно верным или неверным:</w:t>
      </w:r>
    </w:p>
    <w:p w14:paraId="31D1042C" w14:textId="77777777" w:rsidR="00690551" w:rsidRPr="00A95F23" w:rsidRDefault="00690551" w:rsidP="00690551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A99E8E6" w14:textId="77777777" w:rsidR="00690551" w:rsidRPr="009B1442" w:rsidRDefault="00690551" w:rsidP="00690551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3D888786" w14:textId="77777777" w:rsidR="00690551" w:rsidRPr="009B1442" w:rsidRDefault="00690551" w:rsidP="00F731BD">
      <w:pPr>
        <w:numPr>
          <w:ilvl w:val="1"/>
          <w:numId w:val="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Таксон </w:t>
      </w:r>
      <w:r w:rsidRPr="009B1442">
        <w:rPr>
          <w:rFonts w:ascii="Cambria" w:hAnsi="Cambria"/>
          <w:sz w:val="24"/>
          <w:szCs w:val="24"/>
          <w:lang w:val="en-US"/>
        </w:rPr>
        <w:t>Mandibulata</w:t>
      </w:r>
      <w:r w:rsidRPr="009B1442">
        <w:rPr>
          <w:rFonts w:ascii="Cambria" w:hAnsi="Cambria"/>
          <w:sz w:val="24"/>
          <w:szCs w:val="24"/>
        </w:rPr>
        <w:t>, объединяющий многоножек (</w:t>
      </w:r>
      <w:r w:rsidRPr="009B1442">
        <w:rPr>
          <w:rFonts w:ascii="Cambria" w:hAnsi="Cambria"/>
          <w:sz w:val="24"/>
          <w:szCs w:val="24"/>
          <w:lang w:val="en-US"/>
        </w:rPr>
        <w:t>Myriapoda</w:t>
      </w:r>
      <w:r w:rsidRPr="009B1442">
        <w:rPr>
          <w:rFonts w:ascii="Cambria" w:hAnsi="Cambria"/>
          <w:sz w:val="24"/>
          <w:szCs w:val="24"/>
        </w:rPr>
        <w:t xml:space="preserve">) и ракообразных в широком смысле (включая шестиногих), является </w:t>
      </w:r>
      <w:proofErr w:type="spellStart"/>
      <w:r w:rsidRPr="009B1442">
        <w:rPr>
          <w:rFonts w:ascii="Cambria" w:hAnsi="Cambria"/>
          <w:sz w:val="24"/>
          <w:szCs w:val="24"/>
        </w:rPr>
        <w:t>монофилетическим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39C3F83F" w14:textId="77777777" w:rsidR="00690551" w:rsidRPr="009B1442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Узел, в котором расходятся ветви </w:t>
      </w:r>
      <w:proofErr w:type="spellStart"/>
      <w:r w:rsidRPr="009B1442">
        <w:rPr>
          <w:rFonts w:ascii="Cambria" w:hAnsi="Cambria"/>
          <w:sz w:val="24"/>
          <w:szCs w:val="24"/>
        </w:rPr>
        <w:t>Ремипедий</w:t>
      </w:r>
      <w:proofErr w:type="spellEnd"/>
      <w:r w:rsidRPr="009B1442">
        <w:rPr>
          <w:rFonts w:ascii="Cambria" w:hAnsi="Cambria"/>
          <w:sz w:val="24"/>
          <w:szCs w:val="24"/>
        </w:rPr>
        <w:t xml:space="preserve">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Remipedia</w:t>
      </w:r>
      <w:proofErr w:type="spellEnd"/>
      <w:r w:rsidRPr="009B1442">
        <w:rPr>
          <w:rFonts w:ascii="Cambria" w:hAnsi="Cambria"/>
          <w:sz w:val="24"/>
          <w:szCs w:val="24"/>
        </w:rPr>
        <w:t>) и Шестиногих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9B1442">
        <w:rPr>
          <w:rFonts w:ascii="Cambria" w:hAnsi="Cambria"/>
          <w:sz w:val="24"/>
          <w:szCs w:val="24"/>
        </w:rPr>
        <w:t>), имеет низкую поддержку;</w:t>
      </w:r>
    </w:p>
    <w:p w14:paraId="2E175730" w14:textId="77777777" w:rsidR="00690551" w:rsidRPr="009B1442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Согласно топологии представленного дерева </w:t>
      </w:r>
      <w:proofErr w:type="spellStart"/>
      <w:r w:rsidRPr="009B1442">
        <w:rPr>
          <w:rFonts w:ascii="Cambria" w:hAnsi="Cambria"/>
          <w:sz w:val="24"/>
          <w:szCs w:val="24"/>
        </w:rPr>
        <w:t>Ремипедии</w:t>
      </w:r>
      <w:proofErr w:type="spellEnd"/>
      <w:r w:rsidRPr="009B1442">
        <w:rPr>
          <w:rFonts w:ascii="Cambria" w:hAnsi="Cambria"/>
          <w:sz w:val="24"/>
          <w:szCs w:val="24"/>
        </w:rPr>
        <w:t xml:space="preserve">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Remipedia</w:t>
      </w:r>
      <w:proofErr w:type="spellEnd"/>
      <w:proofErr w:type="gramStart"/>
      <w:r w:rsidRPr="009B1442">
        <w:rPr>
          <w:rFonts w:ascii="Cambria" w:hAnsi="Cambria"/>
          <w:sz w:val="24"/>
          <w:szCs w:val="24"/>
        </w:rPr>
        <w:t>) ,являются</w:t>
      </w:r>
      <w:proofErr w:type="gramEnd"/>
      <w:r w:rsidRPr="009B1442">
        <w:rPr>
          <w:rFonts w:ascii="Cambria" w:hAnsi="Cambria"/>
          <w:sz w:val="24"/>
          <w:szCs w:val="24"/>
        </w:rPr>
        <w:t xml:space="preserve"> сестринской к группой к Шестиногим (</w:t>
      </w:r>
      <w:proofErr w:type="spellStart"/>
      <w:r w:rsidRPr="009B1442">
        <w:rPr>
          <w:rFonts w:ascii="Cambria" w:hAnsi="Cambria"/>
          <w:sz w:val="24"/>
          <w:szCs w:val="24"/>
        </w:rPr>
        <w:t>Hexapoda</w:t>
      </w:r>
      <w:proofErr w:type="spellEnd"/>
      <w:r w:rsidRPr="009B1442">
        <w:rPr>
          <w:rFonts w:ascii="Cambria" w:hAnsi="Cambria"/>
          <w:sz w:val="24"/>
          <w:szCs w:val="24"/>
        </w:rPr>
        <w:t>);</w:t>
      </w:r>
    </w:p>
    <w:p w14:paraId="50789F28" w14:textId="77777777" w:rsidR="00690551" w:rsidRPr="009B1442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Высшие раки (</w:t>
      </w:r>
      <w:r w:rsidRPr="009B1442">
        <w:rPr>
          <w:rFonts w:ascii="Cambria" w:hAnsi="Cambria"/>
          <w:sz w:val="24"/>
          <w:szCs w:val="24"/>
          <w:lang w:val="en-US"/>
        </w:rPr>
        <w:t>Malacostraca</w:t>
      </w:r>
      <w:r w:rsidRPr="009B1442">
        <w:rPr>
          <w:rFonts w:ascii="Cambria" w:hAnsi="Cambria"/>
          <w:sz w:val="24"/>
          <w:szCs w:val="24"/>
        </w:rPr>
        <w:t>) не являются ближайшими среди ракообразных родственниками Насекомым;</w:t>
      </w:r>
    </w:p>
    <w:p w14:paraId="3E7EAFC0" w14:textId="77777777" w:rsidR="00690551" w:rsidRPr="009B1442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Низкие поддержки топологии дерева в основании Шестиногих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9B1442">
        <w:rPr>
          <w:rFonts w:ascii="Cambria" w:hAnsi="Cambria"/>
          <w:sz w:val="24"/>
          <w:szCs w:val="24"/>
        </w:rPr>
        <w:t xml:space="preserve">) позволяют предположить возможную </w:t>
      </w:r>
      <w:proofErr w:type="spellStart"/>
      <w:r w:rsidRPr="009B1442">
        <w:rPr>
          <w:rFonts w:ascii="Cambria" w:hAnsi="Cambria"/>
          <w:sz w:val="24"/>
          <w:szCs w:val="24"/>
        </w:rPr>
        <w:t>немонофилетичность</w:t>
      </w:r>
      <w:proofErr w:type="spellEnd"/>
      <w:r w:rsidRPr="009B1442">
        <w:rPr>
          <w:rFonts w:ascii="Cambria" w:hAnsi="Cambria"/>
          <w:sz w:val="24"/>
          <w:szCs w:val="24"/>
        </w:rPr>
        <w:t xml:space="preserve"> таксона;</w:t>
      </w:r>
    </w:p>
    <w:p w14:paraId="1D293A02" w14:textId="77777777" w:rsidR="00690551" w:rsidRPr="009B1442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Представленные данные позволяют рассматривать группу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Cephalocorida</w:t>
      </w:r>
      <w:proofErr w:type="spellEnd"/>
      <w:r w:rsidRPr="009B1442">
        <w:rPr>
          <w:rFonts w:ascii="Cambria" w:hAnsi="Cambria"/>
          <w:sz w:val="24"/>
          <w:szCs w:val="24"/>
        </w:rPr>
        <w:t xml:space="preserve"> как вероятных предков насекомых.</w:t>
      </w:r>
    </w:p>
    <w:p w14:paraId="51A32FB9" w14:textId="77777777" w:rsidR="00690551" w:rsidRPr="009B1442" w:rsidRDefault="00690551" w:rsidP="0069055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C6AB39B" w14:textId="77777777" w:rsidR="00690551" w:rsidRPr="009B1442" w:rsidRDefault="00690551" w:rsidP="00690551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2:</w:t>
      </w:r>
    </w:p>
    <w:p w14:paraId="247934A0" w14:textId="77777777" w:rsidR="00690551" w:rsidRPr="009B1442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Многоножки (</w:t>
      </w:r>
      <w:r w:rsidRPr="009B1442">
        <w:rPr>
          <w:rFonts w:ascii="Cambria" w:hAnsi="Cambria"/>
          <w:bCs/>
          <w:sz w:val="24"/>
          <w:szCs w:val="24"/>
          <w:lang w:val="en-US"/>
        </w:rPr>
        <w:t>Myriapoda</w:t>
      </w:r>
      <w:r w:rsidRPr="009B1442">
        <w:rPr>
          <w:rFonts w:ascii="Cambria" w:hAnsi="Cambria"/>
          <w:bCs/>
          <w:sz w:val="24"/>
          <w:szCs w:val="24"/>
        </w:rPr>
        <w:t>) являются сестринской группой к Шестиногим (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Hexapoda</w:t>
      </w:r>
      <w:proofErr w:type="spellEnd"/>
      <w:r w:rsidRPr="009B1442">
        <w:rPr>
          <w:rFonts w:ascii="Cambria" w:hAnsi="Cambria"/>
          <w:bCs/>
          <w:sz w:val="24"/>
          <w:szCs w:val="24"/>
        </w:rPr>
        <w:t>);</w:t>
      </w:r>
    </w:p>
    <w:p w14:paraId="58E4A694" w14:textId="77777777" w:rsidR="00690551" w:rsidRPr="009B1442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Ракообразные, если не включать в этот таксон Шестиногих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9B1442">
        <w:rPr>
          <w:rFonts w:ascii="Cambria" w:hAnsi="Cambria"/>
          <w:sz w:val="24"/>
          <w:szCs w:val="24"/>
        </w:rPr>
        <w:t xml:space="preserve">), являются </w:t>
      </w:r>
      <w:proofErr w:type="spellStart"/>
      <w:r w:rsidRPr="009B1442">
        <w:rPr>
          <w:rFonts w:ascii="Cambria" w:hAnsi="Cambria"/>
          <w:sz w:val="24"/>
          <w:szCs w:val="24"/>
        </w:rPr>
        <w:t>парафилетическим</w:t>
      </w:r>
      <w:proofErr w:type="spellEnd"/>
      <w:r w:rsidRPr="009B1442">
        <w:rPr>
          <w:rFonts w:ascii="Cambria" w:hAnsi="Cambria"/>
          <w:sz w:val="24"/>
          <w:szCs w:val="24"/>
        </w:rPr>
        <w:t xml:space="preserve"> таксоном;</w:t>
      </w:r>
    </w:p>
    <w:p w14:paraId="56D76E68" w14:textId="77777777" w:rsidR="00690551" w:rsidRPr="009B1442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eastAsia="Times New Roman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Согласно топологии представленного дерева </w:t>
      </w:r>
      <w:proofErr w:type="spellStart"/>
      <w:r w:rsidRPr="009B1442">
        <w:rPr>
          <w:rFonts w:ascii="Cambria" w:hAnsi="Cambria"/>
          <w:sz w:val="24"/>
          <w:szCs w:val="24"/>
        </w:rPr>
        <w:t>Жаброногие</w:t>
      </w:r>
      <w:proofErr w:type="spellEnd"/>
      <w:r w:rsidRPr="009B1442">
        <w:rPr>
          <w:rFonts w:ascii="Cambria" w:hAnsi="Cambria"/>
          <w:sz w:val="24"/>
          <w:szCs w:val="24"/>
        </w:rPr>
        <w:t xml:space="preserve"> (</w:t>
      </w:r>
      <w:r w:rsidRPr="009B1442">
        <w:rPr>
          <w:rFonts w:ascii="Cambria" w:hAnsi="Cambria"/>
          <w:sz w:val="24"/>
          <w:szCs w:val="24"/>
          <w:lang w:val="en-US"/>
        </w:rPr>
        <w:t>Branchiopoda</w:t>
      </w:r>
      <w:r w:rsidRPr="009B1442">
        <w:rPr>
          <w:rFonts w:ascii="Cambria" w:hAnsi="Cambria"/>
          <w:sz w:val="24"/>
          <w:szCs w:val="24"/>
        </w:rPr>
        <w:t xml:space="preserve">) являются сестринской группой к кластеру, объединяющему </w:t>
      </w:r>
      <w:proofErr w:type="spellStart"/>
      <w:r w:rsidRPr="009B1442">
        <w:rPr>
          <w:rFonts w:ascii="Cambria" w:hAnsi="Cambria"/>
          <w:sz w:val="24"/>
          <w:szCs w:val="24"/>
        </w:rPr>
        <w:t>Ремипедий</w:t>
      </w:r>
      <w:proofErr w:type="spellEnd"/>
      <w:r w:rsidRPr="009B1442">
        <w:rPr>
          <w:rFonts w:ascii="Cambria" w:hAnsi="Cambria"/>
          <w:sz w:val="24"/>
          <w:szCs w:val="24"/>
        </w:rPr>
        <w:t xml:space="preserve">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Remipedia</w:t>
      </w:r>
      <w:proofErr w:type="spellEnd"/>
      <w:r w:rsidRPr="009B1442">
        <w:rPr>
          <w:rFonts w:ascii="Cambria" w:hAnsi="Cambria"/>
          <w:sz w:val="24"/>
          <w:szCs w:val="24"/>
        </w:rPr>
        <w:t>) и Шестиногих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9B1442">
        <w:rPr>
          <w:rFonts w:ascii="Cambria" w:hAnsi="Cambria"/>
          <w:sz w:val="24"/>
          <w:szCs w:val="24"/>
        </w:rPr>
        <w:t>);</w:t>
      </w:r>
    </w:p>
    <w:p w14:paraId="21B3622D" w14:textId="77777777" w:rsidR="00690551" w:rsidRPr="009B1442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Узел, в котором расходятся ветви </w:t>
      </w:r>
      <w:proofErr w:type="spellStart"/>
      <w:r w:rsidRPr="009B1442">
        <w:rPr>
          <w:rFonts w:ascii="Cambria" w:hAnsi="Cambria"/>
          <w:sz w:val="24"/>
          <w:szCs w:val="24"/>
        </w:rPr>
        <w:t>Ремипедий</w:t>
      </w:r>
      <w:proofErr w:type="spellEnd"/>
      <w:r w:rsidRPr="009B1442">
        <w:rPr>
          <w:rFonts w:ascii="Cambria" w:hAnsi="Cambria"/>
          <w:sz w:val="24"/>
          <w:szCs w:val="24"/>
        </w:rPr>
        <w:t xml:space="preserve">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Remipedia</w:t>
      </w:r>
      <w:proofErr w:type="spellEnd"/>
      <w:r w:rsidRPr="009B1442">
        <w:rPr>
          <w:rFonts w:ascii="Cambria" w:hAnsi="Cambria"/>
          <w:sz w:val="24"/>
          <w:szCs w:val="24"/>
        </w:rPr>
        <w:t>) и Шестиногих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9B1442">
        <w:rPr>
          <w:rFonts w:ascii="Cambria" w:hAnsi="Cambria"/>
          <w:sz w:val="24"/>
          <w:szCs w:val="24"/>
        </w:rPr>
        <w:t>), имеет низкую поддержку;</w:t>
      </w:r>
    </w:p>
    <w:p w14:paraId="79CA1C61" w14:textId="77777777" w:rsidR="00690551" w:rsidRPr="009B1442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Согласно топологии представленного дерева </w:t>
      </w:r>
      <w:proofErr w:type="spellStart"/>
      <w:r w:rsidRPr="009B1442">
        <w:rPr>
          <w:rFonts w:ascii="Cambria" w:hAnsi="Cambria"/>
          <w:sz w:val="24"/>
          <w:szCs w:val="24"/>
        </w:rPr>
        <w:t>Ремипедии</w:t>
      </w:r>
      <w:proofErr w:type="spellEnd"/>
      <w:r w:rsidRPr="009B1442">
        <w:rPr>
          <w:rFonts w:ascii="Cambria" w:hAnsi="Cambria"/>
          <w:sz w:val="24"/>
          <w:szCs w:val="24"/>
        </w:rPr>
        <w:t xml:space="preserve">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Remipedia</w:t>
      </w:r>
      <w:proofErr w:type="spellEnd"/>
      <w:proofErr w:type="gramStart"/>
      <w:r w:rsidRPr="009B1442">
        <w:rPr>
          <w:rFonts w:ascii="Cambria" w:hAnsi="Cambria"/>
          <w:sz w:val="24"/>
          <w:szCs w:val="24"/>
        </w:rPr>
        <w:t>) ,являются</w:t>
      </w:r>
      <w:proofErr w:type="gramEnd"/>
      <w:r w:rsidRPr="009B1442">
        <w:rPr>
          <w:rFonts w:ascii="Cambria" w:hAnsi="Cambria"/>
          <w:sz w:val="24"/>
          <w:szCs w:val="24"/>
        </w:rPr>
        <w:t xml:space="preserve"> сестринской к группой к Шестиногим (</w:t>
      </w:r>
      <w:proofErr w:type="spellStart"/>
      <w:r w:rsidRPr="009B1442">
        <w:rPr>
          <w:rFonts w:ascii="Cambria" w:hAnsi="Cambria"/>
          <w:sz w:val="24"/>
          <w:szCs w:val="24"/>
        </w:rPr>
        <w:t>Hexapoda</w:t>
      </w:r>
      <w:proofErr w:type="spellEnd"/>
      <w:r w:rsidRPr="009B1442">
        <w:rPr>
          <w:rFonts w:ascii="Cambria" w:hAnsi="Cambria"/>
          <w:sz w:val="24"/>
          <w:szCs w:val="24"/>
        </w:rPr>
        <w:t>);</w:t>
      </w:r>
    </w:p>
    <w:p w14:paraId="59AFB2BE" w14:textId="77777777" w:rsidR="00690551" w:rsidRPr="009B1442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Низкие поддержки топологии дерева в основании Шестиногих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9B1442">
        <w:rPr>
          <w:rFonts w:ascii="Cambria" w:hAnsi="Cambria"/>
          <w:sz w:val="24"/>
          <w:szCs w:val="24"/>
        </w:rPr>
        <w:t xml:space="preserve">) позволяют предположить возможную </w:t>
      </w:r>
      <w:proofErr w:type="spellStart"/>
      <w:r w:rsidRPr="009B1442">
        <w:rPr>
          <w:rFonts w:ascii="Cambria" w:hAnsi="Cambria"/>
          <w:sz w:val="24"/>
          <w:szCs w:val="24"/>
        </w:rPr>
        <w:t>немонофилетичность</w:t>
      </w:r>
      <w:proofErr w:type="spellEnd"/>
      <w:r w:rsidRPr="009B1442">
        <w:rPr>
          <w:rFonts w:ascii="Cambria" w:hAnsi="Cambria"/>
          <w:sz w:val="24"/>
          <w:szCs w:val="24"/>
        </w:rPr>
        <w:t xml:space="preserve"> таксона.</w:t>
      </w:r>
    </w:p>
    <w:p w14:paraId="44690674" w14:textId="77777777" w:rsidR="00690551" w:rsidRPr="009B1442" w:rsidRDefault="00690551" w:rsidP="00690551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C296B68" w14:textId="77777777" w:rsidR="00690551" w:rsidRPr="009B1442" w:rsidRDefault="00690551" w:rsidP="00690551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 xml:space="preserve"> 3:</w:t>
      </w:r>
    </w:p>
    <w:p w14:paraId="2C0A3166" w14:textId="77777777" w:rsidR="00690551" w:rsidRPr="009B1442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Высшие раки (</w:t>
      </w:r>
      <w:r w:rsidRPr="009B1442">
        <w:rPr>
          <w:rFonts w:ascii="Cambria" w:hAnsi="Cambria"/>
          <w:sz w:val="24"/>
          <w:szCs w:val="24"/>
          <w:lang w:val="en-US"/>
        </w:rPr>
        <w:t>Malacostraca</w:t>
      </w:r>
      <w:r w:rsidRPr="009B1442">
        <w:rPr>
          <w:rFonts w:ascii="Cambria" w:hAnsi="Cambria"/>
          <w:sz w:val="24"/>
          <w:szCs w:val="24"/>
        </w:rPr>
        <w:t>) не являются ближайшими среди ракообразных родственниками Насекомым;</w:t>
      </w:r>
    </w:p>
    <w:p w14:paraId="1E15EDDF" w14:textId="77777777" w:rsidR="00690551" w:rsidRPr="009B1442" w:rsidRDefault="00690551" w:rsidP="00F731BD">
      <w:pPr>
        <w:numPr>
          <w:ilvl w:val="1"/>
          <w:numId w:val="6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Таксон </w:t>
      </w:r>
      <w:r w:rsidRPr="009B1442">
        <w:rPr>
          <w:rFonts w:ascii="Cambria" w:hAnsi="Cambria"/>
          <w:sz w:val="24"/>
          <w:szCs w:val="24"/>
          <w:lang w:val="en-US"/>
        </w:rPr>
        <w:t>Mandibulata</w:t>
      </w:r>
      <w:r w:rsidRPr="009B1442">
        <w:rPr>
          <w:rFonts w:ascii="Cambria" w:hAnsi="Cambria"/>
          <w:sz w:val="24"/>
          <w:szCs w:val="24"/>
        </w:rPr>
        <w:t>, объединяющий многоножек (</w:t>
      </w:r>
      <w:r w:rsidRPr="009B1442">
        <w:rPr>
          <w:rFonts w:ascii="Cambria" w:hAnsi="Cambria"/>
          <w:sz w:val="24"/>
          <w:szCs w:val="24"/>
          <w:lang w:val="en-US"/>
        </w:rPr>
        <w:t>Myriapoda</w:t>
      </w:r>
      <w:r w:rsidRPr="009B1442">
        <w:rPr>
          <w:rFonts w:ascii="Cambria" w:hAnsi="Cambria"/>
          <w:sz w:val="24"/>
          <w:szCs w:val="24"/>
        </w:rPr>
        <w:t xml:space="preserve">) и ракообразных в широком смысле (включая шестиногих), является </w:t>
      </w:r>
      <w:proofErr w:type="spellStart"/>
      <w:r w:rsidRPr="009B1442">
        <w:rPr>
          <w:rFonts w:ascii="Cambria" w:hAnsi="Cambria"/>
          <w:sz w:val="24"/>
          <w:szCs w:val="24"/>
        </w:rPr>
        <w:t>монофилетическим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4A53595B" w14:textId="77777777" w:rsidR="00690551" w:rsidRPr="009B1442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Ракообразные, если не включать в этот таксон Шестиногих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9B1442">
        <w:rPr>
          <w:rFonts w:ascii="Cambria" w:hAnsi="Cambria"/>
          <w:sz w:val="24"/>
          <w:szCs w:val="24"/>
        </w:rPr>
        <w:t xml:space="preserve">), являются </w:t>
      </w:r>
      <w:proofErr w:type="spellStart"/>
      <w:r w:rsidRPr="009B1442">
        <w:rPr>
          <w:rFonts w:ascii="Cambria" w:hAnsi="Cambria"/>
          <w:sz w:val="24"/>
          <w:szCs w:val="24"/>
        </w:rPr>
        <w:t>парафилетическим</w:t>
      </w:r>
      <w:proofErr w:type="spellEnd"/>
      <w:r w:rsidRPr="009B1442">
        <w:rPr>
          <w:rFonts w:ascii="Cambria" w:hAnsi="Cambria"/>
          <w:sz w:val="24"/>
          <w:szCs w:val="24"/>
        </w:rPr>
        <w:t xml:space="preserve"> таксоном;</w:t>
      </w:r>
    </w:p>
    <w:p w14:paraId="7A97CDA0" w14:textId="77777777" w:rsidR="00690551" w:rsidRPr="009B1442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eastAsia="Times New Roman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Согласно топологии представленного дерева </w:t>
      </w:r>
      <w:proofErr w:type="spellStart"/>
      <w:r w:rsidRPr="009B1442">
        <w:rPr>
          <w:rFonts w:ascii="Cambria" w:hAnsi="Cambria"/>
          <w:sz w:val="24"/>
          <w:szCs w:val="24"/>
        </w:rPr>
        <w:t>Жаброногие</w:t>
      </w:r>
      <w:proofErr w:type="spellEnd"/>
      <w:r w:rsidRPr="009B1442">
        <w:rPr>
          <w:rFonts w:ascii="Cambria" w:hAnsi="Cambria"/>
          <w:sz w:val="24"/>
          <w:szCs w:val="24"/>
        </w:rPr>
        <w:t xml:space="preserve"> (</w:t>
      </w:r>
      <w:r w:rsidRPr="009B1442">
        <w:rPr>
          <w:rFonts w:ascii="Cambria" w:hAnsi="Cambria"/>
          <w:sz w:val="24"/>
          <w:szCs w:val="24"/>
          <w:lang w:val="en-US"/>
        </w:rPr>
        <w:t>Branchiopoda</w:t>
      </w:r>
      <w:r w:rsidRPr="009B1442">
        <w:rPr>
          <w:rFonts w:ascii="Cambria" w:hAnsi="Cambria"/>
          <w:sz w:val="24"/>
          <w:szCs w:val="24"/>
        </w:rPr>
        <w:t xml:space="preserve">) являются сестринской группой к кластеру, объединяющему </w:t>
      </w:r>
      <w:proofErr w:type="spellStart"/>
      <w:r w:rsidRPr="009B1442">
        <w:rPr>
          <w:rFonts w:ascii="Cambria" w:hAnsi="Cambria"/>
          <w:sz w:val="24"/>
          <w:szCs w:val="24"/>
        </w:rPr>
        <w:t>Ремипедий</w:t>
      </w:r>
      <w:proofErr w:type="spellEnd"/>
      <w:r w:rsidRPr="009B1442">
        <w:rPr>
          <w:rFonts w:ascii="Cambria" w:hAnsi="Cambria"/>
          <w:sz w:val="24"/>
          <w:szCs w:val="24"/>
        </w:rPr>
        <w:t xml:space="preserve">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Remipedia</w:t>
      </w:r>
      <w:proofErr w:type="spellEnd"/>
      <w:r w:rsidRPr="009B1442">
        <w:rPr>
          <w:rFonts w:ascii="Cambria" w:hAnsi="Cambria"/>
          <w:sz w:val="24"/>
          <w:szCs w:val="24"/>
        </w:rPr>
        <w:t>) и Шестиногих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9B1442">
        <w:rPr>
          <w:rFonts w:ascii="Cambria" w:hAnsi="Cambria"/>
          <w:sz w:val="24"/>
          <w:szCs w:val="24"/>
        </w:rPr>
        <w:t>);</w:t>
      </w:r>
    </w:p>
    <w:p w14:paraId="2CB85D9A" w14:textId="77777777" w:rsidR="00690551" w:rsidRPr="009B1442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Представленные данные позволяют рассматривать группу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Cephalocorida</w:t>
      </w:r>
      <w:proofErr w:type="spellEnd"/>
      <w:r w:rsidRPr="009B1442">
        <w:rPr>
          <w:rFonts w:ascii="Cambria" w:hAnsi="Cambria"/>
          <w:sz w:val="24"/>
          <w:szCs w:val="24"/>
        </w:rPr>
        <w:t xml:space="preserve"> как вероятных предков насекомых;</w:t>
      </w:r>
    </w:p>
    <w:p w14:paraId="37EB94C5" w14:textId="77777777" w:rsidR="00690551" w:rsidRPr="009B1442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Узел, в котором расходятся ветви </w:t>
      </w:r>
      <w:proofErr w:type="spellStart"/>
      <w:r w:rsidRPr="009B1442">
        <w:rPr>
          <w:rFonts w:ascii="Cambria" w:hAnsi="Cambria"/>
          <w:sz w:val="24"/>
          <w:szCs w:val="24"/>
        </w:rPr>
        <w:t>Ремипедий</w:t>
      </w:r>
      <w:proofErr w:type="spellEnd"/>
      <w:r w:rsidRPr="009B1442">
        <w:rPr>
          <w:rFonts w:ascii="Cambria" w:hAnsi="Cambria"/>
          <w:sz w:val="24"/>
          <w:szCs w:val="24"/>
        </w:rPr>
        <w:t xml:space="preserve">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Remipedia</w:t>
      </w:r>
      <w:proofErr w:type="spellEnd"/>
      <w:r w:rsidRPr="009B1442">
        <w:rPr>
          <w:rFonts w:ascii="Cambria" w:hAnsi="Cambria"/>
          <w:sz w:val="24"/>
          <w:szCs w:val="24"/>
        </w:rPr>
        <w:t>) и Шестиногих (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9B1442">
        <w:rPr>
          <w:rFonts w:ascii="Cambria" w:hAnsi="Cambria"/>
          <w:sz w:val="24"/>
          <w:szCs w:val="24"/>
        </w:rPr>
        <w:t>), имеет высокую поддержку.</w:t>
      </w:r>
    </w:p>
    <w:p w14:paraId="63B70967" w14:textId="77777777" w:rsidR="00690551" w:rsidRPr="009B1442" w:rsidRDefault="00690551" w:rsidP="00690551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FF0AB53" w14:textId="77777777" w:rsidR="00690551" w:rsidRDefault="00690551" w:rsidP="007546AB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 w:rsidRPr="00690551"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>Задание А (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33) – 3 балла</w:t>
      </w:r>
    </w:p>
    <w:p w14:paraId="4EE99978" w14:textId="77777777" w:rsidR="00690551" w:rsidRPr="007546AB" w:rsidRDefault="00690551" w:rsidP="0069055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7546AB">
        <w:rPr>
          <w:rFonts w:ascii="Cambria" w:hAnsi="Cambria"/>
          <w:i/>
          <w:iCs/>
          <w:sz w:val="24"/>
          <w:szCs w:val="24"/>
        </w:rPr>
        <w:t>Общая для всех вариантов часть вопроса:</w:t>
      </w:r>
    </w:p>
    <w:p w14:paraId="72B1766B" w14:textId="77777777" w:rsidR="00690551" w:rsidRPr="007546AB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46AB">
        <w:rPr>
          <w:rFonts w:ascii="Cambria" w:hAnsi="Cambria"/>
          <w:b/>
          <w:bCs/>
          <w:sz w:val="24"/>
          <w:szCs w:val="24"/>
        </w:rPr>
        <w:t xml:space="preserve">Мир РНК — гипотетический этап возникновения жизни на Земле, когда ансамбли молекул рибонуклеиновых кислот выполняли как функцию хранения генетической информации, так и катализ химических реакций. Впоследствии из их ассоциаций возникла современная ДНК-РНК-белковая жизнь, обособленная мембраной от внешней среды. Идея мира РНК была впервые высказана Карлом </w:t>
      </w:r>
      <w:proofErr w:type="spellStart"/>
      <w:r w:rsidRPr="007546AB">
        <w:rPr>
          <w:rFonts w:ascii="Cambria" w:hAnsi="Cambria"/>
          <w:b/>
          <w:bCs/>
          <w:sz w:val="24"/>
          <w:szCs w:val="24"/>
        </w:rPr>
        <w:t>Вёзе</w:t>
      </w:r>
      <w:proofErr w:type="spellEnd"/>
      <w:r w:rsidRPr="007546AB">
        <w:rPr>
          <w:rFonts w:ascii="Cambria" w:hAnsi="Cambria"/>
          <w:b/>
          <w:bCs/>
          <w:sz w:val="24"/>
          <w:szCs w:val="24"/>
        </w:rPr>
        <w:t xml:space="preserve"> в 1968 году. Вопрос эволюции современных клеток, использующих ДНК в качестве носителя наследственной информации, от гипотетических предков, использующих РНК для тех же целей, остается очень дискуссионным. Вероятно, большую роль в этих эволюционных процессах играли вирусы, которые могут использовать оба типа нуклеиновых кислот в качестве носителя генетической информации. На иллюстрации ниже приведена довольно спорная, но интересная гипотеза Патрика </w:t>
      </w:r>
      <w:proofErr w:type="spellStart"/>
      <w:r w:rsidRPr="007546AB">
        <w:rPr>
          <w:rFonts w:ascii="Cambria" w:hAnsi="Cambria"/>
          <w:b/>
          <w:bCs/>
          <w:sz w:val="24"/>
          <w:szCs w:val="24"/>
        </w:rPr>
        <w:t>Фортера</w:t>
      </w:r>
      <w:proofErr w:type="spellEnd"/>
      <w:r w:rsidRPr="007546AB">
        <w:rPr>
          <w:rFonts w:ascii="Cambria" w:hAnsi="Cambria"/>
          <w:b/>
          <w:bCs/>
          <w:sz w:val="24"/>
          <w:szCs w:val="24"/>
        </w:rPr>
        <w:t>, предлагающая возможный эволюционный путь от РНК-организмов к ДНК.</w:t>
      </w:r>
    </w:p>
    <w:p w14:paraId="1D18E14E" w14:textId="77777777" w:rsidR="00690551" w:rsidRPr="007546AB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E883FAE" w14:textId="65ADC82E" w:rsidR="00690551" w:rsidRPr="007546AB" w:rsidRDefault="00986276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4F16AE75" wp14:editId="0E90D7A7">
            <wp:extent cx="6477000" cy="32308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FE7F4" w14:textId="77777777" w:rsidR="00690551" w:rsidRPr="007546AB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3724B25" w14:textId="77777777" w:rsidR="00690551" w:rsidRPr="007546AB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46AB">
        <w:rPr>
          <w:rFonts w:ascii="Cambria" w:hAnsi="Cambria"/>
          <w:b/>
          <w:bCs/>
          <w:sz w:val="24"/>
          <w:szCs w:val="24"/>
        </w:rPr>
        <w:t>Проанализируйте представленную схему и для каждого из следующих утверждений укажите, является оно верным или неверным согласно предложенной концепции:</w:t>
      </w:r>
    </w:p>
    <w:p w14:paraId="22B97334" w14:textId="77777777" w:rsidR="0046227E" w:rsidRPr="00A95F23" w:rsidRDefault="0046227E" w:rsidP="00AB6077">
      <w:pPr>
        <w:spacing w:after="0" w:line="240" w:lineRule="auto"/>
        <w:rPr>
          <w:rFonts w:ascii="Cambria" w:hAnsi="Cambria"/>
          <w:sz w:val="24"/>
          <w:szCs w:val="24"/>
        </w:rPr>
      </w:pPr>
    </w:p>
    <w:p w14:paraId="3F856489" w14:textId="77777777" w:rsidR="007546AB" w:rsidRPr="009B1442" w:rsidRDefault="007546AB" w:rsidP="007546AB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B6EC304" w14:textId="77777777" w:rsidR="004C3190" w:rsidRPr="009B1442" w:rsidRDefault="004C3190" w:rsidP="00F731BD">
      <w:pPr>
        <w:numPr>
          <w:ilvl w:val="1"/>
          <w:numId w:val="6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РНК-вирусы являются потомками РНК-клеток;</w:t>
      </w:r>
    </w:p>
    <w:p w14:paraId="633C7C31" w14:textId="77777777" w:rsidR="007546AB" w:rsidRPr="009B1442" w:rsidRDefault="007546AB" w:rsidP="00F731BD">
      <w:pPr>
        <w:numPr>
          <w:ilvl w:val="1"/>
          <w:numId w:val="67"/>
        </w:numPr>
        <w:tabs>
          <w:tab w:val="clear" w:pos="38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Первыми использовать ДНК в качестве носителя генетической информации стали вирусы;</w:t>
      </w:r>
    </w:p>
    <w:p w14:paraId="22755ADD" w14:textId="77777777" w:rsidR="007546AB" w:rsidRPr="009B1442" w:rsidRDefault="007546AB" w:rsidP="00F731BD">
      <w:pPr>
        <w:numPr>
          <w:ilvl w:val="1"/>
          <w:numId w:val="6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Первые ДНК-клетки появились в ходе заражения РНК-клетки ДНК-вирусом;</w:t>
      </w:r>
    </w:p>
    <w:p w14:paraId="0B2B9BD1" w14:textId="77777777" w:rsidR="007546AB" w:rsidRPr="009B1442" w:rsidRDefault="007546AB" w:rsidP="00F731BD">
      <w:pPr>
        <w:numPr>
          <w:ilvl w:val="1"/>
          <w:numId w:val="6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Первые ДНК-клетки появились в ходе встраивания генома РНК-вируса в геном хозяина;</w:t>
      </w:r>
    </w:p>
    <w:p w14:paraId="23055800" w14:textId="77777777" w:rsidR="007546AB" w:rsidRPr="009B1442" w:rsidRDefault="007546AB" w:rsidP="00F731BD">
      <w:pPr>
        <w:numPr>
          <w:ilvl w:val="1"/>
          <w:numId w:val="6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Одноцепочечные нуклеиновые кислоты появились позже </w:t>
      </w:r>
      <w:proofErr w:type="spellStart"/>
      <w:r w:rsidRPr="009B1442">
        <w:rPr>
          <w:rFonts w:ascii="Cambria" w:hAnsi="Cambria"/>
          <w:sz w:val="24"/>
          <w:szCs w:val="24"/>
        </w:rPr>
        <w:t>двухцепочечных</w:t>
      </w:r>
      <w:proofErr w:type="spellEnd"/>
      <w:r w:rsidRPr="009B1442">
        <w:rPr>
          <w:rFonts w:ascii="Cambria" w:hAnsi="Cambria"/>
          <w:sz w:val="24"/>
          <w:szCs w:val="24"/>
        </w:rPr>
        <w:t xml:space="preserve"> в процессе эволюции;</w:t>
      </w:r>
    </w:p>
    <w:p w14:paraId="1F0DBEE2" w14:textId="77777777" w:rsidR="007546AB" w:rsidRPr="009B1442" w:rsidRDefault="007546AB" w:rsidP="00F731BD">
      <w:pPr>
        <w:numPr>
          <w:ilvl w:val="1"/>
          <w:numId w:val="6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Данная гипотеза согласуется с тем фактом, что ДНК – химически более стабильная молекула, чем РНК, что могло способствовать эволюционному переходу от использования РНК в качестве носителя информации к использованию ДНК</w:t>
      </w:r>
      <w:r w:rsidR="004C3190" w:rsidRPr="009B1442">
        <w:rPr>
          <w:rFonts w:ascii="Cambria" w:hAnsi="Cambria"/>
          <w:sz w:val="24"/>
          <w:szCs w:val="24"/>
        </w:rPr>
        <w:t>.</w:t>
      </w:r>
    </w:p>
    <w:p w14:paraId="6D60B77F" w14:textId="77777777" w:rsidR="007546AB" w:rsidRPr="009B1442" w:rsidRDefault="007546AB" w:rsidP="007546AB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26C6359" w14:textId="77777777" w:rsidR="007546AB" w:rsidRPr="009B1442" w:rsidRDefault="007546AB" w:rsidP="007546AB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032C0981" w14:textId="77777777" w:rsidR="004C3190" w:rsidRPr="009B1442" w:rsidRDefault="004C3190" w:rsidP="00F731BD">
      <w:pPr>
        <w:numPr>
          <w:ilvl w:val="1"/>
          <w:numId w:val="68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Данная гипотеза согласуется с тем фактом, что ДНК – химически более стабильная молекула, чем РНК, что могло способствовать эволюционному переходу от использования РНК в качестве носителя информации к использованию ДНК;</w:t>
      </w:r>
    </w:p>
    <w:p w14:paraId="4B7547DE" w14:textId="77777777" w:rsidR="007546AB" w:rsidRPr="009B1442" w:rsidRDefault="007546AB" w:rsidP="00F731BD">
      <w:pPr>
        <w:numPr>
          <w:ilvl w:val="1"/>
          <w:numId w:val="68"/>
        </w:numPr>
        <w:tabs>
          <w:tab w:val="clear" w:pos="38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lastRenderedPageBreak/>
        <w:t>Первыми использовать ДНК в качестве носителя генетической информации стали вирусы;</w:t>
      </w:r>
    </w:p>
    <w:p w14:paraId="6D52FDB8" w14:textId="77777777" w:rsidR="007546AB" w:rsidRPr="009B1442" w:rsidRDefault="007546AB" w:rsidP="00F731BD">
      <w:pPr>
        <w:numPr>
          <w:ilvl w:val="1"/>
          <w:numId w:val="68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Первые ДНК-клетки появились в ходе заражения РНК-клетки ДНК-вирусом;</w:t>
      </w:r>
    </w:p>
    <w:p w14:paraId="23DC662B" w14:textId="77777777" w:rsidR="007546AB" w:rsidRPr="009B1442" w:rsidRDefault="007546AB" w:rsidP="00F731BD">
      <w:pPr>
        <w:numPr>
          <w:ilvl w:val="1"/>
          <w:numId w:val="68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Первые ДНК-клетки появились в ходе встраивания генома ДНК-вируса в геном хозяина;</w:t>
      </w:r>
    </w:p>
    <w:p w14:paraId="59484FDE" w14:textId="77777777" w:rsidR="007546AB" w:rsidRPr="009B1442" w:rsidRDefault="007546AB" w:rsidP="00F731BD">
      <w:pPr>
        <w:numPr>
          <w:ilvl w:val="1"/>
          <w:numId w:val="68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ДНК-вирусы являются потомками ДНК-клеток;</w:t>
      </w:r>
    </w:p>
    <w:p w14:paraId="462CE618" w14:textId="77777777" w:rsidR="007546AB" w:rsidRPr="009B1442" w:rsidRDefault="007546AB" w:rsidP="00F731BD">
      <w:pPr>
        <w:numPr>
          <w:ilvl w:val="1"/>
          <w:numId w:val="68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Вирусы происходят от </w:t>
      </w:r>
      <w:proofErr w:type="spellStart"/>
      <w:r w:rsidRPr="009B1442">
        <w:rPr>
          <w:rFonts w:ascii="Cambria" w:hAnsi="Cambria"/>
          <w:bCs/>
          <w:sz w:val="24"/>
          <w:szCs w:val="24"/>
        </w:rPr>
        <w:t>доклеточных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организмов согласно приведенной схеме.</w:t>
      </w:r>
    </w:p>
    <w:p w14:paraId="4383F684" w14:textId="77777777" w:rsidR="007546AB" w:rsidRPr="009B1442" w:rsidRDefault="007546AB" w:rsidP="007546A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89510F4" w14:textId="77777777" w:rsidR="007546AB" w:rsidRPr="009B1442" w:rsidRDefault="007546AB" w:rsidP="007546AB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 xml:space="preserve"> 3:</w:t>
      </w:r>
    </w:p>
    <w:p w14:paraId="49B822CD" w14:textId="77777777" w:rsidR="007546AB" w:rsidRPr="009B1442" w:rsidRDefault="007546AB" w:rsidP="00F731BD">
      <w:pPr>
        <w:numPr>
          <w:ilvl w:val="1"/>
          <w:numId w:val="69"/>
        </w:numPr>
        <w:tabs>
          <w:tab w:val="clear" w:pos="38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Первыми использовать ДНК в качестве носителя генетической информации стали вирусы;</w:t>
      </w:r>
    </w:p>
    <w:p w14:paraId="381BFB39" w14:textId="77777777" w:rsidR="004C3190" w:rsidRPr="009B1442" w:rsidRDefault="004C3190" w:rsidP="00F731BD">
      <w:pPr>
        <w:numPr>
          <w:ilvl w:val="1"/>
          <w:numId w:val="69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Одноцепочечные нуклеиновые кислоты появились позже </w:t>
      </w:r>
      <w:proofErr w:type="spellStart"/>
      <w:r w:rsidRPr="009B1442">
        <w:rPr>
          <w:rFonts w:ascii="Cambria" w:hAnsi="Cambria"/>
          <w:sz w:val="24"/>
          <w:szCs w:val="24"/>
        </w:rPr>
        <w:t>двухцепочечных</w:t>
      </w:r>
      <w:proofErr w:type="spellEnd"/>
      <w:r w:rsidRPr="009B1442">
        <w:rPr>
          <w:rFonts w:ascii="Cambria" w:hAnsi="Cambria"/>
          <w:sz w:val="24"/>
          <w:szCs w:val="24"/>
        </w:rPr>
        <w:t xml:space="preserve"> в процессе эволюции;</w:t>
      </w:r>
    </w:p>
    <w:p w14:paraId="24819100" w14:textId="77777777" w:rsidR="007546AB" w:rsidRPr="009B1442" w:rsidRDefault="007546AB" w:rsidP="00F731BD">
      <w:pPr>
        <w:numPr>
          <w:ilvl w:val="1"/>
          <w:numId w:val="69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Первые ДНК-клетки появились в ходе встраивания генома ДНК-вируса в геном хозяина;</w:t>
      </w:r>
    </w:p>
    <w:p w14:paraId="19A477EE" w14:textId="77777777" w:rsidR="007546AB" w:rsidRPr="009B1442" w:rsidRDefault="007546AB" w:rsidP="00F731BD">
      <w:pPr>
        <w:numPr>
          <w:ilvl w:val="1"/>
          <w:numId w:val="69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Первые ДНК-клетки появились в ходе встраивания генома РНК-вируса в геном хозяина;</w:t>
      </w:r>
    </w:p>
    <w:p w14:paraId="5599B183" w14:textId="77777777" w:rsidR="007546AB" w:rsidRPr="009B1442" w:rsidRDefault="007546AB" w:rsidP="00F731BD">
      <w:pPr>
        <w:numPr>
          <w:ilvl w:val="1"/>
          <w:numId w:val="69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Три линии клеточных организмов (</w:t>
      </w:r>
      <w:r w:rsidRPr="009B1442">
        <w:rPr>
          <w:rFonts w:ascii="Cambria" w:hAnsi="Cambria"/>
          <w:bCs/>
          <w:sz w:val="24"/>
          <w:szCs w:val="24"/>
          <w:lang w:val="en-US"/>
        </w:rPr>
        <w:t>Bacteria</w:t>
      </w:r>
      <w:r w:rsidRPr="009B1442">
        <w:rPr>
          <w:rFonts w:ascii="Cambria" w:hAnsi="Cambria"/>
          <w:bCs/>
          <w:sz w:val="24"/>
          <w:szCs w:val="24"/>
        </w:rPr>
        <w:t xml:space="preserve">, </w:t>
      </w:r>
      <w:r w:rsidRPr="009B1442">
        <w:rPr>
          <w:rFonts w:ascii="Cambria" w:hAnsi="Cambria"/>
          <w:bCs/>
          <w:sz w:val="24"/>
          <w:szCs w:val="24"/>
          <w:lang w:val="en-US"/>
        </w:rPr>
        <w:t>Archaea</w:t>
      </w:r>
      <w:r w:rsidRPr="009B1442">
        <w:rPr>
          <w:rFonts w:ascii="Cambria" w:hAnsi="Cambria"/>
          <w:bCs/>
          <w:sz w:val="24"/>
          <w:szCs w:val="24"/>
        </w:rPr>
        <w:t xml:space="preserve">, </w:t>
      </w:r>
      <w:r w:rsidRPr="009B1442">
        <w:rPr>
          <w:rFonts w:ascii="Cambria" w:hAnsi="Cambria"/>
          <w:bCs/>
          <w:sz w:val="24"/>
          <w:szCs w:val="24"/>
          <w:lang w:val="en-US"/>
        </w:rPr>
        <w:t>Eukarya</w:t>
      </w:r>
      <w:r w:rsidRPr="009B1442">
        <w:rPr>
          <w:rFonts w:ascii="Cambria" w:hAnsi="Cambria"/>
          <w:bCs/>
          <w:sz w:val="24"/>
          <w:szCs w:val="24"/>
        </w:rPr>
        <w:t>), произошли независимо от разных предшественников (РНК-клеток) согласно приведенной схеме;</w:t>
      </w:r>
    </w:p>
    <w:p w14:paraId="043BD672" w14:textId="77777777" w:rsidR="007546AB" w:rsidRPr="009B1442" w:rsidRDefault="007546AB" w:rsidP="00F731BD">
      <w:pPr>
        <w:numPr>
          <w:ilvl w:val="1"/>
          <w:numId w:val="69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Вирусы происходят от </w:t>
      </w:r>
      <w:proofErr w:type="spellStart"/>
      <w:r w:rsidRPr="009B1442">
        <w:rPr>
          <w:rFonts w:ascii="Cambria" w:hAnsi="Cambria"/>
          <w:bCs/>
          <w:sz w:val="24"/>
          <w:szCs w:val="24"/>
        </w:rPr>
        <w:t>доклеточных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организмов согласно приведенной схеме.</w:t>
      </w:r>
    </w:p>
    <w:p w14:paraId="069E7D74" w14:textId="77777777" w:rsidR="0046227E" w:rsidRPr="007546AB" w:rsidRDefault="0046227E" w:rsidP="00AB6077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093F7ACC" w14:textId="77777777" w:rsidR="00531A1F" w:rsidRPr="007546AB" w:rsidRDefault="00462FC0" w:rsidP="00AB6077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7546AB">
        <w:rPr>
          <w:rFonts w:ascii="Cambria" w:hAnsi="Cambria"/>
          <w:b/>
          <w:sz w:val="24"/>
          <w:szCs w:val="24"/>
        </w:rPr>
        <w:br w:type="page"/>
      </w:r>
    </w:p>
    <w:p w14:paraId="6356ABAA" w14:textId="77777777" w:rsidR="00531A1F" w:rsidRPr="009048C5" w:rsidRDefault="00DE41E0" w:rsidP="00531A1F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531A1F" w:rsidRPr="009048C5">
        <w:rPr>
          <w:rFonts w:ascii="Cambria" w:hAnsi="Cambria"/>
          <w:b/>
          <w:sz w:val="32"/>
          <w:szCs w:val="24"/>
        </w:rPr>
        <w:t xml:space="preserve"> </w:t>
      </w:r>
      <w:r w:rsidR="00531A1F">
        <w:rPr>
          <w:rFonts w:ascii="Cambria" w:hAnsi="Cambria"/>
          <w:b/>
          <w:sz w:val="32"/>
          <w:szCs w:val="24"/>
        </w:rPr>
        <w:t>В</w:t>
      </w:r>
      <w:r w:rsidR="00531A1F"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0F048482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3B5C2A58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59D157DF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Cs w:val="28"/>
        </w:rPr>
      </w:pPr>
    </w:p>
    <w:p w14:paraId="4F24E10D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54DA7DCC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 w:rsidR="00D15601"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5D18DF49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1E3AEE1B" w14:textId="332628A1" w:rsidR="00FE6DD7" w:rsidRDefault="009D2FA7" w:rsidP="00FE6DD7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</w:p>
    <w:p w14:paraId="3849BDAB" w14:textId="236CA7E1" w:rsidR="00F03EB6" w:rsidRDefault="00F03EB6" w:rsidP="00803BE1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7FFE2DF9" w14:textId="77777777" w:rsidR="00F03EB6" w:rsidRDefault="00803BE1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5536960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proofErr w:type="spellStart"/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proofErr w:type="spellEnd"/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2A266C0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F03EB6" w14:paraId="0D658059" w14:textId="77777777" w:rsidTr="009A30D9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0B0816" w14:textId="5ABC4297" w:rsidR="00F03EB6" w:rsidRDefault="00986276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E7E4994" wp14:editId="71801BED">
                  <wp:extent cx="2156460" cy="161544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41E8AC" w14:textId="6CEFB444" w:rsidR="00F03EB6" w:rsidRDefault="00986276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DD99080" wp14:editId="11F130F4">
                  <wp:extent cx="2156460" cy="161544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87B632" w14:textId="72D8B6F0" w:rsidR="00F03EB6" w:rsidRDefault="00986276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E896141" wp14:editId="0943386F">
                  <wp:extent cx="2156460" cy="161544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EB6" w14:paraId="4DF8256F" w14:textId="77777777" w:rsidTr="009A30D9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F98431" w14:textId="479E33CC" w:rsidR="00F03EB6" w:rsidRDefault="00986276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764E3E3" wp14:editId="38DE6A3B">
                  <wp:extent cx="2156460" cy="161544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510592" w14:textId="7CF49A8A" w:rsidR="00F03EB6" w:rsidRDefault="00986276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4875D2C" wp14:editId="609CDDC4">
                  <wp:extent cx="2156460" cy="161544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4F8D99" w14:textId="77777777" w:rsidR="00F03EB6" w:rsidRDefault="00F03EB6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3C10118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E53D38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50E6CBC4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</w:t>
      </w:r>
      <w:proofErr w:type="spellStart"/>
      <w:r>
        <w:rPr>
          <w:rFonts w:ascii="Cambria" w:hAnsi="Cambria"/>
          <w:bCs/>
          <w:sz w:val="24"/>
          <w:szCs w:val="24"/>
        </w:rPr>
        <w:t>Orthoptera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4124035B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Coleoptera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DA19C24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Hemiptera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BEFE200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</w:t>
      </w:r>
      <w:proofErr w:type="spellStart"/>
      <w:r>
        <w:rPr>
          <w:rFonts w:ascii="Cambria" w:hAnsi="Cambria"/>
          <w:bCs/>
          <w:sz w:val="24"/>
          <w:szCs w:val="24"/>
        </w:rPr>
        <w:t>Hymenoptera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CBDFA6F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</w:t>
      </w:r>
      <w:proofErr w:type="spellStart"/>
      <w:r>
        <w:rPr>
          <w:rFonts w:ascii="Cambria" w:hAnsi="Cambria"/>
          <w:bCs/>
          <w:sz w:val="24"/>
          <w:szCs w:val="24"/>
        </w:rPr>
        <w:t>Lepidoptera</w:t>
      </w:r>
      <w:proofErr w:type="spellEnd"/>
      <w:r>
        <w:rPr>
          <w:rFonts w:ascii="Cambria" w:hAnsi="Cambria"/>
          <w:bCs/>
          <w:sz w:val="24"/>
          <w:szCs w:val="24"/>
        </w:rPr>
        <w:t>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3F3D4566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Nematocera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C9C2210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Brachycera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7CD388A4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Таракановые</w:t>
      </w:r>
      <w:proofErr w:type="spellEnd"/>
      <w:r>
        <w:rPr>
          <w:rFonts w:ascii="Cambria" w:hAnsi="Cambria"/>
          <w:bCs/>
          <w:sz w:val="24"/>
          <w:szCs w:val="24"/>
        </w:rPr>
        <w:t xml:space="preserve"> (</w:t>
      </w:r>
      <w:proofErr w:type="spellStart"/>
      <w:r>
        <w:rPr>
          <w:rFonts w:ascii="Cambria" w:hAnsi="Cambria"/>
          <w:bCs/>
          <w:sz w:val="24"/>
          <w:szCs w:val="24"/>
        </w:rPr>
        <w:t>Blattodea</w:t>
      </w:r>
      <w:proofErr w:type="spellEnd"/>
      <w:r>
        <w:rPr>
          <w:rFonts w:ascii="Cambria" w:hAnsi="Cambria"/>
          <w:bCs/>
          <w:sz w:val="24"/>
          <w:szCs w:val="24"/>
        </w:rPr>
        <w:t>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5A2DEAB2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</w:t>
      </w:r>
      <w:proofErr w:type="spellStart"/>
      <w:r>
        <w:rPr>
          <w:rFonts w:ascii="Cambria" w:hAnsi="Cambria"/>
          <w:bCs/>
          <w:sz w:val="24"/>
          <w:szCs w:val="24"/>
        </w:rPr>
        <w:t>Siphonaptera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E9196E4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225675B5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9EE622A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7938D50C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14522DDD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2FB63E8B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7D8A2A5E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38884A1D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Грызуще</w:t>
      </w:r>
      <w:proofErr w:type="spellEnd"/>
      <w:r>
        <w:rPr>
          <w:rFonts w:ascii="Cambria" w:hAnsi="Cambria"/>
          <w:bCs/>
          <w:sz w:val="24"/>
          <w:szCs w:val="24"/>
        </w:rPr>
        <w:t>-лижущий;</w:t>
      </w:r>
    </w:p>
    <w:p w14:paraId="5F901F03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3702A62F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7BAE28B8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635D1E44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65F07A0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79689A2" w14:textId="77777777" w:rsidR="00803BE1" w:rsidRDefault="00F03EB6" w:rsidP="00803BE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803BE1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803BE1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803BE1"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803BE1"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752AEEAE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0B137975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proofErr w:type="spellStart"/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proofErr w:type="spellEnd"/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052734E1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803BE1" w14:paraId="179407CE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245821" w14:textId="046FF390" w:rsidR="00803BE1" w:rsidRDefault="00986276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80E356D" wp14:editId="570F63AE">
                  <wp:extent cx="2156460" cy="161544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55D344" w14:textId="0E4DB770" w:rsidR="00803BE1" w:rsidRDefault="00986276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4248BA4" wp14:editId="1CEEC023">
                  <wp:extent cx="2156460" cy="161544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96930B" w14:textId="7F178996" w:rsidR="00803BE1" w:rsidRDefault="00986276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90DBB6B" wp14:editId="66630083">
                  <wp:extent cx="2156460" cy="161544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BE1" w14:paraId="1C2607C5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FC3883" w14:textId="7840451E" w:rsidR="00803BE1" w:rsidRDefault="00986276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EDBAB1F" wp14:editId="28BD10F5">
                  <wp:extent cx="2156460" cy="161544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10C8C9" w14:textId="4908D055" w:rsidR="00803BE1" w:rsidRDefault="00986276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C40A763" wp14:editId="4D86D792">
                  <wp:extent cx="2156460" cy="161544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3C6FF" w14:textId="77777777" w:rsidR="00803BE1" w:rsidRDefault="00803BE1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A04CFF4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5AAB71B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213F5D34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</w:t>
      </w:r>
      <w:proofErr w:type="spellStart"/>
      <w:r>
        <w:rPr>
          <w:rFonts w:ascii="Cambria" w:hAnsi="Cambria"/>
          <w:bCs/>
          <w:sz w:val="24"/>
          <w:szCs w:val="24"/>
        </w:rPr>
        <w:t>Orthoptera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6E757EE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Coleoptera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4424F63D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Hemiptera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9076584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</w:t>
      </w:r>
      <w:proofErr w:type="spellStart"/>
      <w:r>
        <w:rPr>
          <w:rFonts w:ascii="Cambria" w:hAnsi="Cambria"/>
          <w:bCs/>
          <w:sz w:val="24"/>
          <w:szCs w:val="24"/>
        </w:rPr>
        <w:t>Hymenoptera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BCE4D40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</w:t>
      </w:r>
      <w:proofErr w:type="spellStart"/>
      <w:r>
        <w:rPr>
          <w:rFonts w:ascii="Cambria" w:hAnsi="Cambria"/>
          <w:bCs/>
          <w:sz w:val="24"/>
          <w:szCs w:val="24"/>
        </w:rPr>
        <w:t>Lepidoptera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47650FE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Nematocera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4A0DD15A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Brachycera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F254290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Таракановые</w:t>
      </w:r>
      <w:proofErr w:type="spellEnd"/>
      <w:r>
        <w:rPr>
          <w:rFonts w:ascii="Cambria" w:hAnsi="Cambria"/>
          <w:bCs/>
          <w:sz w:val="24"/>
          <w:szCs w:val="24"/>
        </w:rPr>
        <w:t xml:space="preserve"> (</w:t>
      </w:r>
      <w:proofErr w:type="spellStart"/>
      <w:r>
        <w:rPr>
          <w:rFonts w:ascii="Cambria" w:hAnsi="Cambria"/>
          <w:bCs/>
          <w:sz w:val="24"/>
          <w:szCs w:val="24"/>
        </w:rPr>
        <w:t>Blattodea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3775220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</w:t>
      </w:r>
      <w:proofErr w:type="spellStart"/>
      <w:r>
        <w:rPr>
          <w:rFonts w:ascii="Cambria" w:hAnsi="Cambria"/>
          <w:bCs/>
          <w:sz w:val="24"/>
          <w:szCs w:val="24"/>
        </w:rPr>
        <w:t>Siphonaptera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39657DD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29B582A4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361A0C0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4360B10E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6F752E9D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7D8A36A4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3A5F2A4A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6FE62455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Грызуще</w:t>
      </w:r>
      <w:proofErr w:type="spellEnd"/>
      <w:r>
        <w:rPr>
          <w:rFonts w:ascii="Cambria" w:hAnsi="Cambria"/>
          <w:bCs/>
          <w:sz w:val="24"/>
          <w:szCs w:val="24"/>
        </w:rPr>
        <w:t>-лижущий;</w:t>
      </w:r>
    </w:p>
    <w:p w14:paraId="6B0CCDB5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653C8A45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5E915A19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«маска»);</w:t>
      </w:r>
    </w:p>
    <w:p w14:paraId="093A538B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DA3A289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BF82203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493D9446" w14:textId="77777777" w:rsidR="00803BE1" w:rsidRDefault="0065285D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5A6E0A55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proofErr w:type="spellStart"/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proofErr w:type="spellEnd"/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4A8F54F7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803BE1" w14:paraId="14F68ED9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BB6BC2" w14:textId="294FF9C9" w:rsidR="00803BE1" w:rsidRDefault="00986276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7628D28" wp14:editId="49D5C76A">
                  <wp:extent cx="2156460" cy="161544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21DE1F" w14:textId="79F0E506" w:rsidR="00803BE1" w:rsidRDefault="00986276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ACE0BAC" wp14:editId="33A271B4">
                  <wp:extent cx="2156460" cy="161544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5333C9" w14:textId="45A593B7" w:rsidR="00803BE1" w:rsidRDefault="00986276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DA2C503" wp14:editId="325D702F">
                  <wp:extent cx="2156460" cy="161544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BE1" w14:paraId="222C771C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D2D2BA" w14:textId="58A13D08" w:rsidR="00803BE1" w:rsidRDefault="00986276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86CE3EC" wp14:editId="51EEFE5E">
                  <wp:extent cx="2156460" cy="161544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EB16BE" w14:textId="6A3F0978" w:rsidR="00803BE1" w:rsidRDefault="00986276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470BACA" wp14:editId="27686031">
                  <wp:extent cx="2156460" cy="161544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D44374" w14:textId="77777777" w:rsidR="00803BE1" w:rsidRDefault="00803BE1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1EE228F8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54A639F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71DCA712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</w:t>
      </w:r>
      <w:proofErr w:type="spellStart"/>
      <w:r>
        <w:rPr>
          <w:rFonts w:ascii="Cambria" w:hAnsi="Cambria"/>
          <w:bCs/>
          <w:sz w:val="24"/>
          <w:szCs w:val="24"/>
        </w:rPr>
        <w:t>Orthoptera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902555A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Coleoptera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9912242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Hemiptera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FDBF92C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</w:t>
      </w:r>
      <w:proofErr w:type="spellStart"/>
      <w:r>
        <w:rPr>
          <w:rFonts w:ascii="Cambria" w:hAnsi="Cambria"/>
          <w:bCs/>
          <w:sz w:val="24"/>
          <w:szCs w:val="24"/>
        </w:rPr>
        <w:t>Hymenoptera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74F2D37D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</w:t>
      </w:r>
      <w:proofErr w:type="spellStart"/>
      <w:r>
        <w:rPr>
          <w:rFonts w:ascii="Cambria" w:hAnsi="Cambria"/>
          <w:bCs/>
          <w:sz w:val="24"/>
          <w:szCs w:val="24"/>
        </w:rPr>
        <w:t>Lepidoptera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2A85FB1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Nematocera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06BD7C1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Brachycera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440C169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Таракановые</w:t>
      </w:r>
      <w:proofErr w:type="spellEnd"/>
      <w:r>
        <w:rPr>
          <w:rFonts w:ascii="Cambria" w:hAnsi="Cambria"/>
          <w:bCs/>
          <w:sz w:val="24"/>
          <w:szCs w:val="24"/>
        </w:rPr>
        <w:t xml:space="preserve"> (</w:t>
      </w:r>
      <w:proofErr w:type="spellStart"/>
      <w:r>
        <w:rPr>
          <w:rFonts w:ascii="Cambria" w:hAnsi="Cambria"/>
          <w:bCs/>
          <w:sz w:val="24"/>
          <w:szCs w:val="24"/>
        </w:rPr>
        <w:t>Blattodea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34898C2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</w:t>
      </w:r>
      <w:proofErr w:type="spellStart"/>
      <w:r>
        <w:rPr>
          <w:rFonts w:ascii="Cambria" w:hAnsi="Cambria"/>
          <w:bCs/>
          <w:sz w:val="24"/>
          <w:szCs w:val="24"/>
        </w:rPr>
        <w:t>Siphonaptera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3192C7D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77CC5AFF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5CBF38E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2C4B765D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6608974A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72A0D2FD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1ECB1D56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71313598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Грызуще</w:t>
      </w:r>
      <w:proofErr w:type="spellEnd"/>
      <w:r>
        <w:rPr>
          <w:rFonts w:ascii="Cambria" w:hAnsi="Cambria"/>
          <w:bCs/>
          <w:sz w:val="24"/>
          <w:szCs w:val="24"/>
        </w:rPr>
        <w:t>-лижущий;</w:t>
      </w:r>
    </w:p>
    <w:p w14:paraId="07E201C2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046A1492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74A3D524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«маска»);</w:t>
      </w:r>
    </w:p>
    <w:p w14:paraId="4C34B772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D6E6383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43A7B25" w14:textId="77777777" w:rsidR="00820B60" w:rsidRDefault="00803BE1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820B60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820B60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820B60"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7293054B" w14:textId="77777777" w:rsidR="00820B60" w:rsidRDefault="0065285D" w:rsidP="00820B6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0D3EF9B2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</w:t>
      </w:r>
      <w:r w:rsidR="007248FD">
        <w:rPr>
          <w:rFonts w:ascii="Cambria" w:hAnsi="Cambria"/>
          <w:b/>
          <w:bCs/>
          <w:sz w:val="24"/>
          <w:szCs w:val="24"/>
        </w:rPr>
        <w:t xml:space="preserve">ниже </w:t>
      </w:r>
      <w:r>
        <w:rPr>
          <w:rFonts w:ascii="Cambria" w:hAnsi="Cambria"/>
          <w:b/>
          <w:bCs/>
          <w:sz w:val="24"/>
          <w:szCs w:val="24"/>
        </w:rPr>
        <w:t xml:space="preserve">изображены </w:t>
      </w:r>
      <w:r w:rsidR="007248FD">
        <w:rPr>
          <w:rFonts w:ascii="Cambria" w:hAnsi="Cambria"/>
          <w:b/>
          <w:bCs/>
          <w:sz w:val="24"/>
          <w:szCs w:val="24"/>
        </w:rPr>
        <w:t xml:space="preserve">различные </w:t>
      </w:r>
      <w:r>
        <w:rPr>
          <w:rFonts w:ascii="Cambria" w:hAnsi="Cambria"/>
          <w:b/>
          <w:bCs/>
          <w:sz w:val="24"/>
          <w:szCs w:val="24"/>
        </w:rPr>
        <w:t xml:space="preserve">кости человека (масштаб не соблюден). </w:t>
      </w:r>
    </w:p>
    <w:p w14:paraId="43FDE76C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7EA3F831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820B60" w14:paraId="2A19C658" w14:textId="77777777" w:rsidTr="00AE661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756775" w14:textId="1D00B52C" w:rsidR="00820B60" w:rsidRDefault="00986276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3BA9A24" wp14:editId="1E7C2E16">
                  <wp:extent cx="2156460" cy="161544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0EF6DA" w14:textId="61EDE27F" w:rsidR="00820B60" w:rsidRDefault="00986276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8B85136" wp14:editId="62A4A8D5">
                  <wp:extent cx="2156460" cy="161544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20F312" w14:textId="15B98C62" w:rsidR="00820B60" w:rsidRDefault="00986276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2106174" wp14:editId="35F867F9">
                  <wp:extent cx="2156460" cy="161544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B60" w14:paraId="16C385B0" w14:textId="77777777" w:rsidTr="00AE661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DAD86A" w14:textId="1B5B69DE" w:rsidR="00820B60" w:rsidRDefault="00986276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9777B01" wp14:editId="65557AF8">
                  <wp:extent cx="2156460" cy="161544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AD2810" w14:textId="046EBA3A" w:rsidR="00820B60" w:rsidRDefault="00986276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7B6A35D" wp14:editId="660C643F">
                  <wp:extent cx="2156460" cy="161544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E6A136" w14:textId="77777777" w:rsidR="00820B60" w:rsidRDefault="00820B60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5EC6815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961E1D8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Список </w:t>
      </w:r>
      <w:r w:rsidR="00517B8C">
        <w:rPr>
          <w:rFonts w:ascii="Cambria" w:hAnsi="Cambria"/>
          <w:b/>
          <w:bCs/>
          <w:sz w:val="24"/>
          <w:szCs w:val="24"/>
        </w:rPr>
        <w:t xml:space="preserve">названий </w:t>
      </w:r>
      <w:r>
        <w:rPr>
          <w:rFonts w:ascii="Cambria" w:hAnsi="Cambria"/>
          <w:b/>
          <w:bCs/>
          <w:sz w:val="24"/>
          <w:szCs w:val="24"/>
        </w:rPr>
        <w:t xml:space="preserve">костей (список избыточен – в нем есть лишние </w:t>
      </w:r>
      <w:r w:rsidR="00AE661D">
        <w:rPr>
          <w:rFonts w:ascii="Cambria" w:hAnsi="Cambria"/>
          <w:b/>
          <w:bCs/>
          <w:sz w:val="24"/>
          <w:szCs w:val="24"/>
        </w:rPr>
        <w:t>названия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7B21EABD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Затылочная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occipitale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5F375B9B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</w:rPr>
        <w:t>temporale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9C22864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Бедренная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5894716C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Тазовая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51D0280E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proofErr w:type="spellStart"/>
      <w:r>
        <w:rPr>
          <w:rFonts w:ascii="Cambria" w:hAnsi="Cambria"/>
          <w:bCs/>
          <w:i/>
          <w:sz w:val="24"/>
          <w:szCs w:val="24"/>
        </w:rPr>
        <w:t>clavicula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99D8989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proofErr w:type="spellStart"/>
      <w:r>
        <w:rPr>
          <w:rFonts w:ascii="Cambria" w:hAnsi="Cambria"/>
          <w:bCs/>
          <w:i/>
          <w:sz w:val="24"/>
          <w:szCs w:val="24"/>
        </w:rPr>
        <w:t>scapula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BB22E8C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humerus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DB0B2A3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ulna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EC1E1C4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radius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EFF1225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3A67C552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</w:t>
      </w:r>
      <w:r w:rsidR="00517B8C">
        <w:rPr>
          <w:rFonts w:ascii="Cambria" w:hAnsi="Cambria"/>
          <w:bCs/>
          <w:sz w:val="24"/>
          <w:szCs w:val="24"/>
        </w:rPr>
        <w:t>;</w:t>
      </w:r>
    </w:p>
    <w:p w14:paraId="3A09B740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1C7F1A3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Список </w:t>
      </w:r>
      <w:r w:rsidR="00517B8C">
        <w:rPr>
          <w:rFonts w:ascii="Cambria" w:hAnsi="Cambria"/>
          <w:b/>
          <w:bCs/>
          <w:sz w:val="24"/>
          <w:szCs w:val="24"/>
        </w:rPr>
        <w:t xml:space="preserve">названий </w:t>
      </w:r>
      <w:r>
        <w:rPr>
          <w:rFonts w:ascii="Cambria" w:hAnsi="Cambria"/>
          <w:b/>
          <w:bCs/>
          <w:sz w:val="24"/>
          <w:szCs w:val="24"/>
        </w:rPr>
        <w:t>мышц (список избыточен</w:t>
      </w:r>
      <w:r w:rsidR="00AE661D">
        <w:rPr>
          <w:rFonts w:ascii="Cambria" w:hAnsi="Cambria"/>
          <w:b/>
          <w:bCs/>
          <w:sz w:val="24"/>
          <w:szCs w:val="24"/>
        </w:rPr>
        <w:t xml:space="preserve"> – в нем есть лишние названия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0E8DB676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Надчерепная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</w:t>
      </w:r>
      <w:proofErr w:type="spellStart"/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epicranius</w:t>
      </w:r>
      <w:proofErr w:type="spellEnd"/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6D9D81D7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4E8AFF0E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triceps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brachii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45678FEE" w14:textId="77777777" w:rsidR="00820B60" w:rsidRPr="00820B60" w:rsidRDefault="00820B60" w:rsidP="00F731BD">
      <w:pPr>
        <w:pStyle w:val="a5"/>
        <w:numPr>
          <w:ilvl w:val="0"/>
          <w:numId w:val="38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="00517B8C"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3109811E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tensor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tympani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54AB25B4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мышца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44D24102" w14:textId="77777777" w:rsid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5114C2AA" w14:textId="77777777" w:rsid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 w:rsidR="00517B8C">
        <w:rPr>
          <w:rFonts w:ascii="Cambria" w:hAnsi="Cambria"/>
          <w:bCs/>
          <w:sz w:val="24"/>
          <w:szCs w:val="24"/>
        </w:rPr>
        <w:t>;</w:t>
      </w:r>
    </w:p>
    <w:p w14:paraId="247CE4E7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6663008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74AF536" w14:textId="77777777" w:rsidR="0065285D" w:rsidRDefault="009379EC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65285D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65285D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65285D"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01ADEA38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07FF1268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ниже изображены различные кости человека (масштаб не соблюден). </w:t>
      </w:r>
    </w:p>
    <w:p w14:paraId="5F71CBC4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2BA30093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5285D" w14:paraId="029C6BC0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59E4EA" w14:textId="7C236F1D" w:rsidR="0065285D" w:rsidRDefault="00986276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4A603FE" wp14:editId="1D8B17F9">
                  <wp:extent cx="2156460" cy="161544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AFB2DC" w14:textId="0037CE29" w:rsidR="0065285D" w:rsidRDefault="00986276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FF425FB" wp14:editId="137EBD7B">
                  <wp:extent cx="2156460" cy="161544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6D7131" w14:textId="68732044" w:rsidR="0065285D" w:rsidRDefault="00986276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461C7A7" wp14:editId="7DD17B46">
                  <wp:extent cx="2156460" cy="161544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85D" w14:paraId="4290AB60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DE5D78" w14:textId="13D67D80" w:rsidR="0065285D" w:rsidRDefault="00986276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63537B8" wp14:editId="42961CAA">
                  <wp:extent cx="2156460" cy="161544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B4B1B0" w14:textId="4C7817AC" w:rsidR="0065285D" w:rsidRDefault="00986276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2A776F8" wp14:editId="3A4A38F6">
                  <wp:extent cx="2156460" cy="161544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11AFC2" w14:textId="77777777" w:rsidR="0065285D" w:rsidRDefault="0065285D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30B4C21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374680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костей (список избыточен – в нем есть лишние названия):</w:t>
      </w:r>
    </w:p>
    <w:p w14:paraId="43C8A14D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Затылочная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occipitale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02E0D401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</w:rPr>
        <w:t>temporale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631D35A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Бедренная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4085E4E3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Тазовая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6BAAA3FB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proofErr w:type="spellStart"/>
      <w:r>
        <w:rPr>
          <w:rFonts w:ascii="Cambria" w:hAnsi="Cambria"/>
          <w:bCs/>
          <w:i/>
          <w:sz w:val="24"/>
          <w:szCs w:val="24"/>
        </w:rPr>
        <w:t>clavicula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C61C8B3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proofErr w:type="spellStart"/>
      <w:r>
        <w:rPr>
          <w:rFonts w:ascii="Cambria" w:hAnsi="Cambria"/>
          <w:bCs/>
          <w:i/>
          <w:sz w:val="24"/>
          <w:szCs w:val="24"/>
        </w:rPr>
        <w:t>scapula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E5D3FE4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humerus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7A68BE87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ulna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F6243CC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radius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7CF9B3D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12833A7F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);</w:t>
      </w:r>
    </w:p>
    <w:p w14:paraId="4F67CA9D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BD4D6E1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мышц (список избыточен – в нем есть лишние названия):</w:t>
      </w:r>
    </w:p>
    <w:p w14:paraId="0F445A85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Надчерепная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</w:t>
      </w:r>
      <w:proofErr w:type="spellStart"/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epicranius</w:t>
      </w:r>
      <w:proofErr w:type="spellEnd"/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4C515F8E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68CBB01D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triceps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brachii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69302718" w14:textId="77777777" w:rsidR="0065285D" w:rsidRPr="00820B60" w:rsidRDefault="0065285D" w:rsidP="00F731BD">
      <w:pPr>
        <w:pStyle w:val="a5"/>
        <w:numPr>
          <w:ilvl w:val="0"/>
          <w:numId w:val="79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7758A665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tensor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tympani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1EF4795D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мышца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23E0A440" w14:textId="77777777" w:rsidR="0065285D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7C09FF51" w14:textId="77777777" w:rsidR="0065285D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2694BEFD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36FAD6D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12AE14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4511E04C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59D6AC95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ниже изображены различные кости человека (масштаб не соблюден). </w:t>
      </w:r>
    </w:p>
    <w:p w14:paraId="1BA7BC54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0CF0A11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5285D" w14:paraId="60D477AD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606FCF" w14:textId="18A2D733" w:rsidR="0065285D" w:rsidRDefault="00986276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D8BDBDE" wp14:editId="74E88E2A">
                  <wp:extent cx="2156460" cy="161544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AE0F1F" w14:textId="26F56D95" w:rsidR="0065285D" w:rsidRDefault="00986276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97E89F9" wp14:editId="0F0AA8AB">
                  <wp:extent cx="2156460" cy="161544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86F791" w14:textId="30999CDB" w:rsidR="0065285D" w:rsidRDefault="00986276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67FE363" wp14:editId="76F1AD7D">
                  <wp:extent cx="2156460" cy="161544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85D" w14:paraId="10369373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000761" w14:textId="6FDC59CE" w:rsidR="0065285D" w:rsidRDefault="00986276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342FCD8" wp14:editId="425C7409">
                  <wp:extent cx="2156460" cy="161544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2804C7" w14:textId="08514A02" w:rsidR="0065285D" w:rsidRDefault="00986276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BEAC6ED" wp14:editId="17CC010F">
                  <wp:extent cx="2156460" cy="161544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4C3FC1" w14:textId="77777777" w:rsidR="0065285D" w:rsidRDefault="0065285D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18C36F6F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C96A1D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костей (список избыточен – в нем есть лишние названия):</w:t>
      </w:r>
    </w:p>
    <w:p w14:paraId="59CB3E2C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Затылочная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occipitale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651CF6FF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</w:rPr>
        <w:t>temporale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33C8CC0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Бедренная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64F05BBE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Тазовая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73FC787D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proofErr w:type="spellStart"/>
      <w:r>
        <w:rPr>
          <w:rFonts w:ascii="Cambria" w:hAnsi="Cambria"/>
          <w:bCs/>
          <w:i/>
          <w:sz w:val="24"/>
          <w:szCs w:val="24"/>
        </w:rPr>
        <w:t>clavicula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7A745E7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proofErr w:type="spellStart"/>
      <w:r>
        <w:rPr>
          <w:rFonts w:ascii="Cambria" w:hAnsi="Cambria"/>
          <w:bCs/>
          <w:i/>
          <w:sz w:val="24"/>
          <w:szCs w:val="24"/>
        </w:rPr>
        <w:t>scapula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7317760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humerus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FBD6A27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ulna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09E3090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radius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FB9C85A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3547D57A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);</w:t>
      </w:r>
    </w:p>
    <w:p w14:paraId="1FD56650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8C2DF5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мышц (список избыточен – в нем есть лишние названия):</w:t>
      </w:r>
    </w:p>
    <w:p w14:paraId="46FF8D29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Надчерепная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</w:t>
      </w:r>
      <w:proofErr w:type="spellStart"/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epicranius</w:t>
      </w:r>
      <w:proofErr w:type="spellEnd"/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54D73556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5F25FD1B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triceps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brachii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4F6BDEFB" w14:textId="77777777" w:rsidR="0065285D" w:rsidRPr="00820B60" w:rsidRDefault="0065285D" w:rsidP="00F731BD">
      <w:pPr>
        <w:pStyle w:val="a5"/>
        <w:numPr>
          <w:ilvl w:val="0"/>
          <w:numId w:val="81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78562BC8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tensor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tympani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1CDA8760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мышца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06884120" w14:textId="77777777" w:rsidR="0065285D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34371489" w14:textId="77777777" w:rsidR="0065285D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401B902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C770854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E2CE513" w14:textId="77777777" w:rsidR="00F73914" w:rsidRDefault="0065285D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F73914" w:rsidRPr="00F73914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F73914" w:rsidRPr="00F73914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F73914" w:rsidRPr="00F73914">
        <w:rPr>
          <w:rFonts w:ascii="Cambria" w:hAnsi="Cambria"/>
          <w:b/>
          <w:bCs/>
          <w:color w:val="FF0000"/>
          <w:sz w:val="28"/>
          <w:szCs w:val="28"/>
        </w:rPr>
        <w:t xml:space="preserve"> 40 – 3 балла</w:t>
      </w:r>
    </w:p>
    <w:p w14:paraId="0B5CE851" w14:textId="77777777" w:rsidR="00F73914" w:rsidRPr="00F73914" w:rsidRDefault="007D5E59" w:rsidP="00F7391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064919CF" w14:textId="77777777" w:rsidR="00F73914" w:rsidRPr="00F73914" w:rsidRDefault="00F73914" w:rsidP="00F7391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914">
        <w:rPr>
          <w:rFonts w:ascii="Cambria" w:hAnsi="Cambria"/>
          <w:b/>
          <w:bCs/>
          <w:sz w:val="24"/>
          <w:szCs w:val="24"/>
        </w:rPr>
        <w:t xml:space="preserve">На рисунке представлено уравнение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Михаэлиса-Ментен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>, описывающее скорость (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F73914">
        <w:rPr>
          <w:rFonts w:ascii="Cambria" w:hAnsi="Cambria"/>
          <w:b/>
          <w:bCs/>
          <w:sz w:val="24"/>
          <w:szCs w:val="24"/>
        </w:rPr>
        <w:t>) ферментативной реакции в зависимости от концентрации субстрата [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F73914">
        <w:rPr>
          <w:rFonts w:ascii="Cambria" w:hAnsi="Cambria"/>
          <w:b/>
          <w:bCs/>
          <w:sz w:val="24"/>
          <w:szCs w:val="24"/>
        </w:rPr>
        <w:t xml:space="preserve">] при определенных условиях (которые, для простоты, мы опустим).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F73914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max</w:t>
      </w:r>
      <w:r w:rsidRPr="00F73914">
        <w:rPr>
          <w:rFonts w:ascii="Cambria" w:hAnsi="Cambria"/>
          <w:b/>
          <w:bCs/>
          <w:sz w:val="24"/>
          <w:szCs w:val="24"/>
        </w:rPr>
        <w:t xml:space="preserve"> – максимальная скорость реакции,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K</w:t>
      </w:r>
      <w:r w:rsidRPr="00F73914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M</w:t>
      </w:r>
      <w:r w:rsidRPr="00F73914">
        <w:rPr>
          <w:rFonts w:ascii="Cambria" w:hAnsi="Cambria"/>
          <w:b/>
          <w:bCs/>
          <w:sz w:val="24"/>
          <w:szCs w:val="24"/>
        </w:rPr>
        <w:t xml:space="preserve"> – константа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Михаэлиса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 xml:space="preserve">, в ближайшем приближении характеризующая сродство фермента к субстрату. До эпохи персональных компьютеров работа с уравнением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Михаэлиса-Ментен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 xml:space="preserve"> была не очень удобна, поскольку зависимость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F73914">
        <w:rPr>
          <w:rFonts w:ascii="Cambria" w:hAnsi="Cambria"/>
          <w:b/>
          <w:bCs/>
          <w:sz w:val="24"/>
          <w:szCs w:val="24"/>
        </w:rPr>
        <w:t xml:space="preserve"> от [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F73914">
        <w:rPr>
          <w:rFonts w:ascii="Cambria" w:hAnsi="Cambria"/>
          <w:b/>
          <w:bCs/>
          <w:sz w:val="24"/>
          <w:szCs w:val="24"/>
        </w:rPr>
        <w:t xml:space="preserve">]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нелинейна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 xml:space="preserve">. Чтобы обойти данную проблему, ученые придумали различные способы линеаризации этого выражения. В частности, на рисунке вы можете видеть способ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Хейнса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 xml:space="preserve">-Вульфа. Мы выделили три численных параметра на графике (пересечение с осями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F73914">
        <w:rPr>
          <w:rFonts w:ascii="Cambria" w:hAnsi="Cambria"/>
          <w:b/>
          <w:bCs/>
          <w:sz w:val="24"/>
          <w:szCs w:val="24"/>
        </w:rPr>
        <w:t xml:space="preserve"> и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F73914">
        <w:rPr>
          <w:rFonts w:ascii="Cambria" w:hAnsi="Cambria"/>
          <w:b/>
          <w:bCs/>
          <w:sz w:val="24"/>
          <w:szCs w:val="24"/>
        </w:rPr>
        <w:t xml:space="preserve">, а также тангенс угла наклона). </w:t>
      </w:r>
    </w:p>
    <w:p w14:paraId="3D6FDE62" w14:textId="7974AD4A" w:rsidR="00F73914" w:rsidRPr="00F73914" w:rsidRDefault="00986276" w:rsidP="00F73914">
      <w:pPr>
        <w:spacing w:after="0" w:line="240" w:lineRule="auto"/>
        <w:jc w:val="center"/>
      </w:pPr>
      <w:r w:rsidRPr="00F73914">
        <w:rPr>
          <w:noProof/>
        </w:rPr>
        <w:drawing>
          <wp:inline distT="0" distB="0" distL="0" distR="0" wp14:anchorId="78DE77D7" wp14:editId="1CC9815E">
            <wp:extent cx="4572000" cy="2529840"/>
            <wp:effectExtent l="0" t="0" r="0" b="0"/>
            <wp:docPr id="75" name="Рисунок 1811381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1138193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33AAF" w14:textId="77777777" w:rsidR="00F73914" w:rsidRPr="00F73914" w:rsidRDefault="00F73914" w:rsidP="00F7391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914">
        <w:rPr>
          <w:rFonts w:ascii="Cambria" w:hAnsi="Cambria"/>
          <w:b/>
          <w:bCs/>
          <w:sz w:val="24"/>
          <w:szCs w:val="24"/>
        </w:rPr>
        <w:t>Известно, что активность ферментов может быть снижена добавлением ингибиторов. Конкурентные ингибиторы чаще всего соревнуются с субстратом за активный центр фермента. Неконкурентные ингибиторы не влияют на связывание фермента с субстратом, но снижают общую каталитическую активность белка. Установите правильные соответствия между параметрами графика (1-3), их численными значениями (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F73914">
        <w:rPr>
          <w:rFonts w:ascii="Cambria" w:hAnsi="Cambria"/>
          <w:b/>
          <w:bCs/>
          <w:sz w:val="24"/>
          <w:szCs w:val="24"/>
        </w:rPr>
        <w:t>-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L</w:t>
      </w:r>
      <w:r w:rsidRPr="00F73914">
        <w:rPr>
          <w:rFonts w:ascii="Cambria" w:hAnsi="Cambria"/>
          <w:b/>
          <w:bCs/>
          <w:sz w:val="24"/>
          <w:szCs w:val="24"/>
        </w:rPr>
        <w:t>) и свойствами (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F73914">
        <w:rPr>
          <w:rFonts w:ascii="Cambria" w:hAnsi="Cambria"/>
          <w:b/>
          <w:bCs/>
          <w:sz w:val="24"/>
          <w:szCs w:val="24"/>
        </w:rPr>
        <w:t>-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III</w:t>
      </w:r>
      <w:r w:rsidRPr="00F73914">
        <w:rPr>
          <w:rFonts w:ascii="Cambria" w:hAnsi="Cambria"/>
          <w:b/>
          <w:bCs/>
          <w:sz w:val="24"/>
          <w:szCs w:val="24"/>
        </w:rPr>
        <w:t xml:space="preserve">). </w:t>
      </w:r>
    </w:p>
    <w:p w14:paraId="01DF0054" w14:textId="77777777" w:rsidR="00F73914" w:rsidRDefault="00F73914" w:rsidP="00F7391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0"/>
        <w:gridCol w:w="3402"/>
        <w:gridCol w:w="3402"/>
      </w:tblGrid>
      <w:tr w:rsidR="00F73914" w14:paraId="744188E1" w14:textId="77777777" w:rsidTr="007D5E59">
        <w:tc>
          <w:tcPr>
            <w:tcW w:w="347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1C4532" w14:textId="77777777" w:rsidR="00F73914" w:rsidRDefault="00F73914">
            <w:pPr>
              <w:spacing w:after="0" w:line="240" w:lineRule="auto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</w:rPr>
              <w:t>1. Параметр 1</w:t>
            </w:r>
          </w:p>
        </w:tc>
        <w:tc>
          <w:tcPr>
            <w:tcW w:w="3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976F39" w14:textId="77777777" w:rsidR="00F73914" w:rsidRDefault="00F73914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</w:rPr>
              <w:t>2. Параметр 2</w:t>
            </w:r>
          </w:p>
        </w:tc>
        <w:tc>
          <w:tcPr>
            <w:tcW w:w="347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292C94E" w14:textId="77777777" w:rsidR="00F73914" w:rsidRDefault="00F73914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</w:rPr>
              <w:t>3. Параметр 3</w:t>
            </w:r>
          </w:p>
        </w:tc>
      </w:tr>
    </w:tbl>
    <w:p w14:paraId="112D0DE3" w14:textId="77777777" w:rsidR="00F73914" w:rsidRDefault="00F73914" w:rsidP="00F7391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87A718B" w14:textId="77777777" w:rsidR="00F73914" w:rsidRDefault="00F73914" w:rsidP="00F7391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Численные значения параметров (список избыточен):</w:t>
      </w:r>
    </w:p>
    <w:p w14:paraId="5C629E30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</w:t>
      </w:r>
      <w:r>
        <w:rPr>
          <w:rFonts w:ascii="Cambria" w:hAnsi="Cambria"/>
          <w:bCs/>
          <w:sz w:val="24"/>
          <w:szCs w:val="24"/>
          <w:lang w:val="en-US"/>
        </w:rPr>
        <w:t>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</w:rPr>
        <w:t>;</w:t>
      </w:r>
    </w:p>
    <w:p w14:paraId="4E5B7639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-1/V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25D339EE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-1/K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</w:rPr>
        <w:t>;</w:t>
      </w:r>
    </w:p>
    <w:p w14:paraId="33623568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59A7975E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</w:rPr>
        <w:t>;</w:t>
      </w:r>
    </w:p>
    <w:p w14:paraId="0D66E105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3ED33790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</w:rPr>
        <w:t>;</w:t>
      </w:r>
    </w:p>
    <w:p w14:paraId="48075260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5BEFF627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</w:rPr>
        <w:t>;</w:t>
      </w:r>
    </w:p>
    <w:p w14:paraId="1FC328BC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1CFE83B9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B10185C" w14:textId="77777777" w:rsidR="00F73914" w:rsidRDefault="00F73914" w:rsidP="00F731BD">
      <w:pPr>
        <w:numPr>
          <w:ilvl w:val="0"/>
          <w:numId w:val="4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.</w:t>
      </w:r>
    </w:p>
    <w:p w14:paraId="63837E8D" w14:textId="77777777" w:rsidR="00F73914" w:rsidRDefault="00F73914" w:rsidP="00F7391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69ACE40" w14:textId="77777777" w:rsidR="00F73914" w:rsidRDefault="00F73914" w:rsidP="00F7391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Свойства параметров:</w:t>
      </w:r>
    </w:p>
    <w:p w14:paraId="3BE73DB9" w14:textId="77777777" w:rsidR="00F73914" w:rsidRDefault="00F73914" w:rsidP="00F731BD">
      <w:pPr>
        <w:numPr>
          <w:ilvl w:val="0"/>
          <w:numId w:val="5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 изменяется при конкурентном ингибировании;</w:t>
      </w:r>
    </w:p>
    <w:p w14:paraId="3137BF32" w14:textId="77777777" w:rsidR="00F73914" w:rsidRDefault="00F73914" w:rsidP="00F731BD">
      <w:pPr>
        <w:numPr>
          <w:ilvl w:val="0"/>
          <w:numId w:val="5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 изменяется при неконкурентном ингибировании;</w:t>
      </w:r>
    </w:p>
    <w:p w14:paraId="42AEA49A" w14:textId="77777777" w:rsidR="00F73914" w:rsidRDefault="00F73914" w:rsidP="00F731BD">
      <w:pPr>
        <w:numPr>
          <w:ilvl w:val="0"/>
          <w:numId w:val="5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Изменяется как при конкурентном, так и при неконкурентном ингибировании.</w:t>
      </w:r>
    </w:p>
    <w:p w14:paraId="65918E05" w14:textId="77777777" w:rsidR="007D5E59" w:rsidRDefault="002C7E4B" w:rsidP="007D5E59">
      <w:pPr>
        <w:spacing w:after="0" w:line="240" w:lineRule="auto"/>
        <w:jc w:val="both"/>
        <w:rPr>
          <w:rFonts w:ascii="Cambria" w:hAnsi="Cambria"/>
          <w:b/>
          <w:bCs/>
          <w:color w:val="FF0000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7D5E59" w:rsidRPr="00F73914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7D5E59" w:rsidRPr="00F73914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7D5E59" w:rsidRPr="00F73914">
        <w:rPr>
          <w:rFonts w:ascii="Cambria" w:hAnsi="Cambria"/>
          <w:b/>
          <w:bCs/>
          <w:color w:val="FF0000"/>
          <w:sz w:val="28"/>
          <w:szCs w:val="28"/>
        </w:rPr>
        <w:t xml:space="preserve"> 40 – 3 балла</w:t>
      </w:r>
    </w:p>
    <w:p w14:paraId="1C0243AA" w14:textId="77777777" w:rsidR="007D5E59" w:rsidRPr="00F73914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1DEA8F2D" w14:textId="77777777" w:rsidR="007D5E59" w:rsidRPr="00F73914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914">
        <w:rPr>
          <w:rFonts w:ascii="Cambria" w:hAnsi="Cambria"/>
          <w:b/>
          <w:bCs/>
          <w:sz w:val="24"/>
          <w:szCs w:val="24"/>
        </w:rPr>
        <w:t xml:space="preserve">На рисунке представлено уравнение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Михаэлиса-Ментен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>, описывающее скорость (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F73914">
        <w:rPr>
          <w:rFonts w:ascii="Cambria" w:hAnsi="Cambria"/>
          <w:b/>
          <w:bCs/>
          <w:sz w:val="24"/>
          <w:szCs w:val="24"/>
        </w:rPr>
        <w:t>) ферментативной реакции в зависимости от концентрации субстрата [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F73914">
        <w:rPr>
          <w:rFonts w:ascii="Cambria" w:hAnsi="Cambria"/>
          <w:b/>
          <w:bCs/>
          <w:sz w:val="24"/>
          <w:szCs w:val="24"/>
        </w:rPr>
        <w:t xml:space="preserve">] при определенных условиях (которые, для простоты, мы опустим).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F73914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max</w:t>
      </w:r>
      <w:r w:rsidRPr="00F73914">
        <w:rPr>
          <w:rFonts w:ascii="Cambria" w:hAnsi="Cambria"/>
          <w:b/>
          <w:bCs/>
          <w:sz w:val="24"/>
          <w:szCs w:val="24"/>
        </w:rPr>
        <w:t xml:space="preserve"> – максимальная скорость реакции,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K</w:t>
      </w:r>
      <w:r w:rsidRPr="00F73914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M</w:t>
      </w:r>
      <w:r w:rsidRPr="00F73914">
        <w:rPr>
          <w:rFonts w:ascii="Cambria" w:hAnsi="Cambria"/>
          <w:b/>
          <w:bCs/>
          <w:sz w:val="24"/>
          <w:szCs w:val="24"/>
        </w:rPr>
        <w:t xml:space="preserve"> – константа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Михаэлиса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 xml:space="preserve">, в ближайшем приближении характеризующая сродство фермента к субстрату. До эпохи персональных компьютеров работа с уравнением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Михаэлиса-Ментен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 xml:space="preserve"> была не очень удобна, поскольку зависимость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F73914">
        <w:rPr>
          <w:rFonts w:ascii="Cambria" w:hAnsi="Cambria"/>
          <w:b/>
          <w:bCs/>
          <w:sz w:val="24"/>
          <w:szCs w:val="24"/>
        </w:rPr>
        <w:t xml:space="preserve"> от [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F73914">
        <w:rPr>
          <w:rFonts w:ascii="Cambria" w:hAnsi="Cambria"/>
          <w:b/>
          <w:bCs/>
          <w:sz w:val="24"/>
          <w:szCs w:val="24"/>
        </w:rPr>
        <w:t xml:space="preserve">]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нелинейна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>. Чтобы обойти данную проблему, ученые придумали различные способы линеаризации этого выражения. В частности, на рисунке вы можете видеть способ Иди-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Хофсти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 xml:space="preserve">. Мы выделили три численных параметра на графике (пересечение с осями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F73914">
        <w:rPr>
          <w:rFonts w:ascii="Cambria" w:hAnsi="Cambria"/>
          <w:b/>
          <w:bCs/>
          <w:sz w:val="24"/>
          <w:szCs w:val="24"/>
        </w:rPr>
        <w:t xml:space="preserve"> и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F73914">
        <w:rPr>
          <w:rFonts w:ascii="Cambria" w:hAnsi="Cambria"/>
          <w:b/>
          <w:bCs/>
          <w:sz w:val="24"/>
          <w:szCs w:val="24"/>
        </w:rPr>
        <w:t xml:space="preserve">, а также тангенс угла наклона). </w:t>
      </w:r>
    </w:p>
    <w:p w14:paraId="4A837096" w14:textId="00552A51" w:rsidR="007D5E59" w:rsidRPr="00F73914" w:rsidRDefault="00986276" w:rsidP="007D5E59">
      <w:pPr>
        <w:spacing w:after="0" w:line="240" w:lineRule="auto"/>
        <w:jc w:val="center"/>
      </w:pPr>
      <w:r w:rsidRPr="00F73914">
        <w:rPr>
          <w:noProof/>
        </w:rPr>
        <w:drawing>
          <wp:inline distT="0" distB="0" distL="0" distR="0" wp14:anchorId="09A87C27" wp14:editId="3CD4E1B1">
            <wp:extent cx="4244340" cy="2518308"/>
            <wp:effectExtent l="0" t="0" r="3810" b="0"/>
            <wp:docPr id="76" name="Рисунок 19724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2443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218" cy="252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31005" w14:textId="77777777" w:rsidR="007D5E59" w:rsidRPr="00F73914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914">
        <w:rPr>
          <w:rFonts w:ascii="Cambria" w:hAnsi="Cambria"/>
          <w:b/>
          <w:bCs/>
          <w:sz w:val="24"/>
          <w:szCs w:val="24"/>
        </w:rPr>
        <w:t>Известно, что активность ферментов может быть снижена добавлением ингибиторов. Конкурентные ингибиторы чаще всего соревнуются с субстратом за активный центр фермента. Неконкурентные ингибиторы не влияют на связывание фермента с субстратом, но снижают общую каталитическую активность белка. Установите правильные соответствия между параметрами графика (1-3), их численными значениями (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F73914">
        <w:rPr>
          <w:rFonts w:ascii="Cambria" w:hAnsi="Cambria"/>
          <w:b/>
          <w:bCs/>
          <w:sz w:val="24"/>
          <w:szCs w:val="24"/>
        </w:rPr>
        <w:t>-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L</w:t>
      </w:r>
      <w:r w:rsidRPr="00F73914">
        <w:rPr>
          <w:rFonts w:ascii="Cambria" w:hAnsi="Cambria"/>
          <w:b/>
          <w:bCs/>
          <w:sz w:val="24"/>
          <w:szCs w:val="24"/>
        </w:rPr>
        <w:t>) и свойствами (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F73914">
        <w:rPr>
          <w:rFonts w:ascii="Cambria" w:hAnsi="Cambria"/>
          <w:b/>
          <w:bCs/>
          <w:sz w:val="24"/>
          <w:szCs w:val="24"/>
        </w:rPr>
        <w:t>-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III</w:t>
      </w:r>
      <w:r w:rsidRPr="00F73914">
        <w:rPr>
          <w:rFonts w:ascii="Cambria" w:hAnsi="Cambria"/>
          <w:b/>
          <w:bCs/>
          <w:sz w:val="24"/>
          <w:szCs w:val="24"/>
        </w:rPr>
        <w:t xml:space="preserve">). </w:t>
      </w:r>
    </w:p>
    <w:p w14:paraId="520A6E60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0"/>
        <w:gridCol w:w="3402"/>
        <w:gridCol w:w="3402"/>
      </w:tblGrid>
      <w:tr w:rsidR="007D5E59" w14:paraId="35EC291A" w14:textId="77777777" w:rsidTr="00F731BD">
        <w:tc>
          <w:tcPr>
            <w:tcW w:w="35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393B8D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</w:rPr>
              <w:t>1. Параметр 1</w:t>
            </w:r>
          </w:p>
        </w:tc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AE98E5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</w:rPr>
              <w:t>2. Параметр 2</w:t>
            </w:r>
          </w:p>
        </w:tc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2C48A8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</w:rPr>
              <w:t>3. Параметр 3</w:t>
            </w:r>
          </w:p>
        </w:tc>
      </w:tr>
    </w:tbl>
    <w:p w14:paraId="3FF19CA4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3132362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Численные значения параметров (список избыточен):</w:t>
      </w:r>
    </w:p>
    <w:p w14:paraId="00413E59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</w:t>
      </w:r>
      <w:r>
        <w:rPr>
          <w:rFonts w:ascii="Cambria" w:hAnsi="Cambria"/>
          <w:bCs/>
          <w:sz w:val="24"/>
          <w:szCs w:val="24"/>
          <w:lang w:val="en-US"/>
        </w:rPr>
        <w:t>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</w:rPr>
        <w:t>;</w:t>
      </w:r>
    </w:p>
    <w:p w14:paraId="62018458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-1/V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F3EFDA8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-1/K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</w:rPr>
        <w:t>;</w:t>
      </w:r>
    </w:p>
    <w:p w14:paraId="5E960E84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3DB7BACA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</w:rPr>
        <w:t>;</w:t>
      </w:r>
    </w:p>
    <w:p w14:paraId="4C85B33F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403A45E3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</w:rPr>
        <w:t>;</w:t>
      </w:r>
    </w:p>
    <w:p w14:paraId="1697F2AE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5E45AF30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</w:rPr>
        <w:t>;</w:t>
      </w:r>
    </w:p>
    <w:p w14:paraId="325EA432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73CDF13F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3EACEAFC" w14:textId="77777777" w:rsidR="007D5E59" w:rsidRDefault="007D5E59" w:rsidP="00F731BD">
      <w:pPr>
        <w:numPr>
          <w:ilvl w:val="0"/>
          <w:numId w:val="8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.</w:t>
      </w:r>
    </w:p>
    <w:p w14:paraId="0ABF8B02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1448DD0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Свойства параметров:</w:t>
      </w:r>
    </w:p>
    <w:p w14:paraId="6E014657" w14:textId="77777777" w:rsidR="007D5E59" w:rsidRDefault="007D5E59" w:rsidP="00F731BD">
      <w:pPr>
        <w:numPr>
          <w:ilvl w:val="0"/>
          <w:numId w:val="8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 изменяется при конкурентном ингибировании;</w:t>
      </w:r>
    </w:p>
    <w:p w14:paraId="41F47975" w14:textId="77777777" w:rsidR="007D5E59" w:rsidRDefault="007D5E59" w:rsidP="00F731BD">
      <w:pPr>
        <w:numPr>
          <w:ilvl w:val="0"/>
          <w:numId w:val="8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 изменяется при неконкурентном ингибировании;</w:t>
      </w:r>
    </w:p>
    <w:p w14:paraId="03BB6ADF" w14:textId="27A06E38" w:rsidR="007D5E59" w:rsidRPr="009B1442" w:rsidRDefault="007D5E59" w:rsidP="00762AB8">
      <w:pPr>
        <w:numPr>
          <w:ilvl w:val="0"/>
          <w:numId w:val="8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Изменяется как при конкурентном, так и при неконкурентном ингибировании.</w:t>
      </w:r>
    </w:p>
    <w:p w14:paraId="513A6BF4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color w:val="FF0000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F73914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F73914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Pr="00F73914">
        <w:rPr>
          <w:rFonts w:ascii="Cambria" w:hAnsi="Cambria"/>
          <w:b/>
          <w:bCs/>
          <w:color w:val="FF0000"/>
          <w:sz w:val="28"/>
          <w:szCs w:val="28"/>
        </w:rPr>
        <w:t xml:space="preserve"> 40 – 3 балла</w:t>
      </w:r>
    </w:p>
    <w:p w14:paraId="494C401D" w14:textId="77777777" w:rsidR="007D5E59" w:rsidRPr="00F73914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0D447586" w14:textId="77777777" w:rsidR="007D5E59" w:rsidRPr="00F73914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914">
        <w:rPr>
          <w:rFonts w:ascii="Cambria" w:hAnsi="Cambria"/>
          <w:b/>
          <w:bCs/>
          <w:sz w:val="24"/>
          <w:szCs w:val="24"/>
        </w:rPr>
        <w:t xml:space="preserve">На рисунке представлено уравнение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Михаэлиса-Ментен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>, описывающее скорость (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F73914">
        <w:rPr>
          <w:rFonts w:ascii="Cambria" w:hAnsi="Cambria"/>
          <w:b/>
          <w:bCs/>
          <w:sz w:val="24"/>
          <w:szCs w:val="24"/>
        </w:rPr>
        <w:t>) ферментативной реакции в зависимости от концентрации субстрата [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F73914">
        <w:rPr>
          <w:rFonts w:ascii="Cambria" w:hAnsi="Cambria"/>
          <w:b/>
          <w:bCs/>
          <w:sz w:val="24"/>
          <w:szCs w:val="24"/>
        </w:rPr>
        <w:t xml:space="preserve">] при определенных условиях (которые, для простоты, мы опустим).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F73914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max</w:t>
      </w:r>
      <w:r w:rsidRPr="00F73914">
        <w:rPr>
          <w:rFonts w:ascii="Cambria" w:hAnsi="Cambria"/>
          <w:b/>
          <w:bCs/>
          <w:sz w:val="24"/>
          <w:szCs w:val="24"/>
        </w:rPr>
        <w:t xml:space="preserve"> – максимальная скорость реакции,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K</w:t>
      </w:r>
      <w:r w:rsidRPr="00F73914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M</w:t>
      </w:r>
      <w:r w:rsidRPr="00F73914">
        <w:rPr>
          <w:rFonts w:ascii="Cambria" w:hAnsi="Cambria"/>
          <w:b/>
          <w:bCs/>
          <w:sz w:val="24"/>
          <w:szCs w:val="24"/>
        </w:rPr>
        <w:t xml:space="preserve"> – константа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Михаэлиса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 xml:space="preserve">, в ближайшем приближении характеризующая сродство фермента к субстрату. До эпохи персональных компьютеров работа с уравнением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Михаэлиса-Ментен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 xml:space="preserve"> была не очень удобна, поскольку зависимость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F73914">
        <w:rPr>
          <w:rFonts w:ascii="Cambria" w:hAnsi="Cambria"/>
          <w:b/>
          <w:bCs/>
          <w:sz w:val="24"/>
          <w:szCs w:val="24"/>
        </w:rPr>
        <w:t xml:space="preserve"> от [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F73914">
        <w:rPr>
          <w:rFonts w:ascii="Cambria" w:hAnsi="Cambria"/>
          <w:b/>
          <w:bCs/>
          <w:sz w:val="24"/>
          <w:szCs w:val="24"/>
        </w:rPr>
        <w:t xml:space="preserve">]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нелинейна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 xml:space="preserve">. Чтобы обойти данную проблему, ученые придумали различные способы линеаризации этого выражения. В частности, на рисунке вы можете видеть способ </w:t>
      </w:r>
      <w:proofErr w:type="spellStart"/>
      <w:r w:rsidRPr="00F73914">
        <w:rPr>
          <w:rFonts w:ascii="Cambria" w:hAnsi="Cambria"/>
          <w:b/>
          <w:bCs/>
          <w:sz w:val="24"/>
          <w:szCs w:val="24"/>
        </w:rPr>
        <w:t>Лайнувера-Берка</w:t>
      </w:r>
      <w:proofErr w:type="spellEnd"/>
      <w:r w:rsidRPr="00F73914">
        <w:rPr>
          <w:rFonts w:ascii="Cambria" w:hAnsi="Cambria"/>
          <w:b/>
          <w:bCs/>
          <w:sz w:val="24"/>
          <w:szCs w:val="24"/>
        </w:rPr>
        <w:t xml:space="preserve">. Мы выделили три численных параметра на графике (пересечение с осями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F73914">
        <w:rPr>
          <w:rFonts w:ascii="Cambria" w:hAnsi="Cambria"/>
          <w:b/>
          <w:bCs/>
          <w:sz w:val="24"/>
          <w:szCs w:val="24"/>
        </w:rPr>
        <w:t xml:space="preserve"> и 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F73914">
        <w:rPr>
          <w:rFonts w:ascii="Cambria" w:hAnsi="Cambria"/>
          <w:b/>
          <w:bCs/>
          <w:sz w:val="24"/>
          <w:szCs w:val="24"/>
        </w:rPr>
        <w:t xml:space="preserve">, а также тангенс угла наклона). </w:t>
      </w:r>
    </w:p>
    <w:p w14:paraId="165D591E" w14:textId="387F08AD" w:rsidR="007D5E59" w:rsidRPr="00F73914" w:rsidRDefault="00986276" w:rsidP="007D5E59">
      <w:pPr>
        <w:spacing w:after="0" w:line="240" w:lineRule="auto"/>
        <w:jc w:val="center"/>
      </w:pPr>
      <w:r w:rsidRPr="00F73914">
        <w:rPr>
          <w:noProof/>
        </w:rPr>
        <w:drawing>
          <wp:inline distT="0" distB="0" distL="0" distR="0" wp14:anchorId="1FAFA030" wp14:editId="24CD1175">
            <wp:extent cx="4229100" cy="2509266"/>
            <wp:effectExtent l="0" t="0" r="0" b="5715"/>
            <wp:docPr id="77" name="Рисунок 1487065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706504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626" cy="251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099A9" w14:textId="77777777" w:rsidR="007D5E59" w:rsidRPr="00F73914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914">
        <w:rPr>
          <w:rFonts w:ascii="Cambria" w:hAnsi="Cambria"/>
          <w:b/>
          <w:bCs/>
          <w:sz w:val="24"/>
          <w:szCs w:val="24"/>
        </w:rPr>
        <w:t>Известно, что активность ферментов может быть снижена добавлением ингибиторов. Конкурентные ингибиторы чаще всего соревнуются с субстратом за активный центр фермента. Неконкурентные ингибиторы не влияют на связывание фермента с субстратом, но снижают общую каталитическую активность белка. Установите правильные соответствия между параметрами графика (1-3), их численными значениями (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F73914">
        <w:rPr>
          <w:rFonts w:ascii="Cambria" w:hAnsi="Cambria"/>
          <w:b/>
          <w:bCs/>
          <w:sz w:val="24"/>
          <w:szCs w:val="24"/>
        </w:rPr>
        <w:t>-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L</w:t>
      </w:r>
      <w:r w:rsidRPr="00F73914">
        <w:rPr>
          <w:rFonts w:ascii="Cambria" w:hAnsi="Cambria"/>
          <w:b/>
          <w:bCs/>
          <w:sz w:val="24"/>
          <w:szCs w:val="24"/>
        </w:rPr>
        <w:t>) и свойствами (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F73914">
        <w:rPr>
          <w:rFonts w:ascii="Cambria" w:hAnsi="Cambria"/>
          <w:b/>
          <w:bCs/>
          <w:sz w:val="24"/>
          <w:szCs w:val="24"/>
        </w:rPr>
        <w:t>-</w:t>
      </w:r>
      <w:r w:rsidRPr="00F73914">
        <w:rPr>
          <w:rFonts w:ascii="Cambria" w:hAnsi="Cambria"/>
          <w:b/>
          <w:bCs/>
          <w:sz w:val="24"/>
          <w:szCs w:val="24"/>
          <w:lang w:val="en-US"/>
        </w:rPr>
        <w:t>III</w:t>
      </w:r>
      <w:r w:rsidRPr="00F73914">
        <w:rPr>
          <w:rFonts w:ascii="Cambria" w:hAnsi="Cambria"/>
          <w:b/>
          <w:bCs/>
          <w:sz w:val="24"/>
          <w:szCs w:val="24"/>
        </w:rPr>
        <w:t xml:space="preserve">). </w:t>
      </w:r>
    </w:p>
    <w:p w14:paraId="61839FFD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0"/>
        <w:gridCol w:w="3402"/>
        <w:gridCol w:w="3402"/>
      </w:tblGrid>
      <w:tr w:rsidR="007D5E59" w14:paraId="706B8E0C" w14:textId="77777777" w:rsidTr="00F731BD">
        <w:tc>
          <w:tcPr>
            <w:tcW w:w="35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9DA493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</w:rPr>
              <w:t>1. Параметр 1</w:t>
            </w:r>
          </w:p>
        </w:tc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BF51F3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</w:rPr>
              <w:t>2. Параметр 2</w:t>
            </w:r>
          </w:p>
        </w:tc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B7BA1C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</w:rPr>
              <w:t>3. Параметр 3</w:t>
            </w:r>
          </w:p>
        </w:tc>
      </w:tr>
    </w:tbl>
    <w:p w14:paraId="6935664E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0A2B998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Численные значения параметров (список избыточен):</w:t>
      </w:r>
    </w:p>
    <w:p w14:paraId="3DB6CE57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</w:t>
      </w:r>
      <w:r>
        <w:rPr>
          <w:rFonts w:ascii="Cambria" w:hAnsi="Cambria"/>
          <w:bCs/>
          <w:sz w:val="24"/>
          <w:szCs w:val="24"/>
          <w:lang w:val="en-US"/>
        </w:rPr>
        <w:t>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</w:rPr>
        <w:t>;</w:t>
      </w:r>
    </w:p>
    <w:p w14:paraId="2916BC71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-1/V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84816E9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-1/K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</w:rPr>
        <w:t>;</w:t>
      </w:r>
    </w:p>
    <w:p w14:paraId="30A3DD02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196272F1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</w:rPr>
        <w:t>;</w:t>
      </w:r>
    </w:p>
    <w:p w14:paraId="70E03986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/V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50BCFCD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</w:rPr>
        <w:t>;</w:t>
      </w:r>
    </w:p>
    <w:p w14:paraId="112FCAB6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7180566C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</w:rPr>
        <w:t>;</w:t>
      </w:r>
    </w:p>
    <w:p w14:paraId="638050D0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4CA924D6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0FF70774" w14:textId="77777777" w:rsidR="007D5E59" w:rsidRDefault="007D5E59" w:rsidP="00F731BD">
      <w:pPr>
        <w:numPr>
          <w:ilvl w:val="0"/>
          <w:numId w:val="8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-V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max</w:t>
      </w:r>
      <w:r>
        <w:rPr>
          <w:rFonts w:ascii="Cambria" w:hAnsi="Cambria"/>
          <w:bCs/>
          <w:sz w:val="24"/>
          <w:szCs w:val="24"/>
          <w:lang w:val="en-US"/>
        </w:rPr>
        <w:t>/K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M</w:t>
      </w:r>
      <w:r>
        <w:rPr>
          <w:rFonts w:ascii="Cambria" w:hAnsi="Cambria"/>
          <w:bCs/>
          <w:sz w:val="24"/>
          <w:szCs w:val="24"/>
          <w:lang w:val="en-US"/>
        </w:rPr>
        <w:t>.</w:t>
      </w:r>
    </w:p>
    <w:p w14:paraId="12E59B39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D80A863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Свойства параметров:</w:t>
      </w:r>
    </w:p>
    <w:p w14:paraId="1BC886CE" w14:textId="77777777" w:rsidR="007D5E59" w:rsidRDefault="007D5E59" w:rsidP="00F731BD">
      <w:pPr>
        <w:numPr>
          <w:ilvl w:val="0"/>
          <w:numId w:val="8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 изменяется при конкурентном ингибировании;</w:t>
      </w:r>
    </w:p>
    <w:p w14:paraId="76E84015" w14:textId="77777777" w:rsidR="007D5E59" w:rsidRDefault="007D5E59" w:rsidP="00F731BD">
      <w:pPr>
        <w:numPr>
          <w:ilvl w:val="0"/>
          <w:numId w:val="8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 изменяется при неконкурентном ингибировании;</w:t>
      </w:r>
    </w:p>
    <w:p w14:paraId="6A86DE16" w14:textId="0461F53C" w:rsidR="007D5E59" w:rsidRPr="009B1442" w:rsidRDefault="007D5E59" w:rsidP="00C76E40">
      <w:pPr>
        <w:numPr>
          <w:ilvl w:val="0"/>
          <w:numId w:val="8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Изменяется как при конкурентном, так и при неконкурентном ингибировании.</w:t>
      </w:r>
    </w:p>
    <w:p w14:paraId="3B456CB3" w14:textId="77777777" w:rsidR="00AE254D" w:rsidRDefault="007D5E59" w:rsidP="0069042C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AE254D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AE254D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AE254D">
        <w:rPr>
          <w:rFonts w:ascii="Cambria" w:hAnsi="Cambria"/>
          <w:b/>
          <w:color w:val="FF0000"/>
          <w:sz w:val="28"/>
          <w:szCs w:val="24"/>
        </w:rPr>
        <w:t xml:space="preserve"> 42 – 5 баллов</w:t>
      </w:r>
    </w:p>
    <w:p w14:paraId="7167F574" w14:textId="77777777" w:rsidR="00AE254D" w:rsidRPr="00AE254D" w:rsidRDefault="007D5E59" w:rsidP="00AE254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3C404898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Большинство клеток человека несут диплоидный набор хромосом, однако в результате прохождения различных фаз клеточного деления, может меняться как количество хромосом в клетке – плоидность клетки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n</w:t>
      </w:r>
      <w:r w:rsidRPr="00AE254D">
        <w:rPr>
          <w:rFonts w:ascii="Cambria" w:hAnsi="Cambria"/>
          <w:b/>
          <w:bCs/>
          <w:sz w:val="24"/>
          <w:szCs w:val="24"/>
        </w:rPr>
        <w:t>), так и количество нитей ДНК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c</w:t>
      </w:r>
      <w:r w:rsidRPr="00AE254D">
        <w:rPr>
          <w:rFonts w:ascii="Cambria" w:hAnsi="Cambria"/>
          <w:b/>
          <w:bCs/>
          <w:sz w:val="24"/>
          <w:szCs w:val="24"/>
        </w:rPr>
        <w:t>), причём эти значения не всегда совпадают. Соотнесите фазу клеточного деления с событием, происходящим во время этой фазы, и количеством хромосом (плоидностью) и нитей ДНК:</w:t>
      </w:r>
    </w:p>
    <w:p w14:paraId="092DC6F7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C3699BE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1. Метафаза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I деления мейоза;</w:t>
      </w:r>
    </w:p>
    <w:p w14:paraId="15B4E7B7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2. Телофаза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582A1B37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3. Профаза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6262EE9C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4. Анафаза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0868CA84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>Фаза 5. Патологическая телофаза митоза, приводящая к образованию двухъядерной клетки.</w:t>
      </w:r>
    </w:p>
    <w:p w14:paraId="372DD663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48662C9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События, происходящие во время различных фаз (список избыточен – в нем есть лишние события):</w:t>
      </w:r>
    </w:p>
    <w:p w14:paraId="6288BC84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Конденсация хромосом и разрушение ядерной оболочки;</w:t>
      </w:r>
    </w:p>
    <w:p w14:paraId="32B50BC4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Выстраивание хромосом в экваториальной плоскости клетки;</w:t>
      </w:r>
    </w:p>
    <w:p w14:paraId="669122B0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Расхождение хромосом к полюсам клетки;</w:t>
      </w:r>
    </w:p>
    <w:p w14:paraId="68EC9486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Цитотомия (цитокинез);</w:t>
      </w:r>
    </w:p>
    <w:p w14:paraId="570AC9AC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Неравномерное распределение хромосом между дочерними клетками и цитотомия (цитокинез);</w:t>
      </w:r>
    </w:p>
    <w:p w14:paraId="53E7A207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Отсутствие цитотомии (цитокинеза).</w:t>
      </w:r>
    </w:p>
    <w:p w14:paraId="783FB883" w14:textId="77777777" w:rsidR="00AE254D" w:rsidRPr="00AE254D" w:rsidRDefault="00AE254D" w:rsidP="00AE254D">
      <w:pPr>
        <w:tabs>
          <w:tab w:val="left" w:pos="426"/>
        </w:tabs>
        <w:spacing w:after="0" w:line="240" w:lineRule="auto"/>
        <w:jc w:val="both"/>
        <w:rPr>
          <w:rFonts w:ascii="Cambria" w:hAnsi="Cambria"/>
        </w:rPr>
      </w:pPr>
    </w:p>
    <w:p w14:paraId="3F966EDA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Количество хромосом (плоидность) и нитей ДНК в клетке (список избыточен – в нем есть лишние значения):</w:t>
      </w:r>
    </w:p>
    <w:p w14:paraId="09278561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1n1c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4C348818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1655E0DB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779FE6C1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4C6478F7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45818980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4n-1 4c-1</w:t>
      </w:r>
    </w:p>
    <w:p w14:paraId="1584D150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E7E64DB" w14:textId="77777777" w:rsidR="007D5E59" w:rsidRDefault="00CB4FAC" w:rsidP="007D5E59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7D5E59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D5E59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7D5E59">
        <w:rPr>
          <w:rFonts w:ascii="Cambria" w:hAnsi="Cambria"/>
          <w:b/>
          <w:color w:val="FF0000"/>
          <w:sz w:val="28"/>
          <w:szCs w:val="24"/>
        </w:rPr>
        <w:t xml:space="preserve"> 42 – 5 баллов</w:t>
      </w:r>
    </w:p>
    <w:p w14:paraId="51F01114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01CC1F49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Большинство клеток человека несут диплоидный набор хромосом, однако в результате прохождения различных фаз клеточного деления, может меняться как количество хромосом в клетке – плоидность клетки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n</w:t>
      </w:r>
      <w:r w:rsidRPr="00AE254D">
        <w:rPr>
          <w:rFonts w:ascii="Cambria" w:hAnsi="Cambria"/>
          <w:b/>
          <w:bCs/>
          <w:sz w:val="24"/>
          <w:szCs w:val="24"/>
        </w:rPr>
        <w:t>), так и количество нитей ДНК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c</w:t>
      </w:r>
      <w:r w:rsidRPr="00AE254D">
        <w:rPr>
          <w:rFonts w:ascii="Cambria" w:hAnsi="Cambria"/>
          <w:b/>
          <w:bCs/>
          <w:sz w:val="24"/>
          <w:szCs w:val="24"/>
        </w:rPr>
        <w:t>), причём эти значения не всегда совпадают. Соотнесите фазу клеточного деления с событием, происходящим во время этой фазы, и количеством хромосом (плоидностью) и нитей ДНК:</w:t>
      </w:r>
    </w:p>
    <w:p w14:paraId="0ED8E008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1174257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>Фаза 1. Анафаза митоза;</w:t>
      </w:r>
    </w:p>
    <w:p w14:paraId="6458CD42" w14:textId="77777777" w:rsidR="007D5E59" w:rsidRPr="00AE254D" w:rsidRDefault="007D5E59" w:rsidP="007D5E59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2. Метафаза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3DC74C05" w14:textId="77777777" w:rsidR="007D5E59" w:rsidRPr="00AE254D" w:rsidRDefault="007D5E59" w:rsidP="007D5E59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AE254D">
        <w:rPr>
          <w:rFonts w:ascii="Times New Roman" w:hAnsi="Times New Roman"/>
          <w:i/>
          <w:iCs/>
          <w:sz w:val="24"/>
          <w:szCs w:val="24"/>
        </w:rPr>
        <w:t>Фаза 3. Нормальная телофаза митоза;</w:t>
      </w:r>
    </w:p>
    <w:p w14:paraId="21BC3D00" w14:textId="77777777" w:rsidR="007D5E59" w:rsidRPr="00AE254D" w:rsidRDefault="007D5E59" w:rsidP="007D5E59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AE254D">
        <w:rPr>
          <w:rFonts w:ascii="Times New Roman" w:hAnsi="Times New Roman"/>
          <w:i/>
          <w:iCs/>
          <w:sz w:val="24"/>
          <w:szCs w:val="24"/>
        </w:rPr>
        <w:t>Фаза 4. Профаза I деления мейоза;</w:t>
      </w:r>
    </w:p>
    <w:p w14:paraId="4D7CF307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Times New Roman" w:hAnsi="Times New Roman"/>
          <w:i/>
          <w:iCs/>
          <w:sz w:val="24"/>
          <w:szCs w:val="24"/>
        </w:rPr>
        <w:t>Фаза 5. Телофаза асимметричного митоза.</w:t>
      </w:r>
    </w:p>
    <w:p w14:paraId="4D843F11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5743BC0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События, происходящие во время различных фаз (список избыточен – в нем есть лишние события):</w:t>
      </w:r>
    </w:p>
    <w:p w14:paraId="37252704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Конденсация хромосом и разрушение ядерной оболочки;</w:t>
      </w:r>
    </w:p>
    <w:p w14:paraId="27569E5E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Выстраивание хромосом в экваториальной плоскости клетки;</w:t>
      </w:r>
    </w:p>
    <w:p w14:paraId="410654CA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Расхождение хромосом к полюсам клетки;</w:t>
      </w:r>
    </w:p>
    <w:p w14:paraId="2AEF9EA7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Цитотомия (цитокинез);</w:t>
      </w:r>
    </w:p>
    <w:p w14:paraId="45A63B45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Неравномерное распределение хромосом между дочерними клетками и цитотомия (цитокинез);</w:t>
      </w:r>
    </w:p>
    <w:p w14:paraId="153C8E4D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Отсутствие цитотомии (цитокинеза).</w:t>
      </w:r>
    </w:p>
    <w:p w14:paraId="4F2BD758" w14:textId="77777777" w:rsidR="007D5E59" w:rsidRPr="00AE254D" w:rsidRDefault="007D5E59" w:rsidP="007D5E59">
      <w:pPr>
        <w:tabs>
          <w:tab w:val="left" w:pos="426"/>
        </w:tabs>
        <w:spacing w:after="0" w:line="240" w:lineRule="auto"/>
        <w:jc w:val="both"/>
        <w:rPr>
          <w:rFonts w:ascii="Cambria" w:hAnsi="Cambria"/>
        </w:rPr>
      </w:pPr>
    </w:p>
    <w:p w14:paraId="5FF12DB9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Количество хромосом (плоидность) и нитей ДНК в клетке (список избыточен – в нем есть лишние значения):</w:t>
      </w:r>
    </w:p>
    <w:p w14:paraId="4273FB7B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1n1c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76837F63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2DBAF3C6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7826C1AD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01E10662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30BE8CE2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4n-1 4c-1</w:t>
      </w:r>
    </w:p>
    <w:p w14:paraId="192F852F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57314B3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42 – 5 баллов</w:t>
      </w:r>
    </w:p>
    <w:p w14:paraId="3AEDFB35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56CAF479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Большинство клеток человека несут диплоидный набор хромосом, однако в результате прохождения различных фаз клеточного деления, может меняться как количество хромосом в клетке – плоидность клетки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n</w:t>
      </w:r>
      <w:r w:rsidRPr="00AE254D">
        <w:rPr>
          <w:rFonts w:ascii="Cambria" w:hAnsi="Cambria"/>
          <w:b/>
          <w:bCs/>
          <w:sz w:val="24"/>
          <w:szCs w:val="24"/>
        </w:rPr>
        <w:t>), так и количество нитей ДНК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c</w:t>
      </w:r>
      <w:r w:rsidRPr="00AE254D">
        <w:rPr>
          <w:rFonts w:ascii="Cambria" w:hAnsi="Cambria"/>
          <w:b/>
          <w:bCs/>
          <w:sz w:val="24"/>
          <w:szCs w:val="24"/>
        </w:rPr>
        <w:t>), причём эти значения не всегда совпадают. Соотнесите фазу клеточного деления с событием, происходящим во время этой фазы, и количеством хромосом (плоидностью) и нитей ДНК:</w:t>
      </w:r>
    </w:p>
    <w:p w14:paraId="4311A617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71D9BEC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1. Метафаза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65F35EDC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2. Телофаза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448B0B9E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3. Профаза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митоза;</w:t>
      </w:r>
    </w:p>
    <w:p w14:paraId="2549833E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4. Анафаза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103CA902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5. </w:t>
      </w:r>
      <w:r w:rsidRPr="00AE254D">
        <w:rPr>
          <w:rFonts w:ascii="Times New Roman" w:hAnsi="Times New Roman"/>
          <w:i/>
          <w:iCs/>
          <w:sz w:val="24"/>
          <w:szCs w:val="24"/>
        </w:rPr>
        <w:t>Телофаза асимметричного митоза.</w:t>
      </w:r>
    </w:p>
    <w:p w14:paraId="022C7025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DD6FAAD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События, происходящие во время различных фаз (список избыточен – в нем есть лишние события):</w:t>
      </w:r>
    </w:p>
    <w:p w14:paraId="3B5BCABE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Конденсация хромосом и разрушение ядерной оболочки;</w:t>
      </w:r>
    </w:p>
    <w:p w14:paraId="4B7DAA39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Выстраивание хромосом в экваториальной плоскости клетки;</w:t>
      </w:r>
    </w:p>
    <w:p w14:paraId="2EF82653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Расхождение хромосом к полюсам клетки;</w:t>
      </w:r>
    </w:p>
    <w:p w14:paraId="00E2FAEC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Цитотомия (цитокинез);</w:t>
      </w:r>
    </w:p>
    <w:p w14:paraId="1EC0EF20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Неравномерное распределение хромосом между дочерними клетками и цитотомия (цитокинез);</w:t>
      </w:r>
    </w:p>
    <w:p w14:paraId="6AA26BBA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Отсутствие цитотомии (цитокинеза).</w:t>
      </w:r>
    </w:p>
    <w:p w14:paraId="740BA063" w14:textId="77777777" w:rsidR="007D5E59" w:rsidRPr="00AE254D" w:rsidRDefault="007D5E59" w:rsidP="007D5E59">
      <w:pPr>
        <w:tabs>
          <w:tab w:val="left" w:pos="426"/>
        </w:tabs>
        <w:spacing w:after="0" w:line="240" w:lineRule="auto"/>
        <w:jc w:val="both"/>
        <w:rPr>
          <w:rFonts w:ascii="Cambria" w:hAnsi="Cambria"/>
        </w:rPr>
      </w:pPr>
    </w:p>
    <w:p w14:paraId="7D14E801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Количество хромосом (плоидность) и нитей ДНК в клетке (список избыточен – в нем есть лишние значения):</w:t>
      </w:r>
    </w:p>
    <w:p w14:paraId="261559E3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1n1c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1C26261E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7E911FC4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207C9E5D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67D40882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4C57624E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4n-1 4c-1</w:t>
      </w:r>
    </w:p>
    <w:p w14:paraId="4F632692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4D71F63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BDBE7B7" w14:textId="77777777" w:rsidR="00661520" w:rsidRDefault="007D5E59" w:rsidP="006D74C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661520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661520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661520">
        <w:rPr>
          <w:rFonts w:ascii="Cambria" w:hAnsi="Cambria"/>
          <w:b/>
          <w:color w:val="FF0000"/>
          <w:sz w:val="28"/>
          <w:szCs w:val="24"/>
        </w:rPr>
        <w:t xml:space="preserve"> 44 – 5 баллов</w:t>
      </w:r>
    </w:p>
    <w:p w14:paraId="7E552DA5" w14:textId="77777777" w:rsidR="00661520" w:rsidRDefault="006D74C3" w:rsidP="0066152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24C50ECD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Палеонтологам часто приходится иметь дело с обрывочными сведениями о живых организмах. Иногда реконструкция всего облика древнего животного строится на основе фрагментов костей и сравнения с возможными родственниками. Кроме того, большая часть палеонтологического материала представлена следами жизнедеятельности организмов.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школы, в котором можно обнаружить представителей этого таксона.</w:t>
      </w:r>
    </w:p>
    <w:p w14:paraId="36D58BB1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661520" w:rsidRPr="00661520" w14:paraId="2979890E" w14:textId="77777777" w:rsidTr="006615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5CC823" w14:textId="28E5F4CA" w:rsidR="00661520" w:rsidRDefault="00986276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D3DFD2C" wp14:editId="56CA45D6">
                  <wp:extent cx="2156460" cy="1615440"/>
                  <wp:effectExtent l="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76C174" w14:textId="1CD8670C" w:rsidR="00661520" w:rsidRDefault="00986276" w:rsidP="00661520">
            <w:pPr>
              <w:spacing w:after="0" w:line="240" w:lineRule="auto"/>
              <w:ind w:left="-142" w:right="-105"/>
              <w:jc w:val="center"/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E2661CC" wp14:editId="7C607E40">
                  <wp:extent cx="2156460" cy="1615440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E857B4" w14:textId="3F298F50" w:rsidR="00661520" w:rsidRDefault="00986276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18284AE" wp14:editId="13A86B50">
                  <wp:extent cx="2156460" cy="1615440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1520" w:rsidRPr="00661520" w14:paraId="099E37F8" w14:textId="77777777" w:rsidTr="006615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8BB0CF" w14:textId="455703B8" w:rsidR="00661520" w:rsidRDefault="00986276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729028B" wp14:editId="25F1B91B">
                  <wp:extent cx="2156460" cy="1615440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ABD0F" w14:textId="4046FD38" w:rsidR="00661520" w:rsidRDefault="00986276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B5367BC" wp14:editId="3AB8028F">
                  <wp:extent cx="2156460" cy="1615440"/>
                  <wp:effectExtent l="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03A358" w14:textId="77777777" w:rsidR="00661520" w:rsidRDefault="00661520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15D5E622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9EA734D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Эра:</w:t>
      </w:r>
    </w:p>
    <w:p w14:paraId="42563FB8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Неопротерозойская</w:t>
      </w:r>
      <w:proofErr w:type="spellEnd"/>
      <w:r>
        <w:rPr>
          <w:rFonts w:ascii="Cambria" w:hAnsi="Cambria"/>
          <w:bCs/>
          <w:sz w:val="24"/>
          <w:szCs w:val="24"/>
        </w:rPr>
        <w:t xml:space="preserve">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01D73B28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Палеозойская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390521AF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Мезозойская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14E9FA3D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Кайнозойская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F31C176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Невозможно однозначно отнести к одному из приведенных временных промежутков.</w:t>
      </w:r>
    </w:p>
    <w:p w14:paraId="62D7BAC2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9249E17" w14:textId="77777777" w:rsidR="00661520" w:rsidRP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61520">
        <w:rPr>
          <w:rFonts w:ascii="Cambria" w:hAnsi="Cambria"/>
          <w:b/>
          <w:bCs/>
          <w:sz w:val="24"/>
          <w:szCs w:val="24"/>
        </w:rPr>
        <w:t>Систематическое положение животного (список избыточен – в нем есть лишние</w:t>
      </w:r>
      <w:r>
        <w:rPr>
          <w:rFonts w:ascii="Cambria" w:hAnsi="Cambria"/>
          <w:b/>
          <w:bCs/>
          <w:sz w:val="24"/>
          <w:szCs w:val="24"/>
        </w:rPr>
        <w:t xml:space="preserve"> элементы</w:t>
      </w:r>
      <w:r w:rsidRPr="00661520">
        <w:rPr>
          <w:rFonts w:ascii="Cambria" w:hAnsi="Cambria"/>
          <w:b/>
          <w:bCs/>
          <w:sz w:val="24"/>
          <w:szCs w:val="24"/>
        </w:rPr>
        <w:t>):</w:t>
      </w:r>
    </w:p>
    <w:p w14:paraId="5CD18443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661520">
        <w:rPr>
          <w:rFonts w:ascii="Cambria" w:hAnsi="Cambria"/>
          <w:bCs/>
          <w:sz w:val="24"/>
          <w:szCs w:val="24"/>
        </w:rPr>
        <w:t>Брахиоподы</w:t>
      </w:r>
      <w:proofErr w:type="spellEnd"/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6CCBE91C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Белемниты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65BAD127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Аммониты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4AF6BA48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proofErr w:type="spellStart"/>
      <w:r w:rsidRPr="00661520">
        <w:rPr>
          <w:rFonts w:ascii="Cambria" w:hAnsi="Cambria"/>
          <w:sz w:val="24"/>
          <w:szCs w:val="24"/>
        </w:rPr>
        <w:t>Проартикуляты</w:t>
      </w:r>
      <w:proofErr w:type="spellEnd"/>
      <w:r w:rsidRPr="00661520">
        <w:rPr>
          <w:rFonts w:ascii="Cambria" w:hAnsi="Cambria"/>
          <w:sz w:val="24"/>
          <w:szCs w:val="24"/>
        </w:rPr>
        <w:t xml:space="preserve"> - представители </w:t>
      </w:r>
      <w:proofErr w:type="spellStart"/>
      <w:r w:rsidRPr="00661520">
        <w:rPr>
          <w:rFonts w:ascii="Cambria" w:hAnsi="Cambria"/>
          <w:sz w:val="24"/>
          <w:szCs w:val="24"/>
        </w:rPr>
        <w:t>эдиакарской</w:t>
      </w:r>
      <w:proofErr w:type="spellEnd"/>
      <w:r w:rsidRPr="00661520">
        <w:rPr>
          <w:rFonts w:ascii="Cambria" w:hAnsi="Cambria"/>
          <w:sz w:val="24"/>
          <w:szCs w:val="24"/>
        </w:rPr>
        <w:t xml:space="preserve"> (вендской) фауны (систематическое положение не ясно);</w:t>
      </w:r>
    </w:p>
    <w:p w14:paraId="76553252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Динозавры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D786FA5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Птерозавры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505FF085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Крокодилы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B9B0785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Приматы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557C2DB1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Неполнозубые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17F1B7DE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Ракообразные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F278DF3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Трилобиты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1B7D7600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Хелицеровые, Эвриптериды (Ракоскорпионы)</w:t>
      </w:r>
      <w:r w:rsidRPr="00661520">
        <w:rPr>
          <w:rFonts w:ascii="Cambria" w:hAnsi="Cambria"/>
          <w:bCs/>
          <w:sz w:val="24"/>
          <w:szCs w:val="24"/>
          <w:lang w:val="en-US"/>
        </w:rPr>
        <w:t>.</w:t>
      </w:r>
    </w:p>
    <w:p w14:paraId="3724A5DB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438B45C" w14:textId="77777777" w:rsidR="006D74C3" w:rsidRDefault="00A15292" w:rsidP="006D74C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 w:rsidR="006D74C3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6D74C3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6D74C3">
        <w:rPr>
          <w:rFonts w:ascii="Cambria" w:hAnsi="Cambria"/>
          <w:b/>
          <w:color w:val="FF0000"/>
          <w:sz w:val="28"/>
          <w:szCs w:val="24"/>
        </w:rPr>
        <w:t xml:space="preserve"> 44 – 5 баллов</w:t>
      </w:r>
    </w:p>
    <w:p w14:paraId="2E6BF91A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7F401F73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Палеонтологам часто приходится иметь дело с обрывочными сведениями о живых организмах. Иногда реконструкция всего облика древнего животного строится на основе фрагментов костей и сравнения с возможными родственниками. Кроме того, большая часть палеонтологического материала представлена следами жизнедеятельности организмов.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школы, в котором можно обнаружить представителей этого таксона.</w:t>
      </w:r>
    </w:p>
    <w:p w14:paraId="5A038A25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D74C3" w:rsidRPr="00661520" w14:paraId="45C35099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D78196" w14:textId="1ED0D6C6" w:rsidR="006D74C3" w:rsidRDefault="00986276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9BF7DF4" wp14:editId="3FD66441">
                  <wp:extent cx="2156460" cy="1615440"/>
                  <wp:effectExtent l="0" t="0" r="0" b="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9330A8" w14:textId="14B2F3EF" w:rsidR="006D74C3" w:rsidRDefault="00986276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24FA746" wp14:editId="5EFFC199">
                  <wp:extent cx="2156460" cy="1615440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BE7CB7" w14:textId="21A44E30" w:rsidR="006D74C3" w:rsidRDefault="00986276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4D0F3A9" wp14:editId="1AFAC6AB">
                  <wp:extent cx="2156460" cy="1615440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4C3" w:rsidRPr="00661520" w14:paraId="35BBE7F9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F7C86F" w14:textId="21E9E6C2" w:rsidR="006D74C3" w:rsidRDefault="00986276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F205BF5" wp14:editId="081ED54F">
                  <wp:extent cx="2156460" cy="1615440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D135C5" w14:textId="51EC9501" w:rsidR="006D74C3" w:rsidRDefault="00986276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7749D60" wp14:editId="27B12531">
                  <wp:extent cx="2156460" cy="1615440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08B2B0" w14:textId="77777777" w:rsidR="006D74C3" w:rsidRDefault="006D74C3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4BF13BA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1647900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Эра:</w:t>
      </w:r>
    </w:p>
    <w:p w14:paraId="7682B1D7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Неопротерозойская</w:t>
      </w:r>
      <w:proofErr w:type="spellEnd"/>
      <w:r>
        <w:rPr>
          <w:rFonts w:ascii="Cambria" w:hAnsi="Cambria"/>
          <w:bCs/>
          <w:sz w:val="24"/>
          <w:szCs w:val="24"/>
        </w:rPr>
        <w:t xml:space="preserve">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0EED71D4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Палеозойская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46349B12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Мезозойская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B2DDF32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Кайнозойская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59D88350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Невозможно однозначно отнести к одному из приведенных временных промежутков.</w:t>
      </w:r>
    </w:p>
    <w:p w14:paraId="62328188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6A026B5" w14:textId="77777777" w:rsidR="006D74C3" w:rsidRPr="00661520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61520">
        <w:rPr>
          <w:rFonts w:ascii="Cambria" w:hAnsi="Cambria"/>
          <w:b/>
          <w:bCs/>
          <w:sz w:val="24"/>
          <w:szCs w:val="24"/>
        </w:rPr>
        <w:t>Систематическое положение животного (список избыточен – в нем есть лишние</w:t>
      </w:r>
      <w:r>
        <w:rPr>
          <w:rFonts w:ascii="Cambria" w:hAnsi="Cambria"/>
          <w:b/>
          <w:bCs/>
          <w:sz w:val="24"/>
          <w:szCs w:val="24"/>
        </w:rPr>
        <w:t xml:space="preserve"> элементы</w:t>
      </w:r>
      <w:r w:rsidRPr="00661520">
        <w:rPr>
          <w:rFonts w:ascii="Cambria" w:hAnsi="Cambria"/>
          <w:b/>
          <w:bCs/>
          <w:sz w:val="24"/>
          <w:szCs w:val="24"/>
        </w:rPr>
        <w:t>):</w:t>
      </w:r>
    </w:p>
    <w:p w14:paraId="08F9C19A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661520">
        <w:rPr>
          <w:rFonts w:ascii="Cambria" w:hAnsi="Cambria"/>
          <w:bCs/>
          <w:sz w:val="24"/>
          <w:szCs w:val="24"/>
        </w:rPr>
        <w:t>Брахиоподы</w:t>
      </w:r>
      <w:proofErr w:type="spellEnd"/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7084EE3C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Белемниты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6B463F7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Аммониты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416BD16C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proofErr w:type="spellStart"/>
      <w:r w:rsidRPr="00661520">
        <w:rPr>
          <w:rFonts w:ascii="Cambria" w:hAnsi="Cambria"/>
          <w:sz w:val="24"/>
          <w:szCs w:val="24"/>
        </w:rPr>
        <w:t>Проартикуляты</w:t>
      </w:r>
      <w:proofErr w:type="spellEnd"/>
      <w:r w:rsidRPr="00661520">
        <w:rPr>
          <w:rFonts w:ascii="Cambria" w:hAnsi="Cambria"/>
          <w:sz w:val="24"/>
          <w:szCs w:val="24"/>
        </w:rPr>
        <w:t xml:space="preserve"> - представители </w:t>
      </w:r>
      <w:proofErr w:type="spellStart"/>
      <w:r w:rsidRPr="00661520">
        <w:rPr>
          <w:rFonts w:ascii="Cambria" w:hAnsi="Cambria"/>
          <w:sz w:val="24"/>
          <w:szCs w:val="24"/>
        </w:rPr>
        <w:t>эдиакарской</w:t>
      </w:r>
      <w:proofErr w:type="spellEnd"/>
      <w:r w:rsidRPr="00661520">
        <w:rPr>
          <w:rFonts w:ascii="Cambria" w:hAnsi="Cambria"/>
          <w:sz w:val="24"/>
          <w:szCs w:val="24"/>
        </w:rPr>
        <w:t xml:space="preserve"> (вендской) фауны (систематическое положение не ясно);</w:t>
      </w:r>
    </w:p>
    <w:p w14:paraId="604DFC24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Динозавры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ACEDE1A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Птерозавры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5D2B49EF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Крокодилы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60C04265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Приматы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4ABFFE19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Неполнозубые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4283E404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Ракообразные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58CF4C9C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Трилобиты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3BAF0BD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Хелицеровые, Эвриптериды (Ракоскорпионы)</w:t>
      </w:r>
      <w:r w:rsidRPr="00661520">
        <w:rPr>
          <w:rFonts w:ascii="Cambria" w:hAnsi="Cambria"/>
          <w:bCs/>
          <w:sz w:val="24"/>
          <w:szCs w:val="24"/>
          <w:lang w:val="en-US"/>
        </w:rPr>
        <w:t>.</w:t>
      </w:r>
    </w:p>
    <w:p w14:paraId="55B243FF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CC97B8B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44 – 5 баллов</w:t>
      </w:r>
    </w:p>
    <w:p w14:paraId="48953C11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202E3756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Палеонтологам часто приходится иметь дело с обрывочными сведениями о живых организмах. Иногда реконструкция всего облика древнего животного строится на основе фрагментов костей и сравнения с возможными родственниками. Кроме того, большая часть палеонтологического материала представлена следами жизнедеятельности организмов.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школы, в котором можно обнаружить представителей этого таксона.</w:t>
      </w:r>
    </w:p>
    <w:p w14:paraId="280DABF2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D74C3" w:rsidRPr="00661520" w14:paraId="2BEFC111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8A2441" w14:textId="0F9E7118" w:rsidR="006D74C3" w:rsidRDefault="00986276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FC61769" wp14:editId="492E4874">
                  <wp:extent cx="2156460" cy="1615440"/>
                  <wp:effectExtent l="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9D9413" w14:textId="0CB83408" w:rsidR="006D74C3" w:rsidRDefault="00986276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D7CDF14" wp14:editId="680B1882">
                  <wp:extent cx="2156460" cy="1615440"/>
                  <wp:effectExtent l="0" t="0" r="0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467B29" w14:textId="7EA27C8D" w:rsidR="006D74C3" w:rsidRDefault="00986276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A86C422" wp14:editId="387BC0DC">
                  <wp:extent cx="2156460" cy="1615440"/>
                  <wp:effectExtent l="0" t="0" r="0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4C3" w:rsidRPr="00661520" w14:paraId="54CD2696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CE75AE" w14:textId="10F5304F" w:rsidR="006D74C3" w:rsidRDefault="00986276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F1EF2DD" wp14:editId="2BAFC3BF">
                  <wp:extent cx="2156460" cy="1615440"/>
                  <wp:effectExtent l="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855925" w14:textId="31ED08A8" w:rsidR="006D74C3" w:rsidRDefault="00986276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157F010" wp14:editId="7337776A">
                  <wp:extent cx="2156460" cy="1615440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B9BE7A" w14:textId="77777777" w:rsidR="006D74C3" w:rsidRDefault="006D74C3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D4E2148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95FAA5D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Эра:</w:t>
      </w:r>
    </w:p>
    <w:p w14:paraId="06177826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Неопротерозойская</w:t>
      </w:r>
      <w:proofErr w:type="spellEnd"/>
      <w:r>
        <w:rPr>
          <w:rFonts w:ascii="Cambria" w:hAnsi="Cambria"/>
          <w:bCs/>
          <w:sz w:val="24"/>
          <w:szCs w:val="24"/>
        </w:rPr>
        <w:t xml:space="preserve">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4D68EC6C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Палеозойская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4D42C1ED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Мезозойская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15168102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Кайнозойская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1B5FF063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Невозможно однозначно отнести к одному из приведенных временных промежутков.</w:t>
      </w:r>
    </w:p>
    <w:p w14:paraId="4A95C474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E9E82B6" w14:textId="77777777" w:rsidR="006D74C3" w:rsidRPr="00661520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61520">
        <w:rPr>
          <w:rFonts w:ascii="Cambria" w:hAnsi="Cambria"/>
          <w:b/>
          <w:bCs/>
          <w:sz w:val="24"/>
          <w:szCs w:val="24"/>
        </w:rPr>
        <w:t>Систематическое положение животного (список избыточен – в нем есть лишние</w:t>
      </w:r>
      <w:r>
        <w:rPr>
          <w:rFonts w:ascii="Cambria" w:hAnsi="Cambria"/>
          <w:b/>
          <w:bCs/>
          <w:sz w:val="24"/>
          <w:szCs w:val="24"/>
        </w:rPr>
        <w:t xml:space="preserve"> элементы</w:t>
      </w:r>
      <w:r w:rsidRPr="00661520">
        <w:rPr>
          <w:rFonts w:ascii="Cambria" w:hAnsi="Cambria"/>
          <w:b/>
          <w:bCs/>
          <w:sz w:val="24"/>
          <w:szCs w:val="24"/>
        </w:rPr>
        <w:t>):</w:t>
      </w:r>
    </w:p>
    <w:p w14:paraId="52096186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661520">
        <w:rPr>
          <w:rFonts w:ascii="Cambria" w:hAnsi="Cambria"/>
          <w:bCs/>
          <w:sz w:val="24"/>
          <w:szCs w:val="24"/>
        </w:rPr>
        <w:t>Брахиоподы</w:t>
      </w:r>
      <w:proofErr w:type="spellEnd"/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4CEF309D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Белемниты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F28D633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Аммониты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CAE09DE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proofErr w:type="spellStart"/>
      <w:r w:rsidRPr="00661520">
        <w:rPr>
          <w:rFonts w:ascii="Cambria" w:hAnsi="Cambria"/>
          <w:sz w:val="24"/>
          <w:szCs w:val="24"/>
        </w:rPr>
        <w:t>Проартикуляты</w:t>
      </w:r>
      <w:proofErr w:type="spellEnd"/>
      <w:r w:rsidRPr="00661520">
        <w:rPr>
          <w:rFonts w:ascii="Cambria" w:hAnsi="Cambria"/>
          <w:sz w:val="24"/>
          <w:szCs w:val="24"/>
        </w:rPr>
        <w:t xml:space="preserve"> - представители </w:t>
      </w:r>
      <w:proofErr w:type="spellStart"/>
      <w:r w:rsidRPr="00661520">
        <w:rPr>
          <w:rFonts w:ascii="Cambria" w:hAnsi="Cambria"/>
          <w:sz w:val="24"/>
          <w:szCs w:val="24"/>
        </w:rPr>
        <w:t>эдиакарской</w:t>
      </w:r>
      <w:proofErr w:type="spellEnd"/>
      <w:r w:rsidRPr="00661520">
        <w:rPr>
          <w:rFonts w:ascii="Cambria" w:hAnsi="Cambria"/>
          <w:sz w:val="24"/>
          <w:szCs w:val="24"/>
        </w:rPr>
        <w:t xml:space="preserve"> (вендской) фауны (систематическое положение не ясно);</w:t>
      </w:r>
    </w:p>
    <w:p w14:paraId="2BBD4AFD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Динозавры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17F28E60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Птерозавры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4F4CB0C5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Крокодилы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4C2662BD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Приматы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77A6B915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Неполнозубые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52176552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Ракообразные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6696DD05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Трилобиты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44A9E7AD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Хелицеровые, Эвриптериды (Ракоскорпионы)</w:t>
      </w:r>
      <w:r w:rsidRPr="00661520">
        <w:rPr>
          <w:rFonts w:ascii="Cambria" w:hAnsi="Cambria"/>
          <w:bCs/>
          <w:sz w:val="24"/>
          <w:szCs w:val="24"/>
          <w:lang w:val="en-US"/>
        </w:rPr>
        <w:t>.</w:t>
      </w:r>
    </w:p>
    <w:p w14:paraId="72F4ED98" w14:textId="77777777" w:rsidR="00693AC1" w:rsidRPr="00645B1D" w:rsidRDefault="006D74C3" w:rsidP="006D74C3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</w:p>
    <w:p w14:paraId="394BD46F" w14:textId="77777777" w:rsidR="0087390E" w:rsidRPr="00821EAB" w:rsidRDefault="00DE41E0" w:rsidP="00821EAB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87390E" w:rsidRPr="00821EAB">
        <w:rPr>
          <w:rFonts w:ascii="Cambria" w:hAnsi="Cambria"/>
          <w:b/>
          <w:sz w:val="32"/>
          <w:szCs w:val="24"/>
        </w:rPr>
        <w:t xml:space="preserve"> С. Задачи со свободным ответом</w:t>
      </w:r>
    </w:p>
    <w:p w14:paraId="2D2175AD" w14:textId="77777777" w:rsidR="0087390E" w:rsidRPr="00645B1D" w:rsidRDefault="0087390E" w:rsidP="00723476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77AC2F08" w14:textId="77777777" w:rsidR="0087390E" w:rsidRPr="00E87447" w:rsidRDefault="0087390E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E87447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 задачи, а </w:t>
      </w:r>
      <w:r w:rsidR="0082697E" w:rsidRPr="00E87447">
        <w:rPr>
          <w:rFonts w:ascii="Cambria" w:hAnsi="Cambria"/>
          <w:sz w:val="24"/>
          <w:szCs w:val="24"/>
        </w:rPr>
        <w:t xml:space="preserve">затем </w:t>
      </w:r>
      <w:r w:rsidR="00B010A6" w:rsidRPr="00E87447">
        <w:rPr>
          <w:rFonts w:ascii="Cambria" w:hAnsi="Cambria"/>
          <w:sz w:val="24"/>
          <w:szCs w:val="24"/>
        </w:rPr>
        <w:t xml:space="preserve">к нему </w:t>
      </w:r>
      <w:r w:rsidR="0082697E" w:rsidRPr="00E87447">
        <w:rPr>
          <w:rFonts w:ascii="Cambria" w:hAnsi="Cambria"/>
          <w:sz w:val="24"/>
          <w:szCs w:val="24"/>
        </w:rPr>
        <w:t xml:space="preserve">задается </w:t>
      </w:r>
      <w:r w:rsidR="00B010A6" w:rsidRPr="00E87447">
        <w:rPr>
          <w:rFonts w:ascii="Cambria" w:hAnsi="Cambria"/>
          <w:sz w:val="24"/>
          <w:szCs w:val="24"/>
        </w:rPr>
        <w:t>несколько вопросов. Ответы</w:t>
      </w:r>
      <w:r w:rsidR="00C30877" w:rsidRPr="00E87447">
        <w:rPr>
          <w:rFonts w:ascii="Cambria" w:hAnsi="Cambria"/>
          <w:sz w:val="24"/>
          <w:szCs w:val="24"/>
        </w:rPr>
        <w:t xml:space="preserve"> на вопросы</w:t>
      </w:r>
      <w:r w:rsidR="00B010A6" w:rsidRPr="00E87447">
        <w:rPr>
          <w:rFonts w:ascii="Cambria" w:hAnsi="Cambria"/>
          <w:sz w:val="24"/>
          <w:szCs w:val="24"/>
        </w:rPr>
        <w:t xml:space="preserve"> должны быть записаны в </w:t>
      </w:r>
      <w:r w:rsidR="00C30877" w:rsidRPr="00E87447">
        <w:rPr>
          <w:rFonts w:ascii="Cambria" w:hAnsi="Cambria"/>
          <w:sz w:val="24"/>
          <w:szCs w:val="24"/>
        </w:rPr>
        <w:t xml:space="preserve">виде текста. </w:t>
      </w:r>
      <w:r w:rsidR="00E643C4" w:rsidRPr="00E87447">
        <w:rPr>
          <w:rFonts w:ascii="Cambria" w:hAnsi="Cambria"/>
          <w:sz w:val="24"/>
          <w:szCs w:val="24"/>
        </w:rPr>
        <w:t>Обратите внимание, что ответы на вопросы должны быть максимально краткими и полными, следует избегать больших объемов текста не по сути заданного вопроса.</w:t>
      </w:r>
    </w:p>
    <w:p w14:paraId="23954729" w14:textId="77777777" w:rsidR="00272529" w:rsidRDefault="00272529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0D7B01C" w14:textId="77777777" w:rsidR="00B8367B" w:rsidRPr="00C544D3" w:rsidRDefault="00B8367B" w:rsidP="00B8367B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5D8BEF32" w14:textId="77777777" w:rsidR="00B8367B" w:rsidRPr="00C544D3" w:rsidRDefault="00B8367B" w:rsidP="00B8367B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Приведена в ответе для каждого задания отдельно.</w:t>
      </w:r>
    </w:p>
    <w:p w14:paraId="5C6446E0" w14:textId="77777777" w:rsidR="00B8367B" w:rsidRPr="00E87447" w:rsidRDefault="00B8367B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DFFE6EE" w14:textId="1FB5289B" w:rsidR="00FE6DD7" w:rsidRPr="00913F18" w:rsidRDefault="00FF716B" w:rsidP="00FE6DD7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</w:p>
    <w:p w14:paraId="406F7C6D" w14:textId="59F16687" w:rsidR="00913F18" w:rsidRDefault="00913F18" w:rsidP="00913F18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 w:rsidRPr="00913F18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913F18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Pr="00913F18">
        <w:rPr>
          <w:rFonts w:ascii="Cambria" w:hAnsi="Cambria"/>
          <w:b/>
          <w:bCs/>
          <w:color w:val="FF0000"/>
          <w:sz w:val="28"/>
          <w:szCs w:val="28"/>
        </w:rPr>
        <w:t xml:space="preserve"> 51 – Максимум 12 баллов</w:t>
      </w:r>
    </w:p>
    <w:p w14:paraId="10054B53" w14:textId="77777777" w:rsidR="00913F18" w:rsidRPr="00913F18" w:rsidRDefault="00913F18" w:rsidP="00913F18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36276DF1" w14:textId="77777777" w:rsidR="00913F18" w:rsidRPr="00913F18" w:rsidRDefault="00913F18" w:rsidP="00913F1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13F18">
        <w:rPr>
          <w:rFonts w:ascii="Cambria" w:hAnsi="Cambria"/>
          <w:b/>
          <w:bCs/>
          <w:sz w:val="24"/>
          <w:szCs w:val="24"/>
        </w:rPr>
        <w:t>В левой части рисунка (отделенной вертикальной серой пунктирной линией) представлен энергетический профиль реакции, не катализируемой ферментом (Ф), который, тем не менее, присутствует в системе. Субстрат (</w:t>
      </w:r>
      <w:r w:rsidRPr="00913F18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913F18">
        <w:rPr>
          <w:rFonts w:ascii="Cambria" w:hAnsi="Cambria"/>
          <w:b/>
          <w:bCs/>
          <w:sz w:val="24"/>
          <w:szCs w:val="24"/>
        </w:rPr>
        <w:t>) превращается в продукт (</w:t>
      </w:r>
      <w:r w:rsidRPr="00913F18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13F18">
        <w:rPr>
          <w:rFonts w:ascii="Cambria" w:hAnsi="Cambria"/>
          <w:b/>
          <w:bCs/>
          <w:sz w:val="24"/>
          <w:szCs w:val="24"/>
        </w:rPr>
        <w:t>) через переходное состояние (П). В левой части</w:t>
      </w:r>
      <w:r w:rsidRPr="00913F18">
        <w:rPr>
          <w:rFonts w:ascii="Cambria" w:eastAsia="Cambria" w:hAnsi="Cambria" w:cs="Cambria"/>
          <w:b/>
          <w:bCs/>
          <w:sz w:val="24"/>
          <w:szCs w:val="24"/>
        </w:rPr>
        <w:t xml:space="preserve"> рисунка (</w:t>
      </w:r>
      <w:r w:rsidRPr="00913F18">
        <w:rPr>
          <w:rFonts w:ascii="Cambria" w:eastAsia="Cambria" w:hAnsi="Cambria" w:cs="Cambria"/>
        </w:rPr>
        <w:t>«</w:t>
      </w:r>
      <w:r w:rsidRPr="00913F18">
        <w:rPr>
          <w:rFonts w:ascii="Cambria" w:eastAsia="Cambria" w:hAnsi="Cambria" w:cs="Cambria"/>
          <w:b/>
          <w:bCs/>
          <w:sz w:val="24"/>
          <w:szCs w:val="24"/>
        </w:rPr>
        <w:t>без катализа</w:t>
      </w:r>
      <w:r w:rsidRPr="00913F18">
        <w:rPr>
          <w:rFonts w:ascii="Cambria" w:eastAsia="Cambria" w:hAnsi="Cambria" w:cs="Cambria"/>
        </w:rPr>
        <w:t>»</w:t>
      </w:r>
      <w:r w:rsidRPr="00913F18">
        <w:rPr>
          <w:rFonts w:ascii="Cambria" w:eastAsia="Cambria" w:hAnsi="Cambria" w:cs="Cambria"/>
          <w:b/>
          <w:bCs/>
          <w:sz w:val="24"/>
          <w:szCs w:val="24"/>
        </w:rPr>
        <w:t>) коор</w:t>
      </w:r>
      <w:r w:rsidRPr="00913F18">
        <w:rPr>
          <w:rFonts w:ascii="Cambria" w:hAnsi="Cambria"/>
          <w:b/>
          <w:bCs/>
          <w:sz w:val="24"/>
          <w:szCs w:val="24"/>
        </w:rPr>
        <w:t xml:space="preserve">дината реакции направлена влево. </w:t>
      </w:r>
    </w:p>
    <w:p w14:paraId="21B198A2" w14:textId="77777777" w:rsidR="00913F18" w:rsidRPr="00913F18" w:rsidRDefault="00913F18" w:rsidP="00913F18">
      <w:pPr>
        <w:spacing w:after="0" w:line="240" w:lineRule="auto"/>
        <w:jc w:val="both"/>
        <w:rPr>
          <w:rFonts w:ascii="Cambria" w:hAnsi="Cambria"/>
          <w:b/>
          <w:bCs/>
        </w:rPr>
      </w:pPr>
      <w:r w:rsidRPr="00913F18">
        <w:rPr>
          <w:rFonts w:ascii="Cambria" w:hAnsi="Cambria"/>
          <w:b/>
          <w:bCs/>
          <w:sz w:val="24"/>
          <w:szCs w:val="24"/>
        </w:rPr>
        <w:t>На правой части рисунка изображена та же самая реакция, однако теперь ее катализирует фермент. Процесс начинается с образования фермент-субстратного комплекса (Ф</w:t>
      </w:r>
      <w:r w:rsidRPr="00913F18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913F18">
        <w:rPr>
          <w:rFonts w:ascii="Cambria" w:hAnsi="Cambria"/>
          <w:b/>
          <w:bCs/>
          <w:sz w:val="24"/>
          <w:szCs w:val="24"/>
        </w:rPr>
        <w:t>), который через комплекс фермента и переходного состояния (ФП) переходит в комплекс фермента и продукта (Ф</w:t>
      </w:r>
      <w:r w:rsidRPr="00913F18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13F18">
        <w:rPr>
          <w:rFonts w:ascii="Cambria" w:hAnsi="Cambria"/>
          <w:b/>
          <w:bCs/>
          <w:sz w:val="24"/>
          <w:szCs w:val="24"/>
        </w:rPr>
        <w:t>). Последний распадается на свободные фермент и продукт. Обратите внимание, что реакции образования комплексов фермента и субстрата, а также фермента и продукта характеризуются своими переходными состояниями (Ф</w:t>
      </w:r>
      <w:r w:rsidRPr="00913F18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913F18">
        <w:rPr>
          <w:rFonts w:ascii="Cambria" w:hAnsi="Cambria"/>
          <w:b/>
          <w:bCs/>
          <w:sz w:val="24"/>
          <w:szCs w:val="24"/>
        </w:rPr>
        <w:t>* и Ф</w:t>
      </w:r>
      <w:r w:rsidRPr="00913F18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13F18">
        <w:rPr>
          <w:rFonts w:ascii="Cambria" w:hAnsi="Cambria"/>
          <w:b/>
          <w:bCs/>
          <w:sz w:val="24"/>
          <w:szCs w:val="24"/>
        </w:rPr>
        <w:t>*). Также в верхней части рисунка изображен воображаемый процесс образования комплекса между ферментом и свободным переходным состоянием. В правой части</w:t>
      </w:r>
      <w:r w:rsidRPr="00913F18">
        <w:rPr>
          <w:rFonts w:ascii="Cambria" w:eastAsia="Cambria" w:hAnsi="Cambria" w:cs="Cambria"/>
          <w:b/>
          <w:bCs/>
          <w:sz w:val="24"/>
          <w:szCs w:val="24"/>
        </w:rPr>
        <w:t xml:space="preserve"> рисунка (</w:t>
      </w:r>
      <w:r w:rsidRPr="00913F18">
        <w:rPr>
          <w:rFonts w:ascii="Cambria" w:eastAsia="Cambria" w:hAnsi="Cambria" w:cs="Cambria"/>
        </w:rPr>
        <w:t>«</w:t>
      </w:r>
      <w:r w:rsidRPr="00913F18">
        <w:rPr>
          <w:rFonts w:ascii="Cambria" w:eastAsia="Cambria" w:hAnsi="Cambria" w:cs="Cambria"/>
          <w:b/>
          <w:bCs/>
          <w:sz w:val="24"/>
          <w:szCs w:val="24"/>
        </w:rPr>
        <w:t>с катализом</w:t>
      </w:r>
      <w:r w:rsidRPr="00913F18">
        <w:rPr>
          <w:rFonts w:ascii="Cambria" w:eastAsia="Cambria" w:hAnsi="Cambria" w:cs="Cambria"/>
        </w:rPr>
        <w:t>»</w:t>
      </w:r>
      <w:r w:rsidRPr="00913F18">
        <w:rPr>
          <w:rFonts w:ascii="Cambria" w:eastAsia="Cambria" w:hAnsi="Cambria" w:cs="Cambria"/>
          <w:b/>
          <w:bCs/>
          <w:sz w:val="24"/>
          <w:szCs w:val="24"/>
        </w:rPr>
        <w:t>) коор</w:t>
      </w:r>
      <w:r w:rsidRPr="00913F18">
        <w:rPr>
          <w:rFonts w:ascii="Cambria" w:hAnsi="Cambria"/>
          <w:b/>
          <w:bCs/>
          <w:sz w:val="24"/>
          <w:szCs w:val="24"/>
        </w:rPr>
        <w:t>дината реакции направлена вправо.</w:t>
      </w:r>
    </w:p>
    <w:p w14:paraId="35394FC6" w14:textId="77777777" w:rsidR="00913F18" w:rsidRPr="00913F18" w:rsidRDefault="00913F18" w:rsidP="00913F1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13F18">
        <w:rPr>
          <w:rFonts w:ascii="Cambria" w:hAnsi="Cambria"/>
          <w:b/>
          <w:bCs/>
          <w:sz w:val="24"/>
          <w:szCs w:val="24"/>
        </w:rPr>
        <w:t>Вертикальная ось, нанесенная на левую часть рисунка, обозначает энергию системы; состояние системы, представленное свободными ферментом и субстратом, принято за 0. На рисунке обозначены некоторые известные энергетические переходы (</w:t>
      </w:r>
      <w:r w:rsidRPr="00913F18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13F18">
        <w:rPr>
          <w:rFonts w:ascii="Cambria" w:hAnsi="Cambria"/>
          <w:b/>
          <w:bCs/>
          <w:i/>
          <w:iCs/>
          <w:sz w:val="24"/>
          <w:szCs w:val="24"/>
          <w:vertAlign w:val="subscript"/>
          <w:lang w:val="en-US"/>
        </w:rPr>
        <w:t>A</w:t>
      </w:r>
      <w:r w:rsidRPr="00913F18">
        <w:rPr>
          <w:rFonts w:ascii="Cambria" w:hAnsi="Cambria"/>
          <w:b/>
          <w:bCs/>
          <w:i/>
          <w:iCs/>
          <w:sz w:val="24"/>
          <w:szCs w:val="24"/>
        </w:rPr>
        <w:t xml:space="preserve">, </w:t>
      </w:r>
      <w:r w:rsidRPr="00913F18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13F18">
        <w:rPr>
          <w:rFonts w:ascii="Cambria" w:hAnsi="Cambria"/>
          <w:b/>
          <w:bCs/>
          <w:i/>
          <w:iCs/>
          <w:sz w:val="24"/>
          <w:szCs w:val="24"/>
          <w:vertAlign w:val="subscript"/>
        </w:rPr>
        <w:t>1</w:t>
      </w:r>
      <w:r w:rsidRPr="00913F18">
        <w:rPr>
          <w:rFonts w:ascii="Cambria" w:hAnsi="Cambria"/>
          <w:b/>
          <w:bCs/>
          <w:i/>
          <w:iCs/>
          <w:sz w:val="24"/>
          <w:szCs w:val="24"/>
        </w:rPr>
        <w:t xml:space="preserve">, </w:t>
      </w:r>
      <w:r w:rsidRPr="00913F18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13F18">
        <w:rPr>
          <w:rFonts w:ascii="Cambria" w:hAnsi="Cambria"/>
          <w:b/>
          <w:bCs/>
          <w:i/>
          <w:iCs/>
          <w:sz w:val="24"/>
          <w:szCs w:val="24"/>
          <w:vertAlign w:val="subscript"/>
        </w:rPr>
        <w:t>-1</w:t>
      </w:r>
      <w:r w:rsidRPr="00913F18">
        <w:rPr>
          <w:rFonts w:ascii="Cambria" w:hAnsi="Cambria"/>
          <w:b/>
          <w:bCs/>
          <w:i/>
          <w:iCs/>
          <w:sz w:val="24"/>
          <w:szCs w:val="24"/>
        </w:rPr>
        <w:t xml:space="preserve">, </w:t>
      </w:r>
      <w:r w:rsidRPr="00913F18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13F18">
        <w:rPr>
          <w:rFonts w:ascii="Cambria" w:hAnsi="Cambria"/>
          <w:b/>
          <w:bCs/>
          <w:i/>
          <w:iCs/>
          <w:sz w:val="24"/>
          <w:szCs w:val="24"/>
          <w:vertAlign w:val="subscript"/>
        </w:rPr>
        <w:t>2</w:t>
      </w:r>
      <w:r w:rsidRPr="00913F18">
        <w:rPr>
          <w:rFonts w:ascii="Cambria" w:hAnsi="Cambria"/>
          <w:b/>
          <w:bCs/>
          <w:i/>
          <w:iCs/>
          <w:sz w:val="24"/>
          <w:szCs w:val="24"/>
        </w:rPr>
        <w:t xml:space="preserve">, </w:t>
      </w:r>
      <w:r w:rsidRPr="00913F18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13F18">
        <w:rPr>
          <w:rFonts w:ascii="Cambria" w:hAnsi="Cambria"/>
          <w:b/>
          <w:bCs/>
          <w:i/>
          <w:iCs/>
          <w:sz w:val="24"/>
          <w:szCs w:val="24"/>
          <w:vertAlign w:val="subscript"/>
        </w:rPr>
        <w:t>-2</w:t>
      </w:r>
      <w:r w:rsidRPr="00913F18">
        <w:rPr>
          <w:rFonts w:ascii="Cambria" w:hAnsi="Cambria"/>
          <w:b/>
          <w:bCs/>
          <w:i/>
          <w:iCs/>
          <w:sz w:val="24"/>
          <w:szCs w:val="24"/>
        </w:rPr>
        <w:t>, имеют положительное значение, выделены курсивом!</w:t>
      </w:r>
      <w:r w:rsidRPr="00913F18">
        <w:rPr>
          <w:rFonts w:ascii="Cambria" w:hAnsi="Cambria"/>
          <w:b/>
          <w:bCs/>
          <w:sz w:val="24"/>
          <w:szCs w:val="24"/>
        </w:rPr>
        <w:t xml:space="preserve">). Значение перехода </w:t>
      </w:r>
      <w:r w:rsidRPr="00913F18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13F18">
        <w:rPr>
          <w:rFonts w:ascii="Cambria" w:hAnsi="Cambria"/>
          <w:b/>
          <w:bCs/>
          <w:i/>
          <w:iCs/>
          <w:sz w:val="24"/>
          <w:szCs w:val="24"/>
          <w:vertAlign w:val="subscript"/>
        </w:rPr>
        <w:t>Ф</w:t>
      </w:r>
      <w:r w:rsidRPr="00913F18">
        <w:rPr>
          <w:rFonts w:ascii="Cambria" w:hAnsi="Cambria"/>
          <w:b/>
          <w:bCs/>
          <w:sz w:val="24"/>
          <w:szCs w:val="24"/>
        </w:rPr>
        <w:t xml:space="preserve"> неизвестно. Термодинамические параметры образования комплекса между ферментом и некоторым соединением (</w:t>
      </w:r>
      <w:r w:rsidRPr="00913F18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13F18">
        <w:rPr>
          <w:rFonts w:ascii="Cambria" w:hAnsi="Cambria"/>
          <w:b/>
          <w:bCs/>
          <w:sz w:val="24"/>
          <w:szCs w:val="24"/>
        </w:rPr>
        <w:t>) могут быть охарактеризованы константой диссоциации (</w:t>
      </w:r>
      <w:r w:rsidRPr="00913F18">
        <w:rPr>
          <w:rFonts w:ascii="Cambria" w:hAnsi="Cambria"/>
          <w:b/>
          <w:bCs/>
          <w:sz w:val="24"/>
          <w:szCs w:val="24"/>
          <w:lang w:val="en-US"/>
        </w:rPr>
        <w:t>K</w:t>
      </w:r>
      <w:r w:rsidRPr="00913F18">
        <w:rPr>
          <w:rFonts w:ascii="Cambria" w:hAnsi="Cambria"/>
          <w:b/>
          <w:bCs/>
          <w:sz w:val="24"/>
          <w:szCs w:val="24"/>
          <w:vertAlign w:val="subscript"/>
        </w:rPr>
        <w:t>Ф</w:t>
      </w:r>
      <w:r w:rsidRPr="00913F18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X</w:t>
      </w:r>
      <w:r w:rsidRPr="00913F18">
        <w:rPr>
          <w:rFonts w:ascii="Cambria" w:hAnsi="Cambria"/>
          <w:b/>
          <w:bCs/>
          <w:sz w:val="24"/>
          <w:szCs w:val="24"/>
        </w:rPr>
        <w:t xml:space="preserve">). Инструкция по ее вычислению присутствует на рисунке (температуру Т указывают в Кельвинах, число Эйлера приблизительно равно 2,71828). Чем больше данная величина, тем больше концентрации несвязанных фермента и соединения </w:t>
      </w:r>
      <w:r w:rsidRPr="00913F18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13F18">
        <w:rPr>
          <w:rFonts w:ascii="Cambria" w:hAnsi="Cambria"/>
          <w:b/>
          <w:bCs/>
          <w:sz w:val="24"/>
          <w:szCs w:val="24"/>
        </w:rPr>
        <w:t xml:space="preserve"> в состоянии равновесия. При решении считайте, что пропорциональное равенство (~) соответствует точному равенству (=).</w:t>
      </w:r>
    </w:p>
    <w:p w14:paraId="72B63F5C" w14:textId="77777777" w:rsidR="00913F18" w:rsidRDefault="00913F18" w:rsidP="00913F1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highlight w:val="yellow"/>
        </w:rPr>
      </w:pPr>
    </w:p>
    <w:p w14:paraId="54A9A3DB" w14:textId="69C52F73" w:rsidR="00913F18" w:rsidRDefault="00986276" w:rsidP="00913F18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90D8A1C" wp14:editId="489DD36F">
            <wp:extent cx="5303520" cy="2948940"/>
            <wp:effectExtent l="0" t="0" r="0" b="0"/>
            <wp:docPr id="16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FF715" w14:textId="77777777" w:rsidR="00913F18" w:rsidRDefault="00913F18" w:rsidP="00913F18">
      <w:pPr>
        <w:spacing w:after="0" w:line="240" w:lineRule="auto"/>
        <w:rPr>
          <w:rFonts w:ascii="Cambria" w:eastAsia="Cambria" w:hAnsi="Cambria" w:cs="Cambria"/>
          <w:b/>
          <w:bCs/>
          <w:sz w:val="24"/>
          <w:szCs w:val="24"/>
        </w:rPr>
      </w:pPr>
    </w:p>
    <w:p w14:paraId="18B69109" w14:textId="77777777" w:rsidR="00913F18" w:rsidRDefault="00913F18" w:rsidP="00913F18">
      <w:pPr>
        <w:spacing w:after="0" w:line="240" w:lineRule="auto"/>
        <w:rPr>
          <w:rFonts w:ascii="Cambria" w:eastAsia="Cambria" w:hAnsi="Cambria" w:cs="Cambria"/>
          <w:b/>
          <w:bCs/>
          <w:sz w:val="24"/>
          <w:szCs w:val="24"/>
        </w:rPr>
      </w:pPr>
      <w:r>
        <w:rPr>
          <w:rFonts w:ascii="Cambria" w:eastAsia="Cambria" w:hAnsi="Cambria" w:cs="Cambria"/>
          <w:b/>
          <w:bCs/>
          <w:sz w:val="24"/>
          <w:szCs w:val="24"/>
        </w:rPr>
        <w:t xml:space="preserve">Ответьте на следующие </w:t>
      </w:r>
      <w:proofErr w:type="spellStart"/>
      <w:r>
        <w:rPr>
          <w:rFonts w:ascii="Cambria" w:eastAsia="Cambria" w:hAnsi="Cambria" w:cs="Cambria"/>
          <w:b/>
          <w:bCs/>
          <w:sz w:val="24"/>
          <w:szCs w:val="24"/>
        </w:rPr>
        <w:t>подвопросы</w:t>
      </w:r>
      <w:proofErr w:type="spellEnd"/>
      <w:r>
        <w:rPr>
          <w:rFonts w:ascii="Cambria" w:eastAsia="Cambria" w:hAnsi="Cambria" w:cs="Cambria"/>
          <w:b/>
          <w:bCs/>
          <w:sz w:val="24"/>
          <w:szCs w:val="24"/>
        </w:rPr>
        <w:t>:</w:t>
      </w:r>
    </w:p>
    <w:p w14:paraId="2EE6C6C9" w14:textId="77777777" w:rsidR="00913F18" w:rsidRDefault="00913F18" w:rsidP="00F731BD">
      <w:pPr>
        <w:numPr>
          <w:ilvl w:val="1"/>
          <w:numId w:val="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Рассчитайте значения энергии системы в следующих состояниях: Ф</w:t>
      </w:r>
      <w:r>
        <w:rPr>
          <w:rFonts w:ascii="Cambria" w:hAnsi="Cambria"/>
          <w:bCs/>
          <w:sz w:val="24"/>
          <w:szCs w:val="24"/>
          <w:lang w:val="en-US"/>
        </w:rPr>
        <w:t>S</w:t>
      </w:r>
      <w:r>
        <w:rPr>
          <w:rFonts w:ascii="Cambria" w:hAnsi="Cambria"/>
          <w:bCs/>
          <w:sz w:val="24"/>
          <w:szCs w:val="24"/>
        </w:rPr>
        <w:t xml:space="preserve">, Ф+П, ФП. Обозначьте их </w:t>
      </w:r>
      <w:r>
        <w:rPr>
          <w:rFonts w:ascii="Cambria" w:hAnsi="Cambria"/>
          <w:bCs/>
          <w:sz w:val="24"/>
          <w:szCs w:val="24"/>
          <w:lang w:val="en-US"/>
        </w:rPr>
        <w:t>E</w:t>
      </w:r>
      <w:r>
        <w:rPr>
          <w:rFonts w:ascii="Cambria" w:hAnsi="Cambria"/>
          <w:bCs/>
          <w:sz w:val="24"/>
          <w:szCs w:val="24"/>
          <w:vertAlign w:val="subscript"/>
        </w:rPr>
        <w:t>Ф</w:t>
      </w:r>
      <w:r>
        <w:rPr>
          <w:rFonts w:ascii="Cambria" w:hAnsi="Cambria"/>
          <w:bCs/>
          <w:sz w:val="24"/>
          <w:szCs w:val="24"/>
          <w:vertAlign w:val="subscript"/>
          <w:lang w:val="en-US"/>
        </w:rPr>
        <w:t>S</w:t>
      </w:r>
      <w:r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  <w:lang w:val="en-US"/>
        </w:rPr>
        <w:t>E</w:t>
      </w:r>
      <w:r>
        <w:rPr>
          <w:rFonts w:ascii="Cambria" w:hAnsi="Cambria"/>
          <w:bCs/>
          <w:sz w:val="24"/>
          <w:szCs w:val="24"/>
          <w:vertAlign w:val="subscript"/>
        </w:rPr>
        <w:t>Ф+П</w:t>
      </w:r>
      <w:r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  <w:lang w:val="en-US"/>
        </w:rPr>
        <w:t>E</w:t>
      </w:r>
      <w:r>
        <w:rPr>
          <w:rFonts w:ascii="Cambria" w:hAnsi="Cambria"/>
          <w:bCs/>
          <w:sz w:val="24"/>
          <w:szCs w:val="24"/>
          <w:vertAlign w:val="subscript"/>
        </w:rPr>
        <w:t>ФП</w:t>
      </w:r>
      <w:r>
        <w:rPr>
          <w:rFonts w:ascii="Cambria" w:hAnsi="Cambria"/>
          <w:bCs/>
          <w:sz w:val="24"/>
          <w:szCs w:val="24"/>
        </w:rPr>
        <w:t xml:space="preserve">. Используйте лишь известные переходы и помните, что они имеют векторный, а не скалярный характер. </w:t>
      </w:r>
    </w:p>
    <w:p w14:paraId="6664CF8E" w14:textId="77777777" w:rsidR="00913F18" w:rsidRDefault="00913F18" w:rsidP="00F731BD">
      <w:pPr>
        <w:numPr>
          <w:ilvl w:val="1"/>
          <w:numId w:val="5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hAnsi="Cambria"/>
          <w:sz w:val="24"/>
          <w:szCs w:val="24"/>
        </w:rPr>
        <w:lastRenderedPageBreak/>
        <w:t>Рассчитайте константы диссоциации комплексов фермент-субстрат (</w:t>
      </w:r>
      <w:r>
        <w:rPr>
          <w:rFonts w:ascii="Cambria" w:hAnsi="Cambria"/>
          <w:sz w:val="24"/>
          <w:szCs w:val="24"/>
          <w:lang w:val="en-US"/>
        </w:rPr>
        <w:t>K</w:t>
      </w:r>
      <w:r>
        <w:rPr>
          <w:rFonts w:ascii="Cambria" w:hAnsi="Cambria"/>
          <w:sz w:val="24"/>
          <w:szCs w:val="24"/>
          <w:vertAlign w:val="subscript"/>
        </w:rPr>
        <w:t>Ф</w:t>
      </w:r>
      <w:r>
        <w:rPr>
          <w:rFonts w:ascii="Cambria" w:hAnsi="Cambria"/>
          <w:sz w:val="24"/>
          <w:szCs w:val="24"/>
          <w:vertAlign w:val="subscript"/>
          <w:lang w:val="en-US"/>
        </w:rPr>
        <w:t>S</w:t>
      </w:r>
      <w:r>
        <w:rPr>
          <w:rFonts w:ascii="Cambria" w:hAnsi="Cambria"/>
          <w:sz w:val="24"/>
          <w:szCs w:val="24"/>
        </w:rPr>
        <w:t>) и фермент-переходное состояние (</w:t>
      </w:r>
      <w:r>
        <w:rPr>
          <w:rFonts w:ascii="Cambria" w:hAnsi="Cambria"/>
          <w:sz w:val="24"/>
          <w:szCs w:val="24"/>
          <w:lang w:val="en-US"/>
        </w:rPr>
        <w:t>K</w:t>
      </w:r>
      <w:r>
        <w:rPr>
          <w:rFonts w:ascii="Cambria" w:hAnsi="Cambria"/>
          <w:sz w:val="24"/>
          <w:szCs w:val="24"/>
          <w:vertAlign w:val="subscript"/>
        </w:rPr>
        <w:t>ФП</w:t>
      </w:r>
      <w:r>
        <w:rPr>
          <w:rFonts w:ascii="Cambria" w:hAnsi="Cambria"/>
          <w:sz w:val="24"/>
          <w:szCs w:val="24"/>
        </w:rPr>
        <w:t xml:space="preserve">). Используйте значения </w:t>
      </w:r>
      <w:r>
        <w:rPr>
          <w:rFonts w:ascii="Cambria" w:hAnsi="Cambria"/>
          <w:sz w:val="24"/>
          <w:szCs w:val="24"/>
          <w:lang w:val="en-US"/>
        </w:rPr>
        <w:t>E</w:t>
      </w:r>
      <w:r>
        <w:rPr>
          <w:rFonts w:ascii="Cambria" w:hAnsi="Cambria"/>
          <w:sz w:val="24"/>
          <w:szCs w:val="24"/>
          <w:vertAlign w:val="subscript"/>
        </w:rPr>
        <w:t>Ф</w:t>
      </w:r>
      <w:r>
        <w:rPr>
          <w:rFonts w:ascii="Cambria" w:hAnsi="Cambria"/>
          <w:sz w:val="24"/>
          <w:szCs w:val="24"/>
          <w:vertAlign w:val="subscript"/>
          <w:lang w:val="en-US"/>
        </w:rPr>
        <w:t>S</w:t>
      </w:r>
      <w:r>
        <w:rPr>
          <w:rFonts w:ascii="Cambria" w:hAnsi="Cambria"/>
          <w:sz w:val="24"/>
          <w:szCs w:val="24"/>
        </w:rPr>
        <w:t xml:space="preserve">, </w:t>
      </w:r>
      <w:r>
        <w:rPr>
          <w:rFonts w:ascii="Cambria" w:hAnsi="Cambria"/>
          <w:sz w:val="24"/>
          <w:szCs w:val="24"/>
          <w:lang w:val="en-US"/>
        </w:rPr>
        <w:t>E</w:t>
      </w:r>
      <w:r>
        <w:rPr>
          <w:rFonts w:ascii="Cambria" w:hAnsi="Cambria"/>
          <w:sz w:val="24"/>
          <w:szCs w:val="24"/>
          <w:vertAlign w:val="subscript"/>
        </w:rPr>
        <w:t>Ф+П</w:t>
      </w:r>
      <w:r>
        <w:rPr>
          <w:rFonts w:ascii="Cambria" w:hAnsi="Cambria"/>
          <w:sz w:val="24"/>
          <w:szCs w:val="24"/>
        </w:rPr>
        <w:t xml:space="preserve">, </w:t>
      </w:r>
      <w:r>
        <w:rPr>
          <w:rFonts w:ascii="Cambria" w:hAnsi="Cambria"/>
          <w:sz w:val="24"/>
          <w:szCs w:val="24"/>
          <w:lang w:val="en-US"/>
        </w:rPr>
        <w:t>E</w:t>
      </w:r>
      <w:r>
        <w:rPr>
          <w:rFonts w:ascii="Cambria" w:hAnsi="Cambria"/>
          <w:sz w:val="24"/>
          <w:szCs w:val="24"/>
          <w:vertAlign w:val="subscript"/>
        </w:rPr>
        <w:t>ФП</w:t>
      </w:r>
      <w:r>
        <w:rPr>
          <w:rFonts w:ascii="Cambria" w:hAnsi="Cambria"/>
          <w:sz w:val="24"/>
          <w:szCs w:val="24"/>
        </w:rPr>
        <w:t xml:space="preserve">, полученные вами при ответе на </w:t>
      </w:r>
      <w:proofErr w:type="spellStart"/>
      <w:r>
        <w:rPr>
          <w:rFonts w:ascii="Cambria" w:hAnsi="Cambria"/>
          <w:sz w:val="24"/>
          <w:szCs w:val="24"/>
        </w:rPr>
        <w:t>подвопрос</w:t>
      </w:r>
      <w:proofErr w:type="spellEnd"/>
      <w:r>
        <w:rPr>
          <w:rFonts w:ascii="Cambria" w:hAnsi="Cambria"/>
          <w:sz w:val="24"/>
          <w:szCs w:val="24"/>
        </w:rPr>
        <w:t xml:space="preserve"> 1.</w:t>
      </w:r>
    </w:p>
    <w:p w14:paraId="447B5FD0" w14:textId="77777777" w:rsidR="00913F18" w:rsidRDefault="00913F18" w:rsidP="00F731BD">
      <w:pPr>
        <w:numPr>
          <w:ilvl w:val="1"/>
          <w:numId w:val="5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Как должны соотноситься </w:t>
      </w:r>
      <w:r>
        <w:rPr>
          <w:rFonts w:ascii="Cambria" w:hAnsi="Cambria"/>
          <w:i/>
          <w:iCs/>
          <w:sz w:val="24"/>
          <w:szCs w:val="24"/>
          <w:lang w:val="en-US"/>
        </w:rPr>
        <w:t>E</w:t>
      </w:r>
      <w:r>
        <w:rPr>
          <w:rFonts w:ascii="Cambria" w:hAnsi="Cambria"/>
          <w:i/>
          <w:iCs/>
          <w:sz w:val="24"/>
          <w:szCs w:val="24"/>
          <w:vertAlign w:val="subscript"/>
          <w:lang w:val="en-US"/>
        </w:rPr>
        <w:t>A</w:t>
      </w:r>
      <w:r>
        <w:rPr>
          <w:rFonts w:ascii="Cambria" w:hAnsi="Cambria"/>
          <w:sz w:val="24"/>
          <w:szCs w:val="24"/>
        </w:rPr>
        <w:t xml:space="preserve"> и </w:t>
      </w:r>
      <w:r>
        <w:rPr>
          <w:rFonts w:ascii="Cambria" w:hAnsi="Cambria"/>
          <w:i/>
          <w:iCs/>
          <w:sz w:val="24"/>
          <w:szCs w:val="24"/>
          <w:lang w:val="en-US"/>
        </w:rPr>
        <w:t>E</w:t>
      </w:r>
      <w:r>
        <w:rPr>
          <w:rFonts w:ascii="Cambria" w:hAnsi="Cambria"/>
          <w:i/>
          <w:iCs/>
          <w:sz w:val="24"/>
          <w:szCs w:val="24"/>
          <w:vertAlign w:val="subscript"/>
        </w:rPr>
        <w:t>Ф</w:t>
      </w:r>
      <w:r>
        <w:rPr>
          <w:rFonts w:ascii="Cambria" w:hAnsi="Cambria"/>
          <w:sz w:val="24"/>
          <w:szCs w:val="24"/>
        </w:rPr>
        <w:t>, чтобы фермент выступал эффективным катализатором реакции? Предположите, что скорость процесса лимитируется самой медленной реакцией.</w:t>
      </w:r>
    </w:p>
    <w:p w14:paraId="4C17979D" w14:textId="77777777" w:rsidR="00913F18" w:rsidRDefault="00913F18" w:rsidP="00F731BD">
      <w:pPr>
        <w:numPr>
          <w:ilvl w:val="1"/>
          <w:numId w:val="5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Рассчитайте </w:t>
      </w:r>
      <w:r>
        <w:rPr>
          <w:rFonts w:ascii="Cambria" w:hAnsi="Cambria"/>
          <w:i/>
          <w:iCs/>
          <w:sz w:val="24"/>
          <w:szCs w:val="24"/>
          <w:lang w:val="en-US"/>
        </w:rPr>
        <w:t>E</w:t>
      </w:r>
      <w:r>
        <w:rPr>
          <w:rFonts w:ascii="Cambria" w:hAnsi="Cambria"/>
          <w:i/>
          <w:iCs/>
          <w:sz w:val="24"/>
          <w:szCs w:val="24"/>
          <w:vertAlign w:val="subscript"/>
        </w:rPr>
        <w:t>Ф</w:t>
      </w:r>
      <w:r>
        <w:rPr>
          <w:rFonts w:ascii="Cambria" w:hAnsi="Cambria"/>
          <w:sz w:val="24"/>
          <w:szCs w:val="24"/>
        </w:rPr>
        <w:t xml:space="preserve">, используя данные, полученные при ответе на </w:t>
      </w:r>
      <w:proofErr w:type="spellStart"/>
      <w:r>
        <w:rPr>
          <w:rFonts w:ascii="Cambria" w:hAnsi="Cambria"/>
          <w:sz w:val="24"/>
          <w:szCs w:val="24"/>
        </w:rPr>
        <w:t>подвопрос</w:t>
      </w:r>
      <w:proofErr w:type="spellEnd"/>
      <w:r>
        <w:rPr>
          <w:rFonts w:ascii="Cambria" w:hAnsi="Cambria"/>
          <w:sz w:val="24"/>
          <w:szCs w:val="24"/>
        </w:rPr>
        <w:t xml:space="preserve"> 1. </w:t>
      </w:r>
    </w:p>
    <w:p w14:paraId="40202ED6" w14:textId="77777777" w:rsidR="00913F18" w:rsidRDefault="00913F18" w:rsidP="00F731BD">
      <w:pPr>
        <w:numPr>
          <w:ilvl w:val="1"/>
          <w:numId w:val="5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Как должны соотноситься </w:t>
      </w:r>
      <w:r>
        <w:rPr>
          <w:rFonts w:ascii="Cambria" w:hAnsi="Cambria"/>
          <w:sz w:val="24"/>
          <w:szCs w:val="24"/>
          <w:lang w:val="en-US"/>
        </w:rPr>
        <w:t>K</w:t>
      </w:r>
      <w:r>
        <w:rPr>
          <w:rFonts w:ascii="Cambria" w:hAnsi="Cambria"/>
          <w:sz w:val="24"/>
          <w:szCs w:val="24"/>
          <w:vertAlign w:val="subscript"/>
        </w:rPr>
        <w:t>Ф</w:t>
      </w:r>
      <w:r>
        <w:rPr>
          <w:rFonts w:ascii="Cambria" w:hAnsi="Cambria"/>
          <w:sz w:val="24"/>
          <w:szCs w:val="24"/>
          <w:vertAlign w:val="subscript"/>
          <w:lang w:val="en-US"/>
        </w:rPr>
        <w:t>S</w:t>
      </w:r>
      <w:r>
        <w:rPr>
          <w:rFonts w:ascii="Cambria" w:hAnsi="Cambria"/>
          <w:sz w:val="24"/>
          <w:szCs w:val="24"/>
        </w:rPr>
        <w:t xml:space="preserve"> и </w:t>
      </w:r>
      <w:r>
        <w:rPr>
          <w:rFonts w:ascii="Cambria" w:hAnsi="Cambria"/>
          <w:sz w:val="24"/>
          <w:szCs w:val="24"/>
          <w:lang w:val="en-US"/>
        </w:rPr>
        <w:t>K</w:t>
      </w:r>
      <w:r>
        <w:rPr>
          <w:rFonts w:ascii="Cambria" w:hAnsi="Cambria"/>
          <w:sz w:val="24"/>
          <w:szCs w:val="24"/>
          <w:vertAlign w:val="subscript"/>
        </w:rPr>
        <w:t>ФП</w:t>
      </w:r>
      <w:r>
        <w:rPr>
          <w:rFonts w:ascii="Cambria" w:hAnsi="Cambria"/>
          <w:sz w:val="24"/>
          <w:szCs w:val="24"/>
        </w:rPr>
        <w:t xml:space="preserve">, если сродство фермента больше в отношении переходного состояния, а не субстрата реакции? </w:t>
      </w:r>
    </w:p>
    <w:p w14:paraId="2DB1A88D" w14:textId="77777777" w:rsidR="00913F18" w:rsidRDefault="00913F18" w:rsidP="00F731BD">
      <w:pPr>
        <w:numPr>
          <w:ilvl w:val="1"/>
          <w:numId w:val="5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Докажите, что фермент будет выступать эффективным катализатором реакции, если его сродство к переходному состоянию реакции больше, чем сродство к субстрату. </w:t>
      </w:r>
    </w:p>
    <w:p w14:paraId="139BF6C7" w14:textId="77777777" w:rsidR="00913F18" w:rsidRDefault="00913F18" w:rsidP="00913F18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156E3B1" w14:textId="77777777" w:rsidR="00913F18" w:rsidRDefault="00913F18" w:rsidP="00913F18">
      <w:pPr>
        <w:spacing w:after="0" w:line="240" w:lineRule="auto"/>
        <w:jc w:val="both"/>
        <w:rPr>
          <w:rFonts w:ascii="Cambria" w:hAnsi="Cambria"/>
        </w:rPr>
      </w:pPr>
    </w:p>
    <w:p w14:paraId="5F6561A5" w14:textId="77777777" w:rsidR="00AB7FAD" w:rsidRPr="00EF731D" w:rsidRDefault="00AB7FAD" w:rsidP="00913F18">
      <w:pPr>
        <w:pStyle w:val="p1"/>
        <w:rPr>
          <w:rFonts w:ascii="Cambria" w:hAnsi="Cambria"/>
          <w:sz w:val="24"/>
          <w:szCs w:val="24"/>
        </w:rPr>
      </w:pPr>
    </w:p>
    <w:p w14:paraId="4F5FE1DD" w14:textId="77777777" w:rsidR="00AE254D" w:rsidRDefault="009C1513" w:rsidP="00AE254D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bCs/>
          <w:sz w:val="24"/>
          <w:szCs w:val="24"/>
        </w:rPr>
        <w:br w:type="page"/>
      </w:r>
      <w:r w:rsidR="00AE254D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AE254D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AE254D" w:rsidRPr="00AE254D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AE254D">
        <w:rPr>
          <w:rFonts w:ascii="Cambria" w:hAnsi="Cambria"/>
          <w:b/>
          <w:color w:val="FF0000"/>
          <w:sz w:val="28"/>
          <w:szCs w:val="24"/>
        </w:rPr>
        <w:t>53 – Максимум 10 баллов</w:t>
      </w:r>
    </w:p>
    <w:p w14:paraId="2C68BCD8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492170FA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Окрашивание клеток флуоресцентным красителем йодидом </w:t>
      </w:r>
      <w:proofErr w:type="spellStart"/>
      <w:r>
        <w:rPr>
          <w:rFonts w:ascii="Cambria" w:hAnsi="Cambria"/>
          <w:b/>
          <w:bCs/>
          <w:sz w:val="24"/>
          <w:szCs w:val="24"/>
        </w:rPr>
        <w:t>пропидия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 позволяет оценить количество ДНК в клетке. На рисунке вы видите гистограмму распределения соматических клеток с различным количеством ДНК. По ней можно определить процент популяции клеток, находящихся в различных фазах клеточного цикла. Область 2 на рисунке соответствует G1-фазе клеточного цикла.</w:t>
      </w:r>
    </w:p>
    <w:p w14:paraId="22F7FDBD" w14:textId="2E76A6D4" w:rsidR="00AE254D" w:rsidRDefault="00986276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</w:rPr>
        <w:drawing>
          <wp:inline distT="0" distB="0" distL="0" distR="0" wp14:anchorId="27782ED6" wp14:editId="770FA695">
            <wp:extent cx="6477000" cy="437388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E0A1D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Ответьте на следующие </w:t>
      </w:r>
      <w:proofErr w:type="spellStart"/>
      <w:r>
        <w:rPr>
          <w:rFonts w:ascii="Cambria" w:hAnsi="Cambria"/>
          <w:b/>
          <w:bCs/>
          <w:sz w:val="24"/>
          <w:szCs w:val="24"/>
        </w:rPr>
        <w:t>подвопросы</w:t>
      </w:r>
      <w:proofErr w:type="spellEnd"/>
      <w:r>
        <w:rPr>
          <w:rFonts w:ascii="Cambria" w:hAnsi="Cambria"/>
          <w:b/>
          <w:bCs/>
          <w:sz w:val="24"/>
          <w:szCs w:val="24"/>
        </w:rPr>
        <w:t>:</w:t>
      </w:r>
    </w:p>
    <w:p w14:paraId="6166B4D4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C340EFE" w14:textId="77777777" w:rsidR="00AE254D" w:rsidRDefault="00AE254D" w:rsidP="00F731BD">
      <w:pPr>
        <w:numPr>
          <w:ilvl w:val="1"/>
          <w:numId w:val="6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Какой фазе клеточного цикла соответствует область гистограммы 3?</w:t>
      </w:r>
    </w:p>
    <w:p w14:paraId="34300848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какой области гистограммы находятся клетки в фазе G0?</w:t>
      </w:r>
    </w:p>
    <w:p w14:paraId="31BA7C1D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какой области гистограммы находятся клетки, делящиеся митозом?</w:t>
      </w:r>
    </w:p>
    <w:p w14:paraId="5A3822B9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К каким изменениям гистограммы приведёт обработка клеток </w:t>
      </w:r>
      <w:proofErr w:type="spellStart"/>
      <w:r>
        <w:rPr>
          <w:rFonts w:ascii="Cambria" w:hAnsi="Cambria"/>
          <w:bCs/>
          <w:sz w:val="24"/>
          <w:szCs w:val="24"/>
        </w:rPr>
        <w:t>нокодазолом</w:t>
      </w:r>
      <w:proofErr w:type="spellEnd"/>
      <w:r>
        <w:rPr>
          <w:rFonts w:ascii="Cambria" w:hAnsi="Cambria"/>
          <w:bCs/>
          <w:sz w:val="24"/>
          <w:szCs w:val="24"/>
        </w:rPr>
        <w:t>, который нарушает полимеризацию микротрубочек?</w:t>
      </w:r>
    </w:p>
    <w:p w14:paraId="36990A45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О чём свидетельствует увеличение содержания клеток в области 1?</w:t>
      </w:r>
    </w:p>
    <w:p w14:paraId="282BC499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221D8A8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DD80A26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740A3B0E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47886D77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 xml:space="preserve">Часть </w:t>
      </w:r>
      <w:r>
        <w:rPr>
          <w:rFonts w:ascii="Cambria" w:hAnsi="Cambria"/>
          <w:sz w:val="56"/>
          <w:szCs w:val="24"/>
        </w:rPr>
        <w:t>2</w:t>
      </w:r>
    </w:p>
    <w:p w14:paraId="57DC3EED" w14:textId="20BDECCD" w:rsidR="001D7114" w:rsidRDefault="00583F7F" w:rsidP="001D7114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(120 минут)</w:t>
      </w:r>
    </w:p>
    <w:p w14:paraId="3766FBFD" w14:textId="77777777" w:rsidR="001D7114" w:rsidRDefault="001D7114" w:rsidP="001D7114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14FAEAB7" w14:textId="77777777" w:rsidR="00FA3C9C" w:rsidRPr="00736DD4" w:rsidRDefault="00FA3C9C" w:rsidP="00FA3C9C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>В данной части встречаются задания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трех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типов</w:t>
      </w:r>
      <w:r w:rsidRPr="00736DD4">
        <w:rPr>
          <w:rFonts w:ascii="Cambria" w:hAnsi="Cambria"/>
          <w:b/>
          <w:sz w:val="28"/>
          <w:szCs w:val="24"/>
        </w:rPr>
        <w:t>:</w:t>
      </w:r>
    </w:p>
    <w:p w14:paraId="790B2699" w14:textId="77777777" w:rsidR="00FA3C9C" w:rsidRPr="00736DD4" w:rsidRDefault="00FA3C9C" w:rsidP="00FA3C9C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А:</w:t>
      </w:r>
      <w:r w:rsidRPr="00736DD4">
        <w:rPr>
          <w:rFonts w:ascii="Cambria" w:hAnsi="Cambria"/>
          <w:sz w:val="24"/>
          <w:szCs w:val="24"/>
        </w:rPr>
        <w:t xml:space="preserve"> Задания с несколькими верными ответами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15 </w:t>
      </w:r>
      <w:r w:rsidRPr="00736DD4">
        <w:rPr>
          <w:rFonts w:ascii="Cambria" w:hAnsi="Cambria"/>
          <w:sz w:val="24"/>
          <w:szCs w:val="24"/>
        </w:rPr>
        <w:t>задани</w:t>
      </w:r>
      <w:r>
        <w:rPr>
          <w:rFonts w:ascii="Cambria" w:hAnsi="Cambria"/>
          <w:sz w:val="24"/>
          <w:szCs w:val="24"/>
        </w:rPr>
        <w:t>й, сумма 45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3BD4BDA8" w14:textId="7E86BC3C" w:rsidR="00FA3C9C" w:rsidRPr="00736DD4" w:rsidRDefault="00FA3C9C" w:rsidP="00FA3C9C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В: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5 </w:t>
      </w:r>
      <w:r w:rsidRPr="00736DD4">
        <w:rPr>
          <w:rFonts w:ascii="Cambria" w:hAnsi="Cambria"/>
          <w:sz w:val="24"/>
          <w:szCs w:val="24"/>
        </w:rPr>
        <w:t>заданий</w:t>
      </w:r>
      <w:r>
        <w:rPr>
          <w:rFonts w:ascii="Cambria" w:hAnsi="Cambria"/>
          <w:sz w:val="24"/>
          <w:szCs w:val="24"/>
        </w:rPr>
        <w:t>, сумма 25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6B7CBC75" w14:textId="7C19E3C3" w:rsidR="00FA3C9C" w:rsidRPr="00736DD4" w:rsidRDefault="00FA3C9C" w:rsidP="00FA3C9C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С:</w:t>
      </w:r>
      <w:r w:rsidRPr="00736DD4">
        <w:rPr>
          <w:rFonts w:ascii="Cambria" w:hAnsi="Cambria"/>
          <w:sz w:val="24"/>
          <w:szCs w:val="24"/>
        </w:rPr>
        <w:t xml:space="preserve"> Задачи со свободным ответом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2 </w:t>
      </w:r>
      <w:r w:rsidRPr="00736DD4">
        <w:rPr>
          <w:rFonts w:ascii="Cambria" w:hAnsi="Cambria"/>
          <w:sz w:val="24"/>
          <w:szCs w:val="24"/>
        </w:rPr>
        <w:t>задани</w:t>
      </w:r>
      <w:r>
        <w:rPr>
          <w:rFonts w:ascii="Cambria" w:hAnsi="Cambria"/>
          <w:sz w:val="24"/>
          <w:szCs w:val="24"/>
        </w:rPr>
        <w:t>я, сумма 20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2B56B9F5" w14:textId="77777777" w:rsidR="00FA3C9C" w:rsidRPr="005E5FC2" w:rsidRDefault="00FA3C9C" w:rsidP="00FA3C9C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5E5FC2">
        <w:rPr>
          <w:rFonts w:ascii="Cambria" w:hAnsi="Cambria"/>
          <w:b/>
          <w:sz w:val="24"/>
          <w:szCs w:val="24"/>
        </w:rPr>
        <w:t>Максимум</w:t>
      </w:r>
      <w:r>
        <w:rPr>
          <w:rFonts w:ascii="Cambria" w:hAnsi="Cambria"/>
          <w:b/>
          <w:sz w:val="24"/>
          <w:szCs w:val="24"/>
        </w:rPr>
        <w:t xml:space="preserve"> за одну часть</w:t>
      </w:r>
      <w:r w:rsidRPr="005E5FC2">
        <w:rPr>
          <w:rFonts w:ascii="Cambria" w:hAnsi="Cambria"/>
          <w:b/>
          <w:sz w:val="24"/>
          <w:szCs w:val="24"/>
        </w:rPr>
        <w:t xml:space="preserve">: </w:t>
      </w:r>
      <w:r>
        <w:rPr>
          <w:rFonts w:ascii="Cambria" w:hAnsi="Cambria"/>
          <w:b/>
          <w:sz w:val="24"/>
          <w:szCs w:val="24"/>
        </w:rPr>
        <w:t xml:space="preserve">90 </w:t>
      </w:r>
      <w:r w:rsidRPr="005E5FC2">
        <w:rPr>
          <w:rFonts w:ascii="Cambria" w:hAnsi="Cambria"/>
          <w:b/>
          <w:sz w:val="24"/>
          <w:szCs w:val="24"/>
        </w:rPr>
        <w:t>баллов</w:t>
      </w:r>
    </w:p>
    <w:p w14:paraId="2EC73C44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2C5FC469" w14:textId="77777777" w:rsidR="00121894" w:rsidRPr="005E5FC2" w:rsidRDefault="00583F7F" w:rsidP="0012189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70FEC376" w14:textId="77777777" w:rsidR="00121894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 А</w:t>
      </w:r>
      <w:r w:rsidRPr="00A051D3">
        <w:rPr>
          <w:rFonts w:ascii="Cambria" w:hAnsi="Cambria"/>
          <w:b/>
          <w:sz w:val="32"/>
          <w:szCs w:val="24"/>
        </w:rPr>
        <w:t xml:space="preserve">. </w:t>
      </w:r>
      <w:r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</w:t>
      </w:r>
      <w:proofErr w:type="gramStart"/>
      <w:r w:rsidRPr="00A06F7A">
        <w:rPr>
          <w:rFonts w:ascii="Cambria" w:hAnsi="Cambria"/>
          <w:b/>
          <w:sz w:val="32"/>
          <w:szCs w:val="24"/>
        </w:rPr>
        <w:t>верно</w:t>
      </w:r>
      <w:proofErr w:type="gramEnd"/>
      <w:r w:rsidRPr="00A06F7A">
        <w:rPr>
          <w:rFonts w:ascii="Cambria" w:hAnsi="Cambria"/>
          <w:b/>
          <w:sz w:val="32"/>
          <w:szCs w:val="24"/>
        </w:rPr>
        <w:t>/неверно)</w:t>
      </w:r>
    </w:p>
    <w:p w14:paraId="789D8578" w14:textId="77777777" w:rsidR="00121894" w:rsidRPr="00A06F7A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4E163352" w14:textId="77777777" w:rsidR="00121894" w:rsidRPr="00C544D3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44BBABD4" w14:textId="77777777" w:rsidR="00121894" w:rsidRPr="00C544D3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6EBBB217" w14:textId="77777777" w:rsidR="00121894" w:rsidRPr="00C544D3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31AC0089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2E9D5C11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65E1B8E9" w14:textId="77777777" w:rsidR="00121894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0306D4A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Pr="0075281B">
        <w:rPr>
          <w:rFonts w:ascii="Cambria" w:hAnsi="Cambria"/>
          <w:b/>
          <w:bCs/>
          <w:color w:val="FF0000"/>
          <w:sz w:val="28"/>
          <w:szCs w:val="28"/>
        </w:rPr>
        <w:t xml:space="preserve"> </w:t>
      </w:r>
      <w:r>
        <w:rPr>
          <w:rFonts w:ascii="Cambria" w:hAnsi="Cambria"/>
          <w:b/>
          <w:bCs/>
          <w:color w:val="FF0000"/>
          <w:sz w:val="28"/>
          <w:szCs w:val="28"/>
        </w:rPr>
        <w:t>4 – 3 балла</w:t>
      </w:r>
    </w:p>
    <w:p w14:paraId="381881C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F368B5B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96468">
        <w:rPr>
          <w:rFonts w:ascii="Cambria" w:hAnsi="Cambria"/>
          <w:b/>
          <w:bCs/>
          <w:sz w:val="24"/>
          <w:szCs w:val="24"/>
        </w:rPr>
        <w:t xml:space="preserve">На рисунке показан поперечный срез одного из видоизменённых растительных органов. </w:t>
      </w:r>
    </w:p>
    <w:p w14:paraId="0A8CDC0F" w14:textId="77777777" w:rsidR="00121894" w:rsidRPr="00A15068" w:rsidRDefault="00121894" w:rsidP="00121894">
      <w:pPr>
        <w:spacing w:after="0" w:line="240" w:lineRule="auto"/>
        <w:jc w:val="both"/>
        <w:rPr>
          <w:rFonts w:ascii="Cambria" w:hAnsi="Cambria"/>
          <w:sz w:val="16"/>
          <w:szCs w:val="16"/>
        </w:rPr>
      </w:pPr>
    </w:p>
    <w:p w14:paraId="58E2CF30" w14:textId="35CF3A24" w:rsidR="00121894" w:rsidRPr="00896468" w:rsidRDefault="00986276" w:rsidP="00121894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1D0AF003" wp14:editId="3D530AB9">
            <wp:extent cx="6477000" cy="393954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356EE" w14:textId="77777777" w:rsidR="00121894" w:rsidRPr="00A15068" w:rsidRDefault="00121894" w:rsidP="00121894">
      <w:pPr>
        <w:spacing w:after="0" w:line="240" w:lineRule="auto"/>
        <w:jc w:val="both"/>
        <w:rPr>
          <w:rFonts w:ascii="Cambria" w:hAnsi="Cambria"/>
          <w:sz w:val="16"/>
          <w:szCs w:val="16"/>
        </w:rPr>
      </w:pPr>
    </w:p>
    <w:p w14:paraId="1C9AB0EB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96468">
        <w:rPr>
          <w:rFonts w:ascii="Cambria" w:hAnsi="Cambria"/>
          <w:b/>
          <w:bCs/>
          <w:sz w:val="24"/>
          <w:szCs w:val="24"/>
        </w:rPr>
        <w:t>Для каждого утверждения укажите, является оно верным или неверным для данного органа:</w:t>
      </w:r>
    </w:p>
    <w:p w14:paraId="7581F3A5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6CFDB3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114D8024" w14:textId="77777777" w:rsidR="00121894" w:rsidRPr="009B1442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Под цифрой 5 показана перидерма;</w:t>
      </w:r>
    </w:p>
    <w:p w14:paraId="65399CD3" w14:textId="77777777" w:rsidR="00121894" w:rsidRPr="009B1442" w:rsidRDefault="00121894" w:rsidP="00121894">
      <w:pPr>
        <w:numPr>
          <w:ilvl w:val="1"/>
          <w:numId w:val="9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Это поперечный срез корневища;</w:t>
      </w:r>
    </w:p>
    <w:p w14:paraId="6E4229E2" w14:textId="77777777" w:rsidR="00121894" w:rsidRPr="009B1442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Основная функция данного органа – поглощение воды из почвы;</w:t>
      </w:r>
    </w:p>
    <w:p w14:paraId="7B4DBE21" w14:textId="77777777" w:rsidR="00121894" w:rsidRPr="009B1442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70840214" w14:textId="77777777" w:rsidR="00121894" w:rsidRPr="009B1442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Под цифрой 2 показана первичная ксилема;</w:t>
      </w:r>
    </w:p>
    <w:p w14:paraId="1350B07B" w14:textId="77777777" w:rsidR="00121894" w:rsidRPr="009B1442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 принадлежит двудольному растению.</w:t>
      </w:r>
    </w:p>
    <w:p w14:paraId="198F11DD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0AD0116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280F6C81" w14:textId="77777777" w:rsidR="00121894" w:rsidRPr="009B144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Это поперечный срез видоизменённого корня;</w:t>
      </w:r>
    </w:p>
    <w:p w14:paraId="72C25D96" w14:textId="77777777" w:rsidR="00121894" w:rsidRPr="009B144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258D43B2" w14:textId="77777777" w:rsidR="00121894" w:rsidRPr="009B144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Под цифрой 2 показана паренхима сердцевины;</w:t>
      </w:r>
    </w:p>
    <w:p w14:paraId="376AD569" w14:textId="77777777" w:rsidR="00121894" w:rsidRPr="009B144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Под цифрой 5 показана эпидерма;</w:t>
      </w:r>
    </w:p>
    <w:p w14:paraId="1889FD81" w14:textId="77777777" w:rsidR="00121894" w:rsidRPr="009B144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Основная функция данного органа – поглощение воды из почвы;</w:t>
      </w:r>
    </w:p>
    <w:p w14:paraId="00CF07F9" w14:textId="77777777" w:rsidR="00121894" w:rsidRPr="009B144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 принадлежит однодольному растению.</w:t>
      </w:r>
    </w:p>
    <w:p w14:paraId="21718139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A77302B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697F9309" w14:textId="77777777" w:rsidR="00121894" w:rsidRPr="009B144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Это поперечный срез клубня;</w:t>
      </w:r>
    </w:p>
    <w:p w14:paraId="5E38A54F" w14:textId="77777777" w:rsidR="00121894" w:rsidRPr="009B144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Основная функция данного органа – запас питательных веществ;</w:t>
      </w:r>
    </w:p>
    <w:p w14:paraId="3E2AB28C" w14:textId="77777777" w:rsidR="00121894" w:rsidRPr="009B144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Под цифрой 2 показана первичная ксилема;</w:t>
      </w:r>
    </w:p>
    <w:p w14:paraId="07107F74" w14:textId="77777777" w:rsidR="00121894" w:rsidRPr="009B144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Под цифрой 5 показана эпидерма;</w:t>
      </w:r>
    </w:p>
    <w:p w14:paraId="1EF62969" w14:textId="77777777" w:rsidR="00121894" w:rsidRPr="009B144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649F5152" w14:textId="77777777" w:rsidR="00121894" w:rsidRPr="009B144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Данный орган принадлежит двудольному растению.</w:t>
      </w:r>
    </w:p>
    <w:p w14:paraId="4EFFAF2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5 – 3 балла</w:t>
      </w:r>
    </w:p>
    <w:p w14:paraId="41EE2D8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95551C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схеме показаны варианты развития мужского гаметофита (пыльцевого зерна) у цветковых растений. Начальная стадия (А) – микроспора.</w:t>
      </w:r>
    </w:p>
    <w:p w14:paraId="092F5946" w14:textId="1B5206C5" w:rsidR="00121894" w:rsidRDefault="00986276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7A6762F" wp14:editId="70161C8B">
            <wp:extent cx="6477000" cy="616458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1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0905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Проанализировав схему, укажите для каждого утверждения, является оно верным или неверным:</w:t>
      </w:r>
    </w:p>
    <w:p w14:paraId="772D74F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5ED76E9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21F78544" w14:textId="77777777" w:rsidR="00121894" w:rsidRPr="009B1442" w:rsidRDefault="00121894" w:rsidP="00121894">
      <w:pPr>
        <w:numPr>
          <w:ilvl w:val="1"/>
          <w:numId w:val="9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Двухклеточное</w:t>
      </w:r>
      <w:proofErr w:type="spellEnd"/>
      <w:r w:rsidRPr="009B1442">
        <w:rPr>
          <w:rFonts w:ascii="Cambria" w:hAnsi="Cambria"/>
          <w:sz w:val="24"/>
          <w:szCs w:val="24"/>
        </w:rPr>
        <w:t xml:space="preserve"> пыльцевое зерно прорастает на стадии Е;</w:t>
      </w:r>
    </w:p>
    <w:p w14:paraId="2FC03328" w14:textId="77777777" w:rsidR="00121894" w:rsidRPr="009B1442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Под цифрой 2 показаны сперматозоиды;</w:t>
      </w:r>
    </w:p>
    <w:p w14:paraId="7B775ADF" w14:textId="77777777" w:rsidR="00121894" w:rsidRPr="009B1442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прорастании пыльцевого зерна </w:t>
      </w:r>
      <w:proofErr w:type="spellStart"/>
      <w:r w:rsidRPr="009B1442">
        <w:rPr>
          <w:rFonts w:ascii="Cambria" w:hAnsi="Cambria"/>
          <w:sz w:val="24"/>
          <w:szCs w:val="24"/>
        </w:rPr>
        <w:t>сифоногенная</w:t>
      </w:r>
      <w:proofErr w:type="spellEnd"/>
      <w:r w:rsidRPr="009B1442">
        <w:rPr>
          <w:rFonts w:ascii="Cambria" w:hAnsi="Cambria"/>
          <w:sz w:val="24"/>
          <w:szCs w:val="24"/>
        </w:rPr>
        <w:t xml:space="preserve"> клетка образует пыльцевую трубку;</w:t>
      </w:r>
    </w:p>
    <w:p w14:paraId="2CE618F2" w14:textId="77777777" w:rsidR="00121894" w:rsidRPr="009B1442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Структура под цифрой 1 является гаплоидной;</w:t>
      </w:r>
    </w:p>
    <w:p w14:paraId="1257C02D" w14:textId="77777777" w:rsidR="00121894" w:rsidRPr="009B1442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Под цифрой 1 показано ядро </w:t>
      </w:r>
      <w:proofErr w:type="spellStart"/>
      <w:r w:rsidRPr="009B1442">
        <w:rPr>
          <w:rFonts w:ascii="Cambria" w:hAnsi="Cambria"/>
          <w:sz w:val="24"/>
          <w:szCs w:val="24"/>
        </w:rPr>
        <w:t>сифоногенной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 клетки;</w:t>
      </w:r>
    </w:p>
    <w:p w14:paraId="4B744408" w14:textId="77777777" w:rsidR="00121894" w:rsidRPr="009B1442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Структура под цифрой 3 является диплоидной.</w:t>
      </w:r>
    </w:p>
    <w:p w14:paraId="4662BDE6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51BF5F9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2CB82DFF" w14:textId="77777777" w:rsidR="00121894" w:rsidRPr="009B144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Структуры под цифрой 2 являются гаплоидными;</w:t>
      </w:r>
    </w:p>
    <w:p w14:paraId="30C94FA0" w14:textId="77777777" w:rsidR="00121894" w:rsidRPr="009B144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Трёхклеточное</w:t>
      </w:r>
      <w:proofErr w:type="spellEnd"/>
      <w:r w:rsidRPr="009B1442">
        <w:rPr>
          <w:rFonts w:ascii="Cambria" w:hAnsi="Cambria"/>
          <w:sz w:val="24"/>
          <w:szCs w:val="24"/>
        </w:rPr>
        <w:t xml:space="preserve"> пыльцевое зерно прорастает на стадии З;</w:t>
      </w:r>
    </w:p>
    <w:p w14:paraId="36008B9C" w14:textId="77777777" w:rsidR="00121894" w:rsidRPr="009B144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 xml:space="preserve">Под цифрой 3 показана </w:t>
      </w:r>
      <w:proofErr w:type="spellStart"/>
      <w:r w:rsidRPr="009B1442">
        <w:rPr>
          <w:rFonts w:ascii="Cambria" w:hAnsi="Cambria"/>
          <w:sz w:val="24"/>
          <w:szCs w:val="24"/>
        </w:rPr>
        <w:t>спермиогенная</w:t>
      </w:r>
      <w:proofErr w:type="spellEnd"/>
      <w:r w:rsidRPr="009B1442">
        <w:rPr>
          <w:rFonts w:ascii="Cambria" w:hAnsi="Cambria"/>
          <w:sz w:val="24"/>
          <w:szCs w:val="24"/>
        </w:rPr>
        <w:t xml:space="preserve"> клетка;</w:t>
      </w:r>
    </w:p>
    <w:p w14:paraId="4DF8BB62" w14:textId="77777777" w:rsidR="00121894" w:rsidRPr="009B144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Под цифрой 2 показаны сперматозоиды;</w:t>
      </w:r>
    </w:p>
    <w:p w14:paraId="5A398507" w14:textId="77777777" w:rsidR="00121894" w:rsidRPr="009B144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прорастании пыльцевого зерна </w:t>
      </w:r>
      <w:proofErr w:type="spellStart"/>
      <w:r w:rsidRPr="009B1442">
        <w:rPr>
          <w:rFonts w:ascii="Cambria" w:hAnsi="Cambria"/>
          <w:sz w:val="24"/>
          <w:szCs w:val="24"/>
        </w:rPr>
        <w:t>спермиогенная</w:t>
      </w:r>
      <w:proofErr w:type="spellEnd"/>
      <w:r w:rsidRPr="009B1442">
        <w:rPr>
          <w:rFonts w:ascii="Cambria" w:hAnsi="Cambria"/>
          <w:sz w:val="24"/>
          <w:szCs w:val="24"/>
        </w:rPr>
        <w:t xml:space="preserve"> клетка образует пыльцевую трубку;</w:t>
      </w:r>
    </w:p>
    <w:p w14:paraId="6BB142FE" w14:textId="77777777" w:rsidR="00121894" w:rsidRPr="009B144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Структура под цифрой 1 является гаплоидной.</w:t>
      </w:r>
    </w:p>
    <w:p w14:paraId="0A64083B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A9C7FF3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20E54FD1" w14:textId="77777777" w:rsidR="00121894" w:rsidRPr="009B144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Трёхклеточное</w:t>
      </w:r>
      <w:proofErr w:type="spellEnd"/>
      <w:r w:rsidRPr="009B1442">
        <w:rPr>
          <w:rFonts w:ascii="Cambria" w:hAnsi="Cambria"/>
          <w:sz w:val="24"/>
          <w:szCs w:val="24"/>
        </w:rPr>
        <w:t xml:space="preserve"> пыльцевое зерно прорастает на стадии Е;</w:t>
      </w:r>
    </w:p>
    <w:p w14:paraId="1833C3CB" w14:textId="77777777" w:rsidR="00121894" w:rsidRPr="009B144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Структуры под цифрой 2 являются гаплоидными;</w:t>
      </w:r>
    </w:p>
    <w:p w14:paraId="14EB056F" w14:textId="77777777" w:rsidR="00121894" w:rsidRPr="009B144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Под цифрой 3 показана </w:t>
      </w:r>
      <w:proofErr w:type="spellStart"/>
      <w:r w:rsidRPr="009B1442">
        <w:rPr>
          <w:rFonts w:ascii="Cambria" w:hAnsi="Cambria"/>
          <w:sz w:val="24"/>
          <w:szCs w:val="24"/>
        </w:rPr>
        <w:t>спермиогенная</w:t>
      </w:r>
      <w:proofErr w:type="spellEnd"/>
      <w:r w:rsidRPr="009B1442">
        <w:rPr>
          <w:rFonts w:ascii="Cambria" w:hAnsi="Cambria"/>
          <w:sz w:val="24"/>
          <w:szCs w:val="24"/>
        </w:rPr>
        <w:t xml:space="preserve"> клетка;</w:t>
      </w:r>
    </w:p>
    <w:p w14:paraId="173C4021" w14:textId="77777777" w:rsidR="00121894" w:rsidRPr="009B144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Под цифрой 2 показаны спермии;</w:t>
      </w:r>
    </w:p>
    <w:p w14:paraId="7D74EC6E" w14:textId="77777777" w:rsidR="00121894" w:rsidRPr="009B144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прорастании пыльцевого зерна </w:t>
      </w:r>
      <w:proofErr w:type="spellStart"/>
      <w:r w:rsidRPr="009B1442">
        <w:rPr>
          <w:rFonts w:ascii="Cambria" w:hAnsi="Cambria"/>
          <w:sz w:val="24"/>
          <w:szCs w:val="24"/>
        </w:rPr>
        <w:t>спермиогенная</w:t>
      </w:r>
      <w:proofErr w:type="spellEnd"/>
      <w:r w:rsidRPr="009B1442">
        <w:rPr>
          <w:rFonts w:ascii="Cambria" w:hAnsi="Cambria"/>
          <w:sz w:val="24"/>
          <w:szCs w:val="24"/>
        </w:rPr>
        <w:t xml:space="preserve"> клетка образует пыльцевую трубку;</w:t>
      </w:r>
    </w:p>
    <w:p w14:paraId="099F2BE1" w14:textId="77777777" w:rsidR="00121894" w:rsidRPr="009B144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Структура под цифрой 3 является диплоидной.</w:t>
      </w:r>
    </w:p>
    <w:p w14:paraId="3A630A37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48BB1A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6 – 3 балла</w:t>
      </w:r>
    </w:p>
    <w:p w14:paraId="7E2B2D0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96C66AC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</w:rPr>
        <w:t xml:space="preserve">На молекулярно-филогенетическом дереве цветковых растений (по </w:t>
      </w:r>
      <w:proofErr w:type="spellStart"/>
      <w:r w:rsidRPr="0075154A">
        <w:rPr>
          <w:rFonts w:ascii="Cambria" w:hAnsi="Cambria"/>
          <w:b/>
          <w:bCs/>
          <w:sz w:val="24"/>
          <w:szCs w:val="24"/>
        </w:rPr>
        <w:t>Stevens</w:t>
      </w:r>
      <w:proofErr w:type="spellEnd"/>
      <w:r w:rsidRPr="0075154A">
        <w:rPr>
          <w:rFonts w:ascii="Cambria" w:hAnsi="Cambria"/>
          <w:b/>
          <w:bCs/>
          <w:sz w:val="24"/>
          <w:szCs w:val="24"/>
        </w:rPr>
        <w:t xml:space="preserve">, P.F., </w:t>
      </w:r>
      <w:hyperlink r:id="rId70" w:history="1">
        <w:r w:rsidRPr="0075154A">
          <w:rPr>
            <w:rStyle w:val="af4"/>
            <w:rFonts w:ascii="Cambria" w:hAnsi="Cambria"/>
            <w:b/>
            <w:bCs/>
            <w:sz w:val="24"/>
            <w:szCs w:val="24"/>
          </w:rPr>
          <w:t>www.mobot.org</w:t>
        </w:r>
      </w:hyperlink>
      <w:r w:rsidRPr="0075154A">
        <w:rPr>
          <w:rFonts w:ascii="Cambria" w:hAnsi="Cambria"/>
          <w:b/>
          <w:bCs/>
          <w:sz w:val="24"/>
          <w:szCs w:val="24"/>
        </w:rPr>
        <w:t>) голубым цветом отмечены порядки, в которые входят растения-источники синей краски: вайда красильная (</w:t>
      </w:r>
      <w:r w:rsidRPr="0075154A">
        <w:rPr>
          <w:rFonts w:ascii="Cambria" w:hAnsi="Cambria"/>
          <w:b/>
          <w:bCs/>
          <w:i/>
          <w:iCs/>
          <w:sz w:val="24"/>
          <w:szCs w:val="24"/>
          <w:lang w:val="en-US"/>
        </w:rPr>
        <w:t>I</w:t>
      </w:r>
      <w:r w:rsidRPr="0075154A">
        <w:rPr>
          <w:rFonts w:ascii="Cambria" w:hAnsi="Cambria"/>
          <w:b/>
          <w:bCs/>
          <w:i/>
          <w:iCs/>
          <w:sz w:val="24"/>
          <w:szCs w:val="24"/>
          <w:lang w:val="es-US"/>
        </w:rPr>
        <w:t xml:space="preserve">satis tinctoria </w:t>
      </w:r>
      <w:r w:rsidRPr="0075154A">
        <w:rPr>
          <w:rFonts w:ascii="Cambria" w:hAnsi="Cambria"/>
          <w:b/>
          <w:bCs/>
          <w:sz w:val="24"/>
          <w:szCs w:val="24"/>
          <w:lang w:val="es-US"/>
        </w:rPr>
        <w:t>L</w:t>
      </w:r>
      <w:r w:rsidRPr="0075154A">
        <w:rPr>
          <w:rFonts w:ascii="Cambria" w:hAnsi="Cambria"/>
          <w:b/>
          <w:bCs/>
          <w:sz w:val="24"/>
          <w:szCs w:val="24"/>
        </w:rPr>
        <w:t xml:space="preserve">.) и </w:t>
      </w:r>
      <w:proofErr w:type="spellStart"/>
      <w:r w:rsidRPr="0075154A">
        <w:rPr>
          <w:rFonts w:ascii="Cambria" w:hAnsi="Cambria"/>
          <w:b/>
          <w:bCs/>
          <w:sz w:val="24"/>
          <w:szCs w:val="24"/>
        </w:rPr>
        <w:t>индигофера</w:t>
      </w:r>
      <w:proofErr w:type="spellEnd"/>
      <w:r w:rsidRPr="0075154A">
        <w:rPr>
          <w:rFonts w:ascii="Cambria" w:hAnsi="Cambria"/>
          <w:b/>
          <w:bCs/>
          <w:sz w:val="24"/>
          <w:szCs w:val="24"/>
        </w:rPr>
        <w:t xml:space="preserve"> красильная (</w:t>
      </w:r>
      <w:proofErr w:type="spellStart"/>
      <w:r w:rsidRPr="0075154A">
        <w:rPr>
          <w:rFonts w:ascii="Cambria" w:hAnsi="Cambria"/>
          <w:b/>
          <w:bCs/>
          <w:i/>
          <w:iCs/>
          <w:sz w:val="24"/>
          <w:szCs w:val="24"/>
        </w:rPr>
        <w:t>Indigofera</w:t>
      </w:r>
      <w:proofErr w:type="spellEnd"/>
      <w:r w:rsidRPr="0075154A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75154A">
        <w:rPr>
          <w:rFonts w:ascii="Cambria" w:hAnsi="Cambria"/>
          <w:b/>
          <w:bCs/>
          <w:i/>
          <w:iCs/>
          <w:sz w:val="24"/>
          <w:szCs w:val="24"/>
        </w:rPr>
        <w:t>tinctoria</w:t>
      </w:r>
      <w:proofErr w:type="spellEnd"/>
      <w:r w:rsidRPr="0075154A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75154A">
        <w:rPr>
          <w:rFonts w:ascii="Cambria" w:hAnsi="Cambria"/>
          <w:b/>
          <w:bCs/>
          <w:sz w:val="24"/>
          <w:szCs w:val="24"/>
          <w:lang w:val="en-US"/>
        </w:rPr>
        <w:t>L</w:t>
      </w:r>
      <w:r w:rsidRPr="0075154A">
        <w:rPr>
          <w:rFonts w:ascii="Cambria" w:hAnsi="Cambria"/>
          <w:b/>
          <w:bCs/>
          <w:sz w:val="24"/>
          <w:szCs w:val="24"/>
        </w:rPr>
        <w:t>.).</w:t>
      </w:r>
    </w:p>
    <w:p w14:paraId="2EABC69A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EEECDED" w14:textId="185DA7D6" w:rsidR="00121894" w:rsidRDefault="00986276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5810D3C5" wp14:editId="6AECC565">
            <wp:extent cx="6477000" cy="48539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EB79D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EB6FCEB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</w:rPr>
        <w:t>Обозначения:</w:t>
      </w:r>
    </w:p>
    <w:p w14:paraId="6D119903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  <w:lang w:val="en-US"/>
        </w:rPr>
        <w:t>monocots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однодольные;</w:t>
      </w:r>
    </w:p>
    <w:p w14:paraId="5727F988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eudicots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высшие двудольные;</w:t>
      </w:r>
    </w:p>
    <w:p w14:paraId="339CB08C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magnoliids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магнолииды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 xml:space="preserve"> или примитивные двудольные;</w:t>
      </w:r>
    </w:p>
    <w:p w14:paraId="1D2DB20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commelinids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коммелиниды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7D1418E6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rosids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розиды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070C25A5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asterids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780CE89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s-US"/>
        </w:rPr>
      </w:pPr>
      <w:r w:rsidRPr="002F316E">
        <w:rPr>
          <w:rFonts w:ascii="Cambria" w:hAnsi="Cambria"/>
          <w:b/>
          <w:bCs/>
          <w:sz w:val="24"/>
          <w:szCs w:val="24"/>
          <w:lang w:val="es-US"/>
        </w:rPr>
        <w:t xml:space="preserve">rosidI/Fabidae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фабиды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22446EF5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s-US"/>
        </w:rPr>
        <w:t>rosidII</w:t>
      </w:r>
      <w:r w:rsidRPr="002F316E">
        <w:rPr>
          <w:rFonts w:ascii="Cambria" w:hAnsi="Cambria"/>
          <w:b/>
          <w:bCs/>
          <w:sz w:val="24"/>
          <w:szCs w:val="24"/>
        </w:rPr>
        <w:t>/</w:t>
      </w:r>
      <w:r w:rsidRPr="002F316E">
        <w:rPr>
          <w:rFonts w:ascii="Cambria" w:hAnsi="Cambria"/>
          <w:b/>
          <w:bCs/>
          <w:sz w:val="24"/>
          <w:szCs w:val="24"/>
          <w:lang w:val="es-US"/>
        </w:rPr>
        <w:t>Malvidae</w:t>
      </w:r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мальвиды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36616F2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asteridI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I;</w:t>
      </w:r>
    </w:p>
    <w:p w14:paraId="52F28702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asteridII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II;</w:t>
      </w:r>
    </w:p>
    <w:p w14:paraId="3D322F0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</w:rPr>
        <w:t>Проанализируйте дерево и укажите для каждого утверждения, является оно верным или неверным:</w:t>
      </w:r>
    </w:p>
    <w:p w14:paraId="49429DB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BAA7471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541D489" w14:textId="77777777" w:rsidR="00121894" w:rsidRPr="009B1442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Индигофера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входит в группу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rosidI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Fabidae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79838287" w14:textId="77777777" w:rsidR="00121894" w:rsidRPr="009B1442" w:rsidRDefault="00121894" w:rsidP="00121894">
      <w:pPr>
        <w:numPr>
          <w:ilvl w:val="1"/>
          <w:numId w:val="10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9B1442">
        <w:rPr>
          <w:rFonts w:ascii="Cambria" w:hAnsi="Cambria"/>
          <w:sz w:val="24"/>
          <w:szCs w:val="24"/>
        </w:rPr>
        <w:t>индигофера</w:t>
      </w:r>
      <w:proofErr w:type="spellEnd"/>
      <w:r w:rsidRPr="009B1442">
        <w:rPr>
          <w:rFonts w:ascii="Cambria" w:hAnsi="Cambria"/>
          <w:sz w:val="24"/>
          <w:szCs w:val="24"/>
        </w:rPr>
        <w:t xml:space="preserve"> являются двудольными растениями;</w:t>
      </w:r>
    </w:p>
    <w:p w14:paraId="45337180" w14:textId="77777777" w:rsidR="00121894" w:rsidRPr="009B1442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 xml:space="preserve">Если объединить порядки </w:t>
      </w:r>
      <w:proofErr w:type="spellStart"/>
      <w:r w:rsidRPr="009B1442">
        <w:rPr>
          <w:rFonts w:ascii="Cambria" w:hAnsi="Cambria"/>
          <w:i/>
          <w:iCs/>
          <w:sz w:val="24"/>
          <w:szCs w:val="24"/>
          <w:lang w:val="en-US"/>
        </w:rPr>
        <w:t>Fabales</w:t>
      </w:r>
      <w:proofErr w:type="spellEnd"/>
      <w:r w:rsidRPr="009B1442">
        <w:rPr>
          <w:rFonts w:ascii="Cambria" w:hAnsi="Cambria"/>
          <w:sz w:val="24"/>
          <w:szCs w:val="24"/>
        </w:rPr>
        <w:t xml:space="preserve"> и </w:t>
      </w:r>
      <w:proofErr w:type="spellStart"/>
      <w:r w:rsidRPr="009B1442">
        <w:rPr>
          <w:rFonts w:ascii="Cambria" w:hAnsi="Cambria"/>
          <w:i/>
          <w:iCs/>
          <w:sz w:val="24"/>
          <w:szCs w:val="24"/>
          <w:lang w:val="en-US"/>
        </w:rPr>
        <w:t>Brassicales</w:t>
      </w:r>
      <w:proofErr w:type="spellEnd"/>
      <w:r w:rsidRPr="009B1442">
        <w:rPr>
          <w:rFonts w:ascii="Cambria" w:hAnsi="Cambria"/>
          <w:sz w:val="24"/>
          <w:szCs w:val="24"/>
        </w:rPr>
        <w:t xml:space="preserve">, то вместе они образуют </w:t>
      </w:r>
      <w:proofErr w:type="spellStart"/>
      <w:r w:rsidRPr="009B1442">
        <w:rPr>
          <w:rFonts w:ascii="Cambria" w:hAnsi="Cambria"/>
          <w:sz w:val="24"/>
          <w:szCs w:val="24"/>
        </w:rPr>
        <w:t>монофилетическую</w:t>
      </w:r>
      <w:proofErr w:type="spellEnd"/>
      <w:r w:rsidRPr="009B1442">
        <w:rPr>
          <w:rFonts w:ascii="Cambria" w:hAnsi="Cambria"/>
          <w:sz w:val="24"/>
          <w:szCs w:val="24"/>
        </w:rPr>
        <w:t xml:space="preserve"> группу;</w:t>
      </w:r>
    </w:p>
    <w:p w14:paraId="61960A19" w14:textId="77777777" w:rsidR="00121894" w:rsidRPr="009B1442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Вайда входит в группу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asterids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540E4FAD" w14:textId="77777777" w:rsidR="00121894" w:rsidRPr="009B1442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У вайды и </w:t>
      </w:r>
      <w:proofErr w:type="spellStart"/>
      <w:r w:rsidRPr="009B1442">
        <w:rPr>
          <w:rFonts w:ascii="Cambria" w:hAnsi="Cambria"/>
          <w:sz w:val="24"/>
          <w:szCs w:val="24"/>
        </w:rPr>
        <w:t>индигоферы</w:t>
      </w:r>
      <w:proofErr w:type="spellEnd"/>
      <w:r w:rsidRPr="009B1442">
        <w:rPr>
          <w:rFonts w:ascii="Cambria" w:hAnsi="Cambria"/>
          <w:sz w:val="24"/>
          <w:szCs w:val="24"/>
        </w:rPr>
        <w:t xml:space="preserve"> венчик срастается в трубку;</w:t>
      </w:r>
    </w:p>
    <w:p w14:paraId="44137D95" w14:textId="77777777" w:rsidR="00121894" w:rsidRPr="009B1442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Цветок </w:t>
      </w:r>
      <w:proofErr w:type="spellStart"/>
      <w:r w:rsidRPr="009B1442">
        <w:rPr>
          <w:rFonts w:ascii="Cambria" w:hAnsi="Cambria"/>
          <w:sz w:val="24"/>
          <w:szCs w:val="24"/>
        </w:rPr>
        <w:t>индигоферы</w:t>
      </w:r>
      <w:proofErr w:type="spellEnd"/>
      <w:r w:rsidRPr="009B1442">
        <w:rPr>
          <w:rFonts w:ascii="Cambria" w:hAnsi="Cambria"/>
          <w:sz w:val="24"/>
          <w:szCs w:val="24"/>
        </w:rPr>
        <w:t xml:space="preserve"> является зигоморфным.</w:t>
      </w:r>
    </w:p>
    <w:p w14:paraId="3AC59FE3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A938A60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19306696" w14:textId="77777777" w:rsidR="00121894" w:rsidRPr="009B144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9B1442">
        <w:rPr>
          <w:rFonts w:ascii="Cambria" w:hAnsi="Cambria"/>
          <w:sz w:val="24"/>
          <w:szCs w:val="24"/>
        </w:rPr>
        <w:t>индигофера</w:t>
      </w:r>
      <w:proofErr w:type="spellEnd"/>
      <w:r w:rsidRPr="009B1442">
        <w:rPr>
          <w:rFonts w:ascii="Cambria" w:hAnsi="Cambria"/>
          <w:sz w:val="24"/>
          <w:szCs w:val="24"/>
        </w:rPr>
        <w:t xml:space="preserve"> являются однодольными растениями;</w:t>
      </w:r>
    </w:p>
    <w:p w14:paraId="70DC3692" w14:textId="77777777" w:rsidR="00121894" w:rsidRPr="009B144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Если объединить порядки </w:t>
      </w:r>
      <w:proofErr w:type="spellStart"/>
      <w:r w:rsidRPr="009B1442">
        <w:rPr>
          <w:rFonts w:ascii="Cambria" w:hAnsi="Cambria"/>
          <w:i/>
          <w:iCs/>
          <w:sz w:val="24"/>
          <w:szCs w:val="24"/>
          <w:lang w:val="en-US"/>
        </w:rPr>
        <w:t>Fabales</w:t>
      </w:r>
      <w:proofErr w:type="spellEnd"/>
      <w:r w:rsidRPr="009B1442">
        <w:rPr>
          <w:rFonts w:ascii="Cambria" w:hAnsi="Cambria"/>
          <w:sz w:val="24"/>
          <w:szCs w:val="24"/>
        </w:rPr>
        <w:t xml:space="preserve"> и </w:t>
      </w:r>
      <w:proofErr w:type="spellStart"/>
      <w:r w:rsidRPr="009B1442">
        <w:rPr>
          <w:rFonts w:ascii="Cambria" w:hAnsi="Cambria"/>
          <w:i/>
          <w:iCs/>
          <w:sz w:val="24"/>
          <w:szCs w:val="24"/>
          <w:lang w:val="en-US"/>
        </w:rPr>
        <w:t>Brassicales</w:t>
      </w:r>
      <w:proofErr w:type="spellEnd"/>
      <w:r w:rsidRPr="009B1442">
        <w:rPr>
          <w:rFonts w:ascii="Cambria" w:hAnsi="Cambria"/>
          <w:sz w:val="24"/>
          <w:szCs w:val="24"/>
        </w:rPr>
        <w:t xml:space="preserve">, то вместе они образуют </w:t>
      </w:r>
      <w:proofErr w:type="spellStart"/>
      <w:r w:rsidRPr="009B1442">
        <w:rPr>
          <w:rFonts w:ascii="Cambria" w:hAnsi="Cambria"/>
          <w:sz w:val="24"/>
          <w:szCs w:val="24"/>
        </w:rPr>
        <w:t>монофилетическую</w:t>
      </w:r>
      <w:proofErr w:type="spellEnd"/>
      <w:r w:rsidRPr="009B1442">
        <w:rPr>
          <w:rFonts w:ascii="Cambria" w:hAnsi="Cambria"/>
          <w:sz w:val="24"/>
          <w:szCs w:val="24"/>
        </w:rPr>
        <w:t xml:space="preserve"> группу;</w:t>
      </w:r>
    </w:p>
    <w:p w14:paraId="4B267414" w14:textId="77777777" w:rsidR="00121894" w:rsidRPr="009B144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Индигофера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входит в группу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rosidII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Malvidae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1D3FF29E" w14:textId="77777777" w:rsidR="00121894" w:rsidRPr="009B144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9B1442">
        <w:rPr>
          <w:rFonts w:ascii="Cambria" w:hAnsi="Cambria"/>
          <w:sz w:val="24"/>
          <w:szCs w:val="24"/>
        </w:rPr>
        <w:t>индигофера</w:t>
      </w:r>
      <w:proofErr w:type="spellEnd"/>
      <w:r w:rsidRPr="009B1442">
        <w:rPr>
          <w:rFonts w:ascii="Cambria" w:hAnsi="Cambria"/>
          <w:sz w:val="24"/>
          <w:szCs w:val="24"/>
        </w:rPr>
        <w:t xml:space="preserve"> имеют спайнолепестный венчик;</w:t>
      </w:r>
    </w:p>
    <w:p w14:paraId="394B5896" w14:textId="77777777" w:rsidR="00121894" w:rsidRPr="009B144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Вайда входит в группу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rosids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1A924D62" w14:textId="77777777" w:rsidR="00121894" w:rsidRPr="009B144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Цветок </w:t>
      </w:r>
      <w:proofErr w:type="spellStart"/>
      <w:r w:rsidRPr="009B1442">
        <w:rPr>
          <w:rFonts w:ascii="Cambria" w:hAnsi="Cambria"/>
          <w:sz w:val="24"/>
          <w:szCs w:val="24"/>
        </w:rPr>
        <w:t>индигоферы</w:t>
      </w:r>
      <w:proofErr w:type="spellEnd"/>
      <w:r w:rsidRPr="009B1442">
        <w:rPr>
          <w:rFonts w:ascii="Cambria" w:hAnsi="Cambria"/>
          <w:sz w:val="24"/>
          <w:szCs w:val="24"/>
        </w:rPr>
        <w:t xml:space="preserve"> является зигоморфным.</w:t>
      </w:r>
    </w:p>
    <w:p w14:paraId="79AF68BD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9520715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3AE6842D" w14:textId="77777777" w:rsidR="00121894" w:rsidRPr="009B144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Вайда является двудольным растением, а </w:t>
      </w:r>
      <w:proofErr w:type="spellStart"/>
      <w:r w:rsidRPr="009B1442">
        <w:rPr>
          <w:rFonts w:ascii="Cambria" w:hAnsi="Cambria"/>
          <w:sz w:val="24"/>
          <w:szCs w:val="24"/>
        </w:rPr>
        <w:t>индигофера</w:t>
      </w:r>
      <w:proofErr w:type="spellEnd"/>
      <w:r w:rsidRPr="009B1442">
        <w:rPr>
          <w:rFonts w:ascii="Cambria" w:hAnsi="Cambria"/>
          <w:sz w:val="24"/>
          <w:szCs w:val="24"/>
        </w:rPr>
        <w:t xml:space="preserve"> – однодольным растением;</w:t>
      </w:r>
    </w:p>
    <w:p w14:paraId="38697A21" w14:textId="77777777" w:rsidR="00121894" w:rsidRPr="009B144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9B1442">
        <w:rPr>
          <w:rFonts w:ascii="Cambria" w:hAnsi="Cambria"/>
          <w:sz w:val="24"/>
          <w:szCs w:val="24"/>
        </w:rPr>
        <w:t>индигофера</w:t>
      </w:r>
      <w:proofErr w:type="spellEnd"/>
      <w:r w:rsidRPr="009B1442">
        <w:rPr>
          <w:rFonts w:ascii="Cambria" w:hAnsi="Cambria"/>
          <w:sz w:val="24"/>
          <w:szCs w:val="24"/>
        </w:rPr>
        <w:t xml:space="preserve"> имеют спайнолепестный венчик;</w:t>
      </w:r>
    </w:p>
    <w:p w14:paraId="417F1E47" w14:textId="77777777" w:rsidR="00121894" w:rsidRPr="009B144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Если объединить порядки </w:t>
      </w:r>
      <w:proofErr w:type="spellStart"/>
      <w:r w:rsidRPr="009B1442">
        <w:rPr>
          <w:rFonts w:ascii="Cambria" w:hAnsi="Cambria"/>
          <w:i/>
          <w:iCs/>
          <w:sz w:val="24"/>
          <w:szCs w:val="24"/>
          <w:lang w:val="en-US"/>
        </w:rPr>
        <w:t>Fabales</w:t>
      </w:r>
      <w:proofErr w:type="spellEnd"/>
      <w:r w:rsidRPr="009B1442">
        <w:rPr>
          <w:rFonts w:ascii="Cambria" w:hAnsi="Cambria"/>
          <w:sz w:val="24"/>
          <w:szCs w:val="24"/>
        </w:rPr>
        <w:t xml:space="preserve"> и </w:t>
      </w:r>
      <w:proofErr w:type="spellStart"/>
      <w:r w:rsidRPr="009B1442">
        <w:rPr>
          <w:rFonts w:ascii="Cambria" w:hAnsi="Cambria"/>
          <w:i/>
          <w:iCs/>
          <w:sz w:val="24"/>
          <w:szCs w:val="24"/>
          <w:lang w:val="en-US"/>
        </w:rPr>
        <w:t>Brassicales</w:t>
      </w:r>
      <w:proofErr w:type="spellEnd"/>
      <w:r w:rsidRPr="009B1442">
        <w:rPr>
          <w:rFonts w:ascii="Cambria" w:hAnsi="Cambria"/>
          <w:sz w:val="24"/>
          <w:szCs w:val="24"/>
        </w:rPr>
        <w:t xml:space="preserve">, то вместе они образуют </w:t>
      </w:r>
      <w:proofErr w:type="spellStart"/>
      <w:r w:rsidRPr="009B1442">
        <w:rPr>
          <w:rFonts w:ascii="Cambria" w:hAnsi="Cambria"/>
          <w:sz w:val="24"/>
          <w:szCs w:val="24"/>
        </w:rPr>
        <w:t>монофилетическую</w:t>
      </w:r>
      <w:proofErr w:type="spellEnd"/>
      <w:r w:rsidRPr="009B1442">
        <w:rPr>
          <w:rFonts w:ascii="Cambria" w:hAnsi="Cambria"/>
          <w:sz w:val="24"/>
          <w:szCs w:val="24"/>
        </w:rPr>
        <w:t xml:space="preserve"> группу;</w:t>
      </w:r>
    </w:p>
    <w:p w14:paraId="44B95EE9" w14:textId="77777777" w:rsidR="00121894" w:rsidRPr="009B144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Индигофера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входит в группу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rosidI</w:t>
      </w:r>
      <w:proofErr w:type="spellEnd"/>
      <w:r w:rsidRPr="009B1442">
        <w:rPr>
          <w:rFonts w:ascii="Cambria" w:hAnsi="Cambria"/>
          <w:sz w:val="24"/>
          <w:szCs w:val="24"/>
        </w:rPr>
        <w:t>/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Fabidae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167AF7AC" w14:textId="77777777" w:rsidR="00121894" w:rsidRPr="009B144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Вайда входит в группу </w:t>
      </w:r>
      <w:r w:rsidRPr="009B1442">
        <w:rPr>
          <w:rFonts w:ascii="Cambria" w:hAnsi="Cambria"/>
          <w:sz w:val="24"/>
          <w:szCs w:val="24"/>
          <w:lang w:val="en-US"/>
        </w:rPr>
        <w:t>commelinids</w:t>
      </w:r>
      <w:r w:rsidRPr="009B1442">
        <w:rPr>
          <w:rFonts w:ascii="Cambria" w:hAnsi="Cambria"/>
          <w:sz w:val="24"/>
          <w:szCs w:val="24"/>
        </w:rPr>
        <w:t>;</w:t>
      </w:r>
    </w:p>
    <w:p w14:paraId="067C51F6" w14:textId="77777777" w:rsidR="00121894" w:rsidRPr="009B144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Цветок </w:t>
      </w:r>
      <w:proofErr w:type="spellStart"/>
      <w:r w:rsidRPr="009B1442">
        <w:rPr>
          <w:rFonts w:ascii="Cambria" w:hAnsi="Cambria"/>
          <w:sz w:val="24"/>
          <w:szCs w:val="24"/>
        </w:rPr>
        <w:t>индигоферы</w:t>
      </w:r>
      <w:proofErr w:type="spellEnd"/>
      <w:r w:rsidRPr="009B1442">
        <w:rPr>
          <w:rFonts w:ascii="Cambria" w:hAnsi="Cambria"/>
          <w:sz w:val="24"/>
          <w:szCs w:val="24"/>
        </w:rPr>
        <w:t xml:space="preserve"> является зигоморфным.</w:t>
      </w:r>
    </w:p>
    <w:p w14:paraId="6A6100FD" w14:textId="77777777" w:rsidR="00121894" w:rsidRPr="009B1442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</w:p>
    <w:p w14:paraId="266FD3B6" w14:textId="477C2232" w:rsidR="00FE6DD7" w:rsidRPr="009E5A7C" w:rsidRDefault="00121894" w:rsidP="00FE6DD7">
      <w:pPr>
        <w:spacing w:after="0" w:line="240" w:lineRule="auto"/>
        <w:rPr>
          <w:rFonts w:ascii="Cambria" w:hAnsi="Cambria" w:cs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0DE1A01B" w14:textId="03E37A22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 w:rsidRPr="009E5A7C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9E5A7C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 w:cs="Cambria"/>
          <w:b/>
          <w:bCs/>
          <w:color w:val="FF0000"/>
          <w:sz w:val="28"/>
          <w:szCs w:val="28"/>
        </w:rPr>
        <w:t xml:space="preserve"> </w:t>
      </w:r>
      <w:r w:rsidRPr="009E5A7C">
        <w:rPr>
          <w:rFonts w:ascii="Cambria" w:hAnsi="Cambria" w:cs="Cambria"/>
          <w:b/>
          <w:bCs/>
          <w:color w:val="FF0000"/>
          <w:sz w:val="28"/>
          <w:szCs w:val="28"/>
        </w:rPr>
        <w:t>11 – 3 балла</w:t>
      </w:r>
    </w:p>
    <w:p w14:paraId="23C7F338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48CA62CA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/>
          <w:bCs/>
          <w:sz w:val="24"/>
          <w:szCs w:val="24"/>
        </w:rPr>
        <w:t>Известно, что у растительноядных млекопитающих пищеварительная система, в частности её отдельные органы, очень сложно устроены. Перед вами на фото представлена внутренняя поверхность одного из отделов такого органа.</w:t>
      </w:r>
    </w:p>
    <w:p w14:paraId="173CC91C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1FBF5F7" w14:textId="3F73C649" w:rsidR="00121894" w:rsidRPr="009E5A7C" w:rsidRDefault="00986276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43AD1399" wp14:editId="362EE0D3">
            <wp:extent cx="5684520" cy="43662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7C074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4C3ECCB3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/>
          <w:bCs/>
          <w:sz w:val="24"/>
          <w:szCs w:val="24"/>
        </w:rPr>
        <w:t>Проанализируйте представленное фото и для каждого из следующих утверждений укажите, является оно верным или неверным:</w:t>
      </w:r>
    </w:p>
    <w:p w14:paraId="203FCF76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4B06B2F0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9B1442">
        <w:rPr>
          <w:rFonts w:ascii="Cambria" w:hAnsi="Cambria" w:cs="Cambria"/>
          <w:i/>
          <w:iCs/>
          <w:sz w:val="24"/>
          <w:szCs w:val="24"/>
        </w:rPr>
        <w:t>Вариант 1:</w:t>
      </w:r>
    </w:p>
    <w:p w14:paraId="5B0B8F8E" w14:textId="77777777" w:rsidR="00121894" w:rsidRPr="009B144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Это внутренняя поверхность отдела “книжка”;</w:t>
      </w:r>
    </w:p>
    <w:p w14:paraId="658F29C7" w14:textId="77777777" w:rsidR="00121894" w:rsidRPr="009B144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Это внутренняя поверхность сычуга, который является самым большим отделом у жвачных парнокопытных;</w:t>
      </w:r>
    </w:p>
    <w:p w14:paraId="4042A669" w14:textId="77777777" w:rsidR="00121894" w:rsidRPr="009B144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Из отдела «сычуг» пища попадает обратно в пищевод на повторное пережёвывание;</w:t>
      </w:r>
    </w:p>
    <w:p w14:paraId="57F6F24B" w14:textId="77777777" w:rsidR="00121894" w:rsidRPr="009B144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Самым большим отделом многокамерного желудка у взрослых жвачных является рубец;</w:t>
      </w:r>
    </w:p>
    <w:p w14:paraId="37BA1385" w14:textId="77777777" w:rsidR="00121894" w:rsidRPr="009B144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семейства Свиные (</w:t>
      </w:r>
      <w:r w:rsidRPr="009B1442">
        <w:rPr>
          <w:rFonts w:ascii="Cambria" w:hAnsi="Cambria" w:cs="Cambria"/>
          <w:bCs/>
          <w:sz w:val="24"/>
          <w:szCs w:val="24"/>
          <w:lang w:val="en-US"/>
        </w:rPr>
        <w:t>Suidae</w:t>
      </w:r>
      <w:r w:rsidRPr="009B1442">
        <w:rPr>
          <w:rFonts w:ascii="Cambria" w:hAnsi="Cambria" w:cs="Cambria"/>
          <w:bCs/>
          <w:sz w:val="24"/>
          <w:szCs w:val="24"/>
        </w:rPr>
        <w:t>);</w:t>
      </w:r>
    </w:p>
    <w:p w14:paraId="788B9AD9" w14:textId="77777777" w:rsidR="00121894" w:rsidRPr="009B144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Рубец, сетка и книжка имеют общее название “</w:t>
      </w:r>
      <w:proofErr w:type="spellStart"/>
      <w:r w:rsidRPr="009B1442">
        <w:rPr>
          <w:rFonts w:ascii="Cambria" w:hAnsi="Cambria" w:cs="Cambria"/>
          <w:bCs/>
          <w:sz w:val="24"/>
          <w:szCs w:val="24"/>
        </w:rPr>
        <w:t>преджелудкок</w:t>
      </w:r>
      <w:proofErr w:type="spellEnd"/>
      <w:r w:rsidRPr="009B1442">
        <w:rPr>
          <w:rFonts w:ascii="Cambria" w:hAnsi="Cambria" w:cs="Cambria"/>
          <w:bCs/>
          <w:sz w:val="24"/>
          <w:szCs w:val="24"/>
        </w:rPr>
        <w:t>”.</w:t>
      </w:r>
    </w:p>
    <w:p w14:paraId="1EC06641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561F82FC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9B1442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11F0E04E" w14:textId="77777777" w:rsidR="00121894" w:rsidRPr="009B144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 xml:space="preserve">Это внутренняя поверхность отдела «сетка», из которого происходит </w:t>
      </w:r>
      <w:proofErr w:type="spellStart"/>
      <w:r w:rsidRPr="009B1442">
        <w:rPr>
          <w:rFonts w:ascii="Cambria" w:hAnsi="Cambria" w:cs="Cambria"/>
          <w:bCs/>
          <w:sz w:val="24"/>
          <w:szCs w:val="24"/>
        </w:rPr>
        <w:t>отрыгивание</w:t>
      </w:r>
      <w:proofErr w:type="spellEnd"/>
      <w:r w:rsidRPr="009B1442">
        <w:rPr>
          <w:rFonts w:ascii="Cambria" w:hAnsi="Cambria" w:cs="Cambria"/>
          <w:bCs/>
          <w:sz w:val="24"/>
          <w:szCs w:val="24"/>
        </w:rPr>
        <w:t xml:space="preserve"> пищи для повторного пережёвывания;</w:t>
      </w:r>
    </w:p>
    <w:p w14:paraId="60D9D33F" w14:textId="77777777" w:rsidR="00121894" w:rsidRPr="009B144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Рубец, сетка и книжка имеют общее название “</w:t>
      </w:r>
      <w:proofErr w:type="spellStart"/>
      <w:r w:rsidRPr="009B1442">
        <w:rPr>
          <w:rFonts w:ascii="Cambria" w:hAnsi="Cambria" w:cs="Cambria"/>
          <w:bCs/>
          <w:sz w:val="24"/>
          <w:szCs w:val="24"/>
        </w:rPr>
        <w:t>преджелудкок</w:t>
      </w:r>
      <w:proofErr w:type="spellEnd"/>
      <w:r w:rsidRPr="009B1442">
        <w:rPr>
          <w:rFonts w:ascii="Cambria" w:hAnsi="Cambria" w:cs="Cambria"/>
          <w:bCs/>
          <w:sz w:val="24"/>
          <w:szCs w:val="24"/>
        </w:rPr>
        <w:t>”;</w:t>
      </w:r>
    </w:p>
    <w:p w14:paraId="1F89F998" w14:textId="77777777" w:rsidR="00121894" w:rsidRPr="009B144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синтеза незаменимых аминокислот и свойственен отрядам Зайцеобразные (</w:t>
      </w:r>
      <w:proofErr w:type="spellStart"/>
      <w:r w:rsidRPr="009B1442">
        <w:rPr>
          <w:rFonts w:ascii="Cambria" w:hAnsi="Cambria" w:cs="Cambria"/>
          <w:bCs/>
          <w:sz w:val="24"/>
          <w:szCs w:val="24"/>
        </w:rPr>
        <w:t>Lagomorpha</w:t>
      </w:r>
      <w:proofErr w:type="spellEnd"/>
      <w:r w:rsidRPr="009B1442">
        <w:rPr>
          <w:rFonts w:ascii="Cambria" w:hAnsi="Cambria" w:cs="Cambria"/>
          <w:bCs/>
          <w:sz w:val="24"/>
          <w:szCs w:val="24"/>
        </w:rPr>
        <w:t>), Парнокопытные (</w:t>
      </w:r>
      <w:proofErr w:type="spellStart"/>
      <w:r w:rsidRPr="009B1442">
        <w:rPr>
          <w:rFonts w:ascii="Cambria" w:hAnsi="Cambria" w:cs="Cambria"/>
          <w:bCs/>
          <w:sz w:val="24"/>
          <w:szCs w:val="24"/>
        </w:rPr>
        <w:t>Artiodactyla</w:t>
      </w:r>
      <w:proofErr w:type="spellEnd"/>
      <w:r w:rsidRPr="009B1442">
        <w:rPr>
          <w:rFonts w:ascii="Cambria" w:hAnsi="Cambria" w:cs="Cambria"/>
          <w:bCs/>
          <w:sz w:val="24"/>
          <w:szCs w:val="24"/>
        </w:rPr>
        <w:t>), Непарнокопытные (</w:t>
      </w:r>
      <w:proofErr w:type="spellStart"/>
      <w:r w:rsidRPr="009B1442">
        <w:rPr>
          <w:rFonts w:ascii="Cambria" w:hAnsi="Cambria" w:cs="Cambria"/>
          <w:bCs/>
          <w:sz w:val="24"/>
          <w:szCs w:val="24"/>
        </w:rPr>
        <w:t>Perissodactyla</w:t>
      </w:r>
      <w:proofErr w:type="spellEnd"/>
      <w:r w:rsidRPr="009B1442">
        <w:rPr>
          <w:rFonts w:ascii="Cambria" w:hAnsi="Cambria" w:cs="Cambria"/>
          <w:bCs/>
          <w:sz w:val="24"/>
          <w:szCs w:val="24"/>
        </w:rPr>
        <w:t>);</w:t>
      </w:r>
    </w:p>
    <w:p w14:paraId="0B3910AB" w14:textId="77777777" w:rsidR="00121894" w:rsidRPr="009B144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Из отдела «сычуг» пища попадает обратно в пищевод на повторное пережёвывание;</w:t>
      </w:r>
    </w:p>
    <w:p w14:paraId="2741186F" w14:textId="77777777" w:rsidR="00121894" w:rsidRPr="009B144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lastRenderedPageBreak/>
        <w:t>Самым большим отделом многокамерного желудка у взрослых жвачных является рубец;</w:t>
      </w:r>
    </w:p>
    <w:p w14:paraId="07532987" w14:textId="77777777" w:rsidR="00121894" w:rsidRPr="009B144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Это внутренняя поверхность отдела “книжка”.</w:t>
      </w:r>
    </w:p>
    <w:p w14:paraId="1C6CD34C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15F2C761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9B1442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1DD793A1" w14:textId="77777777" w:rsidR="00121894" w:rsidRPr="009B144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синтеза незаменимых аминокислот и свойственен отрядам Зайцеобразные (</w:t>
      </w:r>
      <w:proofErr w:type="spellStart"/>
      <w:r w:rsidRPr="009B1442">
        <w:rPr>
          <w:rFonts w:ascii="Cambria" w:hAnsi="Cambria" w:cs="Cambria"/>
          <w:bCs/>
          <w:sz w:val="24"/>
          <w:szCs w:val="24"/>
        </w:rPr>
        <w:t>Lagomorpha</w:t>
      </w:r>
      <w:proofErr w:type="spellEnd"/>
      <w:r w:rsidRPr="009B1442">
        <w:rPr>
          <w:rFonts w:ascii="Cambria" w:hAnsi="Cambria" w:cs="Cambria"/>
          <w:bCs/>
          <w:sz w:val="24"/>
          <w:szCs w:val="24"/>
        </w:rPr>
        <w:t>), Парнокопытные (</w:t>
      </w:r>
      <w:proofErr w:type="spellStart"/>
      <w:r w:rsidRPr="009B1442">
        <w:rPr>
          <w:rFonts w:ascii="Cambria" w:hAnsi="Cambria" w:cs="Cambria"/>
          <w:bCs/>
          <w:sz w:val="24"/>
          <w:szCs w:val="24"/>
        </w:rPr>
        <w:t>Artiodactyla</w:t>
      </w:r>
      <w:proofErr w:type="spellEnd"/>
      <w:r w:rsidRPr="009B1442">
        <w:rPr>
          <w:rFonts w:ascii="Cambria" w:hAnsi="Cambria" w:cs="Cambria"/>
          <w:bCs/>
          <w:sz w:val="24"/>
          <w:szCs w:val="24"/>
        </w:rPr>
        <w:t>), Непарнокопытные (</w:t>
      </w:r>
      <w:proofErr w:type="spellStart"/>
      <w:r w:rsidRPr="009B1442">
        <w:rPr>
          <w:rFonts w:ascii="Cambria" w:hAnsi="Cambria" w:cs="Cambria"/>
          <w:bCs/>
          <w:sz w:val="24"/>
          <w:szCs w:val="24"/>
        </w:rPr>
        <w:t>Perissodactyla</w:t>
      </w:r>
      <w:proofErr w:type="spellEnd"/>
      <w:r w:rsidRPr="009B1442">
        <w:rPr>
          <w:rFonts w:ascii="Cambria" w:hAnsi="Cambria" w:cs="Cambria"/>
          <w:bCs/>
          <w:sz w:val="24"/>
          <w:szCs w:val="24"/>
        </w:rPr>
        <w:t>);</w:t>
      </w:r>
    </w:p>
    <w:p w14:paraId="72475496" w14:textId="77777777" w:rsidR="00121894" w:rsidRPr="009B144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Истинным желудком является сычуг;</w:t>
      </w:r>
    </w:p>
    <w:p w14:paraId="3584FB2C" w14:textId="77777777" w:rsidR="00121894" w:rsidRPr="009B144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Движение пищи в многокамерном желудке осуществляется в последовательности: рубец — сетка — повторное пережёвывание — книжка — сычуг;</w:t>
      </w:r>
    </w:p>
    <w:p w14:paraId="49A4AA6A" w14:textId="77777777" w:rsidR="00121894" w:rsidRPr="009B144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Многокамерный желудок домашней коровы состоит из 3-х камер;</w:t>
      </w:r>
    </w:p>
    <w:p w14:paraId="4D2A7FC5" w14:textId="77777777" w:rsidR="00121894" w:rsidRPr="009B144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>У новорождённого телёнка размер рубца по отношению к другим отделам увеличивается с возрастом;</w:t>
      </w:r>
    </w:p>
    <w:p w14:paraId="72748B8B" w14:textId="77777777" w:rsidR="00121894" w:rsidRPr="009B144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B1442">
        <w:rPr>
          <w:rFonts w:ascii="Cambria" w:hAnsi="Cambria" w:cs="Cambria"/>
          <w:bCs/>
          <w:sz w:val="24"/>
          <w:szCs w:val="24"/>
        </w:rPr>
        <w:t xml:space="preserve">Движение пищи в многокамерном желудке осуществляется в последовательности: сычуг — сетка — </w:t>
      </w:r>
      <w:proofErr w:type="spellStart"/>
      <w:r w:rsidRPr="009B1442">
        <w:rPr>
          <w:rFonts w:ascii="Cambria" w:hAnsi="Cambria" w:cs="Cambria"/>
          <w:bCs/>
          <w:sz w:val="24"/>
          <w:szCs w:val="24"/>
        </w:rPr>
        <w:t>отрыгивание</w:t>
      </w:r>
      <w:proofErr w:type="spellEnd"/>
      <w:r w:rsidRPr="009B1442">
        <w:rPr>
          <w:rFonts w:ascii="Cambria" w:hAnsi="Cambria" w:cs="Cambria"/>
          <w:bCs/>
          <w:sz w:val="24"/>
          <w:szCs w:val="24"/>
        </w:rPr>
        <w:t xml:space="preserve"> — книжка — рубец.</w:t>
      </w:r>
    </w:p>
    <w:p w14:paraId="7C1A51AC" w14:textId="77777777" w:rsidR="00121894" w:rsidRPr="009B1442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8BC2F32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4A7C00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4A7C00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4A7C00">
        <w:rPr>
          <w:rFonts w:ascii="Cambria" w:hAnsi="Cambria" w:cs="Cambria"/>
          <w:b/>
          <w:bCs/>
          <w:color w:val="FF0000"/>
          <w:sz w:val="28"/>
          <w:szCs w:val="28"/>
        </w:rPr>
        <w:t xml:space="preserve"> 12 – 3 балла</w:t>
      </w:r>
    </w:p>
    <w:p w14:paraId="066B4073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7C00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5B94207E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bookmarkStart w:id="0" w:name="_Hlk98417704"/>
      <w:r w:rsidRPr="004A7C00">
        <w:rPr>
          <w:rFonts w:ascii="Cambria" w:hAnsi="Cambria" w:cs="Cambria"/>
          <w:b/>
          <w:bCs/>
          <w:sz w:val="24"/>
          <w:szCs w:val="24"/>
        </w:rPr>
        <w:t>Известно, что строение определённого органа напрямую связано с его функцией. Перед вами на рисунке схематично изображён один из органов позвоночных.</w:t>
      </w:r>
    </w:p>
    <w:p w14:paraId="5CAF5BC3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4E602773" w14:textId="752AC6FE" w:rsidR="00121894" w:rsidRDefault="00986276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61D5A487" wp14:editId="7CCD906E">
            <wp:extent cx="6477000" cy="429768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637EC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0A2C4E13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7C00">
        <w:rPr>
          <w:rFonts w:ascii="Cambria" w:hAnsi="Cambria" w:cs="Cambria"/>
          <w:b/>
          <w:bCs/>
          <w:sz w:val="24"/>
          <w:szCs w:val="24"/>
        </w:rPr>
        <w:t>Проанализируйте рисунок и для каждого из следующих утверждений укажите, является оно верным или неверным:</w:t>
      </w:r>
    </w:p>
    <w:bookmarkEnd w:id="0"/>
    <w:p w14:paraId="60BBF39C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257D972B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9B1442">
        <w:rPr>
          <w:rFonts w:ascii="Cambria" w:hAnsi="Cambria" w:cs="Cambria"/>
          <w:i/>
          <w:iCs/>
          <w:sz w:val="24"/>
          <w:szCs w:val="24"/>
        </w:rPr>
        <w:t>Вариант 1:</w:t>
      </w:r>
    </w:p>
    <w:p w14:paraId="5E1D0AE3" w14:textId="77777777" w:rsidR="00121894" w:rsidRPr="009B144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Это разрез ротовой полости коровы;</w:t>
      </w:r>
    </w:p>
    <w:p w14:paraId="1B377E22" w14:textId="77777777" w:rsidR="00121894" w:rsidRPr="009B144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Многокамерный желудок свойственен НЕ всем травоядным;</w:t>
      </w:r>
    </w:p>
    <w:p w14:paraId="3AEEA5C2" w14:textId="77777777" w:rsidR="00121894" w:rsidRPr="009B144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Основное назначение этого органа - выведение продуктов метаболизма из организма;</w:t>
      </w:r>
    </w:p>
    <w:p w14:paraId="7059E149" w14:textId="77777777" w:rsidR="00121894" w:rsidRPr="009B144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Это 4-х камерное сердце млекопитающих;</w:t>
      </w:r>
    </w:p>
    <w:p w14:paraId="4324973E" w14:textId="77777777" w:rsidR="00121894" w:rsidRPr="009B144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 xml:space="preserve">Входное и выходное </w:t>
      </w:r>
      <w:proofErr w:type="spellStart"/>
      <w:r w:rsidRPr="009B1442">
        <w:rPr>
          <w:rFonts w:ascii="Cambria" w:hAnsi="Cambria" w:cs="Cambria"/>
          <w:sz w:val="24"/>
          <w:szCs w:val="24"/>
        </w:rPr>
        <w:t>отвестия</w:t>
      </w:r>
      <w:proofErr w:type="spellEnd"/>
      <w:r w:rsidRPr="009B1442">
        <w:rPr>
          <w:rFonts w:ascii="Cambria" w:hAnsi="Cambria" w:cs="Cambria"/>
          <w:sz w:val="24"/>
          <w:szCs w:val="24"/>
        </w:rPr>
        <w:t xml:space="preserve"> закрываются при помощи </w:t>
      </w:r>
      <w:proofErr w:type="spellStart"/>
      <w:r w:rsidRPr="009B1442">
        <w:rPr>
          <w:rFonts w:ascii="Cambria" w:hAnsi="Cambria" w:cs="Cambria"/>
          <w:sz w:val="24"/>
          <w:szCs w:val="24"/>
        </w:rPr>
        <w:t>сфинкторов</w:t>
      </w:r>
      <w:proofErr w:type="spellEnd"/>
      <w:r w:rsidRPr="009B1442">
        <w:rPr>
          <w:rFonts w:ascii="Cambria" w:hAnsi="Cambria" w:cs="Cambria"/>
          <w:sz w:val="24"/>
          <w:szCs w:val="24"/>
        </w:rPr>
        <w:t>, регулируемых вегетативной нервной системой;</w:t>
      </w:r>
    </w:p>
    <w:p w14:paraId="6DCB0AC0" w14:textId="77777777" w:rsidR="00121894" w:rsidRPr="009B144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lang w:val="en-US"/>
        </w:rPr>
      </w:pPr>
      <w:r w:rsidRPr="009B1442">
        <w:rPr>
          <w:rFonts w:ascii="Cambria" w:hAnsi="Cambria" w:cs="Cambria"/>
          <w:sz w:val="24"/>
          <w:szCs w:val="24"/>
        </w:rPr>
        <w:t>Э</w:t>
      </w:r>
      <w:proofErr w:type="spellStart"/>
      <w:r w:rsidRPr="009B1442">
        <w:rPr>
          <w:rFonts w:ascii="Cambria" w:hAnsi="Cambria" w:cs="Cambria"/>
          <w:sz w:val="24"/>
          <w:szCs w:val="24"/>
          <w:lang w:val="en-US"/>
        </w:rPr>
        <w:t>то</w:t>
      </w:r>
      <w:proofErr w:type="spellEnd"/>
      <w:r w:rsidRPr="009B144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9B1442">
        <w:rPr>
          <w:rFonts w:ascii="Cambria" w:hAnsi="Cambria" w:cs="Cambria"/>
          <w:sz w:val="24"/>
          <w:szCs w:val="24"/>
          <w:lang w:val="en-US"/>
        </w:rPr>
        <w:t>полый</w:t>
      </w:r>
      <w:proofErr w:type="spellEnd"/>
      <w:r w:rsidRPr="009B144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9B1442">
        <w:rPr>
          <w:rFonts w:ascii="Cambria" w:hAnsi="Cambria" w:cs="Cambria"/>
          <w:sz w:val="24"/>
          <w:szCs w:val="24"/>
          <w:lang w:val="en-US"/>
        </w:rPr>
        <w:t>мышечный</w:t>
      </w:r>
      <w:proofErr w:type="spellEnd"/>
      <w:r w:rsidRPr="009B144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9B1442">
        <w:rPr>
          <w:rFonts w:ascii="Cambria" w:hAnsi="Cambria" w:cs="Cambria"/>
          <w:sz w:val="24"/>
          <w:szCs w:val="24"/>
          <w:lang w:val="en-US"/>
        </w:rPr>
        <w:t>орган</w:t>
      </w:r>
      <w:proofErr w:type="spellEnd"/>
      <w:r w:rsidRPr="009B1442">
        <w:rPr>
          <w:rFonts w:ascii="Cambria" w:hAnsi="Cambria" w:cs="Cambria"/>
          <w:sz w:val="24"/>
          <w:szCs w:val="24"/>
        </w:rPr>
        <w:t>.</w:t>
      </w:r>
    </w:p>
    <w:p w14:paraId="216850CD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39F0956D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9B1442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5DA13EFA" w14:textId="77777777" w:rsidR="00121894" w:rsidRPr="009B144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Многокамерный желудок свойственен НЕ всем травоядным;</w:t>
      </w:r>
    </w:p>
    <w:p w14:paraId="0DF9E87F" w14:textId="77777777" w:rsidR="00121894" w:rsidRPr="009B144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Многокамерный желудок домашней лошади состоит из 4-х камер;</w:t>
      </w:r>
    </w:p>
    <w:p w14:paraId="47590449" w14:textId="77777777" w:rsidR="00121894" w:rsidRPr="009B144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Это матка крупного рогатого скота;</w:t>
      </w:r>
    </w:p>
    <w:p w14:paraId="3D064E8B" w14:textId="77777777" w:rsidR="00121894" w:rsidRPr="009B144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Этот орган состоит из 4-х камер;</w:t>
      </w:r>
    </w:p>
    <w:p w14:paraId="36000529" w14:textId="77777777" w:rsidR="00121894" w:rsidRPr="009B144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 xml:space="preserve">Входное и выходное </w:t>
      </w:r>
      <w:proofErr w:type="spellStart"/>
      <w:r w:rsidRPr="009B1442">
        <w:rPr>
          <w:rFonts w:ascii="Cambria" w:hAnsi="Cambria" w:cs="Cambria"/>
          <w:sz w:val="24"/>
          <w:szCs w:val="24"/>
        </w:rPr>
        <w:t>отвестия</w:t>
      </w:r>
      <w:proofErr w:type="spellEnd"/>
      <w:r w:rsidRPr="009B1442">
        <w:rPr>
          <w:rFonts w:ascii="Cambria" w:hAnsi="Cambria" w:cs="Cambria"/>
          <w:sz w:val="24"/>
          <w:szCs w:val="24"/>
        </w:rPr>
        <w:t xml:space="preserve"> закрываются при помощи </w:t>
      </w:r>
      <w:proofErr w:type="spellStart"/>
      <w:r w:rsidRPr="009B1442">
        <w:rPr>
          <w:rFonts w:ascii="Cambria" w:hAnsi="Cambria" w:cs="Cambria"/>
          <w:sz w:val="24"/>
          <w:szCs w:val="24"/>
        </w:rPr>
        <w:t>сфинкторов</w:t>
      </w:r>
      <w:proofErr w:type="spellEnd"/>
      <w:r w:rsidRPr="009B1442">
        <w:rPr>
          <w:rFonts w:ascii="Cambria" w:hAnsi="Cambria" w:cs="Cambria"/>
          <w:sz w:val="24"/>
          <w:szCs w:val="24"/>
        </w:rPr>
        <w:t>, регулируемых вегетативной нервной системой;</w:t>
      </w:r>
    </w:p>
    <w:p w14:paraId="39D2C77E" w14:textId="77777777" w:rsidR="00121894" w:rsidRPr="009B144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lang w:val="en-US"/>
        </w:rPr>
      </w:pPr>
      <w:r w:rsidRPr="009B1442">
        <w:rPr>
          <w:rFonts w:ascii="Cambria" w:hAnsi="Cambria" w:cs="Cambria"/>
          <w:sz w:val="24"/>
          <w:szCs w:val="24"/>
        </w:rPr>
        <w:t>Э</w:t>
      </w:r>
      <w:proofErr w:type="spellStart"/>
      <w:r w:rsidRPr="009B1442">
        <w:rPr>
          <w:rFonts w:ascii="Cambria" w:hAnsi="Cambria" w:cs="Cambria"/>
          <w:sz w:val="24"/>
          <w:szCs w:val="24"/>
          <w:lang w:val="en-US"/>
        </w:rPr>
        <w:t>то</w:t>
      </w:r>
      <w:proofErr w:type="spellEnd"/>
      <w:r w:rsidRPr="009B144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9B1442">
        <w:rPr>
          <w:rFonts w:ascii="Cambria" w:hAnsi="Cambria" w:cs="Cambria"/>
          <w:sz w:val="24"/>
          <w:szCs w:val="24"/>
          <w:lang w:val="en-US"/>
        </w:rPr>
        <w:t>полый</w:t>
      </w:r>
      <w:proofErr w:type="spellEnd"/>
      <w:r w:rsidRPr="009B144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9B1442">
        <w:rPr>
          <w:rFonts w:ascii="Cambria" w:hAnsi="Cambria" w:cs="Cambria"/>
          <w:sz w:val="24"/>
          <w:szCs w:val="24"/>
          <w:lang w:val="en-US"/>
        </w:rPr>
        <w:t>мышечный</w:t>
      </w:r>
      <w:proofErr w:type="spellEnd"/>
      <w:r w:rsidRPr="009B144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9B1442">
        <w:rPr>
          <w:rFonts w:ascii="Cambria" w:hAnsi="Cambria" w:cs="Cambria"/>
          <w:sz w:val="24"/>
          <w:szCs w:val="24"/>
          <w:lang w:val="en-US"/>
        </w:rPr>
        <w:t>орган</w:t>
      </w:r>
      <w:proofErr w:type="spellEnd"/>
      <w:r w:rsidRPr="009B1442">
        <w:rPr>
          <w:rFonts w:ascii="Cambria" w:hAnsi="Cambria" w:cs="Cambria"/>
          <w:sz w:val="24"/>
          <w:szCs w:val="24"/>
        </w:rPr>
        <w:t>.</w:t>
      </w:r>
    </w:p>
    <w:p w14:paraId="663BFF31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26B9F383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9B1442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46BFB3F8" w14:textId="77777777" w:rsidR="00121894" w:rsidRPr="009B144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Это 4-х камерное сердце млекопитающих;</w:t>
      </w:r>
    </w:p>
    <w:p w14:paraId="43680098" w14:textId="77777777" w:rsidR="00121894" w:rsidRPr="009B144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lastRenderedPageBreak/>
        <w:t>Это разрез ротовой полости коровы;</w:t>
      </w:r>
    </w:p>
    <w:p w14:paraId="07EB9659" w14:textId="77777777" w:rsidR="00121894" w:rsidRPr="009B144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Многокамерный желудок свойственен НЕ всем травоядным;</w:t>
      </w:r>
    </w:p>
    <w:p w14:paraId="73F3809D" w14:textId="77777777" w:rsidR="00121894" w:rsidRPr="009B144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Многокамерный желудок домашней лошади состоит из 4-х камер;</w:t>
      </w:r>
    </w:p>
    <w:p w14:paraId="5F99EE49" w14:textId="77777777" w:rsidR="00121894" w:rsidRPr="009B144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 xml:space="preserve">Движение пищи в многокамерном желудке осуществляется в последовательности: сычуг — сетка — </w:t>
      </w:r>
      <w:proofErr w:type="spellStart"/>
      <w:r w:rsidRPr="009B1442">
        <w:rPr>
          <w:rFonts w:ascii="Cambria" w:hAnsi="Cambria" w:cs="Cambria"/>
          <w:sz w:val="24"/>
          <w:szCs w:val="24"/>
        </w:rPr>
        <w:t>отрыгивание</w:t>
      </w:r>
      <w:proofErr w:type="spellEnd"/>
      <w:r w:rsidRPr="009B1442">
        <w:rPr>
          <w:rFonts w:ascii="Cambria" w:hAnsi="Cambria" w:cs="Cambria"/>
          <w:sz w:val="24"/>
          <w:szCs w:val="24"/>
        </w:rPr>
        <w:t xml:space="preserve"> — книжка — рубец; </w:t>
      </w:r>
    </w:p>
    <w:p w14:paraId="2F574C0C" w14:textId="77777777" w:rsidR="00121894" w:rsidRPr="009B144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B1442">
        <w:rPr>
          <w:rFonts w:ascii="Cambria" w:hAnsi="Cambria" w:cs="Cambria"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отряда Грызуны (</w:t>
      </w:r>
      <w:r w:rsidRPr="009B1442">
        <w:rPr>
          <w:rFonts w:ascii="Cambria" w:hAnsi="Cambria"/>
          <w:sz w:val="24"/>
          <w:szCs w:val="24"/>
          <w:lang w:val="en-US"/>
        </w:rPr>
        <w:t>Rodentia</w:t>
      </w:r>
      <w:r w:rsidRPr="009B1442">
        <w:rPr>
          <w:rFonts w:ascii="Cambria" w:hAnsi="Cambria" w:cs="Cambria"/>
          <w:sz w:val="24"/>
          <w:szCs w:val="24"/>
        </w:rPr>
        <w:t>).</w:t>
      </w:r>
    </w:p>
    <w:p w14:paraId="430D46EB" w14:textId="77777777" w:rsidR="00121894" w:rsidRPr="009B1442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6F66880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16 – 3 балла</w:t>
      </w:r>
    </w:p>
    <w:p w14:paraId="4B7E3D0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4F81B5F" w14:textId="77777777" w:rsidR="00121894" w:rsidRPr="00583A9F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proofErr w:type="spellStart"/>
      <w:r w:rsidRPr="00583A9F">
        <w:rPr>
          <w:rFonts w:ascii="Cambria" w:hAnsi="Cambria"/>
          <w:b/>
          <w:bCs/>
          <w:sz w:val="24"/>
          <w:szCs w:val="24"/>
        </w:rPr>
        <w:t>Баббл</w:t>
      </w:r>
      <w:proofErr w:type="spellEnd"/>
      <w:r w:rsidRPr="00583A9F">
        <w:rPr>
          <w:rFonts w:ascii="Cambria" w:hAnsi="Cambria"/>
          <w:b/>
          <w:bCs/>
          <w:sz w:val="24"/>
          <w:szCs w:val="24"/>
        </w:rPr>
        <w:t xml:space="preserve">-тест – это высокочувствительный метод ультразвуковой диагностики сброса крови </w:t>
      </w:r>
      <w:proofErr w:type="spellStart"/>
      <w:r w:rsidRPr="00583A9F">
        <w:rPr>
          <w:rFonts w:ascii="Cambria" w:hAnsi="Cambria"/>
          <w:b/>
          <w:bCs/>
          <w:sz w:val="24"/>
          <w:szCs w:val="24"/>
        </w:rPr>
        <w:t>справо</w:t>
      </w:r>
      <w:proofErr w:type="spellEnd"/>
      <w:r w:rsidRPr="00583A9F">
        <w:rPr>
          <w:rFonts w:ascii="Cambria" w:hAnsi="Cambria"/>
          <w:b/>
          <w:bCs/>
          <w:sz w:val="24"/>
          <w:szCs w:val="24"/>
        </w:rPr>
        <w:t xml:space="preserve">-налево (из малого круга кровообращения в большой, минуя микроциркуляторное русло). В кровеносные сосуды вводят смесь физиологического раствора </w:t>
      </w:r>
      <w:r w:rsidRPr="00583A9F">
        <w:rPr>
          <w:rFonts w:ascii="Cambria" w:hAnsi="Cambria"/>
          <w:b/>
          <w:bCs/>
          <w:sz w:val="24"/>
          <w:szCs w:val="24"/>
          <w:lang w:val="en-US"/>
        </w:rPr>
        <w:t>NaCl</w:t>
      </w:r>
      <w:r w:rsidRPr="00583A9F">
        <w:rPr>
          <w:rFonts w:ascii="Cambria" w:hAnsi="Cambria"/>
          <w:b/>
          <w:bCs/>
          <w:sz w:val="24"/>
          <w:szCs w:val="24"/>
        </w:rPr>
        <w:t xml:space="preserve"> с пузырьками воздуха, взбитую в шприце, далее производят регистрацию потока микропузырьков в сердце или в сосудах головного мозга методом ультразвука. К самым частым право-левым кровеносным шунтам относят открытое овальное окно и легочные шунты.</w:t>
      </w:r>
    </w:p>
    <w:p w14:paraId="7D3EDF94" w14:textId="77777777" w:rsidR="00121894" w:rsidRPr="00583A9F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70142953" w14:textId="3C70D161" w:rsidR="00121894" w:rsidRPr="00583A9F" w:rsidRDefault="00986276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  <w:r>
        <w:rPr>
          <w:rFonts w:ascii="Cambria" w:hAnsi="Cambria"/>
          <w:bCs/>
          <w:iCs/>
          <w:noProof/>
          <w:sz w:val="24"/>
          <w:szCs w:val="24"/>
        </w:rPr>
        <w:drawing>
          <wp:inline distT="0" distB="0" distL="0" distR="0" wp14:anchorId="5C15C7FA" wp14:editId="342CF99D">
            <wp:extent cx="6477000" cy="342138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23908" w14:textId="77777777" w:rsidR="00121894" w:rsidRPr="00583A9F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2ED2C6B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83A9F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671D4585" w14:textId="77777777" w:rsidR="00121894" w:rsidRPr="00FB6B6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900FB9F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65C1E9B6" w14:textId="77777777" w:rsidR="00121894" w:rsidRPr="009B144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Целесообразно производить инъекцию смеси микропузырьков в подключичную артерию;</w:t>
      </w:r>
    </w:p>
    <w:p w14:paraId="5B2FDAFC" w14:textId="77777777" w:rsidR="00121894" w:rsidRPr="009B144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Диаметр микропузырьков должен превышать диаметр капилляров;</w:t>
      </w:r>
    </w:p>
    <w:p w14:paraId="55F0D6A7" w14:textId="77777777" w:rsidR="00121894" w:rsidRPr="009B144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При отсутствии право-левых шунтов у здорового человека сигналы от микропузырьков не регистрируются в левых отделах сердца;</w:t>
      </w:r>
    </w:p>
    <w:p w14:paraId="1367AE18" w14:textId="77777777" w:rsidR="00121894" w:rsidRPr="009B144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Микропузырьковый</w:t>
      </w:r>
      <w:proofErr w:type="spellEnd"/>
      <w:r w:rsidRPr="009B1442">
        <w:rPr>
          <w:rFonts w:ascii="Cambria" w:hAnsi="Cambria"/>
          <w:sz w:val="24"/>
          <w:szCs w:val="24"/>
        </w:rPr>
        <w:t xml:space="preserve"> сигнал при наличии легочных шунтов регистрируется раньше, чем при наличии открытого овального окна;</w:t>
      </w:r>
    </w:p>
    <w:p w14:paraId="0B8E9801" w14:textId="77777777" w:rsidR="00121894" w:rsidRPr="009B144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Регистрация </w:t>
      </w:r>
      <w:proofErr w:type="spellStart"/>
      <w:r w:rsidRPr="009B1442">
        <w:rPr>
          <w:rFonts w:ascii="Cambria" w:hAnsi="Cambria"/>
          <w:sz w:val="24"/>
          <w:szCs w:val="24"/>
        </w:rPr>
        <w:t>микропузырькового</w:t>
      </w:r>
      <w:proofErr w:type="spellEnd"/>
      <w:r w:rsidRPr="009B1442">
        <w:rPr>
          <w:rFonts w:ascii="Cambria" w:hAnsi="Cambria"/>
          <w:sz w:val="24"/>
          <w:szCs w:val="24"/>
        </w:rPr>
        <w:t xml:space="preserve"> сигнала в области легочных вен указывает на легочную локализацию право-левого шунта;</w:t>
      </w:r>
    </w:p>
    <w:p w14:paraId="786A0433" w14:textId="77777777" w:rsidR="00121894" w:rsidRPr="009B144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9B1442">
        <w:rPr>
          <w:rFonts w:ascii="Cambria" w:hAnsi="Cambria"/>
          <w:sz w:val="24"/>
          <w:szCs w:val="24"/>
        </w:rPr>
        <w:t>Открытое овальное окно присутствует в онтогенезе у всех людей.</w:t>
      </w:r>
    </w:p>
    <w:p w14:paraId="16300E51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CA20195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7E2387E4" w14:textId="77777777" w:rsidR="00121894" w:rsidRPr="009B1442" w:rsidRDefault="00121894" w:rsidP="00121894">
      <w:pPr>
        <w:numPr>
          <w:ilvl w:val="1"/>
          <w:numId w:val="119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9B1442">
        <w:rPr>
          <w:rFonts w:ascii="Cambria" w:hAnsi="Cambria"/>
          <w:sz w:val="24"/>
          <w:szCs w:val="24"/>
        </w:rPr>
        <w:t>Целесообразно производить инъекцию смеси микропузырьков в периферические вены;</w:t>
      </w:r>
    </w:p>
    <w:p w14:paraId="34214312" w14:textId="77777777" w:rsidR="00121894" w:rsidRPr="009B1442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При отсутствии право-левых шунтов у здорового человека сигналы от микропузырьков не регистрируются в правых отделах сердца;</w:t>
      </w:r>
    </w:p>
    <w:p w14:paraId="7B16CC26" w14:textId="77777777" w:rsidR="00121894" w:rsidRPr="009B1442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Если пузырьки регистрируются в сосудах головного мозга, то испытуемому не рекомендуется заниматься глубоководным погружением;</w:t>
      </w:r>
    </w:p>
    <w:p w14:paraId="34A2BA01" w14:textId="77777777" w:rsidR="00121894" w:rsidRPr="009B1442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Микропузырьковый</w:t>
      </w:r>
      <w:proofErr w:type="spellEnd"/>
      <w:r w:rsidRPr="009B1442">
        <w:rPr>
          <w:rFonts w:ascii="Cambria" w:hAnsi="Cambria"/>
          <w:sz w:val="24"/>
          <w:szCs w:val="24"/>
        </w:rPr>
        <w:t xml:space="preserve"> сигнал при наличии легочных шунтов регистрируется позднее, чем при наличии открытого овального окна;</w:t>
      </w:r>
    </w:p>
    <w:p w14:paraId="61C676ED" w14:textId="77777777" w:rsidR="00121894" w:rsidRPr="009B1442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>Открытое овальное окно в большинстве случаев относится к врожденным порокам сердца;</w:t>
      </w:r>
    </w:p>
    <w:p w14:paraId="15CD55A4" w14:textId="77777777" w:rsidR="00121894" w:rsidRPr="009B1442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9B1442">
        <w:rPr>
          <w:rFonts w:ascii="Cambria" w:hAnsi="Cambria"/>
          <w:sz w:val="24"/>
          <w:szCs w:val="24"/>
        </w:rPr>
        <w:t>Легочные право-левые шунты являются физиологическими шунтами и имеют важное функциональное значение.</w:t>
      </w:r>
    </w:p>
    <w:p w14:paraId="015B2B81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1A0ACD0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2C125CD7" w14:textId="77777777" w:rsidR="00121894" w:rsidRPr="009B1442" w:rsidRDefault="00121894" w:rsidP="00121894">
      <w:pPr>
        <w:numPr>
          <w:ilvl w:val="1"/>
          <w:numId w:val="120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9B1442">
        <w:rPr>
          <w:rFonts w:ascii="Cambria" w:hAnsi="Cambria"/>
          <w:sz w:val="24"/>
          <w:szCs w:val="24"/>
        </w:rPr>
        <w:t>Целесообразно производить инъекцию смеси микропузырьков в периферические вены;</w:t>
      </w:r>
    </w:p>
    <w:p w14:paraId="578068B4" w14:textId="77777777" w:rsidR="00121894" w:rsidRPr="009B1442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Диаметр микропузырьков должен превышать диаметр капилляров;</w:t>
      </w:r>
    </w:p>
    <w:p w14:paraId="743D933F" w14:textId="77777777" w:rsidR="00121894" w:rsidRPr="009B1442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Если пузырьки регистрируются в сосудах головного мозга, то испытуемому не рекомендуется заниматься глубоководным погружением;</w:t>
      </w:r>
    </w:p>
    <w:p w14:paraId="7946D5EA" w14:textId="77777777" w:rsidR="00121894" w:rsidRPr="009B1442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Микропузырьковый</w:t>
      </w:r>
      <w:proofErr w:type="spellEnd"/>
      <w:r w:rsidRPr="009B1442">
        <w:rPr>
          <w:rFonts w:ascii="Cambria" w:hAnsi="Cambria"/>
          <w:sz w:val="24"/>
          <w:szCs w:val="24"/>
        </w:rPr>
        <w:t xml:space="preserve"> сигнал при наличии легочных шунтов регистрируется раньше, чем при наличии открытого овального окна;</w:t>
      </w:r>
    </w:p>
    <w:p w14:paraId="2D895FEE" w14:textId="77777777" w:rsidR="00121894" w:rsidRPr="009B1442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Открытое овальное окно в большинстве случаев относится к врожденным порокам сердца;</w:t>
      </w:r>
    </w:p>
    <w:p w14:paraId="0A31F2EC" w14:textId="77777777" w:rsidR="00121894" w:rsidRPr="009B1442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9B1442">
        <w:rPr>
          <w:rFonts w:ascii="Cambria" w:hAnsi="Cambria"/>
          <w:sz w:val="24"/>
          <w:szCs w:val="24"/>
        </w:rPr>
        <w:t>Легочные право-левые шунты являются физиологическими шунтами и имеют важное функциональное значение.</w:t>
      </w:r>
    </w:p>
    <w:p w14:paraId="394109D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F229F13" w14:textId="77777777" w:rsidR="00121894" w:rsidRDefault="00121894" w:rsidP="00121894">
      <w:pPr>
        <w:tabs>
          <w:tab w:val="left" w:pos="284"/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  <w:u w:val="single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17 – 3 балла</w:t>
      </w:r>
    </w:p>
    <w:p w14:paraId="3E3D50F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1576B3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Иван-Царевич устроил международный конкурс красоты для лягушек и жаб, чтобы найти среди них заколдованную Царевну. В финал вышло 5 красивых, но ядовитых претенденток:</w:t>
      </w:r>
    </w:p>
    <w:p w14:paraId="21B82CBD" w14:textId="53898E73" w:rsidR="00121894" w:rsidRPr="005F3D82" w:rsidRDefault="00986276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4AA5A21A" wp14:editId="051D63C7">
            <wp:extent cx="6477000" cy="485394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924C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F3D82">
        <w:rPr>
          <w:rFonts w:ascii="Cambria" w:hAnsi="Cambria"/>
          <w:b/>
          <w:bCs/>
          <w:sz w:val="24"/>
          <w:szCs w:val="24"/>
        </w:rPr>
        <w:t>Царевич знал, что целовать ядовитых лягушек и жаб очень опасно, но забыл, какие признаки отравления могут появиться после общения с каждой из претенденток. Помогите Царевичу вспомнить их. Для каждого из следующих утверждений укажите, является оно верным или неверным:</w:t>
      </w:r>
    </w:p>
    <w:p w14:paraId="5B23CEA3" w14:textId="77777777" w:rsidR="00121894" w:rsidRPr="00FB6B6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7BB2AD8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32675BF7" w14:textId="77777777" w:rsidR="00121894" w:rsidRPr="009B1442" w:rsidRDefault="00121894" w:rsidP="00121894">
      <w:pPr>
        <w:numPr>
          <w:ilvl w:val="1"/>
          <w:numId w:val="12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Дерморфин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вызывает центральную остановку дыхания, сужение зрачков и запоры;</w:t>
      </w:r>
    </w:p>
    <w:p w14:paraId="423FCEC0" w14:textId="77777777" w:rsidR="00121894" w:rsidRPr="009B1442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Эпибатидин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вызывает повышенное слюноотделение, судороги, повышение артериального давления, мышечный паралич;</w:t>
      </w:r>
    </w:p>
    <w:p w14:paraId="24EB622F" w14:textId="77777777" w:rsidR="00121894" w:rsidRPr="009B1442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Аренобуфагин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вызывает повышенное слюноотделение, судороги, повышение артериального давления, мышечный паралич;</w:t>
      </w:r>
    </w:p>
    <w:p w14:paraId="75227505" w14:textId="77777777" w:rsidR="00121894" w:rsidRPr="009B1442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Буфотенин вызывает центральную остановку дыхания, сужение зрачков и запоры;</w:t>
      </w:r>
    </w:p>
    <w:p w14:paraId="45F039C0" w14:textId="77777777" w:rsidR="00121894" w:rsidRPr="009B1442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Батрахотоксин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вызывает эйфорию, манию, диарею, дрожание конечностей;</w:t>
      </w:r>
    </w:p>
    <w:p w14:paraId="2BE45B2F" w14:textId="77777777" w:rsidR="00121894" w:rsidRPr="009B1442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Буфотенин и подобные ему производные </w:t>
      </w:r>
      <w:proofErr w:type="spellStart"/>
      <w:r w:rsidRPr="009B1442">
        <w:rPr>
          <w:rFonts w:ascii="Cambria" w:hAnsi="Cambria"/>
          <w:sz w:val="24"/>
          <w:szCs w:val="24"/>
        </w:rPr>
        <w:t>триптамина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вызывают расширение сосудов.</w:t>
      </w:r>
    </w:p>
    <w:p w14:paraId="728AEB25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66BD8CF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02696C79" w14:textId="77777777" w:rsidR="00121894" w:rsidRPr="009B144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Буфотенин вызывает эйфорию, манию, диарею, дрожание конечностей;</w:t>
      </w:r>
    </w:p>
    <w:p w14:paraId="21730752" w14:textId="77777777" w:rsidR="00121894" w:rsidRPr="009B144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Дерморфин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вызывает повышенное слюноотделение, судороги, повышение артериального давления, мышечный паралич;</w:t>
      </w:r>
    </w:p>
    <w:p w14:paraId="54EC9275" w14:textId="77777777" w:rsidR="00121894" w:rsidRPr="009B144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Эпибатидин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вызывает сердечные аритмии, диарею, галлюцинации;</w:t>
      </w:r>
    </w:p>
    <w:p w14:paraId="12BB6FCB" w14:textId="77777777" w:rsidR="00121894" w:rsidRPr="009B144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Тетродотоксин (яд рыбы фугу) имеет аналогичный </w:t>
      </w:r>
      <w:proofErr w:type="spellStart"/>
      <w:r w:rsidRPr="009B1442">
        <w:rPr>
          <w:rFonts w:ascii="Cambria" w:hAnsi="Cambria"/>
          <w:sz w:val="24"/>
          <w:szCs w:val="24"/>
        </w:rPr>
        <w:t>батрахотоксину</w:t>
      </w:r>
      <w:proofErr w:type="spellEnd"/>
      <w:r w:rsidRPr="009B1442">
        <w:rPr>
          <w:rFonts w:ascii="Cambria" w:hAnsi="Cambria"/>
          <w:sz w:val="24"/>
          <w:szCs w:val="24"/>
        </w:rPr>
        <w:t xml:space="preserve"> механизм действия;</w:t>
      </w:r>
    </w:p>
    <w:p w14:paraId="3BBC77B1" w14:textId="77777777" w:rsidR="00121894" w:rsidRPr="009B144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lastRenderedPageBreak/>
        <w:t>Батрахотоксин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вызывает стойкую деполяризацию </w:t>
      </w:r>
      <w:proofErr w:type="spellStart"/>
      <w:r w:rsidRPr="009B1442">
        <w:rPr>
          <w:rFonts w:ascii="Cambria" w:hAnsi="Cambria"/>
          <w:sz w:val="24"/>
          <w:szCs w:val="24"/>
        </w:rPr>
        <w:t>кардиомиоцитов</w:t>
      </w:r>
      <w:proofErr w:type="spellEnd"/>
      <w:r w:rsidRPr="009B1442">
        <w:rPr>
          <w:rFonts w:ascii="Cambria" w:hAnsi="Cambria"/>
          <w:sz w:val="24"/>
          <w:szCs w:val="24"/>
        </w:rPr>
        <w:t xml:space="preserve"> с развитием фибрилляции желудочков;</w:t>
      </w:r>
    </w:p>
    <w:p w14:paraId="48489CF0" w14:textId="77777777" w:rsidR="00121894" w:rsidRPr="009B144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Аренобуфагин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вызывает сердечные аритмии, диарею, галлюцинации;</w:t>
      </w:r>
    </w:p>
    <w:p w14:paraId="24B982A6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BD5DD83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569FE82B" w14:textId="77777777" w:rsidR="00121894" w:rsidRPr="009B1442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Батрахотоксин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вызывает эйфорию, манию, диарею, дрожание конечностей;</w:t>
      </w:r>
    </w:p>
    <w:p w14:paraId="4F9AA3F2" w14:textId="77777777" w:rsidR="00121894" w:rsidRPr="009B1442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Эпибатидин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вызывает сердечные аритмии, диарею, галлюцинации;</w:t>
      </w:r>
    </w:p>
    <w:p w14:paraId="7A904B16" w14:textId="77777777" w:rsidR="00121894" w:rsidRPr="009B1442" w:rsidRDefault="00121894" w:rsidP="00121894">
      <w:pPr>
        <w:numPr>
          <w:ilvl w:val="1"/>
          <w:numId w:val="12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Дерморфин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вызывает центральную остановку дыхания, сужение зрачков и запоры;</w:t>
      </w:r>
    </w:p>
    <w:p w14:paraId="0C9D7279" w14:textId="77777777" w:rsidR="00121894" w:rsidRPr="009B1442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Аренобуфагин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может потенциально использоваться для уничтожения раковых клеток;</w:t>
      </w:r>
    </w:p>
    <w:p w14:paraId="0F3D3997" w14:textId="77777777" w:rsidR="00121894" w:rsidRPr="009B1442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9B1442">
        <w:rPr>
          <w:rFonts w:ascii="Cambria" w:hAnsi="Cambria"/>
          <w:sz w:val="24"/>
          <w:szCs w:val="24"/>
        </w:rPr>
        <w:t>Дерморфин</w:t>
      </w:r>
      <w:proofErr w:type="spellEnd"/>
      <w:r w:rsidRPr="009B1442">
        <w:rPr>
          <w:rFonts w:ascii="Cambria" w:hAnsi="Cambria"/>
          <w:sz w:val="24"/>
          <w:szCs w:val="24"/>
        </w:rPr>
        <w:t xml:space="preserve"> может потенциально использоваться как обезболивающее средство;</w:t>
      </w:r>
    </w:p>
    <w:p w14:paraId="3AD72116" w14:textId="77777777" w:rsidR="00121894" w:rsidRPr="009B1442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Буфотенин вызывает эйфорию, манию, диарею, дрожание конечностей;</w:t>
      </w:r>
    </w:p>
    <w:p w14:paraId="6A1D0A8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72AC0F3" w14:textId="77777777" w:rsidR="00121894" w:rsidRDefault="00121894" w:rsidP="00121894">
      <w:pPr>
        <w:tabs>
          <w:tab w:val="left" w:pos="284"/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  <w:u w:val="single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18 – 3 балла</w:t>
      </w:r>
    </w:p>
    <w:p w14:paraId="3E39228A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0EED02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Женский менструальный цикл – это сложный физиологический процесс, состоящий из синхронизированных циклических изменений в промежуточном головном мозге, яичниках, матке:</w:t>
      </w:r>
    </w:p>
    <w:p w14:paraId="54B3BDE8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iCs/>
          <w:noProof/>
          <w:sz w:val="24"/>
          <w:szCs w:val="24"/>
        </w:rPr>
      </w:pPr>
    </w:p>
    <w:p w14:paraId="0E895C67" w14:textId="2BB645E6" w:rsidR="00121894" w:rsidRPr="009379EC" w:rsidRDefault="00986276" w:rsidP="00121894">
      <w:pPr>
        <w:spacing w:after="0" w:line="240" w:lineRule="auto"/>
        <w:jc w:val="both"/>
        <w:rPr>
          <w:rFonts w:ascii="Cambria" w:hAnsi="Cambria"/>
          <w:iCs/>
          <w:noProof/>
          <w:sz w:val="24"/>
          <w:szCs w:val="24"/>
        </w:rPr>
      </w:pPr>
      <w:r>
        <w:rPr>
          <w:rFonts w:ascii="Cambria" w:hAnsi="Cambria"/>
          <w:iCs/>
          <w:noProof/>
          <w:sz w:val="24"/>
          <w:szCs w:val="24"/>
        </w:rPr>
        <w:drawing>
          <wp:inline distT="0" distB="0" distL="0" distR="0" wp14:anchorId="4F48A8F2" wp14:editId="5814A978">
            <wp:extent cx="5654040" cy="42291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A9D34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1A5DC02A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379EC">
        <w:rPr>
          <w:rFonts w:ascii="Cambria" w:hAnsi="Cambria"/>
          <w:b/>
          <w:bCs/>
          <w:sz w:val="24"/>
          <w:szCs w:val="24"/>
        </w:rPr>
        <w:t>Соответственно, отсутствие менструаций (аменорея) может быть вызвано патологией промежуточного мозга, яичников или матки. Для выяснения причины аменореи производят функциональные пробы: с изолированным введением прогестерона, либо с последовательным введением эстрогена и прогестерона. Гормоны вводятся в организм извне, но с физиологическими дозировками и длительностью.</w:t>
      </w:r>
    </w:p>
    <w:p w14:paraId="19A1D0C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379EC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6FD3C4C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A31CA22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5324564A" w14:textId="77777777" w:rsidR="00121894" w:rsidRPr="009B1442" w:rsidRDefault="00121894" w:rsidP="00121894">
      <w:pPr>
        <w:numPr>
          <w:ilvl w:val="1"/>
          <w:numId w:val="124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указывает на стойкое отсутствие овуляции зрелого фолликула;</w:t>
      </w:r>
    </w:p>
    <w:p w14:paraId="340F29DA" w14:textId="77777777" w:rsidR="00121894" w:rsidRPr="009B1442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атрезии (недоразвитии) фолликула введение прогестерона приведет к скудным менструациям из-за </w:t>
      </w:r>
      <w:proofErr w:type="spellStart"/>
      <w:r w:rsidRPr="009B1442">
        <w:rPr>
          <w:rFonts w:ascii="Cambria" w:hAnsi="Cambria"/>
          <w:sz w:val="24"/>
          <w:szCs w:val="24"/>
        </w:rPr>
        <w:t>гипоэстрогении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44C56949" w14:textId="77777777" w:rsidR="00121894" w:rsidRPr="009B1442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Наступление менструации при последовательном введении эстрогена и прогестерона может возникать при выраженной </w:t>
      </w:r>
      <w:proofErr w:type="spellStart"/>
      <w:r w:rsidRPr="009B1442">
        <w:rPr>
          <w:rFonts w:ascii="Cambria" w:hAnsi="Cambria"/>
          <w:sz w:val="24"/>
          <w:szCs w:val="24"/>
        </w:rPr>
        <w:t>эстрогеновой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 недостаточности;</w:t>
      </w:r>
    </w:p>
    <w:p w14:paraId="6464EE3C" w14:textId="77777777" w:rsidR="00121894" w:rsidRPr="009B1442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Отсутствие менструации при последовательном введении эстрогена и прогестерона может возникать при патологии эндометрия матки;</w:t>
      </w:r>
    </w:p>
    <w:p w14:paraId="0F145009" w14:textId="77777777" w:rsidR="00121894" w:rsidRPr="009B1442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Появление менструации после эстроген-</w:t>
      </w:r>
      <w:proofErr w:type="spellStart"/>
      <w:r w:rsidRPr="009B1442">
        <w:rPr>
          <w:rFonts w:ascii="Cambria" w:hAnsi="Cambria"/>
          <w:sz w:val="24"/>
          <w:szCs w:val="24"/>
        </w:rPr>
        <w:t>прогестероновой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 пробы при низком уровне ФСГ указывает на патологию яичников;</w:t>
      </w:r>
    </w:p>
    <w:p w14:paraId="194F33C0" w14:textId="77777777" w:rsidR="00121894" w:rsidRPr="009B1442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Избыточная продукция прогестерона при сохранной продукции эстрогена – это фактор риска злокачественной пролиферации клеток эндометрия.</w:t>
      </w:r>
    </w:p>
    <w:p w14:paraId="0E81155C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91D1E47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3D1F3195" w14:textId="77777777" w:rsidR="00121894" w:rsidRPr="009B144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>Наступление менструации после изолированного введения прогестерона указывает на стойкое отсутствие овуляции зрелого фолликула;</w:t>
      </w:r>
    </w:p>
    <w:p w14:paraId="70BDE5E9" w14:textId="77777777" w:rsidR="00121894" w:rsidRPr="009B144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Наступление менструации при последовательном введении эстрогена и прогестерона может возникать при патологии эндометрия матки;</w:t>
      </w:r>
    </w:p>
    <w:p w14:paraId="402A121B" w14:textId="77777777" w:rsidR="00121894" w:rsidRPr="009B144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Появление менструации после эстроген-</w:t>
      </w:r>
      <w:proofErr w:type="spellStart"/>
      <w:r w:rsidRPr="009B1442">
        <w:rPr>
          <w:rFonts w:ascii="Cambria" w:hAnsi="Cambria"/>
          <w:sz w:val="24"/>
          <w:szCs w:val="24"/>
        </w:rPr>
        <w:t>прогестероновой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 пробы при низком уровне ФСГ указывает на патологию промежуточного мозга;</w:t>
      </w:r>
    </w:p>
    <w:p w14:paraId="29057665" w14:textId="77777777" w:rsidR="00121894" w:rsidRPr="009B144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При стойком отсутствии овуляции зрелого фолликула введение прогестерона приведет к скудным менструациям из-за </w:t>
      </w:r>
      <w:proofErr w:type="spellStart"/>
      <w:r w:rsidRPr="009B1442">
        <w:rPr>
          <w:rFonts w:ascii="Cambria" w:hAnsi="Cambria"/>
          <w:sz w:val="24"/>
          <w:szCs w:val="24"/>
        </w:rPr>
        <w:t>гипоэстрогении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519BB956" w14:textId="77777777" w:rsidR="00121894" w:rsidRPr="009B144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Отсутствие менструации после изолированного введения прогестерона может возникать при </w:t>
      </w:r>
      <w:proofErr w:type="spellStart"/>
      <w:r w:rsidRPr="009B1442">
        <w:rPr>
          <w:rFonts w:ascii="Cambria" w:hAnsi="Cambria"/>
          <w:sz w:val="24"/>
          <w:szCs w:val="24"/>
        </w:rPr>
        <w:t>гиперэстрогении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5E21FE5E" w14:textId="77777777" w:rsidR="00121894" w:rsidRPr="009B144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Недостаточная продукция прогестерона при сохранной продукции эстрогена – это фактор риска злокачественной пролиферации клеток эндометрия.</w:t>
      </w:r>
    </w:p>
    <w:p w14:paraId="59284C17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9FBF66D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5229BF43" w14:textId="77777777" w:rsidR="00121894" w:rsidRPr="009B1442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Отсутствие менструации при последовательном введении эстрогена и прогестерона может возникать при патологии эндометрия матки;</w:t>
      </w:r>
    </w:p>
    <w:p w14:paraId="269B5D5C" w14:textId="77777777" w:rsidR="00121894" w:rsidRPr="009B1442" w:rsidRDefault="00121894" w:rsidP="00121894">
      <w:pPr>
        <w:numPr>
          <w:ilvl w:val="1"/>
          <w:numId w:val="126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указывает на стойкое отсутствие овуляции зрелого фолликула;</w:t>
      </w:r>
    </w:p>
    <w:p w14:paraId="31595B1B" w14:textId="77777777" w:rsidR="00121894" w:rsidRPr="009B1442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Отсутствие менструации после изолированного введения прогестерона может возникать при </w:t>
      </w:r>
      <w:proofErr w:type="spellStart"/>
      <w:r w:rsidRPr="009B1442">
        <w:rPr>
          <w:rFonts w:ascii="Cambria" w:hAnsi="Cambria"/>
          <w:sz w:val="24"/>
          <w:szCs w:val="24"/>
        </w:rPr>
        <w:t>гиперэстрогении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4C08D5A0" w14:textId="77777777" w:rsidR="00121894" w:rsidRPr="009B1442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Наступление менструации при последовательном введении эстрогена и прогестерона может возникать при выраженной </w:t>
      </w:r>
      <w:proofErr w:type="spellStart"/>
      <w:r w:rsidRPr="009B1442">
        <w:rPr>
          <w:rFonts w:ascii="Cambria" w:hAnsi="Cambria"/>
          <w:sz w:val="24"/>
          <w:szCs w:val="24"/>
        </w:rPr>
        <w:t>эстрогеновой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 недостаточности;</w:t>
      </w:r>
    </w:p>
    <w:p w14:paraId="09F84B85" w14:textId="77777777" w:rsidR="00121894" w:rsidRPr="009B1442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Появление менструации после эстроген-</w:t>
      </w:r>
      <w:proofErr w:type="spellStart"/>
      <w:r w:rsidRPr="009B1442">
        <w:rPr>
          <w:rFonts w:ascii="Cambria" w:hAnsi="Cambria"/>
          <w:sz w:val="24"/>
          <w:szCs w:val="24"/>
        </w:rPr>
        <w:t>прогестероновой</w:t>
      </w:r>
      <w:proofErr w:type="spellEnd"/>
      <w:r w:rsidRPr="009B1442">
        <w:rPr>
          <w:rFonts w:ascii="Cambria" w:hAnsi="Cambria"/>
          <w:sz w:val="24"/>
          <w:szCs w:val="24"/>
        </w:rPr>
        <w:t xml:space="preserve"> пробы при низком уровне ФСГ указывает на патологию яичников;</w:t>
      </w:r>
    </w:p>
    <w:p w14:paraId="1575F27A" w14:textId="77777777" w:rsidR="00121894" w:rsidRPr="009B1442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Недостаточная продукция прогестерона при сохранной продукции эстрогена – это фактор риска злокачественной пролиферации клеток эндометрия.</w:t>
      </w:r>
    </w:p>
    <w:p w14:paraId="68E3FEE5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0DB68976" w14:textId="77777777" w:rsidR="00121894" w:rsidRDefault="00121894" w:rsidP="00121894">
      <w:pPr>
        <w:spacing w:after="0" w:line="240" w:lineRule="auto"/>
        <w:rPr>
          <w:rFonts w:ascii="Cambria" w:hAnsi="Cambria"/>
          <w:b/>
          <w:bCs/>
          <w:color w:val="FF0000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22 – 3 балла</w:t>
      </w:r>
    </w:p>
    <w:p w14:paraId="2EC4276B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007EE8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6290C83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07EE8">
        <w:rPr>
          <w:rFonts w:ascii="Cambria" w:hAnsi="Cambria"/>
          <w:b/>
          <w:bCs/>
          <w:sz w:val="24"/>
          <w:szCs w:val="24"/>
        </w:rPr>
        <w:t xml:space="preserve">На рисунке показан жизненный цикл коронавируса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007EE8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007EE8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-2. Для проникновения в клетку вирус своим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007EE8">
        <w:rPr>
          <w:rFonts w:ascii="Cambria" w:hAnsi="Cambria"/>
          <w:b/>
          <w:bCs/>
          <w:sz w:val="24"/>
          <w:szCs w:val="24"/>
        </w:rPr>
        <w:t xml:space="preserve">-белком взаимодействует с белком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ACE</w:t>
      </w:r>
      <w:r w:rsidRPr="00007EE8">
        <w:rPr>
          <w:rFonts w:ascii="Cambria" w:hAnsi="Cambria"/>
          <w:b/>
          <w:bCs/>
          <w:sz w:val="24"/>
          <w:szCs w:val="24"/>
        </w:rPr>
        <w:t xml:space="preserve">2, расположенным на мембране клетки. Кроме того, для слияния вируса с мембраной клетки необходимо расщепление вирусного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007EE8">
        <w:rPr>
          <w:rFonts w:ascii="Cambria" w:hAnsi="Cambria"/>
          <w:b/>
          <w:bCs/>
          <w:sz w:val="24"/>
          <w:szCs w:val="24"/>
        </w:rPr>
        <w:t xml:space="preserve">-белка клеточной </w:t>
      </w:r>
      <w:proofErr w:type="spellStart"/>
      <w:r w:rsidRPr="00007EE8">
        <w:rPr>
          <w:rFonts w:ascii="Cambria" w:hAnsi="Cambria"/>
          <w:b/>
          <w:bCs/>
          <w:sz w:val="24"/>
          <w:szCs w:val="24"/>
        </w:rPr>
        <w:t>протеиназой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TMPRSS</w:t>
      </w:r>
      <w:r w:rsidRPr="00007EE8">
        <w:rPr>
          <w:rFonts w:ascii="Cambria" w:hAnsi="Cambria"/>
          <w:b/>
          <w:bCs/>
          <w:sz w:val="24"/>
          <w:szCs w:val="24"/>
        </w:rPr>
        <w:t xml:space="preserve">2. В цитоплазме происходит трансляция вирусных </w:t>
      </w:r>
      <w:proofErr w:type="spellStart"/>
      <w:r w:rsidRPr="00007EE8">
        <w:rPr>
          <w:rFonts w:ascii="Cambria" w:hAnsi="Cambria"/>
          <w:b/>
          <w:bCs/>
          <w:sz w:val="24"/>
          <w:szCs w:val="24"/>
        </w:rPr>
        <w:t>полипротеинов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pp</w:t>
      </w:r>
      <w:r w:rsidRPr="00007EE8">
        <w:rPr>
          <w:rFonts w:ascii="Cambria" w:hAnsi="Cambria"/>
          <w:b/>
          <w:bCs/>
          <w:sz w:val="24"/>
          <w:szCs w:val="24"/>
        </w:rPr>
        <w:t>1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007EE8">
        <w:rPr>
          <w:rFonts w:ascii="Cambria" w:hAnsi="Cambria"/>
          <w:b/>
          <w:bCs/>
          <w:sz w:val="24"/>
          <w:szCs w:val="24"/>
        </w:rPr>
        <w:t xml:space="preserve"> и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pp</w:t>
      </w:r>
      <w:r w:rsidRPr="00007EE8">
        <w:rPr>
          <w:rFonts w:ascii="Cambria" w:hAnsi="Cambria"/>
          <w:b/>
          <w:bCs/>
          <w:sz w:val="24"/>
          <w:szCs w:val="24"/>
        </w:rPr>
        <w:t>1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ab</w:t>
      </w:r>
      <w:r w:rsidRPr="00007EE8">
        <w:rPr>
          <w:rFonts w:ascii="Cambria" w:hAnsi="Cambria"/>
          <w:b/>
          <w:bCs/>
          <w:sz w:val="24"/>
          <w:szCs w:val="24"/>
        </w:rPr>
        <w:t xml:space="preserve">, которые затем нарезаются вирусными </w:t>
      </w:r>
      <w:proofErr w:type="spellStart"/>
      <w:r w:rsidRPr="00007EE8">
        <w:rPr>
          <w:rFonts w:ascii="Cambria" w:hAnsi="Cambria"/>
          <w:b/>
          <w:bCs/>
          <w:sz w:val="24"/>
          <w:szCs w:val="24"/>
        </w:rPr>
        <w:t>протеиназами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 на отдельные неструктурные белки, часть из которых образует вирусную РНК-полимеразу (</w:t>
      </w:r>
      <w:proofErr w:type="spellStart"/>
      <w:r w:rsidRPr="00007EE8">
        <w:rPr>
          <w:rFonts w:ascii="Cambria" w:hAnsi="Cambria"/>
          <w:b/>
          <w:bCs/>
          <w:sz w:val="24"/>
          <w:szCs w:val="24"/>
          <w:lang w:val="en-US"/>
        </w:rPr>
        <w:t>RdRp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), осуществляющую репликацию вирусной геномной РНК и синтез вирусных мРНК. Синтез вирусных РНК идет в специальном </w:t>
      </w:r>
      <w:proofErr w:type="spellStart"/>
      <w:r w:rsidRPr="00007EE8">
        <w:rPr>
          <w:rFonts w:ascii="Cambria" w:hAnsi="Cambria"/>
          <w:b/>
          <w:bCs/>
          <w:sz w:val="24"/>
          <w:szCs w:val="24"/>
        </w:rPr>
        <w:t>репликативном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 компартменте, который собирается в клетке под действием вирусных белков. После трансляции вирусных структурных белков происходит сборка вирионов, которые покидают клетку. Расшифровка аббревиатур: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ORF</w:t>
      </w:r>
      <w:r w:rsidRPr="00007EE8">
        <w:rPr>
          <w:rFonts w:ascii="Cambria" w:hAnsi="Cambria"/>
          <w:b/>
          <w:bCs/>
          <w:sz w:val="24"/>
          <w:szCs w:val="24"/>
        </w:rPr>
        <w:t xml:space="preserve"> – открытая рамка считывания,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ERGIC</w:t>
      </w:r>
      <w:r w:rsidRPr="00007EE8">
        <w:rPr>
          <w:rFonts w:ascii="Cambria" w:hAnsi="Cambria"/>
          <w:b/>
          <w:bCs/>
          <w:sz w:val="24"/>
          <w:szCs w:val="24"/>
        </w:rPr>
        <w:t xml:space="preserve"> – компартмент, включающий везикулы от эндоплазматического </w:t>
      </w:r>
      <w:proofErr w:type="spellStart"/>
      <w:r w:rsidRPr="00007EE8">
        <w:rPr>
          <w:rFonts w:ascii="Cambria" w:hAnsi="Cambria"/>
          <w:b/>
          <w:bCs/>
          <w:sz w:val="24"/>
          <w:szCs w:val="24"/>
        </w:rPr>
        <w:t>ретикулума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, направляющиеся в комплекс Гольджи. </w:t>
      </w:r>
    </w:p>
    <w:p w14:paraId="5FD1D2DB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/>
          <w:bCs/>
        </w:rPr>
      </w:pPr>
    </w:p>
    <w:p w14:paraId="0F931086" w14:textId="2195C46C" w:rsidR="00121894" w:rsidRPr="00007EE8" w:rsidRDefault="00986276" w:rsidP="00121894">
      <w:pPr>
        <w:spacing w:after="0" w:line="240" w:lineRule="auto"/>
        <w:jc w:val="both"/>
        <w:rPr>
          <w:rFonts w:ascii="Cambria" w:hAnsi="Cambria"/>
          <w:b/>
          <w:bCs/>
        </w:rPr>
      </w:pPr>
      <w:r>
        <w:rPr>
          <w:noProof/>
        </w:rPr>
        <w:drawing>
          <wp:inline distT="0" distB="0" distL="0" distR="0" wp14:anchorId="31861C2A" wp14:editId="73BFD686">
            <wp:extent cx="6469380" cy="53797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ACEA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07EE8">
        <w:rPr>
          <w:rFonts w:ascii="Cambria" w:hAnsi="Cambria"/>
          <w:b/>
          <w:bCs/>
          <w:sz w:val="24"/>
          <w:szCs w:val="24"/>
        </w:rPr>
        <w:t xml:space="preserve">Рассмотрите схему и решите, какие вещества могут использоваться в качестве препаратов, блокирующих жизненный цикл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007EE8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007EE8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>-2? Для каждого предложенного вещества укажите, подходит оно (отметьте, как «верно») или нет (отметьте, как «неверно»):</w:t>
      </w:r>
    </w:p>
    <w:p w14:paraId="140F4462" w14:textId="77777777" w:rsidR="00121894" w:rsidRP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8BF1FFF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473B3C8C" w14:textId="77777777" w:rsidR="00121894" w:rsidRPr="009B1442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9B1442">
        <w:rPr>
          <w:rFonts w:ascii="Cambria" w:hAnsi="Cambria"/>
        </w:rPr>
        <w:t>Антитела</w:t>
      </w:r>
      <w:proofErr w:type="spellEnd"/>
      <w:r w:rsidRPr="009B1442">
        <w:rPr>
          <w:rFonts w:ascii="Cambria" w:hAnsi="Cambria"/>
        </w:rPr>
        <w:t xml:space="preserve">, </w:t>
      </w:r>
      <w:proofErr w:type="spellStart"/>
      <w:r w:rsidRPr="009B1442">
        <w:rPr>
          <w:rFonts w:ascii="Cambria" w:hAnsi="Cambria"/>
        </w:rPr>
        <w:t>блокирующие</w:t>
      </w:r>
      <w:proofErr w:type="spellEnd"/>
      <w:r w:rsidRPr="009B1442">
        <w:rPr>
          <w:rFonts w:ascii="Cambria" w:hAnsi="Cambria"/>
        </w:rPr>
        <w:t xml:space="preserve"> S-</w:t>
      </w:r>
      <w:proofErr w:type="spellStart"/>
      <w:r w:rsidRPr="009B1442">
        <w:rPr>
          <w:rFonts w:ascii="Cambria" w:hAnsi="Cambria"/>
        </w:rPr>
        <w:t>белок</w:t>
      </w:r>
      <w:proofErr w:type="spellEnd"/>
      <w:r w:rsidRPr="009B1442">
        <w:rPr>
          <w:rFonts w:ascii="Cambria" w:hAnsi="Cambria"/>
        </w:rPr>
        <w:t>;</w:t>
      </w:r>
    </w:p>
    <w:p w14:paraId="468EA891" w14:textId="77777777" w:rsidR="00121894" w:rsidRPr="009B1442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lastRenderedPageBreak/>
        <w:t xml:space="preserve">Растворимая форма внеклеточного домена </w:t>
      </w:r>
      <w:r w:rsidRPr="009B1442">
        <w:rPr>
          <w:rFonts w:ascii="Cambria" w:hAnsi="Cambria"/>
        </w:rPr>
        <w:t>ACE</w:t>
      </w:r>
      <w:r w:rsidRPr="009B1442">
        <w:rPr>
          <w:rFonts w:ascii="Cambria" w:hAnsi="Cambria"/>
          <w:lang w:val="ru-RU"/>
        </w:rPr>
        <w:t>2;</w:t>
      </w:r>
    </w:p>
    <w:p w14:paraId="69E5971E" w14:textId="77777777" w:rsidR="00121894" w:rsidRPr="009B1442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t xml:space="preserve">Ингибиторы взаимодействия </w:t>
      </w:r>
      <w:proofErr w:type="spellStart"/>
      <w:r w:rsidRPr="009B1442">
        <w:rPr>
          <w:rFonts w:ascii="Cambria" w:hAnsi="Cambria"/>
          <w:lang w:val="ru-RU"/>
        </w:rPr>
        <w:t>нуклеокапсидного</w:t>
      </w:r>
      <w:proofErr w:type="spellEnd"/>
      <w:r w:rsidRPr="009B1442">
        <w:rPr>
          <w:rFonts w:ascii="Cambria" w:hAnsi="Cambria"/>
          <w:lang w:val="ru-RU"/>
        </w:rPr>
        <w:t xml:space="preserve"> белка с РНК;</w:t>
      </w:r>
    </w:p>
    <w:p w14:paraId="27E34EF0" w14:textId="77777777" w:rsidR="00121894" w:rsidRPr="009B1442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9B1442">
        <w:rPr>
          <w:rFonts w:ascii="Cambria" w:hAnsi="Cambria"/>
        </w:rPr>
        <w:t>Антибиотик</w:t>
      </w:r>
      <w:proofErr w:type="spellEnd"/>
      <w:r w:rsidRPr="009B1442">
        <w:rPr>
          <w:rFonts w:ascii="Cambria" w:hAnsi="Cambria"/>
        </w:rPr>
        <w:t xml:space="preserve"> </w:t>
      </w:r>
      <w:proofErr w:type="spellStart"/>
      <w:r w:rsidRPr="009B1442">
        <w:rPr>
          <w:rFonts w:ascii="Cambria" w:hAnsi="Cambria"/>
        </w:rPr>
        <w:t>пенициллинового</w:t>
      </w:r>
      <w:proofErr w:type="spellEnd"/>
      <w:r w:rsidRPr="009B1442">
        <w:rPr>
          <w:rFonts w:ascii="Cambria" w:hAnsi="Cambria"/>
        </w:rPr>
        <w:t xml:space="preserve"> </w:t>
      </w:r>
      <w:proofErr w:type="spellStart"/>
      <w:r w:rsidRPr="009B1442">
        <w:rPr>
          <w:rFonts w:ascii="Cambria" w:hAnsi="Cambria"/>
        </w:rPr>
        <w:t>ряда</w:t>
      </w:r>
      <w:proofErr w:type="spellEnd"/>
      <w:r w:rsidRPr="009B1442">
        <w:rPr>
          <w:rFonts w:ascii="Cambria" w:hAnsi="Cambria"/>
        </w:rPr>
        <w:t>;</w:t>
      </w:r>
    </w:p>
    <w:p w14:paraId="56581C63" w14:textId="77777777" w:rsidR="00121894" w:rsidRPr="009B1442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t>Ингибиторы вирусной ДНК-зависимой РНК-полимеразы;</w:t>
      </w:r>
    </w:p>
    <w:p w14:paraId="0D45DB95" w14:textId="77777777" w:rsidR="00121894" w:rsidRPr="009B1442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9B1442">
        <w:rPr>
          <w:rFonts w:ascii="Cambria" w:hAnsi="Cambria"/>
        </w:rPr>
        <w:t>Антитела</w:t>
      </w:r>
      <w:proofErr w:type="spellEnd"/>
      <w:r w:rsidRPr="009B1442">
        <w:rPr>
          <w:rFonts w:ascii="Cambria" w:hAnsi="Cambria"/>
        </w:rPr>
        <w:t xml:space="preserve">, </w:t>
      </w:r>
      <w:proofErr w:type="spellStart"/>
      <w:r w:rsidRPr="009B1442">
        <w:rPr>
          <w:rFonts w:ascii="Cambria" w:hAnsi="Cambria"/>
        </w:rPr>
        <w:t>блокирующие</w:t>
      </w:r>
      <w:proofErr w:type="spellEnd"/>
      <w:r w:rsidRPr="009B1442">
        <w:rPr>
          <w:rFonts w:ascii="Cambria" w:hAnsi="Cambria"/>
        </w:rPr>
        <w:t xml:space="preserve"> </w:t>
      </w:r>
      <w:proofErr w:type="spellStart"/>
      <w:r w:rsidRPr="009B1442">
        <w:rPr>
          <w:rFonts w:ascii="Cambria" w:hAnsi="Cambria"/>
        </w:rPr>
        <w:t>вирусную</w:t>
      </w:r>
      <w:proofErr w:type="spellEnd"/>
      <w:r w:rsidRPr="009B1442">
        <w:rPr>
          <w:rFonts w:ascii="Cambria" w:hAnsi="Cambria"/>
        </w:rPr>
        <w:t xml:space="preserve"> РНК</w:t>
      </w:r>
      <w:r w:rsidRPr="009B1442">
        <w:rPr>
          <w:rFonts w:ascii="Cambria" w:hAnsi="Cambria"/>
          <w:lang w:val="ru-RU"/>
        </w:rPr>
        <w:t>.</w:t>
      </w:r>
    </w:p>
    <w:p w14:paraId="4C059FE5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  <w:lang w:val="en-US"/>
        </w:rPr>
      </w:pPr>
    </w:p>
    <w:p w14:paraId="0ED3F9F3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2:</w:t>
      </w:r>
    </w:p>
    <w:p w14:paraId="75288603" w14:textId="77777777" w:rsidR="00121894" w:rsidRPr="009B1442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t>Вещества, ингибирующие только обратную транскриптазу;</w:t>
      </w:r>
    </w:p>
    <w:p w14:paraId="2EAA1DC6" w14:textId="77777777" w:rsidR="00121894" w:rsidRPr="009B1442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t>Ингибиторы вирусной РНК-зависимой РНК-полимеразы;</w:t>
      </w:r>
    </w:p>
    <w:p w14:paraId="4F44F1FF" w14:textId="77777777" w:rsidR="00121894" w:rsidRPr="009B1442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t xml:space="preserve">Ингибиторы вирусных </w:t>
      </w:r>
      <w:proofErr w:type="spellStart"/>
      <w:r w:rsidRPr="009B1442">
        <w:rPr>
          <w:rFonts w:ascii="Cambria" w:hAnsi="Cambria"/>
          <w:lang w:val="ru-RU"/>
        </w:rPr>
        <w:t>протеиназ</w:t>
      </w:r>
      <w:proofErr w:type="spellEnd"/>
      <w:r w:rsidRPr="009B1442">
        <w:rPr>
          <w:rFonts w:ascii="Cambria" w:hAnsi="Cambria"/>
          <w:lang w:val="ru-RU"/>
        </w:rPr>
        <w:t xml:space="preserve">, нарезающих </w:t>
      </w:r>
      <w:proofErr w:type="spellStart"/>
      <w:r w:rsidRPr="009B1442">
        <w:rPr>
          <w:rFonts w:ascii="Cambria" w:hAnsi="Cambria"/>
          <w:lang w:val="ru-RU"/>
        </w:rPr>
        <w:t>полипротеины</w:t>
      </w:r>
      <w:proofErr w:type="spellEnd"/>
      <w:r w:rsidRPr="009B1442">
        <w:rPr>
          <w:rFonts w:ascii="Cambria" w:hAnsi="Cambria"/>
          <w:lang w:val="ru-RU"/>
        </w:rPr>
        <w:t>;</w:t>
      </w:r>
    </w:p>
    <w:p w14:paraId="23049EE7" w14:textId="77777777" w:rsidR="00121894" w:rsidRPr="009B1442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t>Альфа-</w:t>
      </w:r>
      <w:proofErr w:type="spellStart"/>
      <w:r w:rsidRPr="009B1442">
        <w:rPr>
          <w:rFonts w:ascii="Cambria" w:hAnsi="Cambria"/>
          <w:lang w:val="ru-RU"/>
        </w:rPr>
        <w:t>аманитин</w:t>
      </w:r>
      <w:proofErr w:type="spellEnd"/>
      <w:r w:rsidRPr="009B1442">
        <w:rPr>
          <w:rFonts w:ascii="Cambria" w:hAnsi="Cambria"/>
          <w:lang w:val="ru-RU"/>
        </w:rPr>
        <w:t xml:space="preserve"> – ингибитор клеточной РНК-полимеразы </w:t>
      </w:r>
      <w:r w:rsidRPr="009B1442">
        <w:rPr>
          <w:rFonts w:ascii="Cambria" w:hAnsi="Cambria"/>
        </w:rPr>
        <w:t>II</w:t>
      </w:r>
      <w:r w:rsidRPr="009B1442">
        <w:rPr>
          <w:rFonts w:ascii="Cambria" w:hAnsi="Cambria"/>
          <w:lang w:val="ru-RU"/>
        </w:rPr>
        <w:t>;</w:t>
      </w:r>
    </w:p>
    <w:p w14:paraId="0350C08A" w14:textId="77777777" w:rsidR="00121894" w:rsidRPr="009B1442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9B1442">
        <w:rPr>
          <w:rFonts w:ascii="Cambria" w:hAnsi="Cambria"/>
        </w:rPr>
        <w:t>Ингибиторы</w:t>
      </w:r>
      <w:proofErr w:type="spellEnd"/>
      <w:r w:rsidRPr="009B1442">
        <w:rPr>
          <w:rFonts w:ascii="Cambria" w:hAnsi="Cambria"/>
        </w:rPr>
        <w:t xml:space="preserve"> </w:t>
      </w:r>
      <w:proofErr w:type="spellStart"/>
      <w:r w:rsidRPr="009B1442">
        <w:rPr>
          <w:rFonts w:ascii="Cambria" w:hAnsi="Cambria"/>
        </w:rPr>
        <w:t>протеиназы</w:t>
      </w:r>
      <w:proofErr w:type="spellEnd"/>
      <w:r w:rsidRPr="009B1442">
        <w:rPr>
          <w:rFonts w:ascii="Cambria" w:hAnsi="Cambria"/>
        </w:rPr>
        <w:t xml:space="preserve"> TMPRSS2;</w:t>
      </w:r>
    </w:p>
    <w:p w14:paraId="4BF71F96" w14:textId="77777777" w:rsidR="00121894" w:rsidRPr="009B1442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9B1442">
        <w:rPr>
          <w:rFonts w:ascii="Cambria" w:hAnsi="Cambria"/>
        </w:rPr>
        <w:t>Антитела</w:t>
      </w:r>
      <w:proofErr w:type="spellEnd"/>
      <w:r w:rsidRPr="009B1442">
        <w:rPr>
          <w:rFonts w:ascii="Cambria" w:hAnsi="Cambria"/>
        </w:rPr>
        <w:t xml:space="preserve">, </w:t>
      </w:r>
      <w:proofErr w:type="spellStart"/>
      <w:r w:rsidRPr="009B1442">
        <w:rPr>
          <w:rFonts w:ascii="Cambria" w:hAnsi="Cambria"/>
        </w:rPr>
        <w:t>блокирующие</w:t>
      </w:r>
      <w:proofErr w:type="spellEnd"/>
      <w:r w:rsidRPr="009B1442">
        <w:rPr>
          <w:rFonts w:ascii="Cambria" w:hAnsi="Cambria"/>
        </w:rPr>
        <w:t xml:space="preserve"> </w:t>
      </w:r>
      <w:proofErr w:type="spellStart"/>
      <w:r w:rsidRPr="009B1442">
        <w:rPr>
          <w:rFonts w:ascii="Cambria" w:hAnsi="Cambria"/>
        </w:rPr>
        <w:t>вирусную</w:t>
      </w:r>
      <w:proofErr w:type="spellEnd"/>
      <w:r w:rsidRPr="009B1442">
        <w:rPr>
          <w:rFonts w:ascii="Cambria" w:hAnsi="Cambria"/>
        </w:rPr>
        <w:t xml:space="preserve"> РНК</w:t>
      </w:r>
      <w:r w:rsidRPr="009B1442">
        <w:rPr>
          <w:rFonts w:ascii="Cambria" w:hAnsi="Cambria"/>
          <w:lang w:val="ru-RU"/>
        </w:rPr>
        <w:t>.</w:t>
      </w:r>
    </w:p>
    <w:p w14:paraId="628392D6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CA50850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 xml:space="preserve"> 3:</w:t>
      </w:r>
    </w:p>
    <w:p w14:paraId="123CC679" w14:textId="77777777" w:rsidR="00121894" w:rsidRPr="009B1442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t>Ингибиторы вирусной РНК-зависимой РНК-полимеразы;</w:t>
      </w:r>
    </w:p>
    <w:p w14:paraId="4096C887" w14:textId="77777777" w:rsidR="00121894" w:rsidRPr="009B1442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t>Вещества, ингибирующие только ДНК-полимеразу;</w:t>
      </w:r>
    </w:p>
    <w:p w14:paraId="7397C233" w14:textId="77777777" w:rsidR="00121894" w:rsidRPr="009B1442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t>Ингибиторы вирусной ДНК-зависимой РНК-полимеразы;</w:t>
      </w:r>
    </w:p>
    <w:p w14:paraId="20021298" w14:textId="77777777" w:rsidR="00121894" w:rsidRPr="009B1442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t>Альфа-</w:t>
      </w:r>
      <w:proofErr w:type="spellStart"/>
      <w:r w:rsidRPr="009B1442">
        <w:rPr>
          <w:rFonts w:ascii="Cambria" w:hAnsi="Cambria"/>
          <w:lang w:val="ru-RU"/>
        </w:rPr>
        <w:t>аманитин</w:t>
      </w:r>
      <w:proofErr w:type="spellEnd"/>
      <w:r w:rsidRPr="009B1442">
        <w:rPr>
          <w:rFonts w:ascii="Cambria" w:hAnsi="Cambria"/>
          <w:lang w:val="ru-RU"/>
        </w:rPr>
        <w:t xml:space="preserve"> – ингибитор клеточной РНК-полимеразы </w:t>
      </w:r>
      <w:r w:rsidRPr="009B1442">
        <w:rPr>
          <w:rFonts w:ascii="Cambria" w:hAnsi="Cambria"/>
        </w:rPr>
        <w:t>II</w:t>
      </w:r>
      <w:r w:rsidRPr="009B1442">
        <w:rPr>
          <w:rFonts w:ascii="Cambria" w:hAnsi="Cambria"/>
          <w:lang w:val="ru-RU"/>
        </w:rPr>
        <w:t>;</w:t>
      </w:r>
    </w:p>
    <w:p w14:paraId="0A9012A2" w14:textId="77777777" w:rsidR="00121894" w:rsidRPr="009B1442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hAnsi="Cambria"/>
          <w:lang w:val="ru-RU"/>
        </w:rPr>
        <w:t xml:space="preserve">Растворимая форма внеклеточного домена </w:t>
      </w:r>
      <w:r w:rsidRPr="009B1442">
        <w:rPr>
          <w:rFonts w:ascii="Cambria" w:hAnsi="Cambria"/>
        </w:rPr>
        <w:t>ACE</w:t>
      </w:r>
      <w:r w:rsidRPr="009B1442">
        <w:rPr>
          <w:rFonts w:ascii="Cambria" w:hAnsi="Cambria"/>
          <w:lang w:val="ru-RU"/>
        </w:rPr>
        <w:t>2;</w:t>
      </w:r>
    </w:p>
    <w:p w14:paraId="54279A48" w14:textId="77777777" w:rsidR="00121894" w:rsidRPr="009B1442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9B1442">
        <w:rPr>
          <w:rFonts w:ascii="Cambria" w:hAnsi="Cambria"/>
        </w:rPr>
        <w:t>Антибиотик</w:t>
      </w:r>
      <w:proofErr w:type="spellEnd"/>
      <w:r w:rsidRPr="009B1442">
        <w:rPr>
          <w:rFonts w:ascii="Cambria" w:hAnsi="Cambria"/>
        </w:rPr>
        <w:t xml:space="preserve"> </w:t>
      </w:r>
      <w:proofErr w:type="spellStart"/>
      <w:r w:rsidRPr="009B1442">
        <w:rPr>
          <w:rFonts w:ascii="Cambria" w:hAnsi="Cambria"/>
        </w:rPr>
        <w:t>пенициллинового</w:t>
      </w:r>
      <w:proofErr w:type="spellEnd"/>
      <w:r w:rsidRPr="009B1442">
        <w:rPr>
          <w:rFonts w:ascii="Cambria" w:hAnsi="Cambria"/>
        </w:rPr>
        <w:t xml:space="preserve"> </w:t>
      </w:r>
      <w:proofErr w:type="spellStart"/>
      <w:r w:rsidRPr="009B1442">
        <w:rPr>
          <w:rFonts w:ascii="Cambria" w:hAnsi="Cambria"/>
        </w:rPr>
        <w:t>ряда</w:t>
      </w:r>
      <w:proofErr w:type="spellEnd"/>
      <w:r w:rsidRPr="009B1442">
        <w:rPr>
          <w:rFonts w:ascii="Cambria" w:hAnsi="Cambria"/>
          <w:lang w:val="ru-RU"/>
        </w:rPr>
        <w:t>.</w:t>
      </w:r>
    </w:p>
    <w:p w14:paraId="0E56964C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AD0A8CB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1E83CA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007EE8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23 – 3 балла</w:t>
      </w:r>
    </w:p>
    <w:p w14:paraId="656BA264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DF40CD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D41BA5B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b/>
          <w:bCs/>
          <w:sz w:val="24"/>
          <w:szCs w:val="24"/>
        </w:rPr>
        <w:t>На рисунке показан механизм реакции, катализируемой ферментом Х и имеющей три основных этапа (1, 2, 3). Для простоты от фермента Х показана только часть полипептидной цепи с остатком лизина (</w:t>
      </w:r>
      <w:r w:rsidRPr="00DF40CD">
        <w:rPr>
          <w:rFonts w:ascii="Cambria" w:hAnsi="Cambria"/>
          <w:b/>
          <w:bCs/>
          <w:sz w:val="24"/>
          <w:szCs w:val="24"/>
          <w:lang w:val="en-US"/>
        </w:rPr>
        <w:t>Lys</w:t>
      </w:r>
      <w:r w:rsidRPr="00DF40CD">
        <w:rPr>
          <w:rFonts w:ascii="Cambria" w:hAnsi="Cambria"/>
          <w:b/>
          <w:bCs/>
          <w:sz w:val="24"/>
          <w:szCs w:val="24"/>
        </w:rPr>
        <w:t>) в активном центре. Также для простоты некоторые части показанных на рисунке молекул заменены буквой «</w:t>
      </w:r>
      <w:r w:rsidRPr="00DF40CD">
        <w:rPr>
          <w:rFonts w:ascii="Cambria" w:hAnsi="Cambria"/>
          <w:b/>
          <w:bCs/>
          <w:sz w:val="24"/>
          <w:szCs w:val="24"/>
          <w:lang w:val="en-US"/>
        </w:rPr>
        <w:t>B</w:t>
      </w:r>
      <w:r w:rsidRPr="00DF40CD">
        <w:rPr>
          <w:rFonts w:ascii="Cambria" w:hAnsi="Cambria"/>
          <w:b/>
          <w:bCs/>
          <w:sz w:val="24"/>
          <w:szCs w:val="24"/>
        </w:rPr>
        <w:t xml:space="preserve">». Стрелки показывают перемещения электронных пар, волнистые линии – продолжение полимерных молекул. Обратите внимание, что на этапе (1) высвобождается побочный продукт </w:t>
      </w:r>
      <w:r w:rsidRPr="00DF40CD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DF40CD">
        <w:rPr>
          <w:rFonts w:ascii="Cambria" w:hAnsi="Cambria"/>
          <w:b/>
          <w:bCs/>
          <w:sz w:val="24"/>
          <w:szCs w:val="24"/>
        </w:rPr>
        <w:t>, структура которого не показана.</w:t>
      </w:r>
    </w:p>
    <w:p w14:paraId="0D9721B5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9F4DEEA" w14:textId="092AC48B" w:rsidR="00121894" w:rsidRPr="00DF40CD" w:rsidRDefault="00986276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F40CD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00F33F58" wp14:editId="04F0138D">
            <wp:extent cx="6477000" cy="44958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89FC2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5B5ACE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F40CD">
        <w:rPr>
          <w:rFonts w:ascii="Cambria" w:hAnsi="Cambria"/>
          <w:b/>
          <w:bCs/>
          <w:sz w:val="24"/>
          <w:szCs w:val="24"/>
        </w:rPr>
        <w:t>Рассмотрите механизм реакции и укажите для каждого утверждения, является оно верным или неверным:</w:t>
      </w:r>
    </w:p>
    <w:p w14:paraId="65B78C3C" w14:textId="77777777" w:rsidR="00121894" w:rsidRPr="007F7D45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D8BC3F8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05E9E9B3" w14:textId="77777777" w:rsidR="00121894" w:rsidRPr="009B1442" w:rsidRDefault="00121894" w:rsidP="00121894">
      <w:pPr>
        <w:numPr>
          <w:ilvl w:val="1"/>
          <w:numId w:val="13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Связи, показанные пунктирными линиями, по своей природе являются ковалентными;</w:t>
      </w:r>
    </w:p>
    <w:p w14:paraId="79B71B04" w14:textId="77777777" w:rsidR="00121894" w:rsidRPr="009B1442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Фермент Х – это ДНК-лигаза;</w:t>
      </w:r>
    </w:p>
    <w:p w14:paraId="009461FE" w14:textId="77777777" w:rsidR="00121894" w:rsidRPr="009B1442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Молекула </w:t>
      </w:r>
      <w:r w:rsidRPr="009B1442">
        <w:rPr>
          <w:rFonts w:ascii="Cambria" w:hAnsi="Cambria"/>
          <w:sz w:val="24"/>
          <w:szCs w:val="24"/>
          <w:lang w:val="en-US"/>
        </w:rPr>
        <w:t xml:space="preserve">Y – </w:t>
      </w:r>
      <w:r w:rsidRPr="009B1442">
        <w:rPr>
          <w:rFonts w:ascii="Cambria" w:hAnsi="Cambria"/>
          <w:sz w:val="24"/>
          <w:szCs w:val="24"/>
        </w:rPr>
        <w:t xml:space="preserve">это </w:t>
      </w:r>
      <w:proofErr w:type="spellStart"/>
      <w:r w:rsidRPr="009B1442">
        <w:rPr>
          <w:rFonts w:ascii="Cambria" w:hAnsi="Cambria"/>
          <w:sz w:val="24"/>
          <w:szCs w:val="24"/>
        </w:rPr>
        <w:t>аденозинмонофосфат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577FF25D" w14:textId="77777777" w:rsidR="00121894" w:rsidRPr="009B1442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Знаком «?» отмечено продолжение молекулы в сторону 3</w:t>
      </w:r>
      <w:r w:rsidRPr="009B1442">
        <w:rPr>
          <w:rFonts w:cs="Calibri"/>
        </w:rPr>
        <w:t>′</w:t>
      </w:r>
      <w:r w:rsidRPr="009B1442">
        <w:rPr>
          <w:rFonts w:ascii="Cambria" w:hAnsi="Cambria"/>
          <w:sz w:val="24"/>
          <w:szCs w:val="24"/>
        </w:rPr>
        <w:t>-конца;</w:t>
      </w:r>
    </w:p>
    <w:p w14:paraId="6281B040" w14:textId="77777777" w:rsidR="00121894" w:rsidRPr="009B1442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Фермент Х – это РНК-полимераза;</w:t>
      </w:r>
    </w:p>
    <w:p w14:paraId="24538415" w14:textId="77777777" w:rsidR="00121894" w:rsidRPr="009B1442" w:rsidRDefault="00121894" w:rsidP="00121894">
      <w:pPr>
        <w:numPr>
          <w:ilvl w:val="1"/>
          <w:numId w:val="13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Фермент Х необходим для процесса репликации ДНК.</w:t>
      </w:r>
    </w:p>
    <w:p w14:paraId="32FEE4A2" w14:textId="77777777" w:rsidR="00121894" w:rsidRPr="009B1442" w:rsidRDefault="00121894" w:rsidP="00121894">
      <w:pPr>
        <w:spacing w:after="0" w:line="240" w:lineRule="auto"/>
        <w:jc w:val="both"/>
        <w:rPr>
          <w:rFonts w:cs="Calibri"/>
        </w:rPr>
      </w:pPr>
    </w:p>
    <w:p w14:paraId="7795EDDE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4DD367BE" w14:textId="77777777" w:rsidR="00121894" w:rsidRPr="009B1442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Связи, показанные пунктирными линиями – это водородные связи;</w:t>
      </w:r>
    </w:p>
    <w:p w14:paraId="423FB4DF" w14:textId="77777777" w:rsidR="00121894" w:rsidRPr="009B1442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Молекула </w:t>
      </w:r>
      <w:r w:rsidRPr="009B1442">
        <w:rPr>
          <w:rFonts w:ascii="Cambria" w:hAnsi="Cambria"/>
          <w:sz w:val="24"/>
          <w:szCs w:val="24"/>
          <w:lang w:val="en-US"/>
        </w:rPr>
        <w:t xml:space="preserve">Y – </w:t>
      </w:r>
      <w:r w:rsidRPr="009B1442">
        <w:rPr>
          <w:rFonts w:ascii="Cambria" w:hAnsi="Cambria"/>
          <w:sz w:val="24"/>
          <w:szCs w:val="24"/>
        </w:rPr>
        <w:t>это</w:t>
      </w:r>
      <w:r w:rsidRPr="009B1442">
        <w:rPr>
          <w:rFonts w:ascii="Cambria" w:hAnsi="Cambria"/>
          <w:sz w:val="24"/>
          <w:szCs w:val="24"/>
          <w:lang w:val="en-US"/>
        </w:rPr>
        <w:t xml:space="preserve"> </w:t>
      </w:r>
      <w:r w:rsidRPr="009B1442">
        <w:rPr>
          <w:rFonts w:ascii="Cambria" w:hAnsi="Cambria"/>
          <w:sz w:val="24"/>
          <w:szCs w:val="24"/>
        </w:rPr>
        <w:t>аденозиндифосфат;</w:t>
      </w:r>
    </w:p>
    <w:p w14:paraId="210AA87A" w14:textId="77777777" w:rsidR="00121894" w:rsidRPr="009B1442" w:rsidRDefault="00121894" w:rsidP="00121894">
      <w:pPr>
        <w:numPr>
          <w:ilvl w:val="1"/>
          <w:numId w:val="13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Фермент </w:t>
      </w:r>
      <w:r w:rsidRPr="009B1442">
        <w:rPr>
          <w:rFonts w:ascii="Cambria" w:hAnsi="Cambria"/>
          <w:sz w:val="24"/>
          <w:szCs w:val="24"/>
          <w:lang w:val="en-US"/>
        </w:rPr>
        <w:t>X</w:t>
      </w:r>
      <w:r w:rsidRPr="009B1442">
        <w:rPr>
          <w:rFonts w:ascii="Cambria" w:hAnsi="Cambria"/>
          <w:sz w:val="24"/>
          <w:szCs w:val="24"/>
        </w:rPr>
        <w:t xml:space="preserve"> участвует в процессе транскрипции;</w:t>
      </w:r>
    </w:p>
    <w:p w14:paraId="30EE2584" w14:textId="77777777" w:rsidR="00121894" w:rsidRPr="009B1442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Знаком «?» отмечено продолжение молекулы в сторону 5</w:t>
      </w:r>
      <w:r w:rsidRPr="009B1442">
        <w:rPr>
          <w:rFonts w:cs="Calibri"/>
        </w:rPr>
        <w:t>′</w:t>
      </w:r>
      <w:r w:rsidRPr="009B1442">
        <w:rPr>
          <w:rFonts w:ascii="Cambria" w:hAnsi="Cambria"/>
          <w:sz w:val="24"/>
          <w:szCs w:val="24"/>
        </w:rPr>
        <w:t>-конца;</w:t>
      </w:r>
    </w:p>
    <w:p w14:paraId="3B220096" w14:textId="77777777" w:rsidR="00121894" w:rsidRPr="009B1442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Фермент Х – это ДНК-полимераза;</w:t>
      </w:r>
    </w:p>
    <w:p w14:paraId="227D46D9" w14:textId="77777777" w:rsidR="00121894" w:rsidRPr="009B1442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>Фермент Х – это ДНК-лигаза.</w:t>
      </w:r>
    </w:p>
    <w:p w14:paraId="3B13A9D4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C67104A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18E8E4C4" w14:textId="77777777" w:rsidR="00121894" w:rsidRPr="009B1442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Фермент Х – это ДНК-полимераза;</w:t>
      </w:r>
    </w:p>
    <w:p w14:paraId="399CECAD" w14:textId="77777777" w:rsidR="00121894" w:rsidRPr="009B1442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Молекула </w:t>
      </w:r>
      <w:r w:rsidRPr="009B1442">
        <w:rPr>
          <w:rFonts w:ascii="Cambria" w:hAnsi="Cambria"/>
          <w:sz w:val="24"/>
          <w:szCs w:val="24"/>
          <w:lang w:val="en-US"/>
        </w:rPr>
        <w:t xml:space="preserve">Y – </w:t>
      </w:r>
      <w:r w:rsidRPr="009B1442">
        <w:rPr>
          <w:rFonts w:ascii="Cambria" w:hAnsi="Cambria"/>
          <w:sz w:val="24"/>
          <w:szCs w:val="24"/>
        </w:rPr>
        <w:t xml:space="preserve">это </w:t>
      </w:r>
      <w:proofErr w:type="spellStart"/>
      <w:r w:rsidRPr="009B1442">
        <w:rPr>
          <w:rFonts w:ascii="Cambria" w:hAnsi="Cambria"/>
          <w:sz w:val="24"/>
          <w:szCs w:val="24"/>
        </w:rPr>
        <w:t>аденозинмонофосфат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54306889" w14:textId="77777777" w:rsidR="00121894" w:rsidRPr="009B1442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Знаком «?» отмечено продолжение молекулы в сторону 3</w:t>
      </w:r>
      <w:r w:rsidRPr="009B1442">
        <w:rPr>
          <w:rFonts w:cs="Calibri"/>
        </w:rPr>
        <w:t>′</w:t>
      </w:r>
      <w:r w:rsidRPr="009B1442">
        <w:rPr>
          <w:rFonts w:ascii="Cambria" w:hAnsi="Cambria"/>
          <w:sz w:val="24"/>
          <w:szCs w:val="24"/>
        </w:rPr>
        <w:t>-конца;</w:t>
      </w:r>
    </w:p>
    <w:p w14:paraId="602738BE" w14:textId="77777777" w:rsidR="00121894" w:rsidRPr="009B1442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Фермент </w:t>
      </w:r>
      <w:r w:rsidRPr="009B1442">
        <w:rPr>
          <w:rFonts w:ascii="Cambria" w:hAnsi="Cambria"/>
          <w:sz w:val="24"/>
          <w:szCs w:val="24"/>
          <w:lang w:val="en-US"/>
        </w:rPr>
        <w:t>X</w:t>
      </w:r>
      <w:r w:rsidRPr="009B1442">
        <w:rPr>
          <w:rFonts w:ascii="Cambria" w:hAnsi="Cambria"/>
          <w:sz w:val="24"/>
          <w:szCs w:val="24"/>
        </w:rPr>
        <w:t xml:space="preserve"> – это РНК-лигаза;</w:t>
      </w:r>
    </w:p>
    <w:p w14:paraId="5BB8BD38" w14:textId="77777777" w:rsidR="00121894" w:rsidRPr="009B1442" w:rsidRDefault="00121894" w:rsidP="00121894">
      <w:pPr>
        <w:numPr>
          <w:ilvl w:val="1"/>
          <w:numId w:val="13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Связи, показанные пунктирными линиями, по своей природе являются ковалентными;</w:t>
      </w:r>
    </w:p>
    <w:p w14:paraId="593FF245" w14:textId="77777777" w:rsidR="00121894" w:rsidRPr="009B1442" w:rsidRDefault="00121894" w:rsidP="00121894">
      <w:pPr>
        <w:numPr>
          <w:ilvl w:val="1"/>
          <w:numId w:val="13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Фермент </w:t>
      </w:r>
      <w:r w:rsidRPr="009B1442">
        <w:rPr>
          <w:rFonts w:ascii="Cambria" w:hAnsi="Cambria"/>
          <w:sz w:val="24"/>
          <w:szCs w:val="24"/>
          <w:lang w:val="en-US"/>
        </w:rPr>
        <w:t>X</w:t>
      </w:r>
      <w:r w:rsidRPr="009B1442">
        <w:rPr>
          <w:rFonts w:ascii="Cambria" w:hAnsi="Cambria"/>
          <w:sz w:val="24"/>
          <w:szCs w:val="24"/>
        </w:rPr>
        <w:t xml:space="preserve"> участвует в процессе транскрипции.</w:t>
      </w:r>
    </w:p>
    <w:p w14:paraId="053E349C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E74FB9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24 – 3 балла</w:t>
      </w:r>
    </w:p>
    <w:p w14:paraId="28E4D58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DE077AE" w14:textId="77777777" w:rsidR="00121894" w:rsidRPr="005C121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C121A">
        <w:rPr>
          <w:rFonts w:ascii="Cambria" w:hAnsi="Cambria"/>
          <w:b/>
          <w:bCs/>
          <w:sz w:val="24"/>
          <w:szCs w:val="24"/>
        </w:rPr>
        <w:t xml:space="preserve">В недавно опубликованной научной статье ученые изучали пространственное взаимодействие между геном </w:t>
      </w:r>
      <w:r w:rsidRPr="005C121A">
        <w:rPr>
          <w:rFonts w:ascii="Cambria" w:hAnsi="Cambria"/>
          <w:b/>
          <w:bCs/>
          <w:i/>
          <w:iCs/>
          <w:sz w:val="24"/>
          <w:szCs w:val="24"/>
        </w:rPr>
        <w:t>Sox2</w:t>
      </w:r>
      <w:r w:rsidRPr="005C121A">
        <w:rPr>
          <w:rFonts w:ascii="Cambria" w:hAnsi="Cambria"/>
          <w:b/>
          <w:bCs/>
          <w:sz w:val="24"/>
          <w:szCs w:val="24"/>
        </w:rPr>
        <w:t xml:space="preserve"> и энхансером этого гена – SCR (Sox2 </w:t>
      </w:r>
      <w:proofErr w:type="spellStart"/>
      <w:r w:rsidRPr="005C121A">
        <w:rPr>
          <w:rFonts w:ascii="Cambria" w:hAnsi="Cambria"/>
          <w:b/>
          <w:bCs/>
          <w:sz w:val="24"/>
          <w:szCs w:val="24"/>
        </w:rPr>
        <w:t>control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 </w:t>
      </w:r>
      <w:proofErr w:type="spellStart"/>
      <w:r w:rsidRPr="005C121A">
        <w:rPr>
          <w:rFonts w:ascii="Cambria" w:hAnsi="Cambria"/>
          <w:b/>
          <w:bCs/>
          <w:sz w:val="24"/>
          <w:szCs w:val="24"/>
        </w:rPr>
        <w:t>region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>). Для этого ученые использовали специальную клеточную линию, полученную на основе эмбриональных стволовых клеток мыши. В такой линии на расстоянии 5 тысяч пар нуклеотидов (</w:t>
      </w:r>
      <w:proofErr w:type="spellStart"/>
      <w:r w:rsidRPr="005C121A">
        <w:rPr>
          <w:rFonts w:ascii="Cambria" w:hAnsi="Cambria"/>
          <w:b/>
          <w:bCs/>
          <w:sz w:val="24"/>
          <w:szCs w:val="24"/>
        </w:rPr>
        <w:t>т.п.н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.) от энхансера встроили массив сайтов связывания белка </w:t>
      </w:r>
      <w:proofErr w:type="spellStart"/>
      <w:r w:rsidRPr="005C121A">
        <w:rPr>
          <w:rFonts w:ascii="Cambria" w:hAnsi="Cambria"/>
          <w:b/>
          <w:bCs/>
          <w:sz w:val="24"/>
          <w:szCs w:val="24"/>
        </w:rPr>
        <w:t>TetR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 (</w:t>
      </w:r>
      <w:proofErr w:type="spellStart"/>
      <w:r w:rsidRPr="005C121A">
        <w:rPr>
          <w:rFonts w:ascii="Cambria" w:hAnsi="Cambria"/>
          <w:b/>
          <w:bCs/>
          <w:sz w:val="24"/>
          <w:szCs w:val="24"/>
        </w:rPr>
        <w:t>TetO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-сайты), на расстоянии 8 </w:t>
      </w:r>
      <w:proofErr w:type="spellStart"/>
      <w:r w:rsidRPr="005C121A">
        <w:rPr>
          <w:rFonts w:ascii="Cambria" w:hAnsi="Cambria"/>
          <w:b/>
          <w:bCs/>
          <w:sz w:val="24"/>
          <w:szCs w:val="24"/>
        </w:rPr>
        <w:t>т.п.н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. от промотора </w:t>
      </w:r>
      <w:r w:rsidRPr="005C121A">
        <w:rPr>
          <w:rFonts w:ascii="Cambria" w:hAnsi="Cambria"/>
          <w:b/>
          <w:bCs/>
          <w:i/>
          <w:iCs/>
          <w:sz w:val="24"/>
          <w:szCs w:val="24"/>
        </w:rPr>
        <w:t>Sox2</w:t>
      </w:r>
      <w:r w:rsidRPr="005C121A">
        <w:rPr>
          <w:rFonts w:ascii="Cambria" w:hAnsi="Cambria"/>
          <w:b/>
          <w:bCs/>
          <w:sz w:val="24"/>
          <w:szCs w:val="24"/>
        </w:rPr>
        <w:t xml:space="preserve"> встроили массив сайтов связывания белка </w:t>
      </w:r>
      <w:proofErr w:type="spellStart"/>
      <w:r w:rsidRPr="005C121A">
        <w:rPr>
          <w:rFonts w:ascii="Cambria" w:hAnsi="Cambria"/>
          <w:b/>
          <w:bCs/>
          <w:sz w:val="24"/>
          <w:szCs w:val="24"/>
        </w:rPr>
        <w:t>CymR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 (</w:t>
      </w:r>
      <w:proofErr w:type="spellStart"/>
      <w:r w:rsidRPr="005C121A">
        <w:rPr>
          <w:rFonts w:ascii="Cambria" w:hAnsi="Cambria"/>
          <w:b/>
          <w:bCs/>
          <w:sz w:val="24"/>
          <w:szCs w:val="24"/>
        </w:rPr>
        <w:t>CuO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-сайты), а в транскрибируемую часть гена Sox2 встроили массив сайтов связывания белка оболочки бактериофага – MCP (MS2-сайты) (смотрите рис. А). Генетическое расстояние между промотором гена </w:t>
      </w:r>
      <w:r w:rsidRPr="005C121A">
        <w:rPr>
          <w:rFonts w:ascii="Cambria" w:hAnsi="Cambria"/>
          <w:b/>
          <w:bCs/>
          <w:i/>
          <w:iCs/>
          <w:sz w:val="24"/>
          <w:szCs w:val="24"/>
          <w:lang w:val="en-US"/>
        </w:rPr>
        <w:t>Sox</w:t>
      </w:r>
      <w:r w:rsidRPr="005C121A">
        <w:rPr>
          <w:rFonts w:ascii="Cambria" w:hAnsi="Cambria"/>
          <w:b/>
          <w:bCs/>
          <w:i/>
          <w:iCs/>
          <w:sz w:val="24"/>
          <w:szCs w:val="24"/>
        </w:rPr>
        <w:t>2</w:t>
      </w:r>
      <w:r w:rsidRPr="005C121A">
        <w:rPr>
          <w:rFonts w:ascii="Cambria" w:hAnsi="Cambria"/>
          <w:b/>
          <w:bCs/>
          <w:sz w:val="24"/>
          <w:szCs w:val="24"/>
        </w:rPr>
        <w:t xml:space="preserve"> и энхансером SCR составляет 200 </w:t>
      </w:r>
      <w:proofErr w:type="spellStart"/>
      <w:r w:rsidRPr="005C121A">
        <w:rPr>
          <w:rFonts w:ascii="Cambria" w:hAnsi="Cambria"/>
          <w:b/>
          <w:bCs/>
          <w:sz w:val="24"/>
          <w:szCs w:val="24"/>
        </w:rPr>
        <w:t>т.п.н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.  Белок MCP связывается с сайтами MS2 только в составе молекулы РНК. Описанные генетические модификации затрагивали только одну из двух гомологичных хромосом. Ученые также доставили в полученные клетки гены, кодирующие белки </w:t>
      </w:r>
      <w:proofErr w:type="spellStart"/>
      <w:r w:rsidRPr="005C121A">
        <w:rPr>
          <w:rFonts w:ascii="Cambria" w:hAnsi="Cambria"/>
          <w:b/>
          <w:bCs/>
          <w:sz w:val="24"/>
          <w:szCs w:val="24"/>
          <w:lang w:val="en-US"/>
        </w:rPr>
        <w:t>TetR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, </w:t>
      </w:r>
      <w:r w:rsidRPr="005C121A">
        <w:rPr>
          <w:rFonts w:ascii="Cambria" w:hAnsi="Cambria"/>
          <w:b/>
          <w:bCs/>
          <w:sz w:val="24"/>
          <w:szCs w:val="24"/>
          <w:lang w:val="en-US"/>
        </w:rPr>
        <w:t>MCP</w:t>
      </w:r>
      <w:r w:rsidRPr="005C121A">
        <w:rPr>
          <w:rFonts w:ascii="Cambria" w:hAnsi="Cambria"/>
          <w:b/>
          <w:bCs/>
          <w:sz w:val="24"/>
          <w:szCs w:val="24"/>
        </w:rPr>
        <w:t xml:space="preserve"> и </w:t>
      </w:r>
      <w:proofErr w:type="spellStart"/>
      <w:r w:rsidRPr="005C121A">
        <w:rPr>
          <w:rFonts w:ascii="Cambria" w:hAnsi="Cambria"/>
          <w:b/>
          <w:bCs/>
          <w:sz w:val="24"/>
          <w:szCs w:val="24"/>
          <w:lang w:val="en-US"/>
        </w:rPr>
        <w:t>CymR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, при этом каждый был слит с флуоресцентным белком своего цвета, что делало описанные генетические элементы видимыми в флуоресцентном микроскопе (рис. Б). </w:t>
      </w:r>
    </w:p>
    <w:p w14:paraId="575C2DAB" w14:textId="77777777" w:rsidR="00121894" w:rsidRPr="005C121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C121A">
        <w:rPr>
          <w:rFonts w:ascii="Cambria" w:hAnsi="Cambria"/>
          <w:b/>
          <w:bCs/>
          <w:sz w:val="24"/>
          <w:szCs w:val="24"/>
        </w:rPr>
        <w:t xml:space="preserve">На графике (рис. В) показана зависимость интенсивности флуоресценции сигнала </w:t>
      </w:r>
      <w:r w:rsidRPr="005C121A">
        <w:rPr>
          <w:rFonts w:ascii="Cambria" w:hAnsi="Cambria"/>
          <w:b/>
          <w:bCs/>
          <w:sz w:val="24"/>
          <w:szCs w:val="24"/>
          <w:lang w:val="en-US"/>
        </w:rPr>
        <w:t>MCP</w:t>
      </w:r>
      <w:r w:rsidRPr="005C121A">
        <w:rPr>
          <w:rFonts w:ascii="Cambria" w:hAnsi="Cambria"/>
          <w:b/>
          <w:bCs/>
          <w:sz w:val="24"/>
          <w:szCs w:val="24"/>
        </w:rPr>
        <w:t xml:space="preserve"> от времени в одной из клеток. Моменты времени, когда интенсивность сигнала превышала некое пороговое значение, обозначены горизонтальными черточками. На графике (рис. Г) собрана информация по популяции клеток – для каждой клетки черточками показаны моменты времени, когда интенсивность сигнала превышала пороговое значение. При этом клетки на графике ранжированы по суммарной интенсивности </w:t>
      </w:r>
      <w:r w:rsidRPr="005C121A">
        <w:rPr>
          <w:rFonts w:ascii="Cambria" w:hAnsi="Cambria"/>
          <w:b/>
          <w:bCs/>
          <w:sz w:val="24"/>
          <w:szCs w:val="24"/>
          <w:lang w:val="en-US"/>
        </w:rPr>
        <w:t>MCP</w:t>
      </w:r>
      <w:r w:rsidRPr="005C121A">
        <w:rPr>
          <w:rFonts w:ascii="Cambria" w:hAnsi="Cambria"/>
          <w:b/>
          <w:bCs/>
          <w:sz w:val="24"/>
          <w:szCs w:val="24"/>
        </w:rPr>
        <w:t xml:space="preserve">-сигнала за время наблюдения: вверху клетки с самой высокой суммарной интенсивностью сигнала, к низу интенсивность сигнала убывает. Справа на этом графике для каждой клетки показано среднее расстояние (в микрометрах) между сигналами </w:t>
      </w:r>
      <w:proofErr w:type="spellStart"/>
      <w:r w:rsidRPr="005C121A">
        <w:rPr>
          <w:rFonts w:ascii="Cambria" w:hAnsi="Cambria"/>
          <w:b/>
          <w:bCs/>
          <w:sz w:val="24"/>
          <w:szCs w:val="24"/>
          <w:lang w:val="en-US"/>
        </w:rPr>
        <w:t>TetR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 и </w:t>
      </w:r>
      <w:proofErr w:type="spellStart"/>
      <w:r w:rsidRPr="005C121A">
        <w:rPr>
          <w:rFonts w:ascii="Cambria" w:hAnsi="Cambria"/>
          <w:b/>
          <w:bCs/>
          <w:sz w:val="24"/>
          <w:szCs w:val="24"/>
          <w:lang w:val="en-US"/>
        </w:rPr>
        <w:t>CymR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. Это расстояние показано также для клеток, в которых не обнаруживался </w:t>
      </w:r>
      <w:r w:rsidRPr="005C121A">
        <w:rPr>
          <w:rFonts w:ascii="Cambria" w:hAnsi="Cambria"/>
          <w:b/>
          <w:bCs/>
          <w:sz w:val="24"/>
          <w:szCs w:val="24"/>
          <w:lang w:val="en-US"/>
        </w:rPr>
        <w:t>MCP</w:t>
      </w:r>
      <w:r w:rsidRPr="005C121A">
        <w:rPr>
          <w:rFonts w:ascii="Cambria" w:hAnsi="Cambria"/>
          <w:b/>
          <w:bCs/>
          <w:sz w:val="24"/>
          <w:szCs w:val="24"/>
        </w:rPr>
        <w:t xml:space="preserve">-сигнал (правая нижняя часть графика). Графики типа «ящик с усами» (рис. Д) построены по данным графика </w:t>
      </w:r>
      <w:proofErr w:type="spellStart"/>
      <w:r w:rsidRPr="005C121A">
        <w:rPr>
          <w:rFonts w:ascii="Cambria" w:hAnsi="Cambria"/>
          <w:b/>
          <w:bCs/>
          <w:sz w:val="24"/>
          <w:szCs w:val="24"/>
        </w:rPr>
        <w:t>нарис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. Г. Графики на рис. Д отражают расстояния между </w:t>
      </w:r>
      <w:proofErr w:type="spellStart"/>
      <w:r w:rsidRPr="005C121A">
        <w:rPr>
          <w:rFonts w:ascii="Cambria" w:hAnsi="Cambria"/>
          <w:b/>
          <w:bCs/>
          <w:sz w:val="24"/>
          <w:szCs w:val="24"/>
          <w:lang w:val="en-US"/>
        </w:rPr>
        <w:t>TetR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 и </w:t>
      </w:r>
      <w:proofErr w:type="spellStart"/>
      <w:r w:rsidRPr="005C121A">
        <w:rPr>
          <w:rFonts w:ascii="Cambria" w:hAnsi="Cambria"/>
          <w:b/>
          <w:bCs/>
          <w:sz w:val="24"/>
          <w:szCs w:val="24"/>
          <w:lang w:val="en-US"/>
        </w:rPr>
        <w:t>CymR</w:t>
      </w:r>
      <w:proofErr w:type="spellEnd"/>
      <w:r w:rsidRPr="005C121A">
        <w:rPr>
          <w:rFonts w:ascii="Cambria" w:hAnsi="Cambria"/>
          <w:b/>
          <w:bCs/>
          <w:sz w:val="24"/>
          <w:szCs w:val="24"/>
        </w:rPr>
        <w:t xml:space="preserve">-сигналами для клеток, в которых не обнаруживался или обнаруживался </w:t>
      </w:r>
      <w:r w:rsidRPr="005C121A">
        <w:rPr>
          <w:rFonts w:ascii="Cambria" w:hAnsi="Cambria"/>
          <w:b/>
          <w:bCs/>
          <w:sz w:val="24"/>
          <w:szCs w:val="24"/>
          <w:lang w:val="en-US"/>
        </w:rPr>
        <w:t>MCP</w:t>
      </w:r>
      <w:r w:rsidRPr="005C121A">
        <w:rPr>
          <w:rFonts w:ascii="Cambria" w:hAnsi="Cambria"/>
          <w:b/>
          <w:bCs/>
          <w:sz w:val="24"/>
          <w:szCs w:val="24"/>
        </w:rPr>
        <w:t>-сигнал. Здесь жирной горизонтальной чертой показано среднее значение, в границах «ящика» заключено 50% наблюдаемых значений и «усы» показывают минимальное и максимальное значения. Надпись «</w:t>
      </w:r>
      <w:r w:rsidRPr="005C121A">
        <w:rPr>
          <w:rFonts w:ascii="Cambria" w:hAnsi="Cambria"/>
          <w:b/>
          <w:bCs/>
          <w:sz w:val="24"/>
          <w:szCs w:val="24"/>
          <w:lang w:val="en-US"/>
        </w:rPr>
        <w:t>ns</w:t>
      </w:r>
      <w:r w:rsidRPr="005C121A">
        <w:rPr>
          <w:rFonts w:ascii="Cambria" w:hAnsi="Cambria"/>
          <w:b/>
          <w:bCs/>
          <w:sz w:val="24"/>
          <w:szCs w:val="24"/>
        </w:rPr>
        <w:t xml:space="preserve">» и черная черта под ней показывают, что между группами отсутствует статистически достоверная разница. </w:t>
      </w:r>
    </w:p>
    <w:p w14:paraId="0650E2D9" w14:textId="77777777" w:rsidR="00121894" w:rsidRPr="005C121A" w:rsidRDefault="00121894" w:rsidP="00121894">
      <w:pPr>
        <w:spacing w:after="0" w:line="240" w:lineRule="auto"/>
        <w:jc w:val="both"/>
        <w:rPr>
          <w:rFonts w:ascii="Cambria" w:hAnsi="Cambria"/>
          <w:b/>
          <w:bCs/>
        </w:rPr>
      </w:pPr>
    </w:p>
    <w:p w14:paraId="681B5D9F" w14:textId="1EBDCD16" w:rsidR="00121894" w:rsidRPr="005C121A" w:rsidRDefault="00986276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C121A">
        <w:rPr>
          <w:noProof/>
        </w:rPr>
        <w:lastRenderedPageBreak/>
        <w:drawing>
          <wp:inline distT="0" distB="0" distL="0" distR="0" wp14:anchorId="0ED1BC68" wp14:editId="349A4E62">
            <wp:extent cx="6659880" cy="4907280"/>
            <wp:effectExtent l="0" t="0" r="0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37ED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E85F56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C121A">
        <w:rPr>
          <w:rFonts w:ascii="Cambria" w:hAnsi="Cambria"/>
          <w:b/>
          <w:bCs/>
          <w:sz w:val="24"/>
          <w:szCs w:val="24"/>
        </w:rPr>
        <w:t>Какие выводы можно сделать из этого эксперимента? Для каждого из следующих утверждений укажите, является оно верным или неверным:</w:t>
      </w:r>
    </w:p>
    <w:p w14:paraId="3423DDC3" w14:textId="77777777" w:rsidR="00121894" w:rsidRPr="00121894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  <w:u w:val="single"/>
        </w:rPr>
      </w:pPr>
    </w:p>
    <w:p w14:paraId="5EFF52E9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041CA305" w14:textId="77777777" w:rsidR="00121894" w:rsidRPr="009B1442" w:rsidRDefault="00121894" w:rsidP="00121894">
      <w:pPr>
        <w:numPr>
          <w:ilvl w:val="1"/>
          <w:numId w:val="1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Интенсивность транскрипции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в эмбриональных стволовых клетках мыши постоянна во времени;</w:t>
      </w:r>
    </w:p>
    <w:p w14:paraId="59A69948" w14:textId="77777777" w:rsidR="00121894" w:rsidRPr="009B1442" w:rsidRDefault="00121894" w:rsidP="00121894">
      <w:pPr>
        <w:numPr>
          <w:ilvl w:val="1"/>
          <w:numId w:val="14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Сигнал </w:t>
      </w:r>
      <w:r w:rsidRPr="009B1442">
        <w:rPr>
          <w:rFonts w:ascii="Cambria" w:hAnsi="Cambria"/>
          <w:sz w:val="24"/>
          <w:szCs w:val="24"/>
          <w:lang w:val="en-US"/>
        </w:rPr>
        <w:t>MCP</w:t>
      </w:r>
      <w:r w:rsidRPr="009B1442">
        <w:rPr>
          <w:rFonts w:ascii="Cambria" w:hAnsi="Cambria"/>
          <w:sz w:val="24"/>
          <w:szCs w:val="24"/>
        </w:rPr>
        <w:t xml:space="preserve"> отражает транскрипцию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>;</w:t>
      </w:r>
    </w:p>
    <w:p w14:paraId="67534E46" w14:textId="77777777" w:rsidR="00121894" w:rsidRPr="009B1442" w:rsidRDefault="00121894" w:rsidP="00121894">
      <w:pPr>
        <w:numPr>
          <w:ilvl w:val="1"/>
          <w:numId w:val="14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Во всех анализируемых клетках расстояние в пространстве между геном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и энхансером </w:t>
      </w:r>
      <w:r w:rsidRPr="009B1442">
        <w:rPr>
          <w:rFonts w:ascii="Cambria" w:hAnsi="Cambria"/>
          <w:sz w:val="24"/>
          <w:szCs w:val="24"/>
          <w:lang w:val="en-US"/>
        </w:rPr>
        <w:t>SCR</w:t>
      </w:r>
      <w:r w:rsidRPr="009B1442">
        <w:rPr>
          <w:rFonts w:ascii="Cambria" w:hAnsi="Cambria"/>
          <w:sz w:val="24"/>
          <w:szCs w:val="24"/>
        </w:rPr>
        <w:t xml:space="preserve"> одинаково с точностью до десятых долей микрометров;</w:t>
      </w:r>
    </w:p>
    <w:p w14:paraId="01EEBB96" w14:textId="77777777" w:rsidR="00121894" w:rsidRPr="009B1442" w:rsidRDefault="00121894" w:rsidP="00121894">
      <w:pPr>
        <w:numPr>
          <w:ilvl w:val="1"/>
          <w:numId w:val="14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Необходимое условие транскрипции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– близость энхансера </w:t>
      </w:r>
      <w:r w:rsidRPr="009B1442">
        <w:rPr>
          <w:rFonts w:ascii="Cambria" w:hAnsi="Cambria"/>
          <w:sz w:val="24"/>
          <w:szCs w:val="24"/>
          <w:lang w:val="en-US"/>
        </w:rPr>
        <w:t>SCR</w:t>
      </w:r>
      <w:r w:rsidRPr="009B1442">
        <w:rPr>
          <w:rFonts w:ascii="Cambria" w:hAnsi="Cambria"/>
          <w:sz w:val="24"/>
          <w:szCs w:val="24"/>
        </w:rPr>
        <w:t xml:space="preserve"> к этому гену в пространстве ядра;</w:t>
      </w:r>
    </w:p>
    <w:p w14:paraId="3E9F090A" w14:textId="77777777" w:rsidR="00121894" w:rsidRPr="009B1442" w:rsidRDefault="00121894" w:rsidP="00121894">
      <w:pPr>
        <w:numPr>
          <w:ilvl w:val="1"/>
          <w:numId w:val="14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Суммарное время, когда ген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транскрибируется в клетке, различается в разных клетках в популяции;</w:t>
      </w:r>
    </w:p>
    <w:p w14:paraId="762A8A2A" w14:textId="77777777" w:rsidR="00121894" w:rsidRPr="009B1442" w:rsidRDefault="00121894" w:rsidP="00121894">
      <w:pPr>
        <w:numPr>
          <w:ilvl w:val="1"/>
          <w:numId w:val="14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Интенсивность транскрипции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не зависит от близости энхансера </w:t>
      </w:r>
      <w:r w:rsidRPr="009B1442">
        <w:rPr>
          <w:rFonts w:ascii="Cambria" w:hAnsi="Cambria"/>
          <w:sz w:val="24"/>
          <w:szCs w:val="24"/>
          <w:lang w:val="en-US"/>
        </w:rPr>
        <w:t>SCR</w:t>
      </w:r>
      <w:r w:rsidRPr="009B1442">
        <w:rPr>
          <w:rFonts w:ascii="Cambria" w:hAnsi="Cambria"/>
          <w:sz w:val="24"/>
          <w:szCs w:val="24"/>
        </w:rPr>
        <w:t xml:space="preserve"> к этому гену в пространстве ядра.</w:t>
      </w:r>
    </w:p>
    <w:p w14:paraId="590373AE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479AEF4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2:</w:t>
      </w:r>
    </w:p>
    <w:p w14:paraId="7B39B12F" w14:textId="77777777" w:rsidR="00121894" w:rsidRPr="009B1442" w:rsidRDefault="00121894" w:rsidP="00121894">
      <w:pPr>
        <w:numPr>
          <w:ilvl w:val="1"/>
          <w:numId w:val="14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Интенсивность транскрипции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в эмбриональных стволовых клетках мыши не постоянна во времени и происходит «вспышками»;</w:t>
      </w:r>
    </w:p>
    <w:p w14:paraId="6F4F63AA" w14:textId="77777777" w:rsidR="00121894" w:rsidRPr="009B1442" w:rsidRDefault="00121894" w:rsidP="00121894">
      <w:pPr>
        <w:numPr>
          <w:ilvl w:val="1"/>
          <w:numId w:val="14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Интенсивность транскрипции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определяется близостью энхансера </w:t>
      </w:r>
      <w:r w:rsidRPr="009B1442">
        <w:rPr>
          <w:rFonts w:ascii="Cambria" w:hAnsi="Cambria"/>
          <w:sz w:val="24"/>
          <w:szCs w:val="24"/>
          <w:lang w:val="en-US"/>
        </w:rPr>
        <w:t>SCR</w:t>
      </w:r>
      <w:r w:rsidRPr="009B1442">
        <w:rPr>
          <w:rFonts w:ascii="Cambria" w:hAnsi="Cambria"/>
          <w:sz w:val="24"/>
          <w:szCs w:val="24"/>
        </w:rPr>
        <w:t xml:space="preserve"> к этому гену в пространстве ядра;</w:t>
      </w:r>
    </w:p>
    <w:p w14:paraId="53AF59E2" w14:textId="77777777" w:rsidR="00121894" w:rsidRPr="009B1442" w:rsidRDefault="00121894" w:rsidP="00121894">
      <w:pPr>
        <w:numPr>
          <w:ilvl w:val="1"/>
          <w:numId w:val="14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Сигнал </w:t>
      </w:r>
      <w:r w:rsidRPr="009B1442">
        <w:rPr>
          <w:rFonts w:ascii="Cambria" w:hAnsi="Cambria"/>
          <w:sz w:val="24"/>
          <w:szCs w:val="24"/>
          <w:lang w:val="en-US"/>
        </w:rPr>
        <w:t>MCP</w:t>
      </w:r>
      <w:r w:rsidRPr="009B1442">
        <w:rPr>
          <w:rFonts w:ascii="Cambria" w:hAnsi="Cambria"/>
          <w:sz w:val="24"/>
          <w:szCs w:val="24"/>
        </w:rPr>
        <w:t xml:space="preserve"> отражает трансляцию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>;</w:t>
      </w:r>
    </w:p>
    <w:p w14:paraId="091806F3" w14:textId="77777777" w:rsidR="00121894" w:rsidRPr="009B1442" w:rsidRDefault="00121894" w:rsidP="00121894">
      <w:pPr>
        <w:numPr>
          <w:ilvl w:val="1"/>
          <w:numId w:val="14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На всех стадиях клеточного цикла у клеток в исследуемой популяции можно обнаружить строго по одному сигналу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TetR</w:t>
      </w:r>
      <w:proofErr w:type="spellEnd"/>
      <w:r w:rsidRPr="009B1442">
        <w:rPr>
          <w:rFonts w:ascii="Cambria" w:hAnsi="Cambria"/>
          <w:sz w:val="24"/>
          <w:szCs w:val="24"/>
        </w:rPr>
        <w:t xml:space="preserve"> и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CymR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79CF5591" w14:textId="77777777" w:rsidR="00121894" w:rsidRPr="009B1442" w:rsidRDefault="00121894" w:rsidP="00121894">
      <w:pPr>
        <w:numPr>
          <w:ilvl w:val="1"/>
          <w:numId w:val="14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 xml:space="preserve">Транскрипция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не зависит от близости энхансера </w:t>
      </w:r>
      <w:r w:rsidRPr="009B1442">
        <w:rPr>
          <w:rFonts w:ascii="Cambria" w:hAnsi="Cambria"/>
          <w:sz w:val="24"/>
          <w:szCs w:val="24"/>
          <w:lang w:val="en-US"/>
        </w:rPr>
        <w:t>SCR</w:t>
      </w:r>
      <w:r w:rsidRPr="009B1442">
        <w:rPr>
          <w:rFonts w:ascii="Cambria" w:hAnsi="Cambria"/>
          <w:sz w:val="24"/>
          <w:szCs w:val="24"/>
        </w:rPr>
        <w:t xml:space="preserve"> к этому гену в пространстве ядра;</w:t>
      </w:r>
    </w:p>
    <w:p w14:paraId="22128BD8" w14:textId="77777777" w:rsidR="00121894" w:rsidRPr="009B1442" w:rsidRDefault="00121894" w:rsidP="00121894">
      <w:pPr>
        <w:numPr>
          <w:ilvl w:val="1"/>
          <w:numId w:val="14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Суммарное время, когда ген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транскрибируется в клетке, одинаково во всех клетках в популяции.</w:t>
      </w:r>
    </w:p>
    <w:p w14:paraId="3C8BB429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68B68CD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3D406D7E" w14:textId="77777777" w:rsidR="00121894" w:rsidRPr="009B1442" w:rsidRDefault="00121894" w:rsidP="00121894">
      <w:pPr>
        <w:numPr>
          <w:ilvl w:val="1"/>
          <w:numId w:val="1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Интенсивность транскрипции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в эмбриональных стволовых клетках мыши постоянна во времени;</w:t>
      </w:r>
    </w:p>
    <w:p w14:paraId="6BB55FA0" w14:textId="77777777" w:rsidR="00121894" w:rsidRPr="009B1442" w:rsidRDefault="00121894" w:rsidP="00121894">
      <w:pPr>
        <w:numPr>
          <w:ilvl w:val="1"/>
          <w:numId w:val="14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Сигнал </w:t>
      </w:r>
      <w:r w:rsidRPr="009B1442">
        <w:rPr>
          <w:rFonts w:ascii="Cambria" w:hAnsi="Cambria"/>
          <w:sz w:val="24"/>
          <w:szCs w:val="24"/>
          <w:lang w:val="en-US"/>
        </w:rPr>
        <w:t>MCP</w:t>
      </w:r>
      <w:r w:rsidRPr="009B1442">
        <w:rPr>
          <w:rFonts w:ascii="Cambria" w:hAnsi="Cambria"/>
          <w:sz w:val="24"/>
          <w:szCs w:val="24"/>
        </w:rPr>
        <w:t xml:space="preserve"> отражает трансляцию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>;</w:t>
      </w:r>
    </w:p>
    <w:p w14:paraId="282269B3" w14:textId="77777777" w:rsidR="00121894" w:rsidRPr="009B1442" w:rsidRDefault="00121894" w:rsidP="00121894">
      <w:pPr>
        <w:numPr>
          <w:ilvl w:val="1"/>
          <w:numId w:val="14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Интенсивность транскрипции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не зависит от близости энхансера </w:t>
      </w:r>
      <w:r w:rsidRPr="009B1442">
        <w:rPr>
          <w:rFonts w:ascii="Cambria" w:hAnsi="Cambria"/>
          <w:sz w:val="24"/>
          <w:szCs w:val="24"/>
          <w:lang w:val="en-US"/>
        </w:rPr>
        <w:t>SCR</w:t>
      </w:r>
      <w:r w:rsidRPr="009B1442">
        <w:rPr>
          <w:rFonts w:ascii="Cambria" w:hAnsi="Cambria"/>
          <w:sz w:val="24"/>
          <w:szCs w:val="24"/>
        </w:rPr>
        <w:t xml:space="preserve"> к этому гену в пространстве ядра;</w:t>
      </w:r>
    </w:p>
    <w:p w14:paraId="4B3DB325" w14:textId="77777777" w:rsidR="00121894" w:rsidRPr="009B1442" w:rsidRDefault="00121894" w:rsidP="00121894">
      <w:pPr>
        <w:numPr>
          <w:ilvl w:val="1"/>
          <w:numId w:val="14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На всех стадиях клеточного цикла у клеток в исследуемой популяции можно обнаружить строго по одному сигналу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TetR</w:t>
      </w:r>
      <w:proofErr w:type="spellEnd"/>
      <w:r w:rsidRPr="009B1442">
        <w:rPr>
          <w:rFonts w:ascii="Cambria" w:hAnsi="Cambria"/>
          <w:sz w:val="24"/>
          <w:szCs w:val="24"/>
        </w:rPr>
        <w:t xml:space="preserve"> и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CymR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190E7859" w14:textId="77777777" w:rsidR="00121894" w:rsidRPr="009B1442" w:rsidRDefault="00121894" w:rsidP="00121894">
      <w:pPr>
        <w:numPr>
          <w:ilvl w:val="1"/>
          <w:numId w:val="14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Необходимое условие транскрипции гена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– близость энхансера </w:t>
      </w:r>
      <w:r w:rsidRPr="009B1442">
        <w:rPr>
          <w:rFonts w:ascii="Cambria" w:hAnsi="Cambria"/>
          <w:sz w:val="24"/>
          <w:szCs w:val="24"/>
          <w:lang w:val="en-US"/>
        </w:rPr>
        <w:t>SCR</w:t>
      </w:r>
      <w:r w:rsidRPr="009B1442">
        <w:rPr>
          <w:rFonts w:ascii="Cambria" w:hAnsi="Cambria"/>
          <w:sz w:val="24"/>
          <w:szCs w:val="24"/>
        </w:rPr>
        <w:t xml:space="preserve"> к этому гену в пространстве ядра;</w:t>
      </w:r>
    </w:p>
    <w:p w14:paraId="5B2BA301" w14:textId="77777777" w:rsidR="00121894" w:rsidRPr="009B1442" w:rsidRDefault="00121894" w:rsidP="00121894">
      <w:pPr>
        <w:numPr>
          <w:ilvl w:val="1"/>
          <w:numId w:val="14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Суммарное время, когда ген 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>Sox</w:t>
      </w:r>
      <w:r w:rsidRPr="009B1442">
        <w:rPr>
          <w:rFonts w:ascii="Cambria" w:hAnsi="Cambria"/>
          <w:i/>
          <w:iCs/>
          <w:sz w:val="24"/>
          <w:szCs w:val="24"/>
        </w:rPr>
        <w:t>2</w:t>
      </w:r>
      <w:r w:rsidRPr="009B1442">
        <w:rPr>
          <w:rFonts w:ascii="Cambria" w:hAnsi="Cambria"/>
          <w:sz w:val="24"/>
          <w:szCs w:val="24"/>
        </w:rPr>
        <w:t xml:space="preserve"> транскрибируется в клетке, одинаково во всех клетках в популяции.</w:t>
      </w:r>
    </w:p>
    <w:p w14:paraId="341951CE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4A6409A7" w14:textId="77777777" w:rsidR="00121894" w:rsidRPr="005C121A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  <w:u w:val="single"/>
        </w:rPr>
      </w:pPr>
    </w:p>
    <w:p w14:paraId="7AD31FE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 w:rsidRPr="005C121A">
        <w:rPr>
          <w:rFonts w:ascii="Cambria" w:hAnsi="Cambria"/>
          <w:b/>
          <w:sz w:val="24"/>
          <w:szCs w:val="24"/>
          <w:u w:val="single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Pr="0011232A">
        <w:rPr>
          <w:rFonts w:ascii="Cambria" w:hAnsi="Cambria"/>
          <w:b/>
          <w:bCs/>
          <w:color w:val="FF0000"/>
          <w:sz w:val="28"/>
          <w:szCs w:val="28"/>
        </w:rPr>
        <w:t xml:space="preserve"> </w:t>
      </w:r>
      <w:r>
        <w:rPr>
          <w:rFonts w:ascii="Cambria" w:hAnsi="Cambria"/>
          <w:b/>
          <w:bCs/>
          <w:color w:val="FF0000"/>
          <w:sz w:val="28"/>
          <w:szCs w:val="28"/>
        </w:rPr>
        <w:t>28 – 3 балла</w:t>
      </w:r>
    </w:p>
    <w:p w14:paraId="107B279A" w14:textId="77777777" w:rsidR="00121894" w:rsidRPr="0011232A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11232A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FAAF43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11232A">
        <w:rPr>
          <w:rFonts w:ascii="Cambria" w:hAnsi="Cambria"/>
          <w:b/>
          <w:bCs/>
          <w:sz w:val="24"/>
          <w:szCs w:val="24"/>
        </w:rPr>
        <w:t xml:space="preserve">В начале </w:t>
      </w:r>
      <w:r w:rsidRPr="0011232A">
        <w:rPr>
          <w:rFonts w:ascii="Cambria" w:hAnsi="Cambria"/>
          <w:b/>
          <w:bCs/>
          <w:sz w:val="24"/>
          <w:szCs w:val="24"/>
          <w:lang w:val="en-US"/>
        </w:rPr>
        <w:t>XX</w:t>
      </w:r>
      <w:r w:rsidRPr="0011232A">
        <w:rPr>
          <w:rFonts w:ascii="Cambria" w:hAnsi="Cambria"/>
          <w:b/>
          <w:bCs/>
          <w:sz w:val="24"/>
          <w:szCs w:val="24"/>
        </w:rPr>
        <w:t xml:space="preserve"> века возникла новая отрасль животноводства – разведение пушных зверей в неволе. Для организации зверофермы по разведению американских норок (</w:t>
      </w:r>
      <w:proofErr w:type="spellStart"/>
      <w:r w:rsidRPr="0011232A">
        <w:rPr>
          <w:rFonts w:ascii="Cambria" w:hAnsi="Cambria"/>
          <w:b/>
          <w:bCs/>
          <w:i/>
          <w:iCs/>
          <w:sz w:val="24"/>
          <w:szCs w:val="24"/>
        </w:rPr>
        <w:t>Neovison</w:t>
      </w:r>
      <w:proofErr w:type="spellEnd"/>
      <w:r w:rsidRPr="0011232A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11232A">
        <w:rPr>
          <w:rFonts w:ascii="Cambria" w:hAnsi="Cambria"/>
          <w:b/>
          <w:bCs/>
          <w:i/>
          <w:iCs/>
          <w:sz w:val="24"/>
          <w:szCs w:val="24"/>
        </w:rPr>
        <w:t>vison</w:t>
      </w:r>
      <w:proofErr w:type="spellEnd"/>
      <w:r w:rsidRPr="0011232A">
        <w:rPr>
          <w:rFonts w:ascii="Cambria" w:hAnsi="Cambria"/>
          <w:b/>
          <w:bCs/>
          <w:sz w:val="24"/>
          <w:szCs w:val="24"/>
        </w:rPr>
        <w:t>)</w:t>
      </w:r>
      <w:r w:rsidRPr="0011232A">
        <w:rPr>
          <w:rFonts w:ascii="Segoe UI" w:hAnsi="Segoe UI" w:cs="Segoe UI"/>
          <w:color w:val="222222"/>
          <w:sz w:val="27"/>
          <w:szCs w:val="27"/>
          <w:shd w:val="clear" w:color="auto" w:fill="FFFFFF"/>
        </w:rPr>
        <w:t xml:space="preserve"> </w:t>
      </w:r>
      <w:r w:rsidRPr="0011232A">
        <w:rPr>
          <w:rFonts w:ascii="Cambria" w:hAnsi="Cambria"/>
          <w:b/>
          <w:bCs/>
          <w:sz w:val="24"/>
          <w:szCs w:val="24"/>
        </w:rPr>
        <w:t xml:space="preserve">животных отлавливали в дикой природе и помещали в заранее подготовленные </w:t>
      </w:r>
      <w:proofErr w:type="spellStart"/>
      <w:r w:rsidRPr="0011232A">
        <w:rPr>
          <w:rFonts w:ascii="Cambria" w:hAnsi="Cambria"/>
          <w:b/>
          <w:bCs/>
          <w:sz w:val="24"/>
          <w:szCs w:val="24"/>
        </w:rPr>
        <w:t>шеды</w:t>
      </w:r>
      <w:proofErr w:type="spellEnd"/>
      <w:r w:rsidRPr="0011232A">
        <w:rPr>
          <w:rFonts w:ascii="Cambria" w:hAnsi="Cambria"/>
          <w:b/>
          <w:bCs/>
          <w:sz w:val="24"/>
          <w:szCs w:val="24"/>
        </w:rPr>
        <w:t xml:space="preserve"> (клетки для пушных зверей). Среди норок клеточного содержания человек вел искусственный отбор, оставляя для размножения особей, имеющих самые качественные шкурки и дающих хороший приплод. Пары для скрещивания тоже подбирал человек. Вскоре </w:t>
      </w:r>
      <w:proofErr w:type="spellStart"/>
      <w:r w:rsidRPr="0011232A">
        <w:rPr>
          <w:rFonts w:ascii="Cambria" w:hAnsi="Cambria"/>
          <w:b/>
          <w:bCs/>
          <w:sz w:val="24"/>
          <w:szCs w:val="24"/>
        </w:rPr>
        <w:t>норководы</w:t>
      </w:r>
      <w:proofErr w:type="spellEnd"/>
      <w:r w:rsidRPr="0011232A">
        <w:rPr>
          <w:rFonts w:ascii="Cambria" w:hAnsi="Cambria"/>
          <w:b/>
          <w:bCs/>
          <w:sz w:val="24"/>
          <w:szCs w:val="24"/>
        </w:rPr>
        <w:t xml:space="preserve"> стали сообщать о рождении детенышей необычных окрасов. Причём детеныши одинакового фенотипа зачатую рождались на разных зверофермах, между которыми никогда не было обмена норками. Таких детенышей выращивали с особым вниманием и оставляли для размножения. Впоследствии они стали родоначальниками цветных пород норок. Какие утверждения верно объясняют появление на зверофермах норок с новыми, неизвестными в дикой природе, окрасами. Для каждого из следующих утверждений укажите, является оно верным или неверным:</w:t>
      </w:r>
    </w:p>
    <w:p w14:paraId="3C67E7CE" w14:textId="77777777" w:rsidR="00121894" w:rsidRP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9348D0B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013DC93" w14:textId="77777777" w:rsidR="00121894" w:rsidRPr="009B1442" w:rsidRDefault="00121894" w:rsidP="00121894">
      <w:pPr>
        <w:numPr>
          <w:ilvl w:val="1"/>
          <w:numId w:val="15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При организации звероферм у норок происходил дрейф генов, увеличивавший частоты рецессивных аллелей, которые отвечают за новые варианты окраски;</w:t>
      </w:r>
    </w:p>
    <w:p w14:paraId="4501DDBA" w14:textId="77777777" w:rsidR="00121894" w:rsidRPr="009B1442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В природных популяциях норок присутствовали разнообразные рецессивные аллели, возникшие в результате естественных мутаций, но частота их встречаемости была очень низкой, поэтому в дикой природе они в основном встречались в гетерозиготе, а в искусственной популяции вышли в </w:t>
      </w:r>
      <w:proofErr w:type="spellStart"/>
      <w:r w:rsidRPr="009B1442">
        <w:rPr>
          <w:rFonts w:ascii="Cambria" w:hAnsi="Cambria"/>
          <w:sz w:val="24"/>
          <w:szCs w:val="24"/>
        </w:rPr>
        <w:t>гомозиготу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73A3F8D1" w14:textId="77777777" w:rsidR="00121894" w:rsidRPr="009B1442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природных популяциях мутации, влияющие на окрас шерсти, не возникали из-за действия естественного отбора;</w:t>
      </w:r>
    </w:p>
    <w:p w14:paraId="748D585E" w14:textId="77777777" w:rsidR="00121894" w:rsidRPr="009B1442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Человек ограничивал свободу скрещивания, что случайным образом увеличивало вероятность рождения рецессивных </w:t>
      </w:r>
      <w:proofErr w:type="spellStart"/>
      <w:r w:rsidRPr="009B1442">
        <w:rPr>
          <w:rFonts w:ascii="Cambria" w:hAnsi="Cambria"/>
          <w:sz w:val="24"/>
          <w:szCs w:val="24"/>
        </w:rPr>
        <w:t>гомозигот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6D840475" w14:textId="77777777" w:rsidR="00121894" w:rsidRPr="009B1442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Искусственный отбор, проводимый человекам, стал причиной возникновения большого количества новых мутаций;</w:t>
      </w:r>
    </w:p>
    <w:p w14:paraId="7CABF582" w14:textId="77777777" w:rsidR="00121894" w:rsidRPr="009B1442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На разных зверофермах содержание норок в </w:t>
      </w:r>
      <w:proofErr w:type="spellStart"/>
      <w:r w:rsidRPr="009B1442">
        <w:rPr>
          <w:rFonts w:ascii="Cambria" w:hAnsi="Cambria"/>
          <w:sz w:val="24"/>
          <w:szCs w:val="24"/>
        </w:rPr>
        <w:t>шедах</w:t>
      </w:r>
      <w:proofErr w:type="spellEnd"/>
      <w:r w:rsidRPr="009B1442">
        <w:rPr>
          <w:rFonts w:ascii="Cambria" w:hAnsi="Cambria"/>
          <w:sz w:val="24"/>
          <w:szCs w:val="24"/>
        </w:rPr>
        <w:t xml:space="preserve"> (клетках для содержания пушных зверей) было организовано одинаково, что стало причиной возникновения одинаковых мутаций.</w:t>
      </w:r>
    </w:p>
    <w:p w14:paraId="6BF689EA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C15C26D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19D0C982" w14:textId="77777777" w:rsidR="00121894" w:rsidRPr="009B1442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Человек еще не имел опыта разведения норок в неволе и не мог создать животным оптимальные условия для жизни и размножения, неоптимальные условия содержания стали причиной резкого увеличения количества мутаций;</w:t>
      </w:r>
    </w:p>
    <w:p w14:paraId="79CF4814" w14:textId="77777777" w:rsidR="00121894" w:rsidRPr="009B1442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Человек ограничивал свободу скрещивания, что случайным образом увеличивало вероятность рождения рецессивных </w:t>
      </w:r>
      <w:proofErr w:type="spellStart"/>
      <w:r w:rsidRPr="009B1442">
        <w:rPr>
          <w:rFonts w:ascii="Cambria" w:hAnsi="Cambria"/>
          <w:sz w:val="24"/>
          <w:szCs w:val="24"/>
        </w:rPr>
        <w:t>гомозигот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200D2EE3" w14:textId="77777777" w:rsidR="00121894" w:rsidRPr="009B1442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Искусственные популяции на зверофермах имели малую численность, что повышало вероятность родственного скрещивания и рождения рецессивных </w:t>
      </w:r>
      <w:proofErr w:type="spellStart"/>
      <w:r w:rsidRPr="009B1442">
        <w:rPr>
          <w:rFonts w:ascii="Cambria" w:hAnsi="Cambria"/>
          <w:sz w:val="24"/>
          <w:szCs w:val="24"/>
        </w:rPr>
        <w:t>гомозигот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34CC8B9D" w14:textId="77777777" w:rsidR="00121894" w:rsidRPr="009B1442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Искусственный отбор, проводимый человекам, стал причиной возникновения большого количества новых мутаций;</w:t>
      </w:r>
    </w:p>
    <w:p w14:paraId="2614D503" w14:textId="77777777" w:rsidR="00121894" w:rsidRPr="009B1442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природных популяциях мутации, влияющие на окрас шерсти, не поддерживались естественным отбором, поэтому частота встречаемости рецессивных аллелей была низкой;</w:t>
      </w:r>
    </w:p>
    <w:p w14:paraId="083C98CE" w14:textId="77777777" w:rsidR="00121894" w:rsidRPr="009B1442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искусственных условиях у норок полностью отсутствовала борьба за существование, что вызвало увеличение количества новых мутаций.</w:t>
      </w:r>
    </w:p>
    <w:p w14:paraId="17BEB99B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AE32D94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 xml:space="preserve"> 3:</w:t>
      </w:r>
    </w:p>
    <w:p w14:paraId="48583811" w14:textId="77777777" w:rsidR="00121894" w:rsidRPr="009B1442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искусственных условиях у норок полностью отсутствовала борьба за существование, что вызвало увеличение количества новых мутаций;</w:t>
      </w:r>
    </w:p>
    <w:p w14:paraId="7B6BD1F1" w14:textId="77777777" w:rsidR="00121894" w:rsidRPr="009B1442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lastRenderedPageBreak/>
        <w:t xml:space="preserve">Человек ограничивал свободу скрещивания, что случайным образом увеличивало вероятность рождения рецессивных </w:t>
      </w:r>
      <w:proofErr w:type="spellStart"/>
      <w:r w:rsidRPr="009B1442">
        <w:rPr>
          <w:rFonts w:ascii="Cambria" w:hAnsi="Cambria"/>
          <w:sz w:val="24"/>
          <w:szCs w:val="24"/>
        </w:rPr>
        <w:t>гомозигот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72620EB9" w14:textId="77777777" w:rsidR="00121894" w:rsidRPr="009B1442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 xml:space="preserve">Искусственные популяции на зверофермах имели малую численность, что повышало вероятность родственного скрещивания и рождения рецессивных </w:t>
      </w:r>
      <w:proofErr w:type="spellStart"/>
      <w:r w:rsidRPr="009B1442">
        <w:rPr>
          <w:rFonts w:ascii="Cambria" w:hAnsi="Cambria"/>
          <w:sz w:val="24"/>
          <w:szCs w:val="24"/>
        </w:rPr>
        <w:t>гомозигот</w:t>
      </w:r>
      <w:proofErr w:type="spellEnd"/>
      <w:r w:rsidRPr="009B1442">
        <w:rPr>
          <w:rFonts w:ascii="Cambria" w:hAnsi="Cambria"/>
          <w:sz w:val="24"/>
          <w:szCs w:val="24"/>
        </w:rPr>
        <w:t>;</w:t>
      </w:r>
    </w:p>
    <w:p w14:paraId="36DBB8EF" w14:textId="77777777" w:rsidR="00121894" w:rsidRPr="009B1442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природных популяциях мутации, влияющие на окрас шерсти, не возникали из-за действия естественного отбора;</w:t>
      </w:r>
    </w:p>
    <w:p w14:paraId="265267B1" w14:textId="77777777" w:rsidR="00121894" w:rsidRPr="009B1442" w:rsidRDefault="00121894" w:rsidP="00121894">
      <w:pPr>
        <w:numPr>
          <w:ilvl w:val="1"/>
          <w:numId w:val="15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При организации звероферм у норок происходил дрейф генов, увеличивавший частоты рецессивных аллелей, которые отвечают за новые варианты окраски;</w:t>
      </w:r>
    </w:p>
    <w:p w14:paraId="4260B3FD" w14:textId="77777777" w:rsidR="00121894" w:rsidRPr="009B1442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</w:rPr>
        <w:t>В природных популяциях мутации, влияющие на окрас шерсти, не поддерживались естественным отбором, поэтому частота встречаемости рецессивных аллелей была низкой.</w:t>
      </w:r>
    </w:p>
    <w:p w14:paraId="12E5BDB7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2ABCFED" w14:textId="77777777" w:rsidR="00121894" w:rsidRDefault="00121894" w:rsidP="00121894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 w:rsidRPr="0011232A"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11232A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29 – 3 балла</w:t>
      </w:r>
    </w:p>
    <w:p w14:paraId="645484A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971AE1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D2380">
        <w:rPr>
          <w:rFonts w:ascii="Cambria" w:hAnsi="Cambria"/>
          <w:b/>
          <w:bCs/>
          <w:sz w:val="24"/>
          <w:szCs w:val="24"/>
        </w:rPr>
        <w:t>Юный натуралист описывал процесс передачи наследственности в клетках на примере американской норки (</w:t>
      </w:r>
      <w:proofErr w:type="spellStart"/>
      <w:r w:rsidRPr="005D2380">
        <w:rPr>
          <w:rFonts w:ascii="Cambria" w:hAnsi="Cambria"/>
          <w:b/>
          <w:bCs/>
          <w:i/>
          <w:iCs/>
          <w:sz w:val="24"/>
          <w:szCs w:val="24"/>
        </w:rPr>
        <w:t>Neovison</w:t>
      </w:r>
      <w:proofErr w:type="spellEnd"/>
      <w:r w:rsidRPr="005D2380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5D2380">
        <w:rPr>
          <w:rFonts w:ascii="Cambria" w:hAnsi="Cambria"/>
          <w:b/>
          <w:bCs/>
          <w:i/>
          <w:iCs/>
          <w:sz w:val="24"/>
          <w:szCs w:val="24"/>
        </w:rPr>
        <w:t>vison</w:t>
      </w:r>
      <w:proofErr w:type="spellEnd"/>
      <w:r w:rsidRPr="005D2380">
        <w:rPr>
          <w:rFonts w:ascii="Cambria" w:hAnsi="Cambria"/>
          <w:b/>
          <w:bCs/>
          <w:sz w:val="24"/>
          <w:szCs w:val="24"/>
        </w:rPr>
        <w:t>), но допустил ошибки. Зная, что у американской норки в диплоидном наборе 30 хромосом, для каждого из следующих утверждений укажите, является оно верным или неверным:</w:t>
      </w:r>
    </w:p>
    <w:p w14:paraId="392FB33E" w14:textId="77777777" w:rsidR="00121894" w:rsidRPr="007F7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5FC2F08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66A53A1E" w14:textId="77777777" w:rsidR="00121894" w:rsidRPr="009B1442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 xml:space="preserve">В интерфазе </w:t>
      </w:r>
      <w:r w:rsidRPr="009B1442">
        <w:rPr>
          <w:rFonts w:ascii="Cambria" w:hAnsi="Cambria"/>
        </w:rPr>
        <w:t>S</w:t>
      </w:r>
      <w:r w:rsidRPr="009B1442">
        <w:rPr>
          <w:rFonts w:ascii="Cambria" w:hAnsi="Cambria"/>
          <w:lang w:val="ru-RU"/>
        </w:rPr>
        <w:t xml:space="preserve"> количество молекул геномной ДНК не изменяется;</w:t>
      </w:r>
    </w:p>
    <w:p w14:paraId="6BB3869C" w14:textId="77777777" w:rsidR="00121894" w:rsidRPr="009B1442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 xml:space="preserve">В интерфазе </w:t>
      </w:r>
      <w:r w:rsidRPr="009B1442">
        <w:rPr>
          <w:rFonts w:ascii="Cambria" w:hAnsi="Cambria"/>
        </w:rPr>
        <w:t>G</w:t>
      </w:r>
      <w:r w:rsidRPr="009B1442">
        <w:rPr>
          <w:rFonts w:ascii="Cambria" w:hAnsi="Cambria"/>
          <w:lang w:val="ru-RU"/>
        </w:rPr>
        <w:t>2 в клетях американской норки содержится 60 молекул геномной ДНК;</w:t>
      </w:r>
    </w:p>
    <w:p w14:paraId="613FF639" w14:textId="77777777" w:rsidR="00121894" w:rsidRPr="009B1442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>У американской норки в метафазе первого делений мейоза по экватору выстраиваются 15 бивалентов;</w:t>
      </w:r>
    </w:p>
    <w:p w14:paraId="6DD5C3BE" w14:textId="77777777" w:rsidR="00121894" w:rsidRPr="009B1442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>В профазе митоза происходит репликация геномной ДНК, в результате чего к концу профазы клетки содержат 60 молекул геномной ДНК;</w:t>
      </w:r>
    </w:p>
    <w:p w14:paraId="3CC34476" w14:textId="77777777" w:rsidR="00121894" w:rsidRPr="009B1442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bCs/>
          <w:lang w:val="ru-RU"/>
        </w:rPr>
      </w:pPr>
      <w:r w:rsidRPr="009B1442">
        <w:rPr>
          <w:rFonts w:ascii="Cambria" w:hAnsi="Cambria"/>
          <w:bCs/>
          <w:lang w:val="ru-RU"/>
        </w:rPr>
        <w:t xml:space="preserve">В метафазе митоза </w:t>
      </w:r>
      <w:proofErr w:type="spellStart"/>
      <w:r w:rsidRPr="009B1442">
        <w:rPr>
          <w:rFonts w:ascii="Cambria" w:hAnsi="Cambria"/>
          <w:bCs/>
          <w:lang w:val="ru-RU"/>
        </w:rPr>
        <w:t>двухроматидные</w:t>
      </w:r>
      <w:proofErr w:type="spellEnd"/>
      <w:r w:rsidRPr="009B1442">
        <w:rPr>
          <w:rFonts w:ascii="Cambria" w:hAnsi="Cambria"/>
          <w:bCs/>
          <w:lang w:val="ru-RU"/>
        </w:rPr>
        <w:t xml:space="preserve"> хромосомы выстраиваются по экватору клетки;</w:t>
      </w:r>
    </w:p>
    <w:p w14:paraId="2A264733" w14:textId="77777777" w:rsidR="00121894" w:rsidRPr="009B1442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>После первого деления мейоза в клетках американской норки содержится 30 молекул геномной ДНК.</w:t>
      </w:r>
    </w:p>
    <w:p w14:paraId="19862B53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B38C0AE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 xml:space="preserve"> 2:</w:t>
      </w:r>
    </w:p>
    <w:p w14:paraId="5B44AF85" w14:textId="77777777" w:rsidR="00121894" w:rsidRPr="009B1442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 xml:space="preserve">В интерфазе </w:t>
      </w:r>
      <w:r w:rsidRPr="009B1442">
        <w:rPr>
          <w:rFonts w:ascii="Cambria" w:hAnsi="Cambria"/>
        </w:rPr>
        <w:t>S</w:t>
      </w:r>
      <w:r w:rsidRPr="009B1442">
        <w:rPr>
          <w:rFonts w:ascii="Cambria" w:hAnsi="Cambria"/>
          <w:lang w:val="ru-RU"/>
        </w:rPr>
        <w:t xml:space="preserve"> количество молекул геномной ДНК удваивается;</w:t>
      </w:r>
    </w:p>
    <w:p w14:paraId="750E7920" w14:textId="77777777" w:rsidR="00121894" w:rsidRPr="009B1442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>После первого деления мейоза в клетках американской норки содержится 30 молекул геномной ДНК;</w:t>
      </w:r>
    </w:p>
    <w:p w14:paraId="4749AB79" w14:textId="77777777" w:rsidR="00121894" w:rsidRPr="009B1442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>Между первым и вторым делением мейоза происходит интерфаза, сопровождающаяся репликацией геномной ДНК;</w:t>
      </w:r>
    </w:p>
    <w:p w14:paraId="70441BB1" w14:textId="77777777" w:rsidR="00121894" w:rsidRPr="009B1442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>У американской норки в метафазе первого делений мейоза по экватору выстраиваются 15 бивалентов;</w:t>
      </w:r>
    </w:p>
    <w:p w14:paraId="7FE7543A" w14:textId="77777777" w:rsidR="00121894" w:rsidRPr="009B1442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>Во время мейоза нуклеотидная последовательность каждой из молекул геномной ДНК не изменяется;</w:t>
      </w:r>
    </w:p>
    <w:p w14:paraId="689729E2" w14:textId="77777777" w:rsidR="00121894" w:rsidRPr="009B1442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 xml:space="preserve">В интерфазе </w:t>
      </w:r>
      <w:r w:rsidRPr="009B1442">
        <w:rPr>
          <w:rFonts w:ascii="Cambria" w:hAnsi="Cambria"/>
        </w:rPr>
        <w:t>G</w:t>
      </w:r>
      <w:r w:rsidRPr="009B1442">
        <w:rPr>
          <w:rFonts w:ascii="Cambria" w:hAnsi="Cambria"/>
          <w:lang w:val="ru-RU"/>
        </w:rPr>
        <w:t>1 в соматических клетках американской норки содержится 30 молекул геномной ДНК.</w:t>
      </w:r>
    </w:p>
    <w:p w14:paraId="0A2EA3D6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A500F53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3:</w:t>
      </w:r>
    </w:p>
    <w:p w14:paraId="2C68C10A" w14:textId="77777777" w:rsidR="00121894" w:rsidRPr="009B1442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 xml:space="preserve">В интерфазе </w:t>
      </w:r>
      <w:r w:rsidRPr="009B1442">
        <w:rPr>
          <w:rFonts w:ascii="Cambria" w:hAnsi="Cambria"/>
        </w:rPr>
        <w:t>S</w:t>
      </w:r>
      <w:r w:rsidRPr="009B1442">
        <w:rPr>
          <w:rFonts w:ascii="Cambria" w:hAnsi="Cambria"/>
          <w:lang w:val="ru-RU"/>
        </w:rPr>
        <w:t xml:space="preserve"> количество молекул геномной ДНК не изменяется;</w:t>
      </w:r>
    </w:p>
    <w:p w14:paraId="49C266F6" w14:textId="77777777" w:rsidR="00121894" w:rsidRPr="009B1442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>В профазе митоза происходит репликация геномной ДНК, в результате чего к концу профазы клетки содержат 60 молекул геномной ДНК;</w:t>
      </w:r>
    </w:p>
    <w:p w14:paraId="41F4CC66" w14:textId="77777777" w:rsidR="00121894" w:rsidRPr="009B1442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bCs/>
          <w:lang w:val="ru-RU"/>
        </w:rPr>
      </w:pPr>
      <w:r w:rsidRPr="009B1442">
        <w:rPr>
          <w:rFonts w:ascii="Cambria" w:hAnsi="Cambria"/>
          <w:bCs/>
          <w:lang w:val="ru-RU"/>
        </w:rPr>
        <w:t xml:space="preserve">В метафазе митоза </w:t>
      </w:r>
      <w:proofErr w:type="spellStart"/>
      <w:r w:rsidRPr="009B1442">
        <w:rPr>
          <w:rFonts w:ascii="Cambria" w:hAnsi="Cambria"/>
          <w:bCs/>
          <w:lang w:val="ru-RU"/>
        </w:rPr>
        <w:t>двухроматидные</w:t>
      </w:r>
      <w:proofErr w:type="spellEnd"/>
      <w:r w:rsidRPr="009B1442">
        <w:rPr>
          <w:rFonts w:ascii="Cambria" w:hAnsi="Cambria"/>
          <w:bCs/>
          <w:lang w:val="ru-RU"/>
        </w:rPr>
        <w:t xml:space="preserve"> хромосомы выстраиваются по экватору клетки;</w:t>
      </w:r>
    </w:p>
    <w:p w14:paraId="67524782" w14:textId="77777777" w:rsidR="00121894" w:rsidRPr="009B1442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>Между первым и вторым делением мейоза происходит интерфаза, сопровождающаяся репликацией геномной ДНК;</w:t>
      </w:r>
    </w:p>
    <w:p w14:paraId="5A8E39FD" w14:textId="77777777" w:rsidR="00121894" w:rsidRPr="009B1442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 xml:space="preserve">В интерфазе </w:t>
      </w:r>
      <w:r w:rsidRPr="009B1442">
        <w:rPr>
          <w:rFonts w:ascii="Cambria" w:hAnsi="Cambria"/>
        </w:rPr>
        <w:t>G</w:t>
      </w:r>
      <w:r w:rsidRPr="009B1442">
        <w:rPr>
          <w:rFonts w:ascii="Cambria" w:hAnsi="Cambria"/>
          <w:lang w:val="ru-RU"/>
        </w:rPr>
        <w:t>2 в клетях американской норки содержится 60 молекул геномной ДНК;</w:t>
      </w:r>
    </w:p>
    <w:p w14:paraId="1D53911A" w14:textId="77777777" w:rsidR="00121894" w:rsidRPr="009B1442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>Во время мейоза нуклеотидная последовательность каждой из молекул геномной ДНК не изменяется.</w:t>
      </w:r>
    </w:p>
    <w:p w14:paraId="29F26565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3288A17" w14:textId="77777777" w:rsidR="00121894" w:rsidRPr="00992AE4" w:rsidRDefault="00121894" w:rsidP="00121894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br w:type="page"/>
      </w:r>
      <w:r w:rsidRPr="00992AE4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Pr="00992AE4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992AE4">
        <w:rPr>
          <w:rFonts w:ascii="Cambria" w:hAnsi="Cambria"/>
          <w:b/>
          <w:color w:val="FF0000"/>
          <w:sz w:val="28"/>
          <w:szCs w:val="24"/>
        </w:rPr>
        <w:t xml:space="preserve"> 30 – 3 балла</w:t>
      </w:r>
    </w:p>
    <w:p w14:paraId="55466940" w14:textId="77777777" w:rsidR="00121894" w:rsidRPr="00992AE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992AE4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09408E60" w14:textId="77777777" w:rsidR="00121894" w:rsidRPr="00992AE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92AE4">
        <w:rPr>
          <w:rFonts w:ascii="Cambria" w:hAnsi="Cambria"/>
          <w:b/>
          <w:bCs/>
          <w:sz w:val="24"/>
          <w:szCs w:val="24"/>
        </w:rPr>
        <w:t>В живой уголок Станции юных натуралистов привезли трех взрослых американских норок (</w:t>
      </w:r>
      <w:proofErr w:type="spellStart"/>
      <w:r w:rsidRPr="00992AE4">
        <w:rPr>
          <w:rFonts w:ascii="Cambria" w:hAnsi="Cambria"/>
          <w:b/>
          <w:bCs/>
          <w:i/>
          <w:iCs/>
          <w:sz w:val="24"/>
          <w:szCs w:val="24"/>
        </w:rPr>
        <w:t>Neovison</w:t>
      </w:r>
      <w:proofErr w:type="spellEnd"/>
      <w:r w:rsidRPr="00992AE4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992AE4">
        <w:rPr>
          <w:rFonts w:ascii="Cambria" w:hAnsi="Cambria"/>
          <w:b/>
          <w:bCs/>
          <w:i/>
          <w:iCs/>
          <w:sz w:val="24"/>
          <w:szCs w:val="24"/>
        </w:rPr>
        <w:t>vison</w:t>
      </w:r>
      <w:proofErr w:type="spellEnd"/>
      <w:r w:rsidRPr="00992AE4">
        <w:rPr>
          <w:rFonts w:ascii="Cambria" w:hAnsi="Cambria"/>
          <w:b/>
          <w:bCs/>
          <w:sz w:val="24"/>
          <w:szCs w:val="24"/>
        </w:rPr>
        <w:t xml:space="preserve">), одного самца и двух самок. Воспитанники станции соорудили вольер и с удовольствием наблюдали за животными. В период гона обе самки забеременели и принесли детенышей. Когда детеныши подросли, их вместе с родителями вернули на звероферму. Юным натуралистам предложили рассчитать, популяция какого состава могла бы сформироваться на Станции юных натуралистов, если бы детеныши остались. Известно, что исходные самки были </w:t>
      </w:r>
      <w:proofErr w:type="spellStart"/>
      <w:r w:rsidRPr="00992AE4">
        <w:rPr>
          <w:rFonts w:ascii="Cambria" w:hAnsi="Cambria"/>
          <w:b/>
          <w:bCs/>
          <w:sz w:val="24"/>
          <w:szCs w:val="24"/>
        </w:rPr>
        <w:t>гомозиготны</w:t>
      </w:r>
      <w:proofErr w:type="spellEnd"/>
      <w:r w:rsidRPr="00992AE4">
        <w:rPr>
          <w:rFonts w:ascii="Cambria" w:hAnsi="Cambria"/>
          <w:b/>
          <w:bCs/>
          <w:sz w:val="24"/>
          <w:szCs w:val="24"/>
        </w:rPr>
        <w:t xml:space="preserve"> по доминантному </w:t>
      </w:r>
      <w:proofErr w:type="spellStart"/>
      <w:r w:rsidRPr="00992AE4">
        <w:rPr>
          <w:rFonts w:ascii="Cambria" w:hAnsi="Cambria"/>
          <w:b/>
          <w:bCs/>
          <w:sz w:val="24"/>
          <w:szCs w:val="24"/>
        </w:rPr>
        <w:t>аллелю</w:t>
      </w:r>
      <w:proofErr w:type="spellEnd"/>
      <w:r w:rsidRPr="00992AE4">
        <w:rPr>
          <w:rFonts w:ascii="Cambria" w:hAnsi="Cambria"/>
          <w:b/>
          <w:bCs/>
          <w:sz w:val="24"/>
          <w:szCs w:val="24"/>
        </w:rPr>
        <w:t xml:space="preserve"> гена А, находящемуся в </w:t>
      </w:r>
      <w:r w:rsidRPr="00992AE4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92AE4">
        <w:rPr>
          <w:rFonts w:ascii="Cambria" w:hAnsi="Cambria"/>
          <w:b/>
          <w:bCs/>
          <w:sz w:val="24"/>
          <w:szCs w:val="24"/>
        </w:rPr>
        <w:t>-хромосоме (</w:t>
      </w:r>
      <w:r w:rsidRPr="00992AE4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92AE4">
        <w:rPr>
          <w:rFonts w:ascii="Cambria" w:hAnsi="Cambria"/>
          <w:b/>
          <w:bCs/>
          <w:sz w:val="24"/>
          <w:szCs w:val="24"/>
          <w:vertAlign w:val="superscript"/>
          <w:lang w:val="en-US"/>
        </w:rPr>
        <w:t>A</w:t>
      </w:r>
      <w:r w:rsidRPr="00992AE4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92AE4">
        <w:rPr>
          <w:rFonts w:ascii="Cambria" w:hAnsi="Cambria"/>
          <w:b/>
          <w:bCs/>
          <w:sz w:val="24"/>
          <w:szCs w:val="24"/>
          <w:vertAlign w:val="superscript"/>
          <w:lang w:val="en-US"/>
        </w:rPr>
        <w:t>A</w:t>
      </w:r>
      <w:r w:rsidRPr="00992AE4">
        <w:rPr>
          <w:rFonts w:ascii="Cambria" w:hAnsi="Cambria"/>
          <w:b/>
          <w:bCs/>
          <w:sz w:val="24"/>
          <w:szCs w:val="24"/>
        </w:rPr>
        <w:t>), а самец был рецессивной гемизиготной (</w:t>
      </w:r>
      <w:proofErr w:type="spellStart"/>
      <w:r w:rsidRPr="00992AE4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92AE4">
        <w:rPr>
          <w:rFonts w:ascii="Cambria" w:hAnsi="Cambria"/>
          <w:b/>
          <w:bCs/>
          <w:sz w:val="24"/>
          <w:szCs w:val="24"/>
          <w:vertAlign w:val="superscript"/>
          <w:lang w:val="en-US"/>
        </w:rPr>
        <w:t>a</w:t>
      </w:r>
      <w:r w:rsidRPr="00992AE4">
        <w:rPr>
          <w:rFonts w:ascii="Cambria" w:hAnsi="Cambria"/>
          <w:b/>
          <w:bCs/>
          <w:sz w:val="24"/>
          <w:szCs w:val="24"/>
          <w:lang w:val="en-US"/>
        </w:rPr>
        <w:t>Y</w:t>
      </w:r>
      <w:proofErr w:type="spellEnd"/>
      <w:r w:rsidRPr="00992AE4">
        <w:rPr>
          <w:rFonts w:ascii="Cambria" w:hAnsi="Cambria"/>
          <w:b/>
          <w:bCs/>
          <w:sz w:val="24"/>
          <w:szCs w:val="24"/>
        </w:rPr>
        <w:t>). Наставники ребят отметили, что никаких мутаций и хромосомных перестроек в популяции не происходит, все особи имеют возможность свободно скрещиваться, у них одинаковая фертильность, а все их потомки выживают и остаются в составе популяции. На основании наблюдений и заданных условий ребята высказали ряд гипотез. Для каждой из них укажите, является она верной или неверной:</w:t>
      </w:r>
    </w:p>
    <w:p w14:paraId="0CA2AF5A" w14:textId="77777777" w:rsidR="00121894" w:rsidRP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82DC531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6EF2DD29" w14:textId="77777777" w:rsidR="00121894" w:rsidRPr="009B1442" w:rsidRDefault="00121894" w:rsidP="00121894">
      <w:pPr>
        <w:pStyle w:val="a5"/>
        <w:widowControl/>
        <w:numPr>
          <w:ilvl w:val="0"/>
          <w:numId w:val="156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 xml:space="preserve">В первом поколении все детеныши женского пола будут иметь генотип </w:t>
      </w:r>
      <w:proofErr w:type="spellStart"/>
      <w:r w:rsidRPr="009B1442">
        <w:rPr>
          <w:rFonts w:ascii="Cambria" w:hAnsi="Cambria"/>
        </w:rPr>
        <w:t>X</w:t>
      </w:r>
      <w:r w:rsidRPr="009B1442">
        <w:rPr>
          <w:rFonts w:ascii="Cambria" w:hAnsi="Cambria"/>
          <w:vertAlign w:val="superscript"/>
        </w:rPr>
        <w:t>A</w:t>
      </w:r>
      <w:r w:rsidRPr="009B1442">
        <w:rPr>
          <w:rFonts w:ascii="Cambria" w:hAnsi="Cambria"/>
        </w:rPr>
        <w:t>X</w:t>
      </w:r>
      <w:r w:rsidRPr="009B1442">
        <w:rPr>
          <w:rFonts w:ascii="Cambria" w:hAnsi="Cambria"/>
          <w:vertAlign w:val="superscript"/>
        </w:rPr>
        <w:t>a</w:t>
      </w:r>
      <w:proofErr w:type="spellEnd"/>
      <w:r w:rsidRPr="009B1442">
        <w:rPr>
          <w:rFonts w:ascii="Cambria" w:hAnsi="Cambria"/>
          <w:lang w:val="ru-RU"/>
        </w:rPr>
        <w:t>;</w:t>
      </w:r>
    </w:p>
    <w:p w14:paraId="761B7177" w14:textId="77777777" w:rsidR="00121894" w:rsidRPr="009B1442" w:rsidRDefault="00121894" w:rsidP="00121894">
      <w:pPr>
        <w:pStyle w:val="a5"/>
        <w:widowControl/>
        <w:numPr>
          <w:ilvl w:val="0"/>
          <w:numId w:val="156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 xml:space="preserve">В </w:t>
      </w:r>
      <w:r w:rsidRPr="009B1442">
        <w:rPr>
          <w:rFonts w:ascii="Cambria" w:hAnsi="Cambria"/>
        </w:rPr>
        <w:t>Y</w:t>
      </w:r>
      <w:r w:rsidRPr="009B1442">
        <w:rPr>
          <w:rFonts w:ascii="Cambria" w:hAnsi="Cambria"/>
          <w:lang w:val="ru-RU"/>
        </w:rPr>
        <w:t>-хромосоме нет гена А;</w:t>
      </w:r>
    </w:p>
    <w:p w14:paraId="15DCE0F0" w14:textId="77777777" w:rsidR="00121894" w:rsidRPr="009B1442" w:rsidRDefault="00121894" w:rsidP="00121894">
      <w:pPr>
        <w:pStyle w:val="a5"/>
        <w:widowControl/>
        <w:numPr>
          <w:ilvl w:val="0"/>
          <w:numId w:val="15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 xml:space="preserve">В популяции на момент равновесия частота встречаемости </w:t>
      </w:r>
      <w:proofErr w:type="spellStart"/>
      <w:r w:rsidRPr="009B1442">
        <w:rPr>
          <w:rFonts w:ascii="Cambria" w:eastAsia="Cambria" w:hAnsi="Cambria" w:cs="Cambria"/>
          <w:lang w:val="ru-RU"/>
        </w:rPr>
        <w:t>аллеля</w:t>
      </w:r>
      <w:proofErr w:type="spellEnd"/>
      <w:r w:rsidRPr="009B1442">
        <w:rPr>
          <w:rFonts w:ascii="Cambria" w:eastAsia="Cambria" w:hAnsi="Cambria" w:cs="Cambria"/>
          <w:lang w:val="ru-RU"/>
        </w:rPr>
        <w:t xml:space="preserve"> а составит 20%;</w:t>
      </w:r>
    </w:p>
    <w:p w14:paraId="55AE10A8" w14:textId="77777777" w:rsidR="00121894" w:rsidRPr="009B1442" w:rsidRDefault="00121894" w:rsidP="00121894">
      <w:pPr>
        <w:pStyle w:val="a5"/>
        <w:widowControl/>
        <w:numPr>
          <w:ilvl w:val="0"/>
          <w:numId w:val="15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>Со временем в популяции установится равновесие, которое будет сохраняться в последующих поколениях;</w:t>
      </w:r>
    </w:p>
    <w:p w14:paraId="11C1E316" w14:textId="77777777" w:rsidR="00121894" w:rsidRPr="009B1442" w:rsidRDefault="00121894" w:rsidP="00121894">
      <w:pPr>
        <w:pStyle w:val="a5"/>
        <w:widowControl/>
        <w:numPr>
          <w:ilvl w:val="0"/>
          <w:numId w:val="15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 xml:space="preserve">В популяции никогда не будет самок с генотипом </w:t>
      </w:r>
      <w:proofErr w:type="spellStart"/>
      <w:r w:rsidRPr="009B1442">
        <w:rPr>
          <w:rFonts w:ascii="Cambria" w:eastAsia="Cambria" w:hAnsi="Cambria" w:cs="Cambria"/>
        </w:rPr>
        <w:t>X</w:t>
      </w:r>
      <w:r w:rsidRPr="009B1442">
        <w:rPr>
          <w:rFonts w:ascii="Cambria" w:eastAsia="Cambria" w:hAnsi="Cambria" w:cs="Cambria"/>
          <w:vertAlign w:val="superscript"/>
        </w:rPr>
        <w:t>a</w:t>
      </w:r>
      <w:r w:rsidRPr="009B1442">
        <w:rPr>
          <w:rFonts w:ascii="Cambria" w:eastAsia="Cambria" w:hAnsi="Cambria" w:cs="Cambria"/>
        </w:rPr>
        <w:t>X</w:t>
      </w:r>
      <w:r w:rsidRPr="009B1442">
        <w:rPr>
          <w:rFonts w:ascii="Cambria" w:eastAsia="Cambria" w:hAnsi="Cambria" w:cs="Cambria"/>
          <w:vertAlign w:val="superscript"/>
        </w:rPr>
        <w:t>a</w:t>
      </w:r>
      <w:proofErr w:type="spellEnd"/>
      <w:r w:rsidRPr="009B1442">
        <w:rPr>
          <w:rFonts w:ascii="Cambria" w:eastAsia="Cambria" w:hAnsi="Cambria" w:cs="Cambria"/>
          <w:lang w:val="ru-RU"/>
        </w:rPr>
        <w:t>, т.к. изначально этот аллель был только у самца;</w:t>
      </w:r>
    </w:p>
    <w:p w14:paraId="5631859A" w14:textId="77777777" w:rsidR="00121894" w:rsidRPr="009B1442" w:rsidRDefault="00121894" w:rsidP="00121894">
      <w:pPr>
        <w:pStyle w:val="a5"/>
        <w:widowControl/>
        <w:numPr>
          <w:ilvl w:val="0"/>
          <w:numId w:val="15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>Среди самок в популяции на момент равновесия будет 32% гетерозигот по гену А.</w:t>
      </w:r>
    </w:p>
    <w:p w14:paraId="44DF5124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638B702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08D194E8" w14:textId="77777777" w:rsidR="00121894" w:rsidRPr="009B1442" w:rsidRDefault="00121894" w:rsidP="00121894">
      <w:pPr>
        <w:pStyle w:val="a5"/>
        <w:widowControl/>
        <w:numPr>
          <w:ilvl w:val="0"/>
          <w:numId w:val="15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 xml:space="preserve">Самцы не могут быть гетерозиготами по гену </w:t>
      </w:r>
      <w:r w:rsidRPr="009B1442">
        <w:rPr>
          <w:rFonts w:ascii="Cambria" w:eastAsia="Cambria" w:hAnsi="Cambria" w:cs="Cambria"/>
        </w:rPr>
        <w:t>A</w:t>
      </w:r>
      <w:r w:rsidRPr="009B1442">
        <w:rPr>
          <w:rFonts w:ascii="Cambria" w:eastAsia="Cambria" w:hAnsi="Cambria" w:cs="Cambria"/>
          <w:lang w:val="ru-RU"/>
        </w:rPr>
        <w:t>;</w:t>
      </w:r>
    </w:p>
    <w:p w14:paraId="6B4A3F34" w14:textId="77777777" w:rsidR="00121894" w:rsidRPr="009B1442" w:rsidRDefault="00121894" w:rsidP="00121894">
      <w:pPr>
        <w:pStyle w:val="a5"/>
        <w:widowControl/>
        <w:numPr>
          <w:ilvl w:val="0"/>
          <w:numId w:val="157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 xml:space="preserve">В первом поколении все детеныши мужского пола будут иметь генотип </w:t>
      </w:r>
      <w:r w:rsidRPr="009B1442">
        <w:rPr>
          <w:rFonts w:ascii="Cambria" w:hAnsi="Cambria"/>
        </w:rPr>
        <w:t>X</w:t>
      </w:r>
      <w:r w:rsidRPr="009B1442">
        <w:rPr>
          <w:rFonts w:ascii="Cambria" w:hAnsi="Cambria"/>
          <w:vertAlign w:val="superscript"/>
        </w:rPr>
        <w:t>A</w:t>
      </w:r>
      <w:r w:rsidRPr="009B1442">
        <w:rPr>
          <w:rFonts w:ascii="Cambria" w:hAnsi="Cambria"/>
        </w:rPr>
        <w:t>Y</w:t>
      </w:r>
      <w:r w:rsidRPr="009B1442">
        <w:rPr>
          <w:rFonts w:ascii="Cambria" w:hAnsi="Cambria"/>
          <w:lang w:val="ru-RU"/>
        </w:rPr>
        <w:t>;</w:t>
      </w:r>
    </w:p>
    <w:p w14:paraId="1A678D34" w14:textId="77777777" w:rsidR="00121894" w:rsidRPr="009B1442" w:rsidRDefault="00121894" w:rsidP="00121894">
      <w:pPr>
        <w:pStyle w:val="a5"/>
        <w:widowControl/>
        <w:numPr>
          <w:ilvl w:val="0"/>
          <w:numId w:val="15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>Со временем в популяции установится равновесие, которое будет сохраняться в последующих поколениях;</w:t>
      </w:r>
    </w:p>
    <w:p w14:paraId="11A0B92B" w14:textId="77777777" w:rsidR="00121894" w:rsidRPr="009B1442" w:rsidRDefault="00121894" w:rsidP="00121894">
      <w:pPr>
        <w:pStyle w:val="a5"/>
        <w:widowControl/>
        <w:numPr>
          <w:ilvl w:val="0"/>
          <w:numId w:val="15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 xml:space="preserve">В популяции никогда не будет самок с генотипом </w:t>
      </w:r>
      <w:proofErr w:type="spellStart"/>
      <w:r w:rsidRPr="009B1442">
        <w:rPr>
          <w:rFonts w:ascii="Cambria" w:eastAsia="Cambria" w:hAnsi="Cambria" w:cs="Cambria"/>
        </w:rPr>
        <w:t>X</w:t>
      </w:r>
      <w:r w:rsidRPr="009B1442">
        <w:rPr>
          <w:rFonts w:ascii="Cambria" w:eastAsia="Cambria" w:hAnsi="Cambria" w:cs="Cambria"/>
          <w:vertAlign w:val="superscript"/>
        </w:rPr>
        <w:t>a</w:t>
      </w:r>
      <w:r w:rsidRPr="009B1442">
        <w:rPr>
          <w:rFonts w:ascii="Cambria" w:eastAsia="Cambria" w:hAnsi="Cambria" w:cs="Cambria"/>
        </w:rPr>
        <w:t>X</w:t>
      </w:r>
      <w:r w:rsidRPr="009B1442">
        <w:rPr>
          <w:rFonts w:ascii="Cambria" w:eastAsia="Cambria" w:hAnsi="Cambria" w:cs="Cambria"/>
          <w:vertAlign w:val="superscript"/>
        </w:rPr>
        <w:t>a</w:t>
      </w:r>
      <w:proofErr w:type="spellEnd"/>
      <w:r w:rsidRPr="009B1442">
        <w:rPr>
          <w:rFonts w:ascii="Cambria" w:eastAsia="Cambria" w:hAnsi="Cambria" w:cs="Cambria"/>
          <w:lang w:val="ru-RU"/>
        </w:rPr>
        <w:t>, т.к. изначально этот аллель был только у самца;</w:t>
      </w:r>
    </w:p>
    <w:p w14:paraId="5DEC5FB7" w14:textId="77777777" w:rsidR="00121894" w:rsidRPr="009B1442" w:rsidRDefault="00121894" w:rsidP="00121894">
      <w:pPr>
        <w:pStyle w:val="a5"/>
        <w:widowControl/>
        <w:numPr>
          <w:ilvl w:val="0"/>
          <w:numId w:val="15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 xml:space="preserve">В популяции на момент равновесия частота встречаемости </w:t>
      </w:r>
      <w:proofErr w:type="spellStart"/>
      <w:r w:rsidRPr="009B1442">
        <w:rPr>
          <w:rFonts w:ascii="Cambria" w:eastAsia="Cambria" w:hAnsi="Cambria" w:cs="Cambria"/>
          <w:lang w:val="ru-RU"/>
        </w:rPr>
        <w:t>аллеля</w:t>
      </w:r>
      <w:proofErr w:type="spellEnd"/>
      <w:r w:rsidRPr="009B1442">
        <w:rPr>
          <w:rFonts w:ascii="Cambria" w:eastAsia="Cambria" w:hAnsi="Cambria" w:cs="Cambria"/>
          <w:lang w:val="ru-RU"/>
        </w:rPr>
        <w:t xml:space="preserve"> А составит 80%;</w:t>
      </w:r>
    </w:p>
    <w:p w14:paraId="5020D90E" w14:textId="77777777" w:rsidR="00121894" w:rsidRPr="009B1442" w:rsidRDefault="00121894" w:rsidP="00121894">
      <w:pPr>
        <w:pStyle w:val="a5"/>
        <w:widowControl/>
        <w:numPr>
          <w:ilvl w:val="0"/>
          <w:numId w:val="15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 xml:space="preserve">Среди самок в популяции на момент равновесия будет 4% рецессивных </w:t>
      </w:r>
      <w:proofErr w:type="spellStart"/>
      <w:r w:rsidRPr="009B1442">
        <w:rPr>
          <w:rFonts w:ascii="Cambria" w:eastAsia="Cambria" w:hAnsi="Cambria" w:cs="Cambria"/>
          <w:lang w:val="ru-RU"/>
        </w:rPr>
        <w:t>гомозигот</w:t>
      </w:r>
      <w:proofErr w:type="spellEnd"/>
      <w:r w:rsidRPr="009B1442">
        <w:rPr>
          <w:rFonts w:ascii="Cambria" w:eastAsia="Cambria" w:hAnsi="Cambria" w:cs="Cambria"/>
          <w:lang w:val="ru-RU"/>
        </w:rPr>
        <w:t>.</w:t>
      </w:r>
    </w:p>
    <w:p w14:paraId="1733C54E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825054C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7F4904C7" w14:textId="77777777" w:rsidR="00121894" w:rsidRPr="009B1442" w:rsidRDefault="00121894" w:rsidP="00121894">
      <w:pPr>
        <w:pStyle w:val="a5"/>
        <w:widowControl/>
        <w:numPr>
          <w:ilvl w:val="0"/>
          <w:numId w:val="158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 xml:space="preserve">В первом поколении все детеныши женского пола будут иметь генотип </w:t>
      </w:r>
      <w:proofErr w:type="spellStart"/>
      <w:r w:rsidRPr="009B1442">
        <w:rPr>
          <w:rFonts w:ascii="Cambria" w:hAnsi="Cambria"/>
        </w:rPr>
        <w:t>X</w:t>
      </w:r>
      <w:r w:rsidRPr="009B1442">
        <w:rPr>
          <w:rFonts w:ascii="Cambria" w:hAnsi="Cambria"/>
          <w:vertAlign w:val="superscript"/>
        </w:rPr>
        <w:t>A</w:t>
      </w:r>
      <w:r w:rsidRPr="009B1442">
        <w:rPr>
          <w:rFonts w:ascii="Cambria" w:hAnsi="Cambria"/>
        </w:rPr>
        <w:t>X</w:t>
      </w:r>
      <w:r w:rsidRPr="009B1442">
        <w:rPr>
          <w:rFonts w:ascii="Cambria" w:hAnsi="Cambria"/>
          <w:vertAlign w:val="superscript"/>
        </w:rPr>
        <w:t>a</w:t>
      </w:r>
      <w:proofErr w:type="spellEnd"/>
      <w:r w:rsidRPr="009B1442">
        <w:rPr>
          <w:rFonts w:ascii="Cambria" w:hAnsi="Cambria"/>
          <w:lang w:val="ru-RU"/>
        </w:rPr>
        <w:t>;</w:t>
      </w:r>
    </w:p>
    <w:p w14:paraId="2F495422" w14:textId="77777777" w:rsidR="00121894" w:rsidRPr="009B1442" w:rsidRDefault="00121894" w:rsidP="00121894">
      <w:pPr>
        <w:pStyle w:val="a5"/>
        <w:widowControl/>
        <w:numPr>
          <w:ilvl w:val="0"/>
          <w:numId w:val="158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9B1442">
        <w:rPr>
          <w:rFonts w:ascii="Cambria" w:hAnsi="Cambria"/>
          <w:lang w:val="ru-RU"/>
        </w:rPr>
        <w:t xml:space="preserve">В </w:t>
      </w:r>
      <w:r w:rsidRPr="009B1442">
        <w:rPr>
          <w:rFonts w:ascii="Cambria" w:hAnsi="Cambria"/>
        </w:rPr>
        <w:t>Y</w:t>
      </w:r>
      <w:r w:rsidRPr="009B1442">
        <w:rPr>
          <w:rFonts w:ascii="Cambria" w:hAnsi="Cambria"/>
          <w:lang w:val="ru-RU"/>
        </w:rPr>
        <w:t>-хромосоме нет гена А;</w:t>
      </w:r>
    </w:p>
    <w:p w14:paraId="2B2D7059" w14:textId="77777777" w:rsidR="00121894" w:rsidRPr="009B1442" w:rsidRDefault="00121894" w:rsidP="00121894">
      <w:pPr>
        <w:pStyle w:val="a5"/>
        <w:widowControl/>
        <w:numPr>
          <w:ilvl w:val="0"/>
          <w:numId w:val="158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 xml:space="preserve">Самцы не могут быть гетерозиготами по гену </w:t>
      </w:r>
      <w:r w:rsidRPr="009B1442">
        <w:rPr>
          <w:rFonts w:ascii="Cambria" w:eastAsia="Cambria" w:hAnsi="Cambria" w:cs="Cambria"/>
        </w:rPr>
        <w:t>A</w:t>
      </w:r>
      <w:r w:rsidRPr="009B1442">
        <w:rPr>
          <w:rFonts w:ascii="Cambria" w:eastAsia="Cambria" w:hAnsi="Cambria" w:cs="Cambria"/>
          <w:lang w:val="ru-RU"/>
        </w:rPr>
        <w:t>;</w:t>
      </w:r>
    </w:p>
    <w:p w14:paraId="093BD190" w14:textId="77777777" w:rsidR="00121894" w:rsidRPr="009B1442" w:rsidRDefault="00121894" w:rsidP="00121894">
      <w:pPr>
        <w:pStyle w:val="a5"/>
        <w:widowControl/>
        <w:numPr>
          <w:ilvl w:val="0"/>
          <w:numId w:val="158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 xml:space="preserve">В популяции на момент равновесия частота встречаемости </w:t>
      </w:r>
      <w:proofErr w:type="spellStart"/>
      <w:r w:rsidRPr="009B1442">
        <w:rPr>
          <w:rFonts w:ascii="Cambria" w:eastAsia="Cambria" w:hAnsi="Cambria" w:cs="Cambria"/>
          <w:lang w:val="ru-RU"/>
        </w:rPr>
        <w:t>аллеля</w:t>
      </w:r>
      <w:proofErr w:type="spellEnd"/>
      <w:r w:rsidRPr="009B1442">
        <w:rPr>
          <w:rFonts w:ascii="Cambria" w:eastAsia="Cambria" w:hAnsi="Cambria" w:cs="Cambria"/>
          <w:lang w:val="ru-RU"/>
        </w:rPr>
        <w:t xml:space="preserve"> а составит 20%;</w:t>
      </w:r>
    </w:p>
    <w:p w14:paraId="56E342E0" w14:textId="77777777" w:rsidR="00121894" w:rsidRPr="009B1442" w:rsidRDefault="00121894" w:rsidP="00121894">
      <w:pPr>
        <w:pStyle w:val="a5"/>
        <w:widowControl/>
        <w:numPr>
          <w:ilvl w:val="0"/>
          <w:numId w:val="158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>Со временем в популяции установится равновесие, которое будет сохраняться в последующих поколениях;</w:t>
      </w:r>
    </w:p>
    <w:p w14:paraId="678962BD" w14:textId="77777777" w:rsidR="00121894" w:rsidRPr="009B1442" w:rsidRDefault="00121894" w:rsidP="00121894">
      <w:pPr>
        <w:pStyle w:val="a5"/>
        <w:widowControl/>
        <w:numPr>
          <w:ilvl w:val="0"/>
          <w:numId w:val="158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9B1442">
        <w:rPr>
          <w:rFonts w:ascii="Cambria" w:eastAsia="Cambria" w:hAnsi="Cambria" w:cs="Cambria"/>
          <w:lang w:val="ru-RU"/>
        </w:rPr>
        <w:t>Среди самок в популяции на момент равновесия будет 32% гетерозигот по гену А.</w:t>
      </w:r>
    </w:p>
    <w:p w14:paraId="1C9DE4EC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063F9AA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992AE4"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32 – 3 балла</w:t>
      </w:r>
    </w:p>
    <w:p w14:paraId="466DD6FC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FD5595">
        <w:rPr>
          <w:rFonts w:ascii="Cambria" w:hAnsi="Cambria"/>
          <w:i/>
          <w:iCs/>
          <w:sz w:val="24"/>
          <w:szCs w:val="24"/>
        </w:rPr>
        <w:t>Общая для всех вариантов часть вопроса:</w:t>
      </w:r>
    </w:p>
    <w:p w14:paraId="7EDD4E7F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D5595">
        <w:rPr>
          <w:rFonts w:ascii="Cambria" w:hAnsi="Cambria"/>
          <w:b/>
          <w:bCs/>
          <w:sz w:val="24"/>
          <w:szCs w:val="24"/>
        </w:rPr>
        <w:t xml:space="preserve">Вирус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 xml:space="preserve">-2 является причиной продолжающейся глобальной вспышки коронавирусного заболевания COVID-19. Другие вирусы той же филогенетической группы были ответственны за предыдущие региональные вспышки, включая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 xml:space="preserve"> 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MERS</w:t>
      </w:r>
      <w:r w:rsidRPr="00FD5595">
        <w:rPr>
          <w:rFonts w:ascii="Cambria" w:hAnsi="Cambria"/>
          <w:b/>
          <w:bCs/>
          <w:sz w:val="24"/>
          <w:szCs w:val="24"/>
        </w:rPr>
        <w:t xml:space="preserve">.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 xml:space="preserve">-2 имеет зоонозное происхождение, аналогичное вирусам-возбудителям этих предыдущих вспышек. Повторяющееся внедрение вирусов животных в человеческую популяцию, приводящее к вспышкам заболеваний, предполагает, что подобные эпидемии в будущем неизбежны. Таким образом, изучение происхождения и продолжающейся эволюции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 xml:space="preserve">-2 дает важную информацию для подготовки к будущим вспышкам и их предотвращению. Ниже представлены две иллюстрации из разных источников об эволюции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>-2. На первой иллюстрации изображены четыре основных рода семейства коронавирусов (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Coronaviridae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 xml:space="preserve">), силуэтами обозначены животные – хозяева вируса, а розовым шрифтом – вирусы человека. На второй – более подробные данные для рода 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Betacoronavirus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 xml:space="preserve">, к которому относится 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>-2. В ней обратите внимание на длину ветвей, являющейся графическим отображением дистанций между последовательностями: чем выше дистанция, тем больше различий накоплено между последовательностями, что может говорить как о быстром накоплении изменений по действием отбора, так и о постепенным накоплении в течении большого промежутка времени. Так или иначе, дистанцию можно рассматривать в качестве меры родства между изучаемыми группами.</w:t>
      </w:r>
    </w:p>
    <w:p w14:paraId="0B194CE2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4A73F8F" w14:textId="473AEBFB" w:rsidR="00121894" w:rsidRPr="00FD5595" w:rsidRDefault="00986276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D5595"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2558F8D1" wp14:editId="48F3ACD9">
            <wp:extent cx="6477000" cy="315468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E3965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12CDFD7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D5595">
        <w:rPr>
          <w:rFonts w:ascii="Cambria" w:hAnsi="Cambria"/>
          <w:b/>
          <w:bCs/>
          <w:sz w:val="24"/>
          <w:szCs w:val="24"/>
        </w:rPr>
        <w:t>Проанализируйте представленные схемы и для каждого из следующих утверждений укажите, является оно верным или неверным:</w:t>
      </w:r>
    </w:p>
    <w:p w14:paraId="0193F03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373D8F5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2E56FA76" w14:textId="77777777" w:rsidR="00121894" w:rsidRPr="009B1442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  <w:lang w:val="en-US"/>
        </w:rPr>
        <w:t>SARS</w:t>
      </w:r>
      <w:r w:rsidRPr="009B1442">
        <w:rPr>
          <w:rFonts w:ascii="Cambria" w:hAnsi="Cambria"/>
          <w:sz w:val="24"/>
          <w:szCs w:val="24"/>
        </w:rPr>
        <w:t>-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sz w:val="24"/>
          <w:szCs w:val="24"/>
        </w:rPr>
        <w:t xml:space="preserve">-2 – не единственный вирус из рода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Betacoronavirus</w:t>
      </w:r>
      <w:proofErr w:type="spellEnd"/>
      <w:r w:rsidRPr="009B1442">
        <w:rPr>
          <w:rFonts w:ascii="Cambria" w:hAnsi="Cambria"/>
          <w:sz w:val="24"/>
          <w:szCs w:val="24"/>
        </w:rPr>
        <w:t>, поражающий человека;</w:t>
      </w:r>
    </w:p>
    <w:p w14:paraId="59D33C79" w14:textId="77777777" w:rsidR="00121894" w:rsidRPr="009B1442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Коронавирусы летучих мышей (</w:t>
      </w:r>
      <w:r w:rsidRPr="009B1442">
        <w:rPr>
          <w:rFonts w:ascii="Cambria" w:hAnsi="Cambria"/>
          <w:bCs/>
          <w:sz w:val="24"/>
          <w:szCs w:val="24"/>
          <w:lang w:val="en-US"/>
        </w:rPr>
        <w:t>bat</w:t>
      </w:r>
      <w:r w:rsidRPr="009B1442">
        <w:rPr>
          <w:rFonts w:ascii="Cambria" w:hAnsi="Cambria"/>
          <w:bCs/>
          <w:sz w:val="24"/>
          <w:szCs w:val="24"/>
        </w:rPr>
        <w:t>-</w:t>
      </w:r>
      <w:r w:rsidRPr="009B1442">
        <w:rPr>
          <w:rFonts w:ascii="Cambria" w:hAnsi="Cambria"/>
          <w:bCs/>
          <w:sz w:val="24"/>
          <w:szCs w:val="24"/>
          <w:lang w:val="en-US"/>
        </w:rPr>
        <w:t>related</w:t>
      </w:r>
      <w:r w:rsidRPr="009B1442">
        <w:rPr>
          <w:rFonts w:ascii="Cambria" w:hAnsi="Cambria"/>
          <w:bCs/>
          <w:sz w:val="24"/>
          <w:szCs w:val="24"/>
        </w:rPr>
        <w:t xml:space="preserve"> </w:t>
      </w:r>
      <w:r w:rsidRPr="009B1442">
        <w:rPr>
          <w:rFonts w:ascii="Cambria" w:hAnsi="Cambria"/>
          <w:bCs/>
          <w:sz w:val="24"/>
          <w:szCs w:val="24"/>
          <w:lang w:val="en-US"/>
        </w:rPr>
        <w:t>coronaviruses</w:t>
      </w:r>
      <w:r w:rsidRPr="009B1442">
        <w:rPr>
          <w:rFonts w:ascii="Cambria" w:hAnsi="Cambria"/>
          <w:bCs/>
          <w:sz w:val="24"/>
          <w:szCs w:val="24"/>
        </w:rPr>
        <w:t>) и панголинов (</w:t>
      </w:r>
      <w:r w:rsidRPr="009B1442">
        <w:rPr>
          <w:rFonts w:ascii="Cambria" w:hAnsi="Cambria"/>
          <w:bCs/>
          <w:sz w:val="24"/>
          <w:szCs w:val="24"/>
          <w:lang w:val="en-US"/>
        </w:rPr>
        <w:t>pangolin</w:t>
      </w:r>
      <w:r w:rsidRPr="009B1442">
        <w:rPr>
          <w:rFonts w:ascii="Cambria" w:hAnsi="Cambria"/>
          <w:bCs/>
          <w:sz w:val="24"/>
          <w:szCs w:val="24"/>
        </w:rPr>
        <w:t>-</w:t>
      </w:r>
      <w:r w:rsidRPr="009B1442">
        <w:rPr>
          <w:rFonts w:ascii="Cambria" w:hAnsi="Cambria"/>
          <w:bCs/>
          <w:sz w:val="24"/>
          <w:szCs w:val="24"/>
          <w:lang w:val="en-US"/>
        </w:rPr>
        <w:t>related</w:t>
      </w:r>
      <w:r w:rsidRPr="009B1442">
        <w:rPr>
          <w:rFonts w:ascii="Cambria" w:hAnsi="Cambria"/>
          <w:bCs/>
          <w:sz w:val="24"/>
          <w:szCs w:val="24"/>
        </w:rPr>
        <w:t xml:space="preserve"> </w:t>
      </w:r>
      <w:r w:rsidRPr="009B1442">
        <w:rPr>
          <w:rFonts w:ascii="Cambria" w:hAnsi="Cambria"/>
          <w:bCs/>
          <w:sz w:val="24"/>
          <w:szCs w:val="24"/>
          <w:lang w:val="en-US"/>
        </w:rPr>
        <w:t>coronaviruses</w:t>
      </w:r>
      <w:r w:rsidRPr="009B1442">
        <w:rPr>
          <w:rFonts w:ascii="Cambria" w:hAnsi="Cambria"/>
          <w:bCs/>
          <w:sz w:val="24"/>
          <w:szCs w:val="24"/>
        </w:rPr>
        <w:t xml:space="preserve">) наиболее родственны </w:t>
      </w:r>
      <w:r w:rsidRPr="009B1442">
        <w:rPr>
          <w:rFonts w:ascii="Cambria" w:hAnsi="Cambria"/>
          <w:bCs/>
          <w:sz w:val="24"/>
          <w:szCs w:val="24"/>
          <w:lang w:val="en-US"/>
        </w:rPr>
        <w:t>SARS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>-2;</w:t>
      </w:r>
    </w:p>
    <w:p w14:paraId="17C3C79D" w14:textId="77777777" w:rsidR="00121894" w:rsidRPr="009B1442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Во всех родах семейства 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встречаются возбудители заболеваний человека;</w:t>
      </w:r>
    </w:p>
    <w:p w14:paraId="4CCD7F24" w14:textId="77777777" w:rsidR="00121894" w:rsidRPr="009B1442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Для всех вирусов семейства 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хозяевами являются теплокровные животные;</w:t>
      </w:r>
    </w:p>
    <w:p w14:paraId="02936F42" w14:textId="77777777" w:rsidR="00121894" w:rsidRPr="009B1442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Коронавирусы могут относительно легко менять хозяев в ходе эволюции;</w:t>
      </w:r>
    </w:p>
    <w:p w14:paraId="6D1FEF05" w14:textId="77777777" w:rsidR="00121894" w:rsidRPr="009B1442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lastRenderedPageBreak/>
        <w:t xml:space="preserve">Вирус </w:t>
      </w:r>
      <w:r w:rsidRPr="009B1442">
        <w:rPr>
          <w:rFonts w:ascii="Cambria" w:hAnsi="Cambria"/>
          <w:bCs/>
          <w:sz w:val="24"/>
          <w:szCs w:val="24"/>
          <w:lang w:val="en-US"/>
        </w:rPr>
        <w:t>MERS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является более близким родственником вирусу </w:t>
      </w:r>
      <w:r w:rsidRPr="009B1442">
        <w:rPr>
          <w:rFonts w:ascii="Cambria" w:hAnsi="Cambria"/>
          <w:bCs/>
          <w:sz w:val="24"/>
          <w:szCs w:val="24"/>
          <w:lang w:val="en-US"/>
        </w:rPr>
        <w:t>SARS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-2, чем вирус </w:t>
      </w:r>
      <w:r w:rsidRPr="009B1442">
        <w:rPr>
          <w:rFonts w:ascii="Cambria" w:hAnsi="Cambria"/>
          <w:bCs/>
          <w:sz w:val="24"/>
          <w:szCs w:val="24"/>
          <w:lang w:val="en-US"/>
        </w:rPr>
        <w:t>SARS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>.</w:t>
      </w:r>
    </w:p>
    <w:p w14:paraId="7D218DEC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B4E984A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B144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9B1442">
        <w:rPr>
          <w:rFonts w:ascii="Cambria" w:hAnsi="Cambria"/>
          <w:bCs/>
          <w:i/>
          <w:iCs/>
          <w:sz w:val="24"/>
          <w:szCs w:val="24"/>
          <w:lang w:val="en-US"/>
        </w:rPr>
        <w:t xml:space="preserve"> 2:</w:t>
      </w:r>
    </w:p>
    <w:p w14:paraId="6135049B" w14:textId="77777777" w:rsidR="00121894" w:rsidRPr="009B1442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lang w:val="en-US"/>
        </w:rPr>
      </w:pPr>
      <w:r w:rsidRPr="009B1442">
        <w:rPr>
          <w:rFonts w:ascii="Cambria" w:hAnsi="Cambria"/>
          <w:bCs/>
          <w:sz w:val="24"/>
          <w:szCs w:val="24"/>
        </w:rPr>
        <w:t>Коронавирусы</w:t>
      </w:r>
      <w:r w:rsidRPr="009B1442">
        <w:rPr>
          <w:rFonts w:ascii="Cambria" w:hAnsi="Cambria"/>
          <w:bCs/>
          <w:sz w:val="24"/>
          <w:szCs w:val="24"/>
          <w:lang w:val="en-US"/>
        </w:rPr>
        <w:t xml:space="preserve"> </w:t>
      </w:r>
      <w:r w:rsidRPr="009B1442">
        <w:rPr>
          <w:rFonts w:ascii="Cambria" w:hAnsi="Cambria"/>
          <w:bCs/>
          <w:sz w:val="24"/>
          <w:szCs w:val="24"/>
        </w:rPr>
        <w:t>летучих</w:t>
      </w:r>
      <w:r w:rsidRPr="009B1442">
        <w:rPr>
          <w:rFonts w:ascii="Cambria" w:hAnsi="Cambria"/>
          <w:bCs/>
          <w:sz w:val="24"/>
          <w:szCs w:val="24"/>
          <w:lang w:val="en-US"/>
        </w:rPr>
        <w:t xml:space="preserve"> </w:t>
      </w:r>
      <w:r w:rsidRPr="009B1442">
        <w:rPr>
          <w:rFonts w:ascii="Cambria" w:hAnsi="Cambria"/>
          <w:bCs/>
          <w:sz w:val="24"/>
          <w:szCs w:val="24"/>
        </w:rPr>
        <w:t>мышей</w:t>
      </w:r>
      <w:r w:rsidRPr="009B1442">
        <w:rPr>
          <w:rFonts w:ascii="Cambria" w:hAnsi="Cambria"/>
          <w:bCs/>
          <w:sz w:val="24"/>
          <w:szCs w:val="24"/>
          <w:lang w:val="en-US"/>
        </w:rPr>
        <w:t xml:space="preserve"> (bat-related coronaviruses) </w:t>
      </w:r>
      <w:r w:rsidRPr="009B1442">
        <w:rPr>
          <w:rFonts w:ascii="Cambria" w:hAnsi="Cambria"/>
          <w:bCs/>
          <w:sz w:val="24"/>
          <w:szCs w:val="24"/>
        </w:rPr>
        <w:t>и</w:t>
      </w:r>
      <w:r w:rsidRPr="009B1442">
        <w:rPr>
          <w:rFonts w:ascii="Cambria" w:hAnsi="Cambria"/>
          <w:bCs/>
          <w:sz w:val="24"/>
          <w:szCs w:val="24"/>
          <w:lang w:val="en-US"/>
        </w:rPr>
        <w:t xml:space="preserve"> </w:t>
      </w:r>
      <w:r w:rsidRPr="009B1442">
        <w:rPr>
          <w:rFonts w:ascii="Cambria" w:hAnsi="Cambria"/>
          <w:bCs/>
          <w:sz w:val="24"/>
          <w:szCs w:val="24"/>
        </w:rPr>
        <w:t>панголинов</w:t>
      </w:r>
      <w:r w:rsidRPr="009B1442">
        <w:rPr>
          <w:rFonts w:ascii="Cambria" w:hAnsi="Cambria"/>
          <w:bCs/>
          <w:sz w:val="24"/>
          <w:szCs w:val="24"/>
          <w:lang w:val="en-US"/>
        </w:rPr>
        <w:t xml:space="preserve"> (pangolin-related coronaviruses) </w:t>
      </w:r>
      <w:r w:rsidRPr="009B1442">
        <w:rPr>
          <w:rFonts w:ascii="Cambria" w:hAnsi="Cambria"/>
          <w:bCs/>
          <w:sz w:val="24"/>
          <w:szCs w:val="24"/>
        </w:rPr>
        <w:t>наиболее</w:t>
      </w:r>
      <w:r w:rsidRPr="009B1442">
        <w:rPr>
          <w:rFonts w:ascii="Cambria" w:hAnsi="Cambria"/>
          <w:bCs/>
          <w:sz w:val="24"/>
          <w:szCs w:val="24"/>
          <w:lang w:val="en-US"/>
        </w:rPr>
        <w:t xml:space="preserve"> </w:t>
      </w:r>
      <w:r w:rsidRPr="009B1442">
        <w:rPr>
          <w:rFonts w:ascii="Cambria" w:hAnsi="Cambria"/>
          <w:bCs/>
          <w:sz w:val="24"/>
          <w:szCs w:val="24"/>
        </w:rPr>
        <w:t>родственны</w:t>
      </w:r>
      <w:r w:rsidRPr="009B1442">
        <w:rPr>
          <w:rFonts w:ascii="Cambria" w:hAnsi="Cambria"/>
          <w:bCs/>
          <w:sz w:val="24"/>
          <w:szCs w:val="24"/>
          <w:lang w:val="en-US"/>
        </w:rPr>
        <w:t xml:space="preserve"> SARS-CoV-2;</w:t>
      </w:r>
    </w:p>
    <w:p w14:paraId="49FE9137" w14:textId="77777777" w:rsidR="00121894" w:rsidRPr="009B1442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  <w:lang w:val="en-US"/>
        </w:rPr>
        <w:t>SARS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>-2 – первый открытый коронавирус человека, чьим ближайшим известным родственником является коронавирус, поражающий летучих мышей;</w:t>
      </w:r>
    </w:p>
    <w:p w14:paraId="4615BBD4" w14:textId="77777777" w:rsidR="00121894" w:rsidRPr="009B1442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Во всех родах семейства 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встречаются возбудители заболеваний человека;</w:t>
      </w:r>
    </w:p>
    <w:p w14:paraId="4AD38D7B" w14:textId="77777777" w:rsidR="00121894" w:rsidRPr="009B1442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Представители семейства 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способны относительно легко менять хозяев, переходя даже на представителей другого класса;</w:t>
      </w:r>
    </w:p>
    <w:p w14:paraId="30E77CE1" w14:textId="77777777" w:rsidR="00121894" w:rsidRPr="009B1442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B1442">
        <w:rPr>
          <w:rFonts w:ascii="Cambria" w:hAnsi="Cambria"/>
          <w:sz w:val="24"/>
          <w:szCs w:val="24"/>
          <w:lang w:val="en-US"/>
        </w:rPr>
        <w:t>SARS</w:t>
      </w:r>
      <w:r w:rsidRPr="009B1442">
        <w:rPr>
          <w:rFonts w:ascii="Cambria" w:hAnsi="Cambria"/>
          <w:sz w:val="24"/>
          <w:szCs w:val="24"/>
        </w:rPr>
        <w:t>-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sz w:val="24"/>
          <w:szCs w:val="24"/>
        </w:rPr>
        <w:t xml:space="preserve">-2 – не единственный вирус из рода </w:t>
      </w:r>
      <w:proofErr w:type="spellStart"/>
      <w:r w:rsidRPr="009B1442">
        <w:rPr>
          <w:rFonts w:ascii="Cambria" w:hAnsi="Cambria"/>
          <w:sz w:val="24"/>
          <w:szCs w:val="24"/>
          <w:lang w:val="en-US"/>
        </w:rPr>
        <w:t>Betacoronavirus</w:t>
      </w:r>
      <w:proofErr w:type="spellEnd"/>
      <w:r w:rsidRPr="009B1442">
        <w:rPr>
          <w:rFonts w:ascii="Cambria" w:hAnsi="Cambria"/>
          <w:sz w:val="24"/>
          <w:szCs w:val="24"/>
        </w:rPr>
        <w:t>, поражающий человека;</w:t>
      </w:r>
    </w:p>
    <w:p w14:paraId="3BAE8B5F" w14:textId="77777777" w:rsidR="00121894" w:rsidRPr="009B1442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Вирус </w:t>
      </w:r>
      <w:r w:rsidRPr="009B1442">
        <w:rPr>
          <w:rFonts w:ascii="Cambria" w:hAnsi="Cambria"/>
          <w:bCs/>
          <w:sz w:val="24"/>
          <w:szCs w:val="24"/>
          <w:lang w:val="en-US"/>
        </w:rPr>
        <w:t>MERS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является более близким родственником вирусу </w:t>
      </w:r>
      <w:r w:rsidRPr="009B1442">
        <w:rPr>
          <w:rFonts w:ascii="Cambria" w:hAnsi="Cambria"/>
          <w:bCs/>
          <w:sz w:val="24"/>
          <w:szCs w:val="24"/>
          <w:lang w:val="en-US"/>
        </w:rPr>
        <w:t>SARS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, чем вирус </w:t>
      </w:r>
      <w:r w:rsidRPr="009B1442">
        <w:rPr>
          <w:rFonts w:ascii="Cambria" w:hAnsi="Cambria"/>
          <w:bCs/>
          <w:sz w:val="24"/>
          <w:szCs w:val="24"/>
          <w:lang w:val="en-US"/>
        </w:rPr>
        <w:t>SARS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>-2.</w:t>
      </w:r>
    </w:p>
    <w:p w14:paraId="322587DD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4DA06A5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9B1442">
        <w:rPr>
          <w:rFonts w:ascii="Cambria" w:hAnsi="Cambria"/>
          <w:i/>
          <w:iCs/>
          <w:sz w:val="24"/>
          <w:szCs w:val="24"/>
        </w:rPr>
        <w:t>Вариант 3:</w:t>
      </w:r>
    </w:p>
    <w:p w14:paraId="1B3DCE39" w14:textId="77777777" w:rsidR="00121894" w:rsidRPr="009B1442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Вирус </w:t>
      </w:r>
      <w:r w:rsidRPr="009B1442">
        <w:rPr>
          <w:rFonts w:ascii="Cambria" w:hAnsi="Cambria"/>
          <w:bCs/>
          <w:sz w:val="24"/>
          <w:szCs w:val="24"/>
          <w:lang w:val="en-US"/>
        </w:rPr>
        <w:t>SARS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является более близким родственником вирусу </w:t>
      </w:r>
      <w:r w:rsidRPr="009B1442">
        <w:rPr>
          <w:rFonts w:ascii="Cambria" w:hAnsi="Cambria"/>
          <w:bCs/>
          <w:sz w:val="24"/>
          <w:szCs w:val="24"/>
          <w:lang w:val="en-US"/>
        </w:rPr>
        <w:t>SARS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-2, чем вирус </w:t>
      </w:r>
      <w:r w:rsidRPr="009B1442">
        <w:rPr>
          <w:rFonts w:ascii="Cambria" w:hAnsi="Cambria"/>
          <w:bCs/>
          <w:sz w:val="24"/>
          <w:szCs w:val="24"/>
          <w:lang w:val="en-US"/>
        </w:rPr>
        <w:t>MERS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>;</w:t>
      </w:r>
    </w:p>
    <w:p w14:paraId="2D1D11DD" w14:textId="77777777" w:rsidR="00121894" w:rsidRPr="009B1442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Коронавирусы летучих мышей (</w:t>
      </w:r>
      <w:r w:rsidRPr="009B1442">
        <w:rPr>
          <w:rFonts w:ascii="Cambria" w:hAnsi="Cambria"/>
          <w:bCs/>
          <w:sz w:val="24"/>
          <w:szCs w:val="24"/>
          <w:lang w:val="en-US"/>
        </w:rPr>
        <w:t>bat</w:t>
      </w:r>
      <w:r w:rsidRPr="009B1442">
        <w:rPr>
          <w:rFonts w:ascii="Cambria" w:hAnsi="Cambria"/>
          <w:bCs/>
          <w:sz w:val="24"/>
          <w:szCs w:val="24"/>
        </w:rPr>
        <w:t>-</w:t>
      </w:r>
      <w:r w:rsidRPr="009B1442">
        <w:rPr>
          <w:rFonts w:ascii="Cambria" w:hAnsi="Cambria"/>
          <w:bCs/>
          <w:sz w:val="24"/>
          <w:szCs w:val="24"/>
          <w:lang w:val="en-US"/>
        </w:rPr>
        <w:t>related</w:t>
      </w:r>
      <w:r w:rsidRPr="009B1442">
        <w:rPr>
          <w:rFonts w:ascii="Cambria" w:hAnsi="Cambria"/>
          <w:bCs/>
          <w:sz w:val="24"/>
          <w:szCs w:val="24"/>
        </w:rPr>
        <w:t xml:space="preserve"> </w:t>
      </w:r>
      <w:r w:rsidRPr="009B1442">
        <w:rPr>
          <w:rFonts w:ascii="Cambria" w:hAnsi="Cambria"/>
          <w:bCs/>
          <w:sz w:val="24"/>
          <w:szCs w:val="24"/>
          <w:lang w:val="en-US"/>
        </w:rPr>
        <w:t>coronaviruses</w:t>
      </w:r>
      <w:r w:rsidRPr="009B1442">
        <w:rPr>
          <w:rFonts w:ascii="Cambria" w:hAnsi="Cambria"/>
          <w:bCs/>
          <w:sz w:val="24"/>
          <w:szCs w:val="24"/>
        </w:rPr>
        <w:t>) и панголинов (</w:t>
      </w:r>
      <w:r w:rsidRPr="009B1442">
        <w:rPr>
          <w:rFonts w:ascii="Cambria" w:hAnsi="Cambria"/>
          <w:bCs/>
          <w:sz w:val="24"/>
          <w:szCs w:val="24"/>
          <w:lang w:val="en-US"/>
        </w:rPr>
        <w:t>pangolin</w:t>
      </w:r>
      <w:r w:rsidRPr="009B1442">
        <w:rPr>
          <w:rFonts w:ascii="Cambria" w:hAnsi="Cambria"/>
          <w:bCs/>
          <w:sz w:val="24"/>
          <w:szCs w:val="24"/>
        </w:rPr>
        <w:t>-</w:t>
      </w:r>
      <w:r w:rsidRPr="009B1442">
        <w:rPr>
          <w:rFonts w:ascii="Cambria" w:hAnsi="Cambria"/>
          <w:bCs/>
          <w:sz w:val="24"/>
          <w:szCs w:val="24"/>
          <w:lang w:val="en-US"/>
        </w:rPr>
        <w:t>related</w:t>
      </w:r>
      <w:r w:rsidRPr="009B1442">
        <w:rPr>
          <w:rFonts w:ascii="Cambria" w:hAnsi="Cambria"/>
          <w:bCs/>
          <w:sz w:val="24"/>
          <w:szCs w:val="24"/>
        </w:rPr>
        <w:t xml:space="preserve"> </w:t>
      </w:r>
      <w:r w:rsidRPr="009B1442">
        <w:rPr>
          <w:rFonts w:ascii="Cambria" w:hAnsi="Cambria"/>
          <w:bCs/>
          <w:sz w:val="24"/>
          <w:szCs w:val="24"/>
          <w:lang w:val="en-US"/>
        </w:rPr>
        <w:t>coronaviruses</w:t>
      </w:r>
      <w:r w:rsidRPr="009B1442">
        <w:rPr>
          <w:rFonts w:ascii="Cambria" w:hAnsi="Cambria"/>
          <w:bCs/>
          <w:sz w:val="24"/>
          <w:szCs w:val="24"/>
        </w:rPr>
        <w:t xml:space="preserve">) наиболее родственны </w:t>
      </w:r>
      <w:r w:rsidRPr="009B1442">
        <w:rPr>
          <w:rFonts w:ascii="Cambria" w:hAnsi="Cambria"/>
          <w:bCs/>
          <w:sz w:val="24"/>
          <w:szCs w:val="24"/>
          <w:lang w:val="en-US"/>
        </w:rPr>
        <w:t>SARS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>-2;</w:t>
      </w:r>
    </w:p>
    <w:p w14:paraId="4F4304C1" w14:textId="77777777" w:rsidR="00121894" w:rsidRPr="009B1442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Для всех вирусов семейства 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хозяевами являются теплокровные животные;</w:t>
      </w:r>
    </w:p>
    <w:p w14:paraId="591A462A" w14:textId="77777777" w:rsidR="00121894" w:rsidRPr="009B1442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>Коронавирусы могут относительно легко менять хозяев в ходе эволюции;</w:t>
      </w:r>
    </w:p>
    <w:p w14:paraId="6002A23B" w14:textId="77777777" w:rsidR="00121894" w:rsidRPr="009B1442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</w:rPr>
        <w:t xml:space="preserve">Представители семейства 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9B1442">
        <w:rPr>
          <w:rFonts w:ascii="Cambria" w:hAnsi="Cambria"/>
          <w:bCs/>
          <w:sz w:val="24"/>
          <w:szCs w:val="24"/>
        </w:rPr>
        <w:t xml:space="preserve"> способны относительно легко менять хозяев, переходя даже на представителей другого класса;</w:t>
      </w:r>
    </w:p>
    <w:p w14:paraId="60169DA1" w14:textId="77777777" w:rsidR="00121894" w:rsidRPr="009B1442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B1442">
        <w:rPr>
          <w:rFonts w:ascii="Cambria" w:hAnsi="Cambria"/>
          <w:bCs/>
          <w:sz w:val="24"/>
          <w:szCs w:val="24"/>
          <w:lang w:val="en-US"/>
        </w:rPr>
        <w:t>SARS</w:t>
      </w:r>
      <w:r w:rsidRPr="009B1442">
        <w:rPr>
          <w:rFonts w:ascii="Cambria" w:hAnsi="Cambria"/>
          <w:bCs/>
          <w:sz w:val="24"/>
          <w:szCs w:val="24"/>
        </w:rPr>
        <w:t>-</w:t>
      </w:r>
      <w:proofErr w:type="spellStart"/>
      <w:r w:rsidRPr="009B1442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9B1442">
        <w:rPr>
          <w:rFonts w:ascii="Cambria" w:hAnsi="Cambria"/>
          <w:bCs/>
          <w:sz w:val="24"/>
          <w:szCs w:val="24"/>
        </w:rPr>
        <w:t>-2 – первый открытый коронавирус человека, чьим ближайшим известным родственником является коронавирус, поражающий летучих мышей.</w:t>
      </w:r>
    </w:p>
    <w:p w14:paraId="5EAA0E6A" w14:textId="77777777" w:rsidR="00121894" w:rsidRPr="009B144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CF7EC0C" w14:textId="77777777" w:rsidR="00121894" w:rsidRPr="007546AB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br w:type="page"/>
      </w:r>
    </w:p>
    <w:p w14:paraId="0E2765A6" w14:textId="77777777" w:rsidR="00121894" w:rsidRPr="009048C5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Pr="009048C5">
        <w:rPr>
          <w:rFonts w:ascii="Cambria" w:hAnsi="Cambria"/>
          <w:b/>
          <w:sz w:val="32"/>
          <w:szCs w:val="24"/>
        </w:rPr>
        <w:t xml:space="preserve"> </w:t>
      </w:r>
      <w:r>
        <w:rPr>
          <w:rFonts w:ascii="Cambria" w:hAnsi="Cambria"/>
          <w:b/>
          <w:sz w:val="32"/>
          <w:szCs w:val="24"/>
        </w:rPr>
        <w:t>В</w:t>
      </w:r>
      <w:r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18734A41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19F454E4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4D6967EC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Cs w:val="28"/>
        </w:rPr>
      </w:pPr>
    </w:p>
    <w:p w14:paraId="5FC4B24F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17F957EB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53AE9655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6BCA0B0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4116D93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24974D86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5B85D8E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5768C853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DF2435" w14:textId="448FBD3E" w:rsidR="00121894" w:rsidRDefault="00986276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14E30E2" wp14:editId="4B6032F5">
                  <wp:extent cx="2156460" cy="161544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7CDC9E" w14:textId="68337A8B" w:rsidR="00121894" w:rsidRDefault="00986276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FB62878" wp14:editId="772F2F38">
                  <wp:extent cx="2156460" cy="161544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2891A8" w14:textId="657354D3" w:rsidR="00121894" w:rsidRDefault="00986276" w:rsidP="00091C20">
            <w:pPr>
              <w:spacing w:after="0" w:line="240" w:lineRule="auto"/>
              <w:ind w:left="-213" w:right="-138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A3B3951" wp14:editId="7E3C2C10">
                  <wp:extent cx="2156460" cy="161544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02138C92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DA0060" w14:textId="1D0AABEC" w:rsidR="00121894" w:rsidRDefault="00986276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D12BB55" wp14:editId="6BFE7CE7">
                  <wp:extent cx="2156460" cy="161544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4D561D" w14:textId="1056EA54" w:rsidR="00121894" w:rsidRDefault="00986276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2A97CBA" wp14:editId="0F60D1A2">
                  <wp:extent cx="2156460" cy="161544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ED7E50" w14:textId="77777777" w:rsidR="00121894" w:rsidRDefault="00121894" w:rsidP="00091C20">
            <w:pPr>
              <w:spacing w:after="0" w:line="240" w:lineRule="auto"/>
              <w:ind w:left="-72" w:right="-138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30477C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1D741D16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0A8C8EEA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4D536A25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141BDDB1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0C149763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0D005A67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6198E60D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41BE693F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0D87EA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4C7F0A82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40C2E828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10511296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1142C5FC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49B1FE95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4C807025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765B295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224E9A2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77027DB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34B5C94A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3CF7E65D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0D4D4665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14:paraId="6A38B974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92448A" w14:textId="0A8E52BD" w:rsidR="00121894" w:rsidRDefault="00986276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B22C508" wp14:editId="52546407">
                  <wp:extent cx="2156460" cy="161544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5C56A5" w14:textId="54C1F6F3" w:rsidR="00121894" w:rsidRDefault="00986276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FEDBF76" wp14:editId="1BE5AA46">
                  <wp:extent cx="2156460" cy="161544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74E317" w14:textId="157AC559" w:rsidR="00121894" w:rsidRDefault="00986276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ED6FFEF" wp14:editId="1B2C81C3">
                  <wp:extent cx="2156460" cy="161544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00C76A8E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2F77A7" w14:textId="1360B601" w:rsidR="00121894" w:rsidRDefault="00986276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9256D94" wp14:editId="23EB4271">
                  <wp:extent cx="2156460" cy="161544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0DF358" w14:textId="7A35D936" w:rsidR="00121894" w:rsidRDefault="00986276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BE9CD57" wp14:editId="4D6A185F">
                  <wp:extent cx="2156460" cy="161544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3D6137" w14:textId="77777777" w:rsidR="00121894" w:rsidRDefault="00121894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D4F687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A67240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11DEDA1F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2D62911C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39659B57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0A052CFA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039B3A88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7521205C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12E36907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3940F1E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0B8D2C3F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41E733FE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5DC27F92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09A4FE40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19BA9A8B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26C7904D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50F7B097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93E69C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0EBD13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51C6361F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3C1728DD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5F878BD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14:paraId="4086E642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0B891F" w14:textId="6CA62940" w:rsidR="00121894" w:rsidRDefault="00986276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3773EC6" wp14:editId="36621AAD">
                  <wp:extent cx="2156460" cy="161544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984CF1" w14:textId="752DF48E" w:rsidR="00121894" w:rsidRDefault="00986276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0B0064C" wp14:editId="54C3C373">
                  <wp:extent cx="2156460" cy="161544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CC9BEF" w14:textId="10D26079" w:rsidR="00121894" w:rsidRDefault="00986276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BEE7FAF" wp14:editId="6E53683A">
                  <wp:extent cx="2156460" cy="161544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627FA3E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3C41EE" w14:textId="1835F8E2" w:rsidR="00121894" w:rsidRDefault="00986276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7A50988" wp14:editId="3A3B83A4">
                  <wp:extent cx="2156460" cy="161544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B9F3AC" w14:textId="5064168B" w:rsidR="00121894" w:rsidRDefault="00986276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16B7FA5" wp14:editId="66406B5F">
                  <wp:extent cx="2156460" cy="161544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C5C767" w14:textId="77777777" w:rsidR="00121894" w:rsidRDefault="00121894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5C03E9E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B2F21D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6A322B44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21B2BAB4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60B14D8D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0CF902FA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47F3E1C0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72284DAD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0F38D84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12CD6A45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6D728A11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5E27A66F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3228DEB2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64F41B7E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03CF9FE5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4F35D5FA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5F5EC417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0F36D70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45E42F8A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5E008E9B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1</w:t>
      </w:r>
    </w:p>
    <w:p w14:paraId="566BC977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</w:t>
      </w:r>
      <w:proofErr w:type="spellStart"/>
      <w:r w:rsidRPr="00550F5B">
        <w:rPr>
          <w:rFonts w:ascii="Cambria" w:hAnsi="Cambria" w:cs="Cambria"/>
          <w:b/>
          <w:bCs/>
          <w:sz w:val="24"/>
          <w:szCs w:val="24"/>
        </w:rPr>
        <w:t>Aves</w:t>
      </w:r>
      <w:proofErr w:type="spellEnd"/>
      <w:r w:rsidRPr="00550F5B">
        <w:rPr>
          <w:rFonts w:ascii="Cambria" w:hAnsi="Cambria" w:cs="Cambria"/>
          <w:b/>
          <w:bCs/>
          <w:sz w:val="24"/>
          <w:szCs w:val="24"/>
        </w:rPr>
        <w:t xml:space="preserve">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001CCF6C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74F1883E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4E1901" w14:textId="4485FA82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40CC398" wp14:editId="0DEFD333">
                  <wp:extent cx="2156460" cy="161544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22331B" w14:textId="36ECDAA1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8B8725D" wp14:editId="4B6D3090">
                  <wp:extent cx="2156460" cy="161544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0F3859" w14:textId="7BED1C3F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70832F4" wp14:editId="4B6850B5">
                  <wp:extent cx="2156460" cy="161544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77B84FBF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04B186" w14:textId="0D58D435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09773F6" wp14:editId="4F79C3C9">
                  <wp:extent cx="2156460" cy="161544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1B5D63" w14:textId="5374723E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D487C7C" wp14:editId="69A3FED7">
                  <wp:extent cx="2156460" cy="161544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DA749C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4D852BC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29EAFC58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36DF9429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Гагарообразные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3A43BAB8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Голубеобразные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35EE5CE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Ястребообразные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Accipteriformes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7AA2FC2E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Ракшеобразные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  <w:lang w:val="en-US"/>
        </w:rPr>
        <w:t>Coraciiformes</w:t>
      </w:r>
      <w:proofErr w:type="spellEnd"/>
      <w:r w:rsidRPr="00AA16E7">
        <w:rPr>
          <w:rFonts w:ascii="Cambria" w:eastAsia="Cambria" w:hAnsi="Cambria" w:cs="Cambria"/>
          <w:sz w:val="24"/>
          <w:szCs w:val="24"/>
          <w:lang w:val="en-US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9B16393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Козодоеобразные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0545E9C7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Воробьинообразные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662635EE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Пеликанообразные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2EFE5F8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Курообразные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Galliformes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8563443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Ржанкообразные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Charadriiformes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0E1FA7AA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Поганкообразные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Podicipediformes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6F6FD682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30852A72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7FBA1C92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21E6FFFB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35F70C3D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Птицы средних размеров с маленьким клювом и с хорошо выраженной </w:t>
      </w:r>
      <w:proofErr w:type="spellStart"/>
      <w:r w:rsidRPr="00AA16E7">
        <w:rPr>
          <w:rFonts w:ascii="Cambria" w:hAnsi="Cambria"/>
          <w:bCs/>
          <w:sz w:val="24"/>
          <w:szCs w:val="24"/>
        </w:rPr>
        <w:t>восковицей</w:t>
      </w:r>
      <w:proofErr w:type="spellEnd"/>
      <w:r w:rsidRPr="00AA16E7">
        <w:rPr>
          <w:rFonts w:ascii="Cambria" w:hAnsi="Cambria"/>
          <w:bCs/>
          <w:sz w:val="24"/>
          <w:szCs w:val="24"/>
        </w:rPr>
        <w:t>. Среди них встречается много синантропных видов;</w:t>
      </w:r>
    </w:p>
    <w:p w14:paraId="619D41A5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68EC4DB3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4C6DC868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2AAE2BB4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76CF5DC5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Представители этого отряда в различной степени связаны с водой. В кладке наиболее часто встречается 4 яйца. </w:t>
      </w:r>
      <w:proofErr w:type="spellStart"/>
      <w:r w:rsidRPr="00AA16E7">
        <w:rPr>
          <w:rFonts w:ascii="Cambria" w:hAnsi="Cambria"/>
          <w:bCs/>
          <w:sz w:val="24"/>
          <w:szCs w:val="24"/>
        </w:rPr>
        <w:t>Отклыдвают</w:t>
      </w:r>
      <w:proofErr w:type="spellEnd"/>
      <w:r w:rsidRPr="00AA16E7">
        <w:rPr>
          <w:rFonts w:ascii="Cambria" w:hAnsi="Cambria"/>
          <w:bCs/>
          <w:sz w:val="24"/>
          <w:szCs w:val="24"/>
        </w:rPr>
        <w:t xml:space="preserve"> яйца либо в гнездо, обычно представляющее собой ямку в песке, либо прямо на голые скалы;</w:t>
      </w:r>
    </w:p>
    <w:p w14:paraId="0C4D566A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0DF8E020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1FBAE745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1B02B68E" w14:textId="77777777" w:rsidR="009B1442" w:rsidRDefault="009B1442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174A0ED" w14:textId="7CD53943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424E600A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2</w:t>
      </w:r>
    </w:p>
    <w:p w14:paraId="53C74576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</w:t>
      </w:r>
      <w:proofErr w:type="spellStart"/>
      <w:r w:rsidRPr="00550F5B">
        <w:rPr>
          <w:rFonts w:ascii="Cambria" w:hAnsi="Cambria" w:cs="Cambria"/>
          <w:b/>
          <w:bCs/>
          <w:sz w:val="24"/>
          <w:szCs w:val="24"/>
        </w:rPr>
        <w:t>Aves</w:t>
      </w:r>
      <w:proofErr w:type="spellEnd"/>
      <w:r w:rsidRPr="00550F5B">
        <w:rPr>
          <w:rFonts w:ascii="Cambria" w:hAnsi="Cambria" w:cs="Cambria"/>
          <w:b/>
          <w:bCs/>
          <w:sz w:val="24"/>
          <w:szCs w:val="24"/>
        </w:rPr>
        <w:t xml:space="preserve">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1EC093F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4428D70E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F83062" w14:textId="207793E4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68F6E22" wp14:editId="1B337761">
                  <wp:extent cx="2156460" cy="1615440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650368" w14:textId="0D38A894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780CC51" wp14:editId="0F85707A">
                  <wp:extent cx="2156460" cy="161544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408486" w14:textId="30C2E788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32B2194" wp14:editId="2F8231F2">
                  <wp:extent cx="2156460" cy="161544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4DD808D3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CF0DC6" w14:textId="04B45994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8B42906" wp14:editId="6A48C4D7">
                  <wp:extent cx="2156460" cy="161544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504F07" w14:textId="118BC3BC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2968122" wp14:editId="5F85228F">
                  <wp:extent cx="2156460" cy="161544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F4A12D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3D75972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278F5F9B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42537415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Гагарообразные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16991B01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Голубеобразные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0AADB2E2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Ястребообразные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Accipteriformes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4B44073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Ракшеобразные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  <w:lang w:val="en-US"/>
        </w:rPr>
        <w:t>Coraciiformes</w:t>
      </w:r>
      <w:proofErr w:type="spellEnd"/>
      <w:r w:rsidRPr="00AA16E7">
        <w:rPr>
          <w:rFonts w:ascii="Cambria" w:eastAsia="Cambria" w:hAnsi="Cambria" w:cs="Cambria"/>
          <w:sz w:val="24"/>
          <w:szCs w:val="24"/>
          <w:lang w:val="en-US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2194608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Козодоеобразные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2EA07AF9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Воробьинообразные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5D9A62AB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Пеликанообразные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06C82D84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Курообразные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Galliformes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886C9F0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Ржанкообразные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Charadriiformes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75FDE3BC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Поганкообразные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Podicipediformes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2816A48D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07B37571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0AAD16B8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2D4D39D5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06B06192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Птицы средних размеров с маленьким клювом и с хорошо выраженной </w:t>
      </w:r>
      <w:proofErr w:type="spellStart"/>
      <w:r w:rsidRPr="00AA16E7">
        <w:rPr>
          <w:rFonts w:ascii="Cambria" w:hAnsi="Cambria"/>
          <w:bCs/>
          <w:sz w:val="24"/>
          <w:szCs w:val="24"/>
        </w:rPr>
        <w:t>восковицей</w:t>
      </w:r>
      <w:proofErr w:type="spellEnd"/>
      <w:r w:rsidRPr="00AA16E7">
        <w:rPr>
          <w:rFonts w:ascii="Cambria" w:hAnsi="Cambria"/>
          <w:bCs/>
          <w:sz w:val="24"/>
          <w:szCs w:val="24"/>
        </w:rPr>
        <w:t>. Среди них встречается много синантропных видов;</w:t>
      </w:r>
    </w:p>
    <w:p w14:paraId="379BD291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6FE9C4D0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76304BFB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35DFD618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67251E93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Представители этого отряда в различной степени связаны с водой. В кладке наиболее часто встречается 4 яйца. </w:t>
      </w:r>
      <w:proofErr w:type="spellStart"/>
      <w:r w:rsidRPr="00AA16E7">
        <w:rPr>
          <w:rFonts w:ascii="Cambria" w:hAnsi="Cambria"/>
          <w:bCs/>
          <w:sz w:val="24"/>
          <w:szCs w:val="24"/>
        </w:rPr>
        <w:t>Отклыдвают</w:t>
      </w:r>
      <w:proofErr w:type="spellEnd"/>
      <w:r w:rsidRPr="00AA16E7">
        <w:rPr>
          <w:rFonts w:ascii="Cambria" w:hAnsi="Cambria"/>
          <w:bCs/>
          <w:sz w:val="24"/>
          <w:szCs w:val="24"/>
        </w:rPr>
        <w:t xml:space="preserve"> яйца либо в гнездо, обычно представляющее собой ямку в песке, либо прямо на голые скалы;</w:t>
      </w:r>
    </w:p>
    <w:p w14:paraId="1612CEAA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6A8EFA64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0A28B5BC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011CCD01" w14:textId="77777777" w:rsidR="009B1442" w:rsidRDefault="009B1442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7B33367" w14:textId="522218C3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30C7E0AB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3</w:t>
      </w:r>
    </w:p>
    <w:p w14:paraId="7F02C979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</w:t>
      </w:r>
      <w:proofErr w:type="spellStart"/>
      <w:r w:rsidRPr="00550F5B">
        <w:rPr>
          <w:rFonts w:ascii="Cambria" w:hAnsi="Cambria" w:cs="Cambria"/>
          <w:b/>
          <w:bCs/>
          <w:sz w:val="24"/>
          <w:szCs w:val="24"/>
        </w:rPr>
        <w:t>Aves</w:t>
      </w:r>
      <w:proofErr w:type="spellEnd"/>
      <w:r w:rsidRPr="00550F5B">
        <w:rPr>
          <w:rFonts w:ascii="Cambria" w:hAnsi="Cambria" w:cs="Cambria"/>
          <w:b/>
          <w:bCs/>
          <w:sz w:val="24"/>
          <w:szCs w:val="24"/>
        </w:rPr>
        <w:t xml:space="preserve">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28F8207E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74FB86B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034D3A" w14:textId="4B384B48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2E4A06F" wp14:editId="10BD5A27">
                  <wp:extent cx="2156460" cy="161544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B68089" w14:textId="019332C2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7EBAD2C" wp14:editId="12DE9F55">
                  <wp:extent cx="2156460" cy="161544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6DF922" w14:textId="47B90562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75F6294" wp14:editId="7D3A7C21">
                  <wp:extent cx="2156460" cy="161544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3383BCD0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6CBE06" w14:textId="2CCA234F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1558955" wp14:editId="25183586">
                  <wp:extent cx="2156460" cy="161544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C2E365" w14:textId="400C15E0" w:rsidR="00121894" w:rsidRDefault="00986276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98232E2" wp14:editId="58DA0C06">
                  <wp:extent cx="2156460" cy="161544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9A4CDE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FEF3B12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77BA14A0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38B63E54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Гагарообразные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281EE43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Голубеобразные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0D9E60B3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Ястребообразные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Accipteriformes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0FF07D22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Ракшеобразные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  <w:lang w:val="en-US"/>
        </w:rPr>
        <w:t>Coraciiformes</w:t>
      </w:r>
      <w:proofErr w:type="spellEnd"/>
      <w:r w:rsidRPr="00AA16E7">
        <w:rPr>
          <w:rFonts w:ascii="Cambria" w:eastAsia="Cambria" w:hAnsi="Cambria" w:cs="Cambria"/>
          <w:sz w:val="24"/>
          <w:szCs w:val="24"/>
          <w:lang w:val="en-US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17FD4D7B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Козодоеобразные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6B923023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Воробьинообразные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624DA15A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Пеликанообразные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733F69A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Курообразные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Galliformes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7F8843EA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Ржанкообразные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Charadriiformes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9A25D46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Поганкообразные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Podicipediformes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54E1043F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576CB91B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010620F2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632A991D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7440C606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Птицы средних размеров с маленьким клювом и с хорошо выраженной </w:t>
      </w:r>
      <w:proofErr w:type="spellStart"/>
      <w:r w:rsidRPr="00AA16E7">
        <w:rPr>
          <w:rFonts w:ascii="Cambria" w:hAnsi="Cambria"/>
          <w:bCs/>
          <w:sz w:val="24"/>
          <w:szCs w:val="24"/>
        </w:rPr>
        <w:t>восковицей</w:t>
      </w:r>
      <w:proofErr w:type="spellEnd"/>
      <w:r w:rsidRPr="00AA16E7">
        <w:rPr>
          <w:rFonts w:ascii="Cambria" w:hAnsi="Cambria"/>
          <w:bCs/>
          <w:sz w:val="24"/>
          <w:szCs w:val="24"/>
        </w:rPr>
        <w:t>. Среди них встречается много синантропных видов;</w:t>
      </w:r>
    </w:p>
    <w:p w14:paraId="73F9CD56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51475181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380EA60B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2504C838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4381C61D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Представители этого отряда в различной степени связаны с водой. В кладке наиболее часто встречается 4 яйца. </w:t>
      </w:r>
      <w:proofErr w:type="spellStart"/>
      <w:r w:rsidRPr="00AA16E7">
        <w:rPr>
          <w:rFonts w:ascii="Cambria" w:hAnsi="Cambria"/>
          <w:bCs/>
          <w:sz w:val="24"/>
          <w:szCs w:val="24"/>
        </w:rPr>
        <w:t>Отклыдвают</w:t>
      </w:r>
      <w:proofErr w:type="spellEnd"/>
      <w:r w:rsidRPr="00AA16E7">
        <w:rPr>
          <w:rFonts w:ascii="Cambria" w:hAnsi="Cambria"/>
          <w:bCs/>
          <w:sz w:val="24"/>
          <w:szCs w:val="24"/>
        </w:rPr>
        <w:t xml:space="preserve"> яйца либо в гнездо, обычно представляющее собой ямку в песке, либо прямо на голые скалы;</w:t>
      </w:r>
    </w:p>
    <w:p w14:paraId="649A2218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081AF193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0CB25BBD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31761224" w14:textId="77777777" w:rsidR="00121894" w:rsidRPr="00AA16E7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4F8CE92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6BD8EBD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7BDD325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6FE0D7C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1FC37CC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57FB262D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95FB9D" w14:textId="552DAAB8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noProof/>
              </w:rPr>
              <w:drawing>
                <wp:inline distT="0" distB="0" distL="0" distR="0" wp14:anchorId="32E6DA00" wp14:editId="21765F2B">
                  <wp:extent cx="2156460" cy="1615440"/>
                  <wp:effectExtent l="0" t="0" r="0" b="0"/>
                  <wp:docPr id="10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E28767" w14:textId="658F3AA9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5D45F9EE" wp14:editId="37662B13">
                  <wp:extent cx="2156460" cy="1615440"/>
                  <wp:effectExtent l="0" t="0" r="0" b="0"/>
                  <wp:docPr id="11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7184AA" w14:textId="0B863F0E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609207AF" wp14:editId="2D114B65">
                  <wp:extent cx="2156460" cy="1615440"/>
                  <wp:effectExtent l="0" t="0" r="0" b="0"/>
                  <wp:docPr id="11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58221778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F483EF" w14:textId="38AC30DC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5D3DB7D0" wp14:editId="4B0C79DF">
                  <wp:extent cx="2156460" cy="1615440"/>
                  <wp:effectExtent l="0" t="0" r="0" b="0"/>
                  <wp:docPr id="11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7654C5" w14:textId="14AA8DC5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23C18E57" wp14:editId="132F3254">
                  <wp:extent cx="2156460" cy="1615440"/>
                  <wp:effectExtent l="0" t="0" r="0" b="0"/>
                  <wp:docPr id="11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9EE773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EEB37A1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10C1D795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77783C87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Васкулит (воспаление сосудистых стенок с аневризмами и микрокровоизлияниями), осложненный инсультом;</w:t>
      </w:r>
    </w:p>
    <w:p w14:paraId="5AB6F93B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Мигренозный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инсульт (срыв сосудистой </w:t>
      </w:r>
      <w:proofErr w:type="spellStart"/>
      <w:r w:rsidRPr="00F73FED">
        <w:rPr>
          <w:rFonts w:ascii="Cambria" w:eastAsia="Cambria" w:hAnsi="Cambria" w:cs="Cambria"/>
          <w:lang w:val="ru-RU"/>
        </w:rPr>
        <w:t>ауторегуляции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с развитием устойчивого сужения сосудов);</w:t>
      </w:r>
    </w:p>
    <w:p w14:paraId="388445BE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Тромбоз мозговых вен, осложненный отеком и инсультом;</w:t>
      </w:r>
    </w:p>
    <w:p w14:paraId="457466C9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Лакунарный инсульт (на фоне гипертонической болезни мелких сосудов с </w:t>
      </w:r>
      <w:proofErr w:type="spellStart"/>
      <w:r w:rsidRPr="00F73FED">
        <w:rPr>
          <w:rFonts w:ascii="Cambria" w:eastAsia="Cambria" w:hAnsi="Cambria" w:cs="Cambria"/>
          <w:lang w:val="ru-RU"/>
        </w:rPr>
        <w:t>микрокровоизлияними</w:t>
      </w:r>
      <w:proofErr w:type="spellEnd"/>
      <w:r w:rsidRPr="00F73FED">
        <w:rPr>
          <w:rFonts w:ascii="Cambria" w:eastAsia="Cambria" w:hAnsi="Cambria" w:cs="Cambria"/>
          <w:lang w:val="ru-RU"/>
        </w:rPr>
        <w:t>);</w:t>
      </w:r>
    </w:p>
    <w:p w14:paraId="1D9801EA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объема циркулирующей крови);</w:t>
      </w:r>
    </w:p>
    <w:p w14:paraId="6B8E4020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4B3F0ED3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Тромбоэмболический инсульт (транзит тромба из внешнего источника с закупоркой в сосудах головного мозга);</w:t>
      </w:r>
    </w:p>
    <w:p w14:paraId="4D289097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</w:p>
    <w:p w14:paraId="283FC5D3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элементы):</w:t>
      </w:r>
    </w:p>
    <w:p w14:paraId="319508BE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Прием </w:t>
      </w:r>
      <w:proofErr w:type="spellStart"/>
      <w:r w:rsidRPr="00F73FED">
        <w:rPr>
          <w:rFonts w:ascii="Cambria" w:eastAsia="Cambria" w:hAnsi="Cambria" w:cs="Cambria"/>
          <w:lang w:val="ru-RU"/>
        </w:rPr>
        <w:t>эстрогеновых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препаратов, инфекция мозговых оболочек с вовлечением мозговых синусов;</w:t>
      </w:r>
    </w:p>
    <w:p w14:paraId="3D7D39BD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Фибрилляция предсердий (застой крови в левых камерах сердца с образованием внутрисердечного тромба);</w:t>
      </w:r>
    </w:p>
    <w:p w14:paraId="081CE3E7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Высокие цифры артериального давления (выше 200 мм </w:t>
      </w:r>
      <w:proofErr w:type="spellStart"/>
      <w:r w:rsidRPr="00F73FED">
        <w:rPr>
          <w:rFonts w:ascii="Cambria" w:eastAsia="Cambria" w:hAnsi="Cambria" w:cs="Cambria"/>
          <w:lang w:val="ru-RU"/>
        </w:rPr>
        <w:t>рт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</w:t>
      </w:r>
      <w:proofErr w:type="spellStart"/>
      <w:r w:rsidRPr="00F73FED">
        <w:rPr>
          <w:rFonts w:ascii="Cambria" w:eastAsia="Cambria" w:hAnsi="Cambria" w:cs="Cambria"/>
          <w:lang w:val="ru-RU"/>
        </w:rPr>
        <w:t>ст</w:t>
      </w:r>
      <w:proofErr w:type="spellEnd"/>
      <w:r w:rsidRPr="00F73FED">
        <w:rPr>
          <w:rFonts w:ascii="Cambria" w:eastAsia="Cambria" w:hAnsi="Cambria" w:cs="Cambria"/>
          <w:lang w:val="ru-RU"/>
        </w:rPr>
        <w:t>);</w:t>
      </w:r>
    </w:p>
    <w:p w14:paraId="575FB908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Сосудистые изменения кожи, артриты, психические отклонения;</w:t>
      </w:r>
    </w:p>
    <w:p w14:paraId="0E4A56E1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Наследственный дефект митохондриальных ферментов, ответственных за синтез АТФ;</w:t>
      </w:r>
    </w:p>
    <w:p w14:paraId="54F3A996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Обморочные состояния с падением артериального давления;</w:t>
      </w:r>
    </w:p>
    <w:p w14:paraId="22BDD402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lastRenderedPageBreak/>
        <w:t>Наследственная «половинчатая» головная боль с длительной «аурой»</w:t>
      </w:r>
      <w:r>
        <w:rPr>
          <w:rFonts w:ascii="Cambria" w:eastAsia="Cambria" w:hAnsi="Cambria" w:cs="Cambria"/>
          <w:lang w:val="ru-RU"/>
        </w:rPr>
        <w:t>;</w:t>
      </w:r>
    </w:p>
    <w:p w14:paraId="677B1582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159DF4C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67C3F71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63EC13A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72BB2B7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117F2B6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1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2006C58D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AFF616" w14:textId="3E571F03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37E6909" wp14:editId="611D5BC9">
                  <wp:extent cx="2156460" cy="1615440"/>
                  <wp:effectExtent l="0" t="0" r="0" b="0"/>
                  <wp:docPr id="11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809FA1" w14:textId="7DB1B99C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3905869" wp14:editId="7CE52462">
                  <wp:extent cx="2156460" cy="1615440"/>
                  <wp:effectExtent l="0" t="0" r="0" b="0"/>
                  <wp:docPr id="1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78C412" w14:textId="00FE5AA3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39C7B54" wp14:editId="31436174">
                  <wp:extent cx="2156460" cy="1615440"/>
                  <wp:effectExtent l="0" t="0" r="0" b="0"/>
                  <wp:docPr id="11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1B38715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D571FD" w14:textId="1D853B0E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5340E6B" wp14:editId="36E22A80">
                  <wp:extent cx="2156460" cy="1615440"/>
                  <wp:effectExtent l="0" t="0" r="0" b="0"/>
                  <wp:docPr id="11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82C07E" w14:textId="06904FBA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91A14F6" wp14:editId="6D0F7F37">
                  <wp:extent cx="2156460" cy="1615440"/>
                  <wp:effectExtent l="0" t="0" r="0" b="0"/>
                  <wp:docPr id="11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1F637C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F615359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33C76C60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04958010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Васкулит (воспаление сосудистых стенок с аневризмами и микрокровоизлияниями), осложненный инсультом;</w:t>
      </w:r>
    </w:p>
    <w:p w14:paraId="765E897A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Сосудистая </w:t>
      </w:r>
      <w:proofErr w:type="spellStart"/>
      <w:r w:rsidRPr="00F73FED">
        <w:rPr>
          <w:rFonts w:ascii="Cambria" w:eastAsia="Cambria" w:hAnsi="Cambria" w:cs="Cambria"/>
          <w:lang w:val="ru-RU"/>
        </w:rPr>
        <w:t>диссекция</w:t>
      </w:r>
      <w:proofErr w:type="spellEnd"/>
      <w:r w:rsidRPr="00F73FED">
        <w:rPr>
          <w:rFonts w:ascii="Cambria" w:eastAsia="Cambria" w:hAnsi="Cambria" w:cs="Cambria"/>
          <w:lang w:val="ru-RU"/>
        </w:rPr>
        <w:t>, осложненная инсультом (расслоение сосудистой стенки);</w:t>
      </w:r>
    </w:p>
    <w:p w14:paraId="23CCF8D8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Тромбоз мозговых вен, осложненный отеком и инсультом</w:t>
      </w:r>
      <w:r>
        <w:rPr>
          <w:rFonts w:ascii="Cambria" w:eastAsia="Cambria" w:hAnsi="Cambria" w:cs="Cambria"/>
          <w:lang w:val="ru-RU"/>
        </w:rPr>
        <w:t>;</w:t>
      </w:r>
    </w:p>
    <w:p w14:paraId="09734320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Атеротромботический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инсульт (атеросклероз, осложненный тромбозом бляшки);</w:t>
      </w:r>
    </w:p>
    <w:p w14:paraId="25E2CF22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объема циркулирующей крови);</w:t>
      </w:r>
    </w:p>
    <w:p w14:paraId="09312126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3CD16175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Реологический инсульт (повышенная свертываемость крови);</w:t>
      </w:r>
    </w:p>
    <w:p w14:paraId="47949740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2A7B529C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</w:t>
      </w:r>
      <w:r w:rsidRPr="00F73FED">
        <w:rPr>
          <w:rFonts w:ascii="Cambria" w:eastAsia="Times New Roman" w:hAnsi="Cambria"/>
          <w:b/>
          <w:bCs/>
          <w:sz w:val="24"/>
          <w:szCs w:val="24"/>
        </w:rPr>
        <w:t>:</w:t>
      </w: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581CF4C6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Прием </w:t>
      </w:r>
      <w:proofErr w:type="spellStart"/>
      <w:r w:rsidRPr="00F73FED">
        <w:rPr>
          <w:rFonts w:ascii="Cambria" w:eastAsia="Cambria" w:hAnsi="Cambria" w:cs="Cambria"/>
          <w:lang w:val="ru-RU"/>
        </w:rPr>
        <w:t>эстрогеновых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препаратов, инфекция мозговых оболочек с вовлечением мозговых синусов;</w:t>
      </w:r>
    </w:p>
    <w:p w14:paraId="69E7426B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Повышенный уровень холестерина и липопротеинов низкой плотности в плазме крови;</w:t>
      </w:r>
    </w:p>
    <w:p w14:paraId="67EBF1B0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Гипермобильность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суставов, чрезмерная растяжимость связок и кожи, резкие повороты шеи; </w:t>
      </w:r>
    </w:p>
    <w:p w14:paraId="61A3DF93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Сосудистые изменения кожи, артриты, психические отклонения;</w:t>
      </w:r>
    </w:p>
    <w:p w14:paraId="66C50728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плазменных факторов коагуляции; </w:t>
      </w:r>
    </w:p>
    <w:p w14:paraId="2FB073EE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митохондриальных ферментов, ответственных за синтез АТФ; </w:t>
      </w:r>
    </w:p>
    <w:p w14:paraId="1F5C489B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Обморочные состояния с падением артериального давления; </w:t>
      </w:r>
    </w:p>
    <w:p w14:paraId="325A1F4D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46BC1AD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395E001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6635903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2FE9D05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37E97A7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68A3D598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0BBBD7" w14:textId="28A50ED9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noProof/>
              </w:rPr>
              <w:drawing>
                <wp:inline distT="0" distB="0" distL="0" distR="0" wp14:anchorId="18A2DF09" wp14:editId="63615920">
                  <wp:extent cx="2156460" cy="1615440"/>
                  <wp:effectExtent l="0" t="0" r="0" b="0"/>
                  <wp:docPr id="11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31D8B5" w14:textId="3379F1D5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3B53228E" wp14:editId="1D2F1D0B">
                  <wp:extent cx="2156460" cy="1615440"/>
                  <wp:effectExtent l="0" t="0" r="0" b="0"/>
                  <wp:docPr id="120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537B09" w14:textId="2EF58C7F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7F616398" wp14:editId="3AC83DBF">
                  <wp:extent cx="2156460" cy="1615440"/>
                  <wp:effectExtent l="0" t="0" r="0" b="0"/>
                  <wp:docPr id="12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1CB26CAE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461370" w14:textId="17425F26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5636BF65" wp14:editId="41B3514A">
                  <wp:extent cx="2156460" cy="1615440"/>
                  <wp:effectExtent l="0" t="0" r="0" b="0"/>
                  <wp:docPr id="122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64AD1E" w14:textId="082D9841" w:rsidR="00121894" w:rsidRDefault="00986276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0D59653A" wp14:editId="69E819AB">
                  <wp:extent cx="2156460" cy="1615440"/>
                  <wp:effectExtent l="0" t="0" r="0" b="0"/>
                  <wp:docPr id="123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52346F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400077C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102BE356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7EBD120F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Сосудистая </w:t>
      </w:r>
      <w:proofErr w:type="spellStart"/>
      <w:r w:rsidRPr="00F73FED">
        <w:rPr>
          <w:rFonts w:ascii="Cambria" w:eastAsia="Cambria" w:hAnsi="Cambria" w:cs="Cambria"/>
          <w:lang w:val="ru-RU"/>
        </w:rPr>
        <w:t>диссекция</w:t>
      </w:r>
      <w:proofErr w:type="spellEnd"/>
      <w:r w:rsidRPr="00F73FED">
        <w:rPr>
          <w:rFonts w:ascii="Cambria" w:eastAsia="Cambria" w:hAnsi="Cambria" w:cs="Cambria"/>
          <w:lang w:val="ru-RU"/>
        </w:rPr>
        <w:t>, осложненная инсультом (расслоение сосудистой стенки);</w:t>
      </w:r>
    </w:p>
    <w:p w14:paraId="366AD604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Атеротромботический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инсульт (атеросклероз, осложненный тромбозом бляшки);</w:t>
      </w:r>
    </w:p>
    <w:p w14:paraId="3BA12800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Лакунарный инсульт (гипертоническая болезнь мелких сосудов с микрокровоизлияниями);</w:t>
      </w:r>
    </w:p>
    <w:p w14:paraId="30886BF5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объемного потока крови в головном мозге);</w:t>
      </w:r>
    </w:p>
    <w:p w14:paraId="7CA25551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7AAFF0EB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Реологический инсульт (повышение свертываемости крови);</w:t>
      </w:r>
    </w:p>
    <w:p w14:paraId="4ABA682C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Тромбоэмболический инсульт (транзит тромба из внешнего источника с закупоркой в сосудах головного мозга);</w:t>
      </w:r>
    </w:p>
    <w:p w14:paraId="6C3B431D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388A954A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378E0522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</w:t>
      </w:r>
      <w:r w:rsidRPr="00F73FED">
        <w:rPr>
          <w:rFonts w:ascii="Cambria" w:eastAsia="Times New Roman" w:hAnsi="Cambria"/>
          <w:b/>
          <w:bCs/>
          <w:sz w:val="24"/>
          <w:szCs w:val="24"/>
        </w:rPr>
        <w:t>:</w:t>
      </w: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5E67CD9B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Фибрилляция предсердий (застой крови в левых камерах сердца с образованием внутрисердечного тромба); </w:t>
      </w:r>
    </w:p>
    <w:p w14:paraId="4F478E7F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Высокие цифры артериального давления (выше 200 мм </w:t>
      </w:r>
      <w:proofErr w:type="spellStart"/>
      <w:r w:rsidRPr="00F73FED">
        <w:rPr>
          <w:rFonts w:ascii="Cambria" w:eastAsia="Cambria" w:hAnsi="Cambria" w:cs="Cambria"/>
          <w:lang w:val="ru-RU"/>
        </w:rPr>
        <w:t>рт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</w:t>
      </w:r>
      <w:proofErr w:type="spellStart"/>
      <w:r w:rsidRPr="00F73FED">
        <w:rPr>
          <w:rFonts w:ascii="Cambria" w:eastAsia="Cambria" w:hAnsi="Cambria" w:cs="Cambria"/>
          <w:lang w:val="ru-RU"/>
        </w:rPr>
        <w:t>ст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); </w:t>
      </w:r>
    </w:p>
    <w:p w14:paraId="07327A27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плазменных факторов коагуляции; </w:t>
      </w:r>
    </w:p>
    <w:p w14:paraId="3684DFBE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митохондриальных ферментов, ответственных за синтез АТФ; </w:t>
      </w:r>
    </w:p>
    <w:p w14:paraId="228850FF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Обморочные состояния с падением артериального давления; </w:t>
      </w:r>
    </w:p>
    <w:p w14:paraId="6297F95D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Повышенный уровень холестерина и липопротеинов низкой плотности в плазме крови; </w:t>
      </w:r>
    </w:p>
    <w:p w14:paraId="7B463D7F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lastRenderedPageBreak/>
        <w:t>Гипермобильность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суставов, чрезмерная растяжимость связок и кожи, резкие повороты шеи;</w:t>
      </w:r>
    </w:p>
    <w:p w14:paraId="5AD8621F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A391B6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41 – 5 баллов</w:t>
      </w:r>
    </w:p>
    <w:p w14:paraId="3BDDE81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4B1E46E6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 xml:space="preserve">На рисунках показаны повреждения молекул ДНК (в каждом случае изображена только поврежденная часть молекулы), которые возникают под действием различных факторов физической и химической природы. Сопоставьте каждое повреждение с основной причиной его возникновения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E</w:t>
      </w:r>
      <w:r w:rsidRPr="002C7E4B">
        <w:rPr>
          <w:rFonts w:ascii="Cambria" w:hAnsi="Cambria"/>
          <w:b/>
          <w:bCs/>
          <w:sz w:val="24"/>
          <w:szCs w:val="24"/>
        </w:rPr>
        <w:t xml:space="preserve">) и ферментом (или путем репарации), ответственным за исправление этого повреждения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2C7E4B">
        <w:rPr>
          <w:rFonts w:ascii="Cambria" w:hAnsi="Cambria"/>
          <w:b/>
          <w:bCs/>
          <w:sz w:val="24"/>
          <w:szCs w:val="24"/>
        </w:rPr>
        <w:t>):</w:t>
      </w:r>
    </w:p>
    <w:p w14:paraId="6392BF64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:rsidRPr="002C7E4B" w14:paraId="0D443329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C5575E" w14:textId="3E182F6D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98D2C40" wp14:editId="08F51AF7">
                  <wp:extent cx="2156460" cy="161544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B5642D" w14:textId="25B90853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7E76658" wp14:editId="306820A4">
                  <wp:extent cx="2156460" cy="1615440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D0E092" w14:textId="6A463085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34E28AC" wp14:editId="6308F905">
                  <wp:extent cx="2156460" cy="161544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:rsidRPr="002C7E4B" w14:paraId="23EF5AF2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6B5183" w14:textId="3B312C35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87AF4C5" wp14:editId="0A500735">
                  <wp:extent cx="2156460" cy="161544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22C91D" w14:textId="16580694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00D22CD" wp14:editId="3929DEE0">
                  <wp:extent cx="2156460" cy="161544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A0BB1" w14:textId="77777777" w:rsidR="00121894" w:rsidRPr="002C7E4B" w:rsidRDefault="00121894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3080C0FE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</w:p>
    <w:p w14:paraId="5678AA43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Причины появления повреждения:</w:t>
      </w:r>
    </w:p>
    <w:p w14:paraId="6E28ABF2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Окисление азотистого основания;</w:t>
      </w:r>
    </w:p>
    <w:p w14:paraId="29595A6D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2C7E4B">
        <w:rPr>
          <w:rFonts w:ascii="Cambria" w:hAnsi="Cambria"/>
          <w:bCs/>
          <w:sz w:val="24"/>
          <w:szCs w:val="24"/>
        </w:rPr>
        <w:t>Дезаминирование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азотистого основания (замена аминогруппы на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кетогруппу</w:t>
      </w:r>
      <w:proofErr w:type="spellEnd"/>
      <w:r w:rsidRPr="002C7E4B">
        <w:rPr>
          <w:rFonts w:ascii="Cambria" w:hAnsi="Cambria"/>
          <w:bCs/>
          <w:sz w:val="24"/>
          <w:szCs w:val="24"/>
        </w:rPr>
        <w:t>);</w:t>
      </w:r>
    </w:p>
    <w:p w14:paraId="63EED6A5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Метилирование азотистого основания;</w:t>
      </w:r>
    </w:p>
    <w:p w14:paraId="5CAD69FB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Ультрафиолетовый свет;</w:t>
      </w:r>
    </w:p>
    <w:p w14:paraId="03C7AD8F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C7E4B">
        <w:rPr>
          <w:rFonts w:ascii="Cambria" w:hAnsi="Cambria"/>
          <w:sz w:val="24"/>
          <w:szCs w:val="24"/>
        </w:rPr>
        <w:t>Ошибки работы ДНК-полимеразы;</w:t>
      </w:r>
    </w:p>
    <w:p w14:paraId="1E5A0597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E9545FF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Фермент или путь репарации:</w:t>
      </w:r>
    </w:p>
    <w:p w14:paraId="3FAB472A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фотолиаза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;</w:t>
      </w:r>
    </w:p>
    <w:p w14:paraId="28D5F618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2C7E4B">
        <w:rPr>
          <w:rFonts w:ascii="Cambria" w:hAnsi="Cambria"/>
          <w:bCs/>
          <w:sz w:val="24"/>
          <w:szCs w:val="24"/>
        </w:rPr>
        <w:t>Оксидативная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</w:t>
      </w:r>
      <w:proofErr w:type="spellStart"/>
      <w:r w:rsidRPr="002C7E4B">
        <w:rPr>
          <w:rFonts w:ascii="Cambria" w:hAnsi="Cambria"/>
          <w:bCs/>
          <w:sz w:val="24"/>
          <w:szCs w:val="24"/>
        </w:rPr>
        <w:t>деметилаза</w:t>
      </w:r>
      <w:proofErr w:type="spellEnd"/>
      <w:r w:rsidRPr="002C7E4B">
        <w:rPr>
          <w:rFonts w:ascii="Cambria" w:hAnsi="Cambria"/>
          <w:bCs/>
          <w:sz w:val="24"/>
          <w:szCs w:val="24"/>
          <w:lang w:val="en-US"/>
        </w:rPr>
        <w:t xml:space="preserve"> </w:t>
      </w:r>
      <w:r w:rsidRPr="002C7E4B">
        <w:rPr>
          <w:rFonts w:ascii="Cambria" w:hAnsi="Cambria"/>
          <w:bCs/>
          <w:sz w:val="24"/>
          <w:szCs w:val="24"/>
        </w:rPr>
        <w:t>ДНК;</w:t>
      </w:r>
    </w:p>
    <w:p w14:paraId="334EB669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</w:t>
      </w:r>
      <w:r w:rsidRPr="002C7E4B">
        <w:rPr>
          <w:rFonts w:ascii="Cambria" w:hAnsi="Cambria"/>
          <w:bCs/>
          <w:sz w:val="24"/>
          <w:szCs w:val="24"/>
          <w:lang w:val="en-US"/>
        </w:rPr>
        <w:t>NTHL</w:t>
      </w:r>
      <w:r w:rsidRPr="002C7E4B">
        <w:rPr>
          <w:rFonts w:ascii="Cambria" w:hAnsi="Cambria"/>
          <w:bCs/>
          <w:sz w:val="24"/>
          <w:szCs w:val="24"/>
        </w:rPr>
        <w:t>1, узнающая окисленные азотистые основания;</w:t>
      </w:r>
    </w:p>
    <w:p w14:paraId="6DB89CC1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 xml:space="preserve">Система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мисматч</w:t>
      </w:r>
      <w:proofErr w:type="spellEnd"/>
      <w:r w:rsidRPr="002C7E4B">
        <w:rPr>
          <w:rFonts w:ascii="Cambria" w:hAnsi="Cambria"/>
          <w:bCs/>
          <w:sz w:val="24"/>
          <w:szCs w:val="24"/>
        </w:rPr>
        <w:t>-репарации;</w:t>
      </w:r>
    </w:p>
    <w:p w14:paraId="5E62844F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Урацил-ДНК-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;</w:t>
      </w:r>
    </w:p>
    <w:p w14:paraId="047AAFA2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C6A45D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405C1E9" w14:textId="77777777" w:rsidR="00121894" w:rsidRDefault="00121894" w:rsidP="00121894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41 – 5 баллов</w:t>
      </w:r>
    </w:p>
    <w:p w14:paraId="1BECF71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6CCEFE8C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 xml:space="preserve">На рисунках показаны повреждения молекул ДНК (в каждом случае изображена только поврежденная часть молекулы), которые возникают под действием различных факторов физической и химической природы. Сопоставьте каждое повреждение с основной причиной его возникновения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E</w:t>
      </w:r>
      <w:r w:rsidRPr="002C7E4B">
        <w:rPr>
          <w:rFonts w:ascii="Cambria" w:hAnsi="Cambria"/>
          <w:b/>
          <w:bCs/>
          <w:sz w:val="24"/>
          <w:szCs w:val="24"/>
        </w:rPr>
        <w:t xml:space="preserve">) и ферментом (или путем репарации), ответственным за исправление этого повреждения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2C7E4B">
        <w:rPr>
          <w:rFonts w:ascii="Cambria" w:hAnsi="Cambria"/>
          <w:b/>
          <w:bCs/>
          <w:sz w:val="24"/>
          <w:szCs w:val="24"/>
        </w:rPr>
        <w:t>):</w:t>
      </w:r>
    </w:p>
    <w:p w14:paraId="5C08239D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:rsidRPr="002C7E4B" w14:paraId="18ECDD27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4B2776" w14:textId="6A9B9CEE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2FCFF45" wp14:editId="6FB41522">
                  <wp:extent cx="2156460" cy="1615440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35A326" w14:textId="438AA4B2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ED9CA03" wp14:editId="1B37B796">
                  <wp:extent cx="2156460" cy="1615440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C0B502" w14:textId="58AF48AB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427CE06" wp14:editId="778F8A08">
                  <wp:extent cx="2156460" cy="1615440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:rsidRPr="002C7E4B" w14:paraId="0433C2C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ECE953" w14:textId="1927AF51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6179C76" wp14:editId="06EEFB34">
                  <wp:extent cx="2156460" cy="1615440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BFEBEC" w14:textId="079A6276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2DA445E" wp14:editId="7F414FAB">
                  <wp:extent cx="2156460" cy="1615440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CA7D3F" w14:textId="77777777" w:rsidR="00121894" w:rsidRPr="002C7E4B" w:rsidRDefault="00121894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0C47E3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D2C1FF0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Причины появления повреждения:</w:t>
      </w:r>
    </w:p>
    <w:p w14:paraId="40D206FD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2C7E4B">
        <w:rPr>
          <w:rFonts w:ascii="Cambria" w:hAnsi="Cambria"/>
          <w:bCs/>
          <w:sz w:val="24"/>
          <w:szCs w:val="24"/>
        </w:rPr>
        <w:t>Дезаминирование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азотистого основания (замена аминогруппы на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кетогруппу</w:t>
      </w:r>
      <w:proofErr w:type="spellEnd"/>
      <w:r w:rsidRPr="002C7E4B">
        <w:rPr>
          <w:rFonts w:ascii="Cambria" w:hAnsi="Cambria"/>
          <w:bCs/>
          <w:sz w:val="24"/>
          <w:szCs w:val="24"/>
        </w:rPr>
        <w:t>);</w:t>
      </w:r>
    </w:p>
    <w:p w14:paraId="5462F8B7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Окисление азотистого основания;</w:t>
      </w:r>
    </w:p>
    <w:p w14:paraId="73EC7864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Ультрафиолетовый свет;</w:t>
      </w:r>
    </w:p>
    <w:p w14:paraId="51D39474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C7E4B">
        <w:rPr>
          <w:rFonts w:ascii="Cambria" w:hAnsi="Cambria"/>
          <w:sz w:val="24"/>
          <w:szCs w:val="24"/>
        </w:rPr>
        <w:t>Ошибки работы ДНК-полимеразы;</w:t>
      </w:r>
    </w:p>
    <w:p w14:paraId="3CF3175C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Метилирование азотистого основания;</w:t>
      </w:r>
    </w:p>
    <w:p w14:paraId="54D3E98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0B1E5D5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Фермент или путь репарации:</w:t>
      </w:r>
    </w:p>
    <w:p w14:paraId="23CB12C5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 xml:space="preserve">Система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мисматч</w:t>
      </w:r>
      <w:proofErr w:type="spellEnd"/>
      <w:r w:rsidRPr="002C7E4B">
        <w:rPr>
          <w:rFonts w:ascii="Cambria" w:hAnsi="Cambria"/>
          <w:bCs/>
          <w:sz w:val="24"/>
          <w:szCs w:val="24"/>
        </w:rPr>
        <w:t>-репарации;</w:t>
      </w:r>
    </w:p>
    <w:p w14:paraId="409BC2BE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</w:t>
      </w:r>
      <w:r w:rsidRPr="002C7E4B">
        <w:rPr>
          <w:rFonts w:ascii="Cambria" w:hAnsi="Cambria"/>
          <w:bCs/>
          <w:sz w:val="24"/>
          <w:szCs w:val="24"/>
          <w:lang w:val="en-US"/>
        </w:rPr>
        <w:t>OGG</w:t>
      </w:r>
      <w:r w:rsidRPr="002C7E4B">
        <w:rPr>
          <w:rFonts w:ascii="Cambria" w:hAnsi="Cambria"/>
          <w:bCs/>
          <w:sz w:val="24"/>
          <w:szCs w:val="24"/>
        </w:rPr>
        <w:t>1, узнающая окисленный гуанин;</w:t>
      </w:r>
    </w:p>
    <w:p w14:paraId="328ACF30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фотолиаза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;</w:t>
      </w:r>
    </w:p>
    <w:p w14:paraId="123B27F3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О6-метилгуанин-ДНК-метилтрансфераза;</w:t>
      </w:r>
    </w:p>
    <w:p w14:paraId="02786202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, узнающая ксантин;</w:t>
      </w:r>
    </w:p>
    <w:p w14:paraId="5F549A33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8A61CF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7B1F531" w14:textId="77777777" w:rsidR="00121894" w:rsidRDefault="00121894" w:rsidP="00121894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41 – 5 баллов</w:t>
      </w:r>
    </w:p>
    <w:p w14:paraId="51181AE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24CC5840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 xml:space="preserve">На рисунках показаны повреждения молекул ДНК (в каждом случае изображена только поврежденная часть молекулы), которые возникают под действием различных факторов физической и химической природы. Сопоставьте каждое повреждение с основной причиной его возникновения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E</w:t>
      </w:r>
      <w:r w:rsidRPr="002C7E4B">
        <w:rPr>
          <w:rFonts w:ascii="Cambria" w:hAnsi="Cambria"/>
          <w:b/>
          <w:bCs/>
          <w:sz w:val="24"/>
          <w:szCs w:val="24"/>
        </w:rPr>
        <w:t xml:space="preserve">) и ферментом (или путем репарации), ответственным за исправление этого повреждения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2C7E4B">
        <w:rPr>
          <w:rFonts w:ascii="Cambria" w:hAnsi="Cambria"/>
          <w:b/>
          <w:bCs/>
          <w:sz w:val="24"/>
          <w:szCs w:val="24"/>
        </w:rPr>
        <w:t>):</w:t>
      </w:r>
    </w:p>
    <w:p w14:paraId="4E62444C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:rsidRPr="002C7E4B" w14:paraId="56D7494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E30887" w14:textId="2ADAFA88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A7D9A65" wp14:editId="233B0928">
                  <wp:extent cx="2156460" cy="1615440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CAF29D" w14:textId="090BC41D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F990323" wp14:editId="3B4CB6C0">
                  <wp:extent cx="2156460" cy="1615440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CA6D7E" w14:textId="5028CA9F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C1A25A9" wp14:editId="1D012658">
                  <wp:extent cx="2156460" cy="1615440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:rsidRPr="002C7E4B" w14:paraId="5A6C8527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23D03D" w14:textId="09C40A83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223BD54" wp14:editId="749B6D7B">
                  <wp:extent cx="2156460" cy="1615440"/>
                  <wp:effectExtent l="0" t="0" r="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F86FA8" w14:textId="0836C97A" w:rsidR="00121894" w:rsidRPr="002C7E4B" w:rsidRDefault="00986276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0231FF2" wp14:editId="544578C4">
                  <wp:extent cx="2156460" cy="1615440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E03C0C" w14:textId="77777777" w:rsidR="00121894" w:rsidRPr="002C7E4B" w:rsidRDefault="00121894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103D1F7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3ED8442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Причины появления повреждения:</w:t>
      </w:r>
    </w:p>
    <w:p w14:paraId="19F791E6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Ультрафиолетовый свет;</w:t>
      </w:r>
    </w:p>
    <w:p w14:paraId="49A4E7B1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2C7E4B">
        <w:rPr>
          <w:rFonts w:ascii="Cambria" w:hAnsi="Cambria"/>
          <w:bCs/>
          <w:sz w:val="24"/>
          <w:szCs w:val="24"/>
        </w:rPr>
        <w:t>Дезаминирование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азотистого основания (замена аминогруппы на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кетогруппу</w:t>
      </w:r>
      <w:proofErr w:type="spellEnd"/>
      <w:r w:rsidRPr="002C7E4B">
        <w:rPr>
          <w:rFonts w:ascii="Cambria" w:hAnsi="Cambria"/>
          <w:bCs/>
          <w:sz w:val="24"/>
          <w:szCs w:val="24"/>
        </w:rPr>
        <w:t>);</w:t>
      </w:r>
    </w:p>
    <w:p w14:paraId="5659418C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C7E4B">
        <w:rPr>
          <w:rFonts w:ascii="Cambria" w:hAnsi="Cambria"/>
          <w:sz w:val="24"/>
          <w:szCs w:val="24"/>
        </w:rPr>
        <w:t>Ошибки работы ДНК-полимеразы;</w:t>
      </w:r>
    </w:p>
    <w:p w14:paraId="3934864E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Метилирование азотистого основания;</w:t>
      </w:r>
    </w:p>
    <w:p w14:paraId="2F112E23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Окисление азотистого основания;</w:t>
      </w:r>
    </w:p>
    <w:p w14:paraId="4123B95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28A73DC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Фермент или путь репарации:</w:t>
      </w:r>
    </w:p>
    <w:p w14:paraId="648B814E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О6-метилгуанин-ДНК-метилтрансфераза;</w:t>
      </w:r>
    </w:p>
    <w:p w14:paraId="56EC8AFD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Урацил-ДНК-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;</w:t>
      </w:r>
    </w:p>
    <w:p w14:paraId="4B9CFD34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 xml:space="preserve">Система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мисматч</w:t>
      </w:r>
      <w:proofErr w:type="spellEnd"/>
      <w:r w:rsidRPr="002C7E4B">
        <w:rPr>
          <w:rFonts w:ascii="Cambria" w:hAnsi="Cambria"/>
          <w:bCs/>
          <w:sz w:val="24"/>
          <w:szCs w:val="24"/>
        </w:rPr>
        <w:t>-репарации;</w:t>
      </w:r>
    </w:p>
    <w:p w14:paraId="60AA7FF1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</w:t>
      </w:r>
      <w:r w:rsidRPr="002C7E4B">
        <w:rPr>
          <w:rFonts w:ascii="Cambria" w:hAnsi="Cambria"/>
          <w:bCs/>
          <w:sz w:val="24"/>
          <w:szCs w:val="24"/>
          <w:lang w:val="en-US"/>
        </w:rPr>
        <w:t>OGG</w:t>
      </w:r>
      <w:r w:rsidRPr="002C7E4B">
        <w:rPr>
          <w:rFonts w:ascii="Cambria" w:hAnsi="Cambria"/>
          <w:bCs/>
          <w:sz w:val="24"/>
          <w:szCs w:val="24"/>
        </w:rPr>
        <w:t>1, узнающая окисленный гуанин;</w:t>
      </w:r>
    </w:p>
    <w:p w14:paraId="07FB2868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фотолиаза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;</w:t>
      </w:r>
    </w:p>
    <w:p w14:paraId="4949C7D1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51380F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846AC1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43 – 5 баллов</w:t>
      </w:r>
    </w:p>
    <w:p w14:paraId="4A43CE1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645E79A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111B7">
        <w:rPr>
          <w:rFonts w:ascii="Cambria" w:hAnsi="Cambria"/>
          <w:b/>
          <w:bCs/>
          <w:sz w:val="24"/>
          <w:szCs w:val="24"/>
        </w:rPr>
        <w:t>В таблице представлены генотипы растений, все гены расположены на разных хромосомах. Соотнесите генотип растения, количество типов гамет, которое данное растение способно образовывать, и количество генотипических классов, которые можно получить при самоопылении этого растения.</w:t>
      </w:r>
    </w:p>
    <w:p w14:paraId="62D2CEF8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2"/>
        <w:gridCol w:w="3394"/>
        <w:gridCol w:w="3398"/>
      </w:tblGrid>
      <w:tr w:rsidR="00121894" w:rsidRPr="00F111B7" w14:paraId="1501F476" w14:textId="77777777" w:rsidTr="00091C20">
        <w:tc>
          <w:tcPr>
            <w:tcW w:w="348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5AD9A2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1. AABBCCDDEE </w:t>
            </w:r>
          </w:p>
        </w:tc>
        <w:tc>
          <w:tcPr>
            <w:tcW w:w="34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5BF803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2.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4674F6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3.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</w:tr>
      <w:tr w:rsidR="00121894" w:rsidRPr="00F111B7" w14:paraId="38E61B65" w14:textId="77777777" w:rsidTr="00091C20">
        <w:tc>
          <w:tcPr>
            <w:tcW w:w="348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0C0659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4.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5C2FA3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5.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9C7FF8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EB5C469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E3CDE5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типов гамет, которое способно образовывать растение (список избыточен – в нем есть лишние значения):</w:t>
      </w:r>
    </w:p>
    <w:p w14:paraId="102B771F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6E8591DD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</w:t>
      </w:r>
      <w:r>
        <w:rPr>
          <w:rFonts w:ascii="Cambria" w:hAnsi="Cambria"/>
          <w:bCs/>
          <w:sz w:val="24"/>
          <w:szCs w:val="24"/>
        </w:rPr>
        <w:t>;</w:t>
      </w:r>
    </w:p>
    <w:p w14:paraId="1539AE91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60EABE13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4</w:t>
      </w:r>
      <w:r>
        <w:rPr>
          <w:rFonts w:ascii="Cambria" w:hAnsi="Cambria"/>
          <w:bCs/>
          <w:sz w:val="24"/>
          <w:szCs w:val="24"/>
        </w:rPr>
        <w:t>;</w:t>
      </w:r>
    </w:p>
    <w:p w14:paraId="288AD118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</w:t>
      </w:r>
      <w:r>
        <w:rPr>
          <w:rFonts w:ascii="Cambria" w:hAnsi="Cambria"/>
          <w:bCs/>
          <w:sz w:val="24"/>
          <w:szCs w:val="24"/>
        </w:rPr>
        <w:t>;</w:t>
      </w:r>
    </w:p>
    <w:p w14:paraId="708458A9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9;</w:t>
      </w:r>
    </w:p>
    <w:p w14:paraId="204A4E85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16;</w:t>
      </w:r>
    </w:p>
    <w:p w14:paraId="5DB3195C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27;</w:t>
      </w:r>
    </w:p>
    <w:p w14:paraId="3AE0BE7B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5AF8494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220056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генотипических классов, которые можно получить при самоопылении растения (список избыточен – в нем есть лишние значения):</w:t>
      </w:r>
    </w:p>
    <w:p w14:paraId="217C2DBE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33F38607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2;</w:t>
      </w:r>
    </w:p>
    <w:p w14:paraId="20698746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0B773BE9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4;</w:t>
      </w:r>
    </w:p>
    <w:p w14:paraId="784204F3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8;</w:t>
      </w:r>
    </w:p>
    <w:p w14:paraId="17C4DE08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9;</w:t>
      </w:r>
    </w:p>
    <w:p w14:paraId="7686A734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16;</w:t>
      </w:r>
    </w:p>
    <w:p w14:paraId="26C96EFA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27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18B334AE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2DF8B21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8D586C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992F25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567A22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6D74C3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43 – 5 баллов</w:t>
      </w:r>
    </w:p>
    <w:p w14:paraId="33C55AB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3536B597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111B7">
        <w:rPr>
          <w:rFonts w:ascii="Cambria" w:hAnsi="Cambria"/>
          <w:b/>
          <w:bCs/>
          <w:sz w:val="24"/>
          <w:szCs w:val="24"/>
        </w:rPr>
        <w:t>В таблице представлены генотипы растений, все гены расположены на разных хромосомах. Соотнесите генотип растения, количество типов гамет, которое данное растение способно образовывать, и количество генотипических классов, которые можно получить при самоопылении этого растения.</w:t>
      </w:r>
    </w:p>
    <w:p w14:paraId="0EE12CC9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4"/>
        <w:gridCol w:w="3405"/>
        <w:gridCol w:w="3395"/>
      </w:tblGrid>
      <w:tr w:rsidR="00121894" w:rsidRPr="00F111B7" w14:paraId="3D78FE54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7FE712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1.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D08564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2.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9A1DE1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3.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</w:tr>
      <w:tr w:rsidR="00121894" w:rsidRPr="00F111B7" w14:paraId="4387636A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C1C231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4.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43BE4C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5. </w:t>
            </w:r>
            <w:proofErr w:type="spellStart"/>
            <w:r w:rsidRPr="00F111B7">
              <w:rPr>
                <w:rFonts w:ascii="Cambria" w:hAnsi="Cambria"/>
              </w:rPr>
              <w:t>AABBCcddee</w:t>
            </w:r>
            <w:proofErr w:type="spellEnd"/>
            <w:r w:rsidRPr="00F111B7">
              <w:rPr>
                <w:rFonts w:ascii="Cambria" w:hAnsi="Cambria"/>
              </w:rPr>
              <w:t xml:space="preserve"> </w:t>
            </w:r>
          </w:p>
        </w:tc>
        <w:tc>
          <w:tcPr>
            <w:tcW w:w="346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E8440D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3BFDB84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F93E67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типов гамет, которое способно образовывать растение (список избыточен – в нем есть лишние значения):</w:t>
      </w:r>
    </w:p>
    <w:p w14:paraId="37FD5F8A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0E46F1B9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</w:t>
      </w:r>
      <w:r>
        <w:rPr>
          <w:rFonts w:ascii="Cambria" w:hAnsi="Cambria"/>
          <w:bCs/>
          <w:sz w:val="24"/>
          <w:szCs w:val="24"/>
        </w:rPr>
        <w:t>;</w:t>
      </w:r>
    </w:p>
    <w:p w14:paraId="52B40FB6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60CB9A39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4</w:t>
      </w:r>
      <w:r>
        <w:rPr>
          <w:rFonts w:ascii="Cambria" w:hAnsi="Cambria"/>
          <w:bCs/>
          <w:sz w:val="24"/>
          <w:szCs w:val="24"/>
        </w:rPr>
        <w:t>;</w:t>
      </w:r>
    </w:p>
    <w:p w14:paraId="7DE86621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</w:t>
      </w:r>
      <w:r>
        <w:rPr>
          <w:rFonts w:ascii="Cambria" w:hAnsi="Cambria"/>
          <w:bCs/>
          <w:sz w:val="24"/>
          <w:szCs w:val="24"/>
        </w:rPr>
        <w:t>;</w:t>
      </w:r>
    </w:p>
    <w:p w14:paraId="57A2EFA1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9;</w:t>
      </w:r>
    </w:p>
    <w:p w14:paraId="20CFE635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16;</w:t>
      </w:r>
    </w:p>
    <w:p w14:paraId="62BF3640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27;</w:t>
      </w:r>
    </w:p>
    <w:p w14:paraId="5C911B87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45D9E18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2AF0AC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генотипических классов, которые можно получить при самоопылении растения (список избыточен – в нем есть лишние значения):</w:t>
      </w:r>
    </w:p>
    <w:p w14:paraId="203D80B6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727F88BA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2;</w:t>
      </w:r>
    </w:p>
    <w:p w14:paraId="21AD33C5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0CA7CB23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4;</w:t>
      </w:r>
    </w:p>
    <w:p w14:paraId="1C28A488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8;</w:t>
      </w:r>
    </w:p>
    <w:p w14:paraId="5E3CAC54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9;</w:t>
      </w:r>
    </w:p>
    <w:p w14:paraId="58ABF1D3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16;</w:t>
      </w:r>
    </w:p>
    <w:p w14:paraId="5769074A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27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73498157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65F3D02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5864C0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14B7AE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7B7621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43 – 5 баллов</w:t>
      </w:r>
    </w:p>
    <w:p w14:paraId="713AC23A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763A1BE9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111B7">
        <w:rPr>
          <w:rFonts w:ascii="Cambria" w:hAnsi="Cambria"/>
          <w:b/>
          <w:bCs/>
          <w:sz w:val="24"/>
          <w:szCs w:val="24"/>
        </w:rPr>
        <w:t>В таблице представлены генотипы растений, все гены расположены на разных хромосомах. Соотнесите генотип растения, количество типов гамет, которое данное растение способно образовывать, и количество генотипических классов, которые можно получить при самоопылении этого растения.</w:t>
      </w:r>
    </w:p>
    <w:p w14:paraId="2E4DA8C4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4"/>
        <w:gridCol w:w="3399"/>
        <w:gridCol w:w="3401"/>
      </w:tblGrid>
      <w:tr w:rsidR="00121894" w:rsidRPr="00F111B7" w14:paraId="4F4197AC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502910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1.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443E0D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2.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0D60A6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3. </w:t>
            </w:r>
            <w:proofErr w:type="spellStart"/>
            <w:r w:rsidRPr="00F111B7">
              <w:rPr>
                <w:rFonts w:ascii="Cambria" w:hAnsi="Cambria"/>
              </w:rPr>
              <w:t>AABBCcddee</w:t>
            </w:r>
            <w:proofErr w:type="spellEnd"/>
            <w:r w:rsidRPr="00F111B7">
              <w:rPr>
                <w:rFonts w:ascii="Cambria" w:hAnsi="Cambria"/>
              </w:rPr>
              <w:t xml:space="preserve"> </w:t>
            </w:r>
          </w:p>
        </w:tc>
      </w:tr>
      <w:tr w:rsidR="00121894" w:rsidRPr="00F111B7" w14:paraId="2E4C46BB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2647362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4.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AB3E89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5.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8ACFA1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3F424C6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D7AB8E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типов гамет, которое способно образовывать растение (список избыточен – в нем есть лишние значения):</w:t>
      </w:r>
    </w:p>
    <w:p w14:paraId="1815594E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060FCCE5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</w:t>
      </w:r>
      <w:r>
        <w:rPr>
          <w:rFonts w:ascii="Cambria" w:hAnsi="Cambria"/>
          <w:bCs/>
          <w:sz w:val="24"/>
          <w:szCs w:val="24"/>
        </w:rPr>
        <w:t>;</w:t>
      </w:r>
    </w:p>
    <w:p w14:paraId="27343294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188512E3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4</w:t>
      </w:r>
      <w:r>
        <w:rPr>
          <w:rFonts w:ascii="Cambria" w:hAnsi="Cambria"/>
          <w:bCs/>
          <w:sz w:val="24"/>
          <w:szCs w:val="24"/>
        </w:rPr>
        <w:t>;</w:t>
      </w:r>
    </w:p>
    <w:p w14:paraId="44324E01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</w:t>
      </w:r>
      <w:r>
        <w:rPr>
          <w:rFonts w:ascii="Cambria" w:hAnsi="Cambria"/>
          <w:bCs/>
          <w:sz w:val="24"/>
          <w:szCs w:val="24"/>
        </w:rPr>
        <w:t>;</w:t>
      </w:r>
    </w:p>
    <w:p w14:paraId="58E75766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9;</w:t>
      </w:r>
    </w:p>
    <w:p w14:paraId="3E10D87E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16;</w:t>
      </w:r>
    </w:p>
    <w:p w14:paraId="274E3DF4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27;</w:t>
      </w:r>
    </w:p>
    <w:p w14:paraId="7FAB8DDB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736E110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09121B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генотипических классов, которые можно получить при самоопылении растения (список избыточен – в нем есть лишние значения):</w:t>
      </w:r>
    </w:p>
    <w:p w14:paraId="3AC795BE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15C86435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2;</w:t>
      </w:r>
    </w:p>
    <w:p w14:paraId="43B8F1FC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29283B3F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4;</w:t>
      </w:r>
    </w:p>
    <w:p w14:paraId="0775AC8B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8;</w:t>
      </w:r>
    </w:p>
    <w:p w14:paraId="4868FD01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9;</w:t>
      </w:r>
    </w:p>
    <w:p w14:paraId="7EBEE527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16;</w:t>
      </w:r>
    </w:p>
    <w:p w14:paraId="7C6A088B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27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0AD6B49C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69DB7EB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49A101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F532B6D" w14:textId="77777777" w:rsidR="00121894" w:rsidRPr="00645B1D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34B5F8B2" w14:textId="77777777" w:rsidR="00121894" w:rsidRPr="00821EAB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Pr="00821EAB">
        <w:rPr>
          <w:rFonts w:ascii="Cambria" w:hAnsi="Cambria"/>
          <w:b/>
          <w:sz w:val="32"/>
          <w:szCs w:val="24"/>
        </w:rPr>
        <w:t xml:space="preserve"> С. Задачи со свободным ответом</w:t>
      </w:r>
    </w:p>
    <w:p w14:paraId="4412A77F" w14:textId="77777777" w:rsidR="00121894" w:rsidRPr="00645B1D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1AB07D05" w14:textId="77777777" w:rsidR="00121894" w:rsidRPr="00E87447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E87447">
        <w:rPr>
          <w:rFonts w:ascii="Cambria" w:hAnsi="Cambria"/>
          <w:sz w:val="24"/>
          <w:szCs w:val="24"/>
        </w:rPr>
        <w:t>Во всех заданиях данной части в начале идет условие задачи, а затем к нему задается несколько вопросов. Ответы на вопросы должны быть записаны в виде текста. Обратите внимание, что ответы на вопросы должны быть максимально краткими и полными, следует избегать больших объемов текста не по сути заданного вопроса.</w:t>
      </w:r>
    </w:p>
    <w:p w14:paraId="7FB8E00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277B473" w14:textId="77777777" w:rsidR="00121894" w:rsidRPr="00C544D3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7552914A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Приведена в ответе для каждого задания отдельно.</w:t>
      </w:r>
    </w:p>
    <w:p w14:paraId="7B9CCB46" w14:textId="77777777" w:rsidR="00121894" w:rsidRPr="00E87447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92F4553" w14:textId="6B756AA3" w:rsidR="00FE6DD7" w:rsidRDefault="00121894" w:rsidP="00FE6DD7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5ABEE77E" w14:textId="0038C4AA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9C1513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52 – Максимум 10 баллов</w:t>
      </w:r>
    </w:p>
    <w:p w14:paraId="68C3C33C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3925B54E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bCs/>
          <w:sz w:val="24"/>
          <w:szCs w:val="24"/>
        </w:rPr>
        <w:t>Для бактериофага лямбда характерно два типа жизненных циклов – литический, когда фаг активно реплицируется и разрушает клетки кишечной палочки (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</w:rPr>
        <w:t>Escherichia</w:t>
      </w:r>
      <w:proofErr w:type="spellEnd"/>
      <w:r w:rsidRPr="009C15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</w:rPr>
        <w:t>coli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), или лизогенный, когда геном фага встраивается в молекулу ДНК клетки бактерии в уникальный локус генома с помощью процесса, называемого сайт-специфической рекомбинацией. На рисунке 1 показана упрощенная схема регуляции экспрессии двух генов бактериофага – 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cI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 и 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cro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. В случае литического цикла с промотора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</w:t>
      </w:r>
      <w:r w:rsidRPr="009C1513">
        <w:rPr>
          <w:rFonts w:ascii="Cambria" w:hAnsi="Cambria"/>
          <w:b/>
          <w:bCs/>
          <w:sz w:val="24"/>
          <w:szCs w:val="24"/>
        </w:rPr>
        <w:t xml:space="preserve"> экспрессируется ген 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cro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, а также другие гены, необходимые для протекания литического цикла. Белок </w:t>
      </w:r>
      <w:proofErr w:type="spellStart"/>
      <w:r w:rsidRPr="009C1513">
        <w:rPr>
          <w:rFonts w:ascii="Cambria" w:hAnsi="Cambria"/>
          <w:b/>
          <w:bCs/>
          <w:sz w:val="24"/>
          <w:szCs w:val="24"/>
          <w:lang w:val="en-US"/>
        </w:rPr>
        <w:t>cro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 блокирует транскрипцию с промотора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 (стрелка с тупым концом), связываясь с последовательностью-оператором. В случае лизогенного цикла </w:t>
      </w:r>
      <w:proofErr w:type="spellStart"/>
      <w:r w:rsidRPr="009C1513">
        <w:rPr>
          <w:rFonts w:ascii="Cambria" w:hAnsi="Cambria"/>
          <w:b/>
          <w:bCs/>
          <w:sz w:val="24"/>
          <w:szCs w:val="24"/>
        </w:rPr>
        <w:t>фаговая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 ДНК существует в виде </w:t>
      </w:r>
      <w:proofErr w:type="spellStart"/>
      <w:r w:rsidRPr="009C1513">
        <w:rPr>
          <w:rFonts w:ascii="Cambria" w:hAnsi="Cambria"/>
          <w:b/>
          <w:bCs/>
          <w:sz w:val="24"/>
          <w:szCs w:val="24"/>
        </w:rPr>
        <w:t>профага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, встроенного в ДНК бактериальной клетки. При этом активен 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, с которого экспрессируется ген 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cI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. Белок </w:t>
      </w:r>
      <w:proofErr w:type="spellStart"/>
      <w:r w:rsidRPr="009C1513">
        <w:rPr>
          <w:rFonts w:ascii="Cambria" w:hAnsi="Cambria"/>
          <w:b/>
          <w:bCs/>
          <w:sz w:val="24"/>
          <w:szCs w:val="24"/>
          <w:lang w:val="en-US"/>
        </w:rPr>
        <w:t>cI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 блокирует 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</w:t>
      </w:r>
      <w:r w:rsidRPr="009C1513">
        <w:rPr>
          <w:rFonts w:ascii="Cambria" w:hAnsi="Cambria"/>
          <w:b/>
          <w:bCs/>
          <w:sz w:val="24"/>
          <w:szCs w:val="24"/>
        </w:rPr>
        <w:t xml:space="preserve">, также связываясь с оператором. Белок </w:t>
      </w:r>
      <w:proofErr w:type="spellStart"/>
      <w:r w:rsidRPr="009C1513">
        <w:rPr>
          <w:rFonts w:ascii="Cambria" w:hAnsi="Cambria"/>
          <w:b/>
          <w:bCs/>
          <w:sz w:val="24"/>
          <w:szCs w:val="24"/>
          <w:lang w:val="en-US"/>
        </w:rPr>
        <w:t>cI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 дополнительно активирует 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 (стрелка с острым концом), привлекая к нему РНК-полимеразу (в отличие от промотора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</w:t>
      </w:r>
      <w:r w:rsidRPr="009C1513">
        <w:rPr>
          <w:rFonts w:ascii="Cambria" w:hAnsi="Cambria"/>
          <w:b/>
          <w:bCs/>
          <w:sz w:val="24"/>
          <w:szCs w:val="24"/>
          <w:vertAlign w:val="subscript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 xml:space="preserve">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 является слабым и требует дополнительной активации). </w:t>
      </w:r>
    </w:p>
    <w:p w14:paraId="76A94960" w14:textId="19F873A7" w:rsidR="00121894" w:rsidRPr="009C1513" w:rsidRDefault="00986276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noProof/>
          <w:sz w:val="24"/>
          <w:szCs w:val="24"/>
        </w:rPr>
        <w:drawing>
          <wp:inline distT="0" distB="0" distL="0" distR="0" wp14:anchorId="30852E77" wp14:editId="09A1A9B6">
            <wp:extent cx="6629400" cy="3573780"/>
            <wp:effectExtent l="0" t="0" r="0" b="0"/>
            <wp:docPr id="14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0D21F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bCs/>
          <w:sz w:val="24"/>
          <w:szCs w:val="24"/>
        </w:rPr>
        <w:t xml:space="preserve">При заражении фагом лямбда клеток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coli</w:t>
      </w:r>
      <w:r w:rsidRPr="009C1513">
        <w:rPr>
          <w:rFonts w:ascii="Cambria" w:hAnsi="Cambria"/>
          <w:b/>
          <w:bCs/>
          <w:sz w:val="24"/>
          <w:szCs w:val="24"/>
        </w:rPr>
        <w:t xml:space="preserve">, равномерно покрывающих поверхность чашки Петри, в слое бактерий появляются так называемые бляшки – участки, где рост бактерий нарушен. Обычно при заражении культуры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coli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>фагом дикого типа (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WT</w:t>
      </w:r>
      <w:r w:rsidRPr="009C1513">
        <w:rPr>
          <w:rFonts w:ascii="Cambria" w:hAnsi="Cambria"/>
          <w:b/>
          <w:bCs/>
          <w:sz w:val="24"/>
          <w:szCs w:val="24"/>
        </w:rPr>
        <w:t>) образуются в основном мутные бляшки (тип 1 на рисунке 2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9C1513">
        <w:rPr>
          <w:rFonts w:ascii="Cambria" w:hAnsi="Cambria"/>
          <w:b/>
          <w:bCs/>
          <w:sz w:val="24"/>
          <w:szCs w:val="24"/>
        </w:rPr>
        <w:t>, чашка А1), и меньшее количество полностью прозрачных бляшек (тип 2 на рисунке 2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9C1513">
        <w:rPr>
          <w:rFonts w:ascii="Cambria" w:hAnsi="Cambria"/>
          <w:b/>
          <w:bCs/>
          <w:sz w:val="24"/>
          <w:szCs w:val="24"/>
        </w:rPr>
        <w:t xml:space="preserve">, чашка А1). Если из бактерий в мутных бляшках (тип 1) вырастить культуру, а потом добавить к такой культуре фаг дикого типа, то заметных изменений не наблюдается (рисунок 2Б, чашка Б1). </w:t>
      </w:r>
    </w:p>
    <w:p w14:paraId="1E39DEF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bCs/>
          <w:sz w:val="24"/>
          <w:szCs w:val="24"/>
        </w:rPr>
        <w:t xml:space="preserve">Ученые обнаружили два мутанта фага лямбда –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C1513">
        <w:rPr>
          <w:rFonts w:ascii="Cambria" w:hAnsi="Cambria"/>
          <w:b/>
          <w:bCs/>
          <w:sz w:val="24"/>
          <w:szCs w:val="24"/>
        </w:rPr>
        <w:t xml:space="preserve"> и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9C1513">
        <w:rPr>
          <w:rFonts w:ascii="Cambria" w:hAnsi="Cambria"/>
          <w:b/>
          <w:bCs/>
          <w:sz w:val="24"/>
          <w:szCs w:val="24"/>
        </w:rPr>
        <w:t xml:space="preserve">, которые образуют только прозрачные колонии при заражении клеток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coli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>(рисунок 2А, чашки А2 и А3)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 w:rsidRPr="009C1513">
        <w:rPr>
          <w:rFonts w:ascii="Cambria" w:hAnsi="Cambria"/>
          <w:b/>
          <w:bCs/>
          <w:sz w:val="24"/>
          <w:szCs w:val="24"/>
        </w:rPr>
        <w:t xml:space="preserve"> Ученым удалось установить, что в этих штаммах содержится по одной точечной мутации (эти эксперименты здесь не описаны).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 xml:space="preserve">При заражении бактерий, выращенных из бляшек типа 1 (полученных при заражении фагом дикого типа), фагом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C1513">
        <w:rPr>
          <w:rFonts w:ascii="Cambria" w:hAnsi="Cambria"/>
          <w:b/>
          <w:bCs/>
          <w:sz w:val="24"/>
          <w:szCs w:val="24"/>
        </w:rPr>
        <w:t xml:space="preserve"> заметных изменений не наблюдается (рисунок 2Б, чашка Б2). Однако если в таком эксперименте использовать мутантный фаг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9C1513">
        <w:rPr>
          <w:rFonts w:ascii="Cambria" w:hAnsi="Cambria"/>
          <w:b/>
          <w:bCs/>
          <w:sz w:val="24"/>
          <w:szCs w:val="24"/>
        </w:rPr>
        <w:t>, то на чашке появляются прозрачные бляшки (рисунок 2Б, чашка Б3).</w:t>
      </w:r>
      <w:r>
        <w:rPr>
          <w:rFonts w:ascii="Cambria" w:hAnsi="Cambria"/>
          <w:b/>
          <w:bCs/>
          <w:sz w:val="24"/>
          <w:szCs w:val="24"/>
        </w:rPr>
        <w:t xml:space="preserve"> </w:t>
      </w:r>
    </w:p>
    <w:p w14:paraId="2D2C165B" w14:textId="77777777" w:rsidR="00121894" w:rsidRDefault="00121894" w:rsidP="00121894">
      <w:pPr>
        <w:spacing w:after="0" w:line="240" w:lineRule="auto"/>
        <w:jc w:val="both"/>
      </w:pPr>
    </w:p>
    <w:p w14:paraId="0F626C5D" w14:textId="7D1072FF" w:rsidR="00121894" w:rsidRDefault="00986276" w:rsidP="00121894">
      <w:pPr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00544DEC" wp14:editId="143980D7">
            <wp:extent cx="5417820" cy="4290060"/>
            <wp:effectExtent l="0" t="0" r="0" b="0"/>
            <wp:docPr id="145" name="Рисунок 132491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491204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3F451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noProof/>
          <w:sz w:val="24"/>
          <w:szCs w:val="24"/>
        </w:rPr>
      </w:pPr>
    </w:p>
    <w:p w14:paraId="3D209AA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noProof/>
          <w:sz w:val="24"/>
          <w:szCs w:val="24"/>
        </w:rPr>
      </w:pPr>
      <w:r w:rsidRPr="009C1513">
        <w:rPr>
          <w:rFonts w:ascii="Cambria" w:hAnsi="Cambria"/>
          <w:b/>
          <w:bCs/>
          <w:noProof/>
          <w:sz w:val="24"/>
          <w:szCs w:val="24"/>
        </w:rPr>
        <w:t>Ответьте на следующие подвопросы:</w:t>
      </w:r>
    </w:p>
    <w:p w14:paraId="26DA8AC2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909F8E3" w14:textId="77777777" w:rsidR="00121894" w:rsidRPr="009C1513" w:rsidRDefault="00121894" w:rsidP="00121894">
      <w:pPr>
        <w:numPr>
          <w:ilvl w:val="1"/>
          <w:numId w:val="1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>Какой тип жизненного цикла преобладает у фагов в мутных бляшках (тип 1)?</w:t>
      </w:r>
    </w:p>
    <w:p w14:paraId="7E9DF015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>Какой тип жизненного цикла преобладает у фагов в прозрачных бляшках (тип 2)?</w:t>
      </w:r>
    </w:p>
    <w:p w14:paraId="0C104ABF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>Почему фаги дикого типа (WT) не дают бляшек на чашке с бактериями, выращенными из мутных бляшек (тип 1)?</w:t>
      </w:r>
    </w:p>
    <w:p w14:paraId="68103144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 xml:space="preserve">Какими являются мутации в штаммах </w:t>
      </w:r>
      <w:r w:rsidRPr="009C1513">
        <w:rPr>
          <w:rFonts w:ascii="Cambria" w:hAnsi="Cambria"/>
          <w:sz w:val="24"/>
          <w:szCs w:val="24"/>
          <w:lang w:val="en-US"/>
        </w:rPr>
        <w:t>X</w:t>
      </w:r>
      <w:r w:rsidRPr="009C1513">
        <w:rPr>
          <w:rFonts w:ascii="Cambria" w:hAnsi="Cambria"/>
          <w:sz w:val="24"/>
          <w:szCs w:val="24"/>
        </w:rPr>
        <w:t xml:space="preserve"> и </w:t>
      </w:r>
      <w:r w:rsidRPr="009C1513">
        <w:rPr>
          <w:rFonts w:ascii="Cambria" w:hAnsi="Cambria"/>
          <w:sz w:val="24"/>
          <w:szCs w:val="24"/>
          <w:lang w:val="en-US"/>
        </w:rPr>
        <w:t>Y</w:t>
      </w:r>
      <w:r w:rsidRPr="009C1513">
        <w:rPr>
          <w:rFonts w:ascii="Cambria" w:hAnsi="Cambria"/>
          <w:sz w:val="24"/>
          <w:szCs w:val="24"/>
        </w:rPr>
        <w:t xml:space="preserve"> – доминантными или рецессивными? Объясните ваш ответ.</w:t>
      </w:r>
    </w:p>
    <w:p w14:paraId="503EDA2A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 xml:space="preserve">В какой (каких) последовательностях могла произойти мутация у штамма </w:t>
      </w:r>
      <w:r w:rsidRPr="009C1513">
        <w:rPr>
          <w:rFonts w:ascii="Cambria" w:hAnsi="Cambria"/>
          <w:sz w:val="24"/>
          <w:szCs w:val="24"/>
          <w:lang w:val="en-US"/>
        </w:rPr>
        <w:t>X</w:t>
      </w:r>
      <w:r w:rsidRPr="009C1513">
        <w:rPr>
          <w:rFonts w:ascii="Cambria" w:hAnsi="Cambria"/>
          <w:sz w:val="24"/>
          <w:szCs w:val="24"/>
        </w:rPr>
        <w:t>? Считайте, что мутация делает последовательность, в которой она возникла, полностью нефункциональной. Объясните ваш ответ.</w:t>
      </w:r>
    </w:p>
    <w:p w14:paraId="16445CA5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 xml:space="preserve">В какой (каких) последовательностях могла произойти мутация у штамма </w:t>
      </w:r>
      <w:r w:rsidRPr="009C1513">
        <w:rPr>
          <w:rFonts w:ascii="Cambria" w:hAnsi="Cambria"/>
          <w:sz w:val="24"/>
          <w:szCs w:val="24"/>
          <w:lang w:val="en-US"/>
        </w:rPr>
        <w:t>Y</w:t>
      </w:r>
      <w:r w:rsidRPr="009C1513">
        <w:rPr>
          <w:rFonts w:ascii="Cambria" w:hAnsi="Cambria"/>
          <w:sz w:val="24"/>
          <w:szCs w:val="24"/>
        </w:rPr>
        <w:t>? Считайте, что мутация делает последовательность, в которой она возникла, полностью нефункциональной. Объясните ваш ответ.</w:t>
      </w:r>
    </w:p>
    <w:p w14:paraId="57A2E22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ECC006A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42144C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CB4FAC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54 – Максимум 10 баллов</w:t>
      </w:r>
    </w:p>
    <w:p w14:paraId="0B588FF1" w14:textId="77777777" w:rsidR="00121894" w:rsidRPr="00CB4FAC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5F96B783" w14:textId="77777777" w:rsidR="00121894" w:rsidRPr="00AB607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B6077">
        <w:rPr>
          <w:rFonts w:ascii="Cambria" w:hAnsi="Cambria"/>
          <w:b/>
          <w:bCs/>
          <w:sz w:val="24"/>
          <w:szCs w:val="24"/>
        </w:rPr>
        <w:t xml:space="preserve">Цвет шерсти у млекопитающих связан с работой фермента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тирозиназы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, который катализирует одну из реакций, необходимую для превращения тирозина в пигмент меланин.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Тирозиназа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накапливается в особых клеточных везикулах,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меланосомах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, где и происходит синтез пигмента. В свою очередь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меланосомы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образуются в клетках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меланобластах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, которые в процессе эмбрионального развития мигрируют из нервного гребня в эпидермис кожи, где превращаются в меланоциты – клетки, определяющие цвет кожи и шерсти. </w:t>
      </w:r>
    </w:p>
    <w:p w14:paraId="340B07D0" w14:textId="77777777" w:rsidR="00121894" w:rsidRPr="00AB607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B6077">
        <w:rPr>
          <w:rFonts w:ascii="Cambria" w:hAnsi="Cambria"/>
          <w:b/>
          <w:bCs/>
          <w:sz w:val="24"/>
          <w:szCs w:val="24"/>
        </w:rPr>
        <w:t>У американских норок (</w:t>
      </w:r>
      <w:proofErr w:type="spellStart"/>
      <w:r w:rsidRPr="00AB6077">
        <w:rPr>
          <w:rFonts w:ascii="Cambria" w:hAnsi="Cambria"/>
          <w:b/>
          <w:bCs/>
          <w:i/>
          <w:iCs/>
          <w:sz w:val="24"/>
          <w:szCs w:val="24"/>
        </w:rPr>
        <w:t>Neovison</w:t>
      </w:r>
      <w:proofErr w:type="spellEnd"/>
      <w:r w:rsidRPr="00AB6077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AB6077">
        <w:rPr>
          <w:rFonts w:ascii="Cambria" w:hAnsi="Cambria"/>
          <w:b/>
          <w:bCs/>
          <w:i/>
          <w:iCs/>
          <w:sz w:val="24"/>
          <w:szCs w:val="24"/>
        </w:rPr>
        <w:t>vison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>)</w:t>
      </w:r>
      <w:r w:rsidRPr="00AB6077">
        <w:rPr>
          <w:rFonts w:ascii="Segoe UI" w:hAnsi="Segoe UI" w:cs="Segoe UI"/>
          <w:color w:val="222222"/>
          <w:sz w:val="27"/>
          <w:szCs w:val="27"/>
          <w:shd w:val="clear" w:color="auto" w:fill="FFFFFF"/>
        </w:rPr>
        <w:t xml:space="preserve"> </w:t>
      </w:r>
      <w:r w:rsidRPr="00AB6077">
        <w:rPr>
          <w:rFonts w:ascii="Cambria" w:hAnsi="Cambria"/>
          <w:b/>
          <w:bCs/>
          <w:sz w:val="24"/>
          <w:szCs w:val="24"/>
        </w:rPr>
        <w:t xml:space="preserve">описан ген </w:t>
      </w:r>
      <w:r w:rsidRPr="00AB6077">
        <w:rPr>
          <w:rFonts w:ascii="Cambria" w:hAnsi="Cambria"/>
          <w:b/>
          <w:bCs/>
          <w:sz w:val="24"/>
          <w:szCs w:val="24"/>
          <w:lang w:val="en-US"/>
        </w:rPr>
        <w:t>H</w:t>
      </w:r>
      <w:r w:rsidRPr="00AB6077">
        <w:rPr>
          <w:rFonts w:ascii="Cambria" w:hAnsi="Cambria"/>
          <w:b/>
          <w:bCs/>
          <w:sz w:val="24"/>
          <w:szCs w:val="24"/>
        </w:rPr>
        <w:t xml:space="preserve">, продукт которого играет ключевую роль в формировании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меланобластов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и миграции их из нервного гребня. Ген имеет два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аллеля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. Аллель дикого типа </w:t>
      </w:r>
      <w:r w:rsidRPr="00AB6077">
        <w:rPr>
          <w:rFonts w:ascii="Cambria" w:hAnsi="Cambria"/>
          <w:b/>
          <w:bCs/>
          <w:sz w:val="24"/>
          <w:szCs w:val="24"/>
          <w:lang w:val="en-US"/>
        </w:rPr>
        <w:t>H</w:t>
      </w:r>
      <w:r w:rsidRPr="00AB6077">
        <w:rPr>
          <w:rFonts w:ascii="Cambria" w:hAnsi="Cambria"/>
          <w:b/>
          <w:bCs/>
          <w:sz w:val="24"/>
          <w:szCs w:val="24"/>
        </w:rPr>
        <w:t xml:space="preserve"> определяет нормальное развитие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меланобластов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, и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гомозиготы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по данному аллею имеют коричневую шерсть (фенотип дикого типа). У обладателей мутантного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аллеля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</w:t>
      </w:r>
      <w:r w:rsidRPr="00AB6077">
        <w:rPr>
          <w:rFonts w:ascii="Cambria" w:hAnsi="Cambria"/>
          <w:b/>
          <w:bCs/>
          <w:sz w:val="24"/>
          <w:szCs w:val="24"/>
          <w:lang w:val="en-US"/>
        </w:rPr>
        <w:t>h</w:t>
      </w:r>
      <w:r w:rsidRPr="00AB6077">
        <w:rPr>
          <w:rFonts w:ascii="Cambria" w:hAnsi="Cambria"/>
          <w:b/>
          <w:bCs/>
          <w:sz w:val="24"/>
          <w:szCs w:val="24"/>
        </w:rPr>
        <w:t xml:space="preserve"> нарушены биогенез и миграция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меланобластов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, в результате чего шерсть остается белой. Данный аллель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кодоминирует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по отношению к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аллелю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дикого типа. Гетерозиготы имеют пегий окрас (мелкие белые пятна на коричневом фоне). Кроме того, ген обладает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плейотропным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эффектом.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Гомозиготы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по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аллелю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</w:t>
      </w:r>
      <w:r w:rsidRPr="00AB6077">
        <w:rPr>
          <w:rFonts w:ascii="Cambria" w:hAnsi="Cambria"/>
          <w:b/>
          <w:bCs/>
          <w:sz w:val="24"/>
          <w:szCs w:val="24"/>
          <w:lang w:val="en-US"/>
        </w:rPr>
        <w:t>h</w:t>
      </w:r>
      <w:r w:rsidRPr="00AB6077">
        <w:rPr>
          <w:rFonts w:ascii="Cambria" w:hAnsi="Cambria"/>
          <w:b/>
          <w:bCs/>
          <w:sz w:val="24"/>
          <w:szCs w:val="24"/>
        </w:rPr>
        <w:t xml:space="preserve"> глухие, гетерозиготы и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гомозиготы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по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аллелю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</w:t>
      </w:r>
      <w:r w:rsidRPr="00AB6077">
        <w:rPr>
          <w:rFonts w:ascii="Cambria" w:hAnsi="Cambria"/>
          <w:b/>
          <w:bCs/>
          <w:sz w:val="24"/>
          <w:szCs w:val="24"/>
          <w:lang w:val="en-US"/>
        </w:rPr>
        <w:t>H</w:t>
      </w:r>
      <w:r w:rsidRPr="00AB6077">
        <w:rPr>
          <w:rFonts w:ascii="Cambria" w:hAnsi="Cambria"/>
          <w:b/>
          <w:bCs/>
          <w:sz w:val="24"/>
          <w:szCs w:val="24"/>
        </w:rPr>
        <w:t xml:space="preserve"> имеют нормальный слух.</w:t>
      </w:r>
    </w:p>
    <w:p w14:paraId="26378DA2" w14:textId="77777777" w:rsidR="00121894" w:rsidRPr="00AB607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B6077">
        <w:rPr>
          <w:rFonts w:ascii="Cambria" w:hAnsi="Cambria"/>
          <w:b/>
          <w:bCs/>
          <w:sz w:val="24"/>
          <w:szCs w:val="24"/>
        </w:rPr>
        <w:t xml:space="preserve">Продукт другого гена </w:t>
      </w:r>
      <w:r w:rsidRPr="00AB6077">
        <w:rPr>
          <w:rFonts w:ascii="Cambria" w:hAnsi="Cambria"/>
          <w:b/>
          <w:bCs/>
          <w:sz w:val="24"/>
          <w:szCs w:val="24"/>
          <w:lang w:val="en-US"/>
        </w:rPr>
        <w:t>M</w:t>
      </w:r>
      <w:r w:rsidRPr="00AB6077">
        <w:rPr>
          <w:rFonts w:ascii="Cambria" w:hAnsi="Cambria"/>
          <w:b/>
          <w:bCs/>
          <w:sz w:val="24"/>
          <w:szCs w:val="24"/>
        </w:rPr>
        <w:t xml:space="preserve"> регулирует образование и перемещение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меланосом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в клетке. Доминантный аллель данного гена определяет фенотип дикого типа. Продукт рецессивного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аллеля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</w:t>
      </w:r>
      <w:r w:rsidRPr="00AB6077">
        <w:rPr>
          <w:rFonts w:ascii="Cambria" w:hAnsi="Cambria"/>
          <w:b/>
          <w:bCs/>
          <w:sz w:val="24"/>
          <w:szCs w:val="24"/>
          <w:lang w:val="en-US"/>
        </w:rPr>
        <w:t>m</w:t>
      </w:r>
      <w:r w:rsidRPr="00AB6077">
        <w:rPr>
          <w:rFonts w:ascii="Cambria" w:hAnsi="Cambria"/>
          <w:b/>
          <w:bCs/>
          <w:sz w:val="24"/>
          <w:szCs w:val="24"/>
        </w:rPr>
        <w:t xml:space="preserve"> работает менее эффективно, в результате чего образуется меньше </w:t>
      </w:r>
      <w:proofErr w:type="spellStart"/>
      <w:proofErr w:type="gramStart"/>
      <w:r w:rsidRPr="00AB6077">
        <w:rPr>
          <w:rFonts w:ascii="Cambria" w:hAnsi="Cambria"/>
          <w:b/>
          <w:bCs/>
          <w:sz w:val="24"/>
          <w:szCs w:val="24"/>
        </w:rPr>
        <w:t>меланосом</w:t>
      </w:r>
      <w:proofErr w:type="spellEnd"/>
      <w:proofErr w:type="gramEnd"/>
      <w:r w:rsidRPr="00AB6077">
        <w:rPr>
          <w:rFonts w:ascii="Cambria" w:hAnsi="Cambria"/>
          <w:b/>
          <w:bCs/>
          <w:sz w:val="24"/>
          <w:szCs w:val="24"/>
        </w:rPr>
        <w:t xml:space="preserve"> и животные имеют светло-коричневый мех.</w:t>
      </w:r>
    </w:p>
    <w:p w14:paraId="3C4135E0" w14:textId="77777777" w:rsidR="00121894" w:rsidRPr="00AB607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B6077">
        <w:rPr>
          <w:rFonts w:ascii="Cambria" w:hAnsi="Cambria"/>
          <w:b/>
          <w:bCs/>
          <w:sz w:val="24"/>
          <w:szCs w:val="24"/>
        </w:rPr>
        <w:t xml:space="preserve">На звероферме разводят две чистые линии норок, фенотип которых связан с действием описанных генов. Норки линии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Мойл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светло-коричневые. Норки линии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Хедлунд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 xml:space="preserve"> белые и глухие. </w:t>
      </w:r>
    </w:p>
    <w:p w14:paraId="2CBCAAC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B6077">
        <w:rPr>
          <w:rFonts w:ascii="Cambria" w:hAnsi="Cambria"/>
          <w:b/>
          <w:bCs/>
          <w:sz w:val="24"/>
          <w:szCs w:val="24"/>
        </w:rPr>
        <w:t xml:space="preserve">Ответьте на следующие </w:t>
      </w:r>
      <w:proofErr w:type="spellStart"/>
      <w:r w:rsidRPr="00AB6077">
        <w:rPr>
          <w:rFonts w:ascii="Cambria" w:hAnsi="Cambria"/>
          <w:b/>
          <w:bCs/>
          <w:sz w:val="24"/>
          <w:szCs w:val="24"/>
        </w:rPr>
        <w:t>подвопросы</w:t>
      </w:r>
      <w:proofErr w:type="spellEnd"/>
      <w:r w:rsidRPr="00AB6077">
        <w:rPr>
          <w:rFonts w:ascii="Cambria" w:hAnsi="Cambria"/>
          <w:b/>
          <w:bCs/>
          <w:sz w:val="24"/>
          <w:szCs w:val="24"/>
        </w:rPr>
        <w:t>:</w:t>
      </w:r>
    </w:p>
    <w:p w14:paraId="5CF0EE1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1EB8323" w14:textId="77777777" w:rsidR="00121894" w:rsidRPr="00CB4FAC" w:rsidRDefault="00121894" w:rsidP="00121894">
      <w:pPr>
        <w:numPr>
          <w:ilvl w:val="1"/>
          <w:numId w:val="1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B4FAC">
        <w:rPr>
          <w:rFonts w:ascii="Cambria" w:hAnsi="Cambria"/>
          <w:sz w:val="24"/>
          <w:szCs w:val="24"/>
        </w:rPr>
        <w:t xml:space="preserve">Какой генотип имеют норки линий </w:t>
      </w:r>
      <w:proofErr w:type="spellStart"/>
      <w:r w:rsidRPr="00CB4FAC">
        <w:rPr>
          <w:rFonts w:ascii="Cambria" w:hAnsi="Cambria"/>
          <w:sz w:val="24"/>
          <w:szCs w:val="24"/>
        </w:rPr>
        <w:t>Мойл</w:t>
      </w:r>
      <w:proofErr w:type="spellEnd"/>
      <w:r w:rsidRPr="00CB4FAC">
        <w:rPr>
          <w:rFonts w:ascii="Cambria" w:hAnsi="Cambria"/>
          <w:sz w:val="24"/>
          <w:szCs w:val="24"/>
        </w:rPr>
        <w:t xml:space="preserve"> и </w:t>
      </w:r>
      <w:proofErr w:type="spellStart"/>
      <w:r w:rsidRPr="00CB4FAC">
        <w:rPr>
          <w:rFonts w:ascii="Cambria" w:hAnsi="Cambria"/>
          <w:sz w:val="24"/>
          <w:szCs w:val="24"/>
        </w:rPr>
        <w:t>Хедлунд</w:t>
      </w:r>
      <w:proofErr w:type="spellEnd"/>
      <w:r w:rsidRPr="00CB4FAC">
        <w:rPr>
          <w:rFonts w:ascii="Cambria" w:hAnsi="Cambria"/>
          <w:sz w:val="24"/>
          <w:szCs w:val="24"/>
        </w:rPr>
        <w:t>, если каждая из них несет мутацию только в одном из описанных генов?</w:t>
      </w:r>
    </w:p>
    <w:p w14:paraId="63129CD2" w14:textId="77777777" w:rsidR="00121894" w:rsidRPr="00CB4FAC" w:rsidRDefault="00121894" w:rsidP="00121894">
      <w:pPr>
        <w:numPr>
          <w:ilvl w:val="1"/>
          <w:numId w:val="161"/>
        </w:numPr>
        <w:tabs>
          <w:tab w:val="num" w:pos="426"/>
        </w:tabs>
        <w:spacing w:after="0" w:line="240" w:lineRule="auto"/>
        <w:ind w:left="0" w:firstLine="0"/>
        <w:jc w:val="both"/>
        <w:rPr>
          <w:rFonts w:eastAsia="Times New Roman"/>
          <w:sz w:val="24"/>
          <w:szCs w:val="24"/>
        </w:rPr>
      </w:pPr>
      <w:r w:rsidRPr="00CB4FAC">
        <w:rPr>
          <w:rFonts w:ascii="Cambria" w:hAnsi="Cambria"/>
          <w:sz w:val="24"/>
          <w:szCs w:val="24"/>
        </w:rPr>
        <w:t xml:space="preserve">Какие генотип и фенотип по признакам окраса шерсти и наличия слуха будут иметь гибриды </w:t>
      </w:r>
      <w:r w:rsidRPr="00CB4FAC">
        <w:rPr>
          <w:rFonts w:ascii="Cambria" w:hAnsi="Cambria"/>
          <w:sz w:val="24"/>
          <w:szCs w:val="24"/>
          <w:lang w:val="en-US"/>
        </w:rPr>
        <w:t>F</w:t>
      </w:r>
      <w:r w:rsidRPr="00CB4FAC">
        <w:rPr>
          <w:rFonts w:ascii="Cambria" w:hAnsi="Cambria"/>
          <w:sz w:val="24"/>
          <w:szCs w:val="24"/>
        </w:rPr>
        <w:t>1 от скрещивания данных чистых линий?</w:t>
      </w:r>
    </w:p>
    <w:p w14:paraId="5C170C96" w14:textId="77777777" w:rsidR="00121894" w:rsidRPr="00CB4FAC" w:rsidRDefault="00121894" w:rsidP="00121894">
      <w:pPr>
        <w:numPr>
          <w:ilvl w:val="1"/>
          <w:numId w:val="16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B4FAC">
        <w:rPr>
          <w:rFonts w:ascii="Cambria" w:hAnsi="Cambria"/>
          <w:sz w:val="24"/>
          <w:szCs w:val="24"/>
        </w:rPr>
        <w:t xml:space="preserve">В каком соотношении в </w:t>
      </w:r>
      <w:r w:rsidRPr="00CB4FAC">
        <w:rPr>
          <w:rFonts w:ascii="Cambria" w:hAnsi="Cambria"/>
          <w:sz w:val="24"/>
          <w:szCs w:val="24"/>
          <w:lang w:val="en-US"/>
        </w:rPr>
        <w:t>F</w:t>
      </w:r>
      <w:r w:rsidRPr="00CB4FAC">
        <w:rPr>
          <w:rFonts w:ascii="Cambria" w:hAnsi="Cambria"/>
          <w:sz w:val="24"/>
          <w:szCs w:val="24"/>
        </w:rPr>
        <w:t>2 можно ожидать рождение глухих детенышей и детенышей с нормальным слухом?</w:t>
      </w:r>
    </w:p>
    <w:p w14:paraId="7B4AD0B2" w14:textId="77777777" w:rsidR="00121894" w:rsidRPr="00CB4FAC" w:rsidRDefault="00121894" w:rsidP="00121894">
      <w:pPr>
        <w:numPr>
          <w:ilvl w:val="1"/>
          <w:numId w:val="161"/>
        </w:numPr>
        <w:tabs>
          <w:tab w:val="num" w:pos="426"/>
        </w:tabs>
        <w:spacing w:after="0" w:line="240" w:lineRule="auto"/>
        <w:ind w:left="0" w:firstLine="0"/>
        <w:jc w:val="both"/>
        <w:rPr>
          <w:rFonts w:eastAsia="Times New Roman"/>
          <w:sz w:val="24"/>
          <w:szCs w:val="24"/>
        </w:rPr>
      </w:pPr>
      <w:r w:rsidRPr="00CB4FAC">
        <w:rPr>
          <w:rFonts w:ascii="Cambria" w:hAnsi="Cambria"/>
          <w:sz w:val="24"/>
          <w:szCs w:val="24"/>
        </w:rPr>
        <w:t xml:space="preserve">Сколько фенотипических классов по признаку окраса шерсти можно ожидать в </w:t>
      </w:r>
      <w:r w:rsidRPr="00CB4FAC">
        <w:rPr>
          <w:rFonts w:ascii="Cambria" w:hAnsi="Cambria"/>
          <w:sz w:val="24"/>
          <w:szCs w:val="24"/>
          <w:lang w:val="en-US"/>
        </w:rPr>
        <w:t>F</w:t>
      </w:r>
      <w:r w:rsidRPr="00CB4FAC">
        <w:rPr>
          <w:rFonts w:ascii="Cambria" w:hAnsi="Cambria"/>
          <w:sz w:val="24"/>
          <w:szCs w:val="24"/>
        </w:rPr>
        <w:t>2? Перечислите все возможные фенотипы и соответствующие им генотипы.</w:t>
      </w:r>
    </w:p>
    <w:p w14:paraId="003546B0" w14:textId="77777777" w:rsidR="00121894" w:rsidRPr="00CB4FAC" w:rsidRDefault="00121894" w:rsidP="00121894">
      <w:pPr>
        <w:numPr>
          <w:ilvl w:val="1"/>
          <w:numId w:val="16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B4FAC">
        <w:rPr>
          <w:rFonts w:ascii="Cambria" w:hAnsi="Cambria"/>
          <w:sz w:val="24"/>
          <w:szCs w:val="24"/>
        </w:rPr>
        <w:t xml:space="preserve">Какое расщепление можно ожидать в </w:t>
      </w:r>
      <w:r w:rsidRPr="00CB4FAC">
        <w:rPr>
          <w:rFonts w:ascii="Cambria" w:hAnsi="Cambria"/>
          <w:sz w:val="24"/>
          <w:szCs w:val="24"/>
          <w:lang w:val="en-US"/>
        </w:rPr>
        <w:t>F</w:t>
      </w:r>
      <w:r w:rsidRPr="00CB4FAC">
        <w:rPr>
          <w:rFonts w:ascii="Cambria" w:hAnsi="Cambria"/>
          <w:sz w:val="24"/>
          <w:szCs w:val="24"/>
        </w:rPr>
        <w:t>2 одновременно по двум признакам – наличие слуха и цвет шерсти?</w:t>
      </w:r>
    </w:p>
    <w:p w14:paraId="16E5718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B412C9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sectPr w:rsidR="00121894" w:rsidSect="005401AC">
      <w:headerReference w:type="default" r:id="rId133"/>
      <w:footerReference w:type="default" r:id="rId134"/>
      <w:type w:val="continuous"/>
      <w:pgSz w:w="11906" w:h="16838"/>
      <w:pgMar w:top="851" w:right="851" w:bottom="851" w:left="851" w:header="426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429F236" w14:textId="77777777" w:rsidR="00FF7769" w:rsidRDefault="00FF7769" w:rsidP="00DE48AF">
      <w:pPr>
        <w:spacing w:after="0" w:line="240" w:lineRule="auto"/>
      </w:pPr>
      <w:r>
        <w:separator/>
      </w:r>
    </w:p>
  </w:endnote>
  <w:endnote w:type="continuationSeparator" w:id="0">
    <w:p w14:paraId="3ACACA23" w14:textId="77777777" w:rsidR="00FF7769" w:rsidRDefault="00FF7769" w:rsidP="00DE48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auto"/>
    <w:pitch w:val="variable"/>
    <w:sig w:usb0="00000001" w:usb1="08080000" w:usb2="00000010" w:usb3="00000000" w:csb0="00100000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28E30F" w14:textId="77777777" w:rsidR="00FD5595" w:rsidRDefault="00FD5595" w:rsidP="006F6051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 w:rsidR="00C81700">
      <w:rPr>
        <w:noProof/>
      </w:rPr>
      <w:t>132</w:t>
    </w:r>
    <w:r>
      <w:fldChar w:fldCharType="end"/>
    </w:r>
  </w:p>
  <w:p w14:paraId="3A9B7098" w14:textId="77777777" w:rsidR="00FD5595" w:rsidRDefault="00FD559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A7FFCA7" w14:textId="77777777" w:rsidR="00FF7769" w:rsidRDefault="00FF7769" w:rsidP="00DE48AF">
      <w:pPr>
        <w:spacing w:after="0" w:line="240" w:lineRule="auto"/>
      </w:pPr>
      <w:r>
        <w:separator/>
      </w:r>
    </w:p>
  </w:footnote>
  <w:footnote w:type="continuationSeparator" w:id="0">
    <w:p w14:paraId="15585829" w14:textId="77777777" w:rsidR="00FF7769" w:rsidRDefault="00FF7769" w:rsidP="00DE48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DDF870" w14:textId="6B35AE33" w:rsidR="00FD5595" w:rsidRPr="00681621" w:rsidRDefault="009B1442" w:rsidP="008C49FE">
    <w:pPr>
      <w:pStyle w:val="a9"/>
      <w:tabs>
        <w:tab w:val="clear" w:pos="9355"/>
        <w:tab w:val="right" w:pos="10065"/>
      </w:tabs>
      <w:rPr>
        <w:rFonts w:ascii="Cambria" w:hAnsi="Cambria"/>
        <w:b/>
        <w:i/>
        <w:color w:val="FF0000"/>
      </w:rPr>
    </w:pPr>
    <w:r>
      <w:rPr>
        <w:rFonts w:ascii="Cambria" w:hAnsi="Cambria"/>
        <w:i/>
        <w:sz w:val="20"/>
        <w:szCs w:val="20"/>
      </w:rPr>
      <w:t>З</w:t>
    </w:r>
    <w:r w:rsidR="00FD5595" w:rsidRPr="005845EF">
      <w:rPr>
        <w:rFonts w:ascii="Cambria" w:hAnsi="Cambria"/>
        <w:i/>
        <w:sz w:val="20"/>
        <w:szCs w:val="20"/>
      </w:rPr>
      <w:t xml:space="preserve">адания олимпиады «Физтех» по биологии. Заключительный этап 2021/22 </w:t>
    </w:r>
    <w:proofErr w:type="spellStart"/>
    <w:proofErr w:type="gramStart"/>
    <w:r w:rsidR="00FD5595" w:rsidRPr="005845EF">
      <w:rPr>
        <w:rFonts w:ascii="Cambria" w:hAnsi="Cambria"/>
        <w:i/>
        <w:sz w:val="20"/>
        <w:szCs w:val="20"/>
      </w:rPr>
      <w:t>уч.год</w:t>
    </w:r>
    <w:proofErr w:type="spellEnd"/>
    <w:proofErr w:type="gramEnd"/>
    <w:r w:rsidR="00FD5595" w:rsidRPr="00815F4E">
      <w:rPr>
        <w:rFonts w:ascii="Cambria" w:hAnsi="Cambria"/>
        <w:i/>
      </w:rPr>
      <w:tab/>
    </w:r>
    <w:r w:rsidR="00AD5688">
      <w:rPr>
        <w:rFonts w:ascii="Cambria" w:hAnsi="Cambria"/>
        <w:b/>
        <w:i/>
        <w:color w:val="FF0000"/>
      </w:rPr>
      <w:t>11</w:t>
    </w:r>
    <w:r w:rsidR="00FD5595">
      <w:rPr>
        <w:rFonts w:ascii="Cambria" w:hAnsi="Cambria"/>
        <w:b/>
        <w:i/>
        <w:color w:val="FF0000"/>
      </w:rPr>
      <w:t xml:space="preserve"> К</w:t>
    </w:r>
    <w:r w:rsidR="00FD5595" w:rsidRPr="00815F4E">
      <w:rPr>
        <w:rFonts w:ascii="Cambria" w:hAnsi="Cambria"/>
        <w:b/>
        <w:i/>
        <w:color w:val="FF0000"/>
      </w:rPr>
      <w:t>ЛАСС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" w15:restartNumberingAfterBreak="0">
    <w:nsid w:val="00000004"/>
    <w:multiLevelType w:val="multilevel"/>
    <w:tmpl w:val="00000004"/>
    <w:name w:val="WW8Num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00000005"/>
    <w:multiLevelType w:val="multilevel"/>
    <w:tmpl w:val="00000005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" w15:restartNumberingAfterBreak="0">
    <w:nsid w:val="00000006"/>
    <w:multiLevelType w:val="multilevel"/>
    <w:tmpl w:val="00000006"/>
    <w:name w:val="WW8Num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00000007"/>
    <w:multiLevelType w:val="multilevel"/>
    <w:tmpl w:val="00000007"/>
    <w:name w:val="WW8Num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00000008"/>
    <w:multiLevelType w:val="multilevel"/>
    <w:tmpl w:val="00000008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 w15:restartNumberingAfterBreak="0">
    <w:nsid w:val="00000009"/>
    <w:multiLevelType w:val="multilevel"/>
    <w:tmpl w:val="00000009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" w15:restartNumberingAfterBreak="0">
    <w:nsid w:val="01A24297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1C50BD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20A5A7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268750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44043D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 w15:restartNumberingAfterBreak="0">
    <w:nsid w:val="044B6E8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" w15:restartNumberingAfterBreak="0">
    <w:nsid w:val="05A81DB8"/>
    <w:multiLevelType w:val="hybridMultilevel"/>
    <w:tmpl w:val="5362417E"/>
    <w:lvl w:ilvl="0" w:tplc="FFFFFFFF">
      <w:start w:val="1"/>
      <w:numFmt w:val="upperLetter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75043E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" w15:restartNumberingAfterBreak="0">
    <w:nsid w:val="080C5BD3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8293B6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9" w15:restartNumberingAfterBreak="0">
    <w:nsid w:val="093B504A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0" w15:restartNumberingAfterBreak="0">
    <w:nsid w:val="09E1233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09EA0662"/>
    <w:multiLevelType w:val="hybridMultilevel"/>
    <w:tmpl w:val="5362417E"/>
    <w:lvl w:ilvl="0" w:tplc="FFFFFFFF">
      <w:start w:val="1"/>
      <w:numFmt w:val="upperLetter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B957D1F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3" w15:restartNumberingAfterBreak="0">
    <w:nsid w:val="0BA328BD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0BC65D5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5" w15:restartNumberingAfterBreak="0">
    <w:nsid w:val="0D3431F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6" w15:restartNumberingAfterBreak="0">
    <w:nsid w:val="0DBA4A7D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0E00411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0E197B4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9" w15:restartNumberingAfterBreak="0">
    <w:nsid w:val="0F52680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0F6E3369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0FFC6EF5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02623F4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3" w15:restartNumberingAfterBreak="0">
    <w:nsid w:val="10274A4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4" w15:restartNumberingAfterBreak="0">
    <w:nsid w:val="10BE0BA8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5" w15:restartNumberingAfterBreak="0">
    <w:nsid w:val="12B269C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12E4714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3362AEC"/>
    <w:multiLevelType w:val="hybridMultilevel"/>
    <w:tmpl w:val="C39851D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06E3C7E">
      <w:start w:val="1"/>
      <w:numFmt w:val="lowerLetter"/>
      <w:lvlText w:val="%2."/>
      <w:lvlJc w:val="left"/>
      <w:pPr>
        <w:ind w:left="1440" w:hanging="360"/>
      </w:pPr>
    </w:lvl>
    <w:lvl w:ilvl="2" w:tplc="1AE2AB04">
      <w:start w:val="1"/>
      <w:numFmt w:val="lowerRoman"/>
      <w:lvlText w:val="%3."/>
      <w:lvlJc w:val="right"/>
      <w:pPr>
        <w:ind w:left="2160" w:hanging="180"/>
      </w:pPr>
    </w:lvl>
    <w:lvl w:ilvl="3" w:tplc="3F3C3FC8">
      <w:start w:val="1"/>
      <w:numFmt w:val="decimal"/>
      <w:lvlText w:val="%4."/>
      <w:lvlJc w:val="left"/>
      <w:pPr>
        <w:ind w:left="2880" w:hanging="360"/>
      </w:pPr>
    </w:lvl>
    <w:lvl w:ilvl="4" w:tplc="65561514">
      <w:start w:val="1"/>
      <w:numFmt w:val="lowerLetter"/>
      <w:lvlText w:val="%5."/>
      <w:lvlJc w:val="left"/>
      <w:pPr>
        <w:ind w:left="3600" w:hanging="360"/>
      </w:pPr>
    </w:lvl>
    <w:lvl w:ilvl="5" w:tplc="0EA8A730">
      <w:start w:val="1"/>
      <w:numFmt w:val="lowerRoman"/>
      <w:lvlText w:val="%6."/>
      <w:lvlJc w:val="right"/>
      <w:pPr>
        <w:ind w:left="4320" w:hanging="180"/>
      </w:pPr>
    </w:lvl>
    <w:lvl w:ilvl="6" w:tplc="61988482">
      <w:start w:val="1"/>
      <w:numFmt w:val="decimal"/>
      <w:lvlText w:val="%7."/>
      <w:lvlJc w:val="left"/>
      <w:pPr>
        <w:ind w:left="5040" w:hanging="360"/>
      </w:pPr>
    </w:lvl>
    <w:lvl w:ilvl="7" w:tplc="D326E78C">
      <w:start w:val="1"/>
      <w:numFmt w:val="lowerLetter"/>
      <w:lvlText w:val="%8."/>
      <w:lvlJc w:val="left"/>
      <w:pPr>
        <w:ind w:left="5760" w:hanging="360"/>
      </w:pPr>
    </w:lvl>
    <w:lvl w:ilvl="8" w:tplc="87D6BFA4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4023D3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9" w15:restartNumberingAfterBreak="0">
    <w:nsid w:val="14791A4F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14C4691D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51B66B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158A0DFB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180530B6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4" w15:restartNumberingAfterBreak="0">
    <w:nsid w:val="18674C8D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5" w15:restartNumberingAfterBreak="0">
    <w:nsid w:val="18687CF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6" w15:restartNumberingAfterBreak="0">
    <w:nsid w:val="189C46F4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7" w15:restartNumberingAfterBreak="0">
    <w:nsid w:val="19F15C2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8" w15:restartNumberingAfterBreak="0">
    <w:nsid w:val="1A446730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9" w15:restartNumberingAfterBreak="0">
    <w:nsid w:val="1A880CA6"/>
    <w:multiLevelType w:val="hybridMultilevel"/>
    <w:tmpl w:val="C4E2835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C922AC42">
      <w:start w:val="1"/>
      <w:numFmt w:val="lowerLetter"/>
      <w:lvlText w:val="%2."/>
      <w:lvlJc w:val="left"/>
      <w:pPr>
        <w:ind w:left="1440" w:hanging="360"/>
      </w:pPr>
    </w:lvl>
    <w:lvl w:ilvl="2" w:tplc="DE029A70">
      <w:start w:val="1"/>
      <w:numFmt w:val="lowerRoman"/>
      <w:lvlText w:val="%3."/>
      <w:lvlJc w:val="right"/>
      <w:pPr>
        <w:ind w:left="2160" w:hanging="180"/>
      </w:pPr>
    </w:lvl>
    <w:lvl w:ilvl="3" w:tplc="2F90FC48">
      <w:start w:val="1"/>
      <w:numFmt w:val="decimal"/>
      <w:lvlText w:val="%4."/>
      <w:lvlJc w:val="left"/>
      <w:pPr>
        <w:ind w:left="2880" w:hanging="360"/>
      </w:pPr>
    </w:lvl>
    <w:lvl w:ilvl="4" w:tplc="DC80C59A">
      <w:start w:val="1"/>
      <w:numFmt w:val="lowerLetter"/>
      <w:lvlText w:val="%5."/>
      <w:lvlJc w:val="left"/>
      <w:pPr>
        <w:ind w:left="3600" w:hanging="360"/>
      </w:pPr>
    </w:lvl>
    <w:lvl w:ilvl="5" w:tplc="50AA1CCA">
      <w:start w:val="1"/>
      <w:numFmt w:val="lowerRoman"/>
      <w:lvlText w:val="%6."/>
      <w:lvlJc w:val="right"/>
      <w:pPr>
        <w:ind w:left="4320" w:hanging="180"/>
      </w:pPr>
    </w:lvl>
    <w:lvl w:ilvl="6" w:tplc="ED822642">
      <w:start w:val="1"/>
      <w:numFmt w:val="decimal"/>
      <w:lvlText w:val="%7."/>
      <w:lvlJc w:val="left"/>
      <w:pPr>
        <w:ind w:left="5040" w:hanging="360"/>
      </w:pPr>
    </w:lvl>
    <w:lvl w:ilvl="7" w:tplc="0A828742">
      <w:start w:val="1"/>
      <w:numFmt w:val="lowerLetter"/>
      <w:lvlText w:val="%8."/>
      <w:lvlJc w:val="left"/>
      <w:pPr>
        <w:ind w:left="5760" w:hanging="360"/>
      </w:pPr>
    </w:lvl>
    <w:lvl w:ilvl="8" w:tplc="96DC1E20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1B151C9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1" w15:restartNumberingAfterBreak="0">
    <w:nsid w:val="1D8659FD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1E6673D8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1ED169B9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1F24727A"/>
    <w:multiLevelType w:val="hybridMultilevel"/>
    <w:tmpl w:val="DA42D160"/>
    <w:lvl w:ilvl="0" w:tplc="FFFFFFFF">
      <w:start w:val="1"/>
      <w:numFmt w:val="upperRoman"/>
      <w:lvlText w:val="%1)"/>
      <w:lvlJc w:val="righ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1F6C3016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20330D0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7" w15:restartNumberingAfterBreak="0">
    <w:nsid w:val="20C55963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8" w15:restartNumberingAfterBreak="0">
    <w:nsid w:val="215E4820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1922427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2296202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1" w15:restartNumberingAfterBreak="0">
    <w:nsid w:val="22FA16F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2" w15:restartNumberingAfterBreak="0">
    <w:nsid w:val="23B45C3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243A018A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4" w15:restartNumberingAfterBreak="0">
    <w:nsid w:val="2524000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5" w15:restartNumberingAfterBreak="0">
    <w:nsid w:val="25474E99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6" w15:restartNumberingAfterBreak="0">
    <w:nsid w:val="25BD02B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25E509B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8" w15:restartNumberingAfterBreak="0">
    <w:nsid w:val="265E221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9" w15:restartNumberingAfterBreak="0">
    <w:nsid w:val="273C5FFE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70" w15:restartNumberingAfterBreak="0">
    <w:nsid w:val="277734D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1" w15:restartNumberingAfterBreak="0">
    <w:nsid w:val="28A1525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2" w15:restartNumberingAfterBreak="0">
    <w:nsid w:val="28BB4D3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3" w15:restartNumberingAfterBreak="0">
    <w:nsid w:val="2A2F0ED3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4" w15:restartNumberingAfterBreak="0">
    <w:nsid w:val="2ADE53C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5" w15:restartNumberingAfterBreak="0">
    <w:nsid w:val="2BA05F7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6" w15:restartNumberingAfterBreak="0">
    <w:nsid w:val="2C4A423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7" w15:restartNumberingAfterBreak="0">
    <w:nsid w:val="2C905E8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8" w15:restartNumberingAfterBreak="0">
    <w:nsid w:val="2C9332B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9" w15:restartNumberingAfterBreak="0">
    <w:nsid w:val="2CCD62BA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0" w15:restartNumberingAfterBreak="0">
    <w:nsid w:val="2D246F5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2D635E3B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2" w15:restartNumberingAfterBreak="0">
    <w:nsid w:val="2D81674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2E5D50DE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4" w15:restartNumberingAfterBreak="0">
    <w:nsid w:val="2F86709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308E7DE0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309457DB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7" w15:restartNumberingAfterBreak="0">
    <w:nsid w:val="33370860"/>
    <w:multiLevelType w:val="hybridMultilevel"/>
    <w:tmpl w:val="12E8B8E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422E552E">
      <w:start w:val="1"/>
      <w:numFmt w:val="lowerLetter"/>
      <w:lvlText w:val="%2."/>
      <w:lvlJc w:val="left"/>
      <w:pPr>
        <w:ind w:left="1440" w:hanging="360"/>
      </w:pPr>
    </w:lvl>
    <w:lvl w:ilvl="2" w:tplc="2F3ECBA8">
      <w:start w:val="1"/>
      <w:numFmt w:val="lowerRoman"/>
      <w:lvlText w:val="%3."/>
      <w:lvlJc w:val="right"/>
      <w:pPr>
        <w:ind w:left="2160" w:hanging="180"/>
      </w:pPr>
    </w:lvl>
    <w:lvl w:ilvl="3" w:tplc="9538F006">
      <w:start w:val="1"/>
      <w:numFmt w:val="decimal"/>
      <w:lvlText w:val="%4."/>
      <w:lvlJc w:val="left"/>
      <w:pPr>
        <w:ind w:left="2880" w:hanging="360"/>
      </w:pPr>
    </w:lvl>
    <w:lvl w:ilvl="4" w:tplc="DF6A96B2">
      <w:start w:val="1"/>
      <w:numFmt w:val="lowerLetter"/>
      <w:lvlText w:val="%5."/>
      <w:lvlJc w:val="left"/>
      <w:pPr>
        <w:ind w:left="3600" w:hanging="360"/>
      </w:pPr>
    </w:lvl>
    <w:lvl w:ilvl="5" w:tplc="B140539C">
      <w:start w:val="1"/>
      <w:numFmt w:val="lowerRoman"/>
      <w:lvlText w:val="%6."/>
      <w:lvlJc w:val="right"/>
      <w:pPr>
        <w:ind w:left="4320" w:hanging="180"/>
      </w:pPr>
    </w:lvl>
    <w:lvl w:ilvl="6" w:tplc="ED68728A">
      <w:start w:val="1"/>
      <w:numFmt w:val="decimal"/>
      <w:lvlText w:val="%7."/>
      <w:lvlJc w:val="left"/>
      <w:pPr>
        <w:ind w:left="5040" w:hanging="360"/>
      </w:pPr>
    </w:lvl>
    <w:lvl w:ilvl="7" w:tplc="B0A2E21C">
      <w:start w:val="1"/>
      <w:numFmt w:val="lowerLetter"/>
      <w:lvlText w:val="%8."/>
      <w:lvlJc w:val="left"/>
      <w:pPr>
        <w:ind w:left="5760" w:hanging="360"/>
      </w:pPr>
    </w:lvl>
    <w:lvl w:ilvl="8" w:tplc="D41255E4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345721A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9" w15:restartNumberingAfterBreak="0">
    <w:nsid w:val="3660474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0" w15:restartNumberingAfterBreak="0">
    <w:nsid w:val="36CC7B5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1" w15:restartNumberingAfterBreak="0">
    <w:nsid w:val="37A04212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2" w15:restartNumberingAfterBreak="0">
    <w:nsid w:val="38444B89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3" w15:restartNumberingAfterBreak="0">
    <w:nsid w:val="38607409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38FC5F3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3AB2799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6" w15:restartNumberingAfterBreak="0">
    <w:nsid w:val="3BCE0D41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3C1E0FB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8" w15:restartNumberingAfterBreak="0">
    <w:nsid w:val="3C7A4268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3D3A17C1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0" w15:restartNumberingAfterBreak="0">
    <w:nsid w:val="3EB03242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3EE35C9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2" w15:restartNumberingAfterBreak="0">
    <w:nsid w:val="3F2F38AB"/>
    <w:multiLevelType w:val="hybridMultilevel"/>
    <w:tmpl w:val="4DF8A67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2B6C3D3E">
      <w:start w:val="1"/>
      <w:numFmt w:val="lowerLetter"/>
      <w:lvlText w:val="%2."/>
      <w:lvlJc w:val="left"/>
      <w:pPr>
        <w:ind w:left="1440" w:hanging="360"/>
      </w:pPr>
    </w:lvl>
    <w:lvl w:ilvl="2" w:tplc="D4984DC0">
      <w:start w:val="1"/>
      <w:numFmt w:val="lowerRoman"/>
      <w:lvlText w:val="%3."/>
      <w:lvlJc w:val="right"/>
      <w:pPr>
        <w:ind w:left="2160" w:hanging="180"/>
      </w:pPr>
    </w:lvl>
    <w:lvl w:ilvl="3" w:tplc="44F6F938">
      <w:start w:val="1"/>
      <w:numFmt w:val="decimal"/>
      <w:lvlText w:val="%4."/>
      <w:lvlJc w:val="left"/>
      <w:pPr>
        <w:ind w:left="2880" w:hanging="360"/>
      </w:pPr>
    </w:lvl>
    <w:lvl w:ilvl="4" w:tplc="5D224F3A">
      <w:start w:val="1"/>
      <w:numFmt w:val="lowerLetter"/>
      <w:lvlText w:val="%5."/>
      <w:lvlJc w:val="left"/>
      <w:pPr>
        <w:ind w:left="3600" w:hanging="360"/>
      </w:pPr>
    </w:lvl>
    <w:lvl w:ilvl="5" w:tplc="CED2D4C6">
      <w:start w:val="1"/>
      <w:numFmt w:val="lowerRoman"/>
      <w:lvlText w:val="%6."/>
      <w:lvlJc w:val="right"/>
      <w:pPr>
        <w:ind w:left="4320" w:hanging="180"/>
      </w:pPr>
    </w:lvl>
    <w:lvl w:ilvl="6" w:tplc="550C1176">
      <w:start w:val="1"/>
      <w:numFmt w:val="decimal"/>
      <w:lvlText w:val="%7."/>
      <w:lvlJc w:val="left"/>
      <w:pPr>
        <w:ind w:left="5040" w:hanging="360"/>
      </w:pPr>
    </w:lvl>
    <w:lvl w:ilvl="7" w:tplc="63401A92">
      <w:start w:val="1"/>
      <w:numFmt w:val="lowerLetter"/>
      <w:lvlText w:val="%8."/>
      <w:lvlJc w:val="left"/>
      <w:pPr>
        <w:ind w:left="5760" w:hanging="360"/>
      </w:pPr>
    </w:lvl>
    <w:lvl w:ilvl="8" w:tplc="D9262E58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3F8771CA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4" w15:restartNumberingAfterBreak="0">
    <w:nsid w:val="40A06FA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40A37D3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6" w15:restartNumberingAfterBreak="0">
    <w:nsid w:val="42A738A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7" w15:restartNumberingAfterBreak="0">
    <w:nsid w:val="42C41E6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4437244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9" w15:restartNumberingAfterBreak="0">
    <w:nsid w:val="4440078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0" w15:restartNumberingAfterBreak="0">
    <w:nsid w:val="446B757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1" w15:restartNumberingAfterBreak="0">
    <w:nsid w:val="451C010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455D3B1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465C0221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472F15A3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5" w15:restartNumberingAfterBreak="0">
    <w:nsid w:val="48E417DF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4A851F28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7" w15:restartNumberingAfterBreak="0">
    <w:nsid w:val="4B4E2B95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4F8B470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9" w15:restartNumberingAfterBreak="0">
    <w:nsid w:val="4F8D1F2E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4FAF2C62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1" w15:restartNumberingAfterBreak="0">
    <w:nsid w:val="504A74F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2" w15:restartNumberingAfterBreak="0">
    <w:nsid w:val="51A727E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5237473D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124" w15:restartNumberingAfterBreak="0">
    <w:nsid w:val="52A9586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5" w15:restartNumberingAfterBreak="0">
    <w:nsid w:val="52C10E9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6" w15:restartNumberingAfterBreak="0">
    <w:nsid w:val="52C63D0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7" w15:restartNumberingAfterBreak="0">
    <w:nsid w:val="53FE097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8" w15:restartNumberingAfterBreak="0">
    <w:nsid w:val="54F171D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552A77B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0" w15:restartNumberingAfterBreak="0">
    <w:nsid w:val="55816D9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1" w15:restartNumberingAfterBreak="0">
    <w:nsid w:val="57B2045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57D43481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133" w15:restartNumberingAfterBreak="0">
    <w:nsid w:val="58020671"/>
    <w:multiLevelType w:val="hybridMultilevel"/>
    <w:tmpl w:val="605E8134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pStyle w:val="2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34" w15:restartNumberingAfterBreak="0">
    <w:nsid w:val="5A64763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5" w15:restartNumberingAfterBreak="0">
    <w:nsid w:val="5B691324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5B773835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7" w15:restartNumberingAfterBreak="0">
    <w:nsid w:val="5CE4517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8" w15:restartNumberingAfterBreak="0">
    <w:nsid w:val="5E8B492A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60601337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0" w15:restartNumberingAfterBreak="0">
    <w:nsid w:val="61105B7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1" w15:restartNumberingAfterBreak="0">
    <w:nsid w:val="611404C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 w15:restartNumberingAfterBreak="0">
    <w:nsid w:val="616063C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3" w15:restartNumberingAfterBreak="0">
    <w:nsid w:val="619A0BB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4" w15:restartNumberingAfterBreak="0">
    <w:nsid w:val="61F77C0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5" w15:restartNumberingAfterBreak="0">
    <w:nsid w:val="668D00F4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6" w15:restartNumberingAfterBreak="0">
    <w:nsid w:val="67B8429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7" w15:restartNumberingAfterBreak="0">
    <w:nsid w:val="69140402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6A4F2D6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9" w15:restartNumberingAfterBreak="0">
    <w:nsid w:val="6A713056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50" w15:restartNumberingAfterBreak="0">
    <w:nsid w:val="6C15262A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1" w15:restartNumberingAfterBreak="0">
    <w:nsid w:val="6C1E7F9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6C43091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3" w15:restartNumberingAfterBreak="0">
    <w:nsid w:val="6CEE3026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6D406C8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5" w15:restartNumberingAfterBreak="0">
    <w:nsid w:val="6DD5517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6" w15:restartNumberingAfterBreak="0">
    <w:nsid w:val="6E7C5C0C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 w15:restartNumberingAfterBreak="0">
    <w:nsid w:val="6F6671D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6F6836B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9" w15:restartNumberingAfterBreak="0">
    <w:nsid w:val="703F768C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60" w15:restartNumberingAfterBreak="0">
    <w:nsid w:val="704E3F0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1" w15:restartNumberingAfterBreak="0">
    <w:nsid w:val="70AC37A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2" w15:restartNumberingAfterBreak="0">
    <w:nsid w:val="71603EB7"/>
    <w:multiLevelType w:val="hybridMultilevel"/>
    <w:tmpl w:val="572813E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6840D8F6">
      <w:start w:val="1"/>
      <w:numFmt w:val="lowerLetter"/>
      <w:lvlText w:val="%2."/>
      <w:lvlJc w:val="left"/>
      <w:pPr>
        <w:ind w:left="1440" w:hanging="360"/>
      </w:pPr>
    </w:lvl>
    <w:lvl w:ilvl="2" w:tplc="04F0E3C8">
      <w:start w:val="1"/>
      <w:numFmt w:val="lowerRoman"/>
      <w:lvlText w:val="%3."/>
      <w:lvlJc w:val="right"/>
      <w:pPr>
        <w:ind w:left="2160" w:hanging="180"/>
      </w:pPr>
    </w:lvl>
    <w:lvl w:ilvl="3" w:tplc="29782654">
      <w:start w:val="1"/>
      <w:numFmt w:val="decimal"/>
      <w:lvlText w:val="%4."/>
      <w:lvlJc w:val="left"/>
      <w:pPr>
        <w:ind w:left="2880" w:hanging="360"/>
      </w:pPr>
    </w:lvl>
    <w:lvl w:ilvl="4" w:tplc="E14A5B06">
      <w:start w:val="1"/>
      <w:numFmt w:val="lowerLetter"/>
      <w:lvlText w:val="%5."/>
      <w:lvlJc w:val="left"/>
      <w:pPr>
        <w:ind w:left="3600" w:hanging="360"/>
      </w:pPr>
    </w:lvl>
    <w:lvl w:ilvl="5" w:tplc="69822046">
      <w:start w:val="1"/>
      <w:numFmt w:val="lowerRoman"/>
      <w:lvlText w:val="%6."/>
      <w:lvlJc w:val="right"/>
      <w:pPr>
        <w:ind w:left="4320" w:hanging="180"/>
      </w:pPr>
    </w:lvl>
    <w:lvl w:ilvl="6" w:tplc="71F66DC4">
      <w:start w:val="1"/>
      <w:numFmt w:val="decimal"/>
      <w:lvlText w:val="%7."/>
      <w:lvlJc w:val="left"/>
      <w:pPr>
        <w:ind w:left="5040" w:hanging="360"/>
      </w:pPr>
    </w:lvl>
    <w:lvl w:ilvl="7" w:tplc="7138CCA4">
      <w:start w:val="1"/>
      <w:numFmt w:val="lowerLetter"/>
      <w:lvlText w:val="%8."/>
      <w:lvlJc w:val="left"/>
      <w:pPr>
        <w:ind w:left="5760" w:hanging="360"/>
      </w:pPr>
    </w:lvl>
    <w:lvl w:ilvl="8" w:tplc="3C141ABA">
      <w:start w:val="1"/>
      <w:numFmt w:val="lowerRoman"/>
      <w:lvlText w:val="%9."/>
      <w:lvlJc w:val="right"/>
      <w:pPr>
        <w:ind w:left="6480" w:hanging="180"/>
      </w:pPr>
    </w:lvl>
  </w:abstractNum>
  <w:abstractNum w:abstractNumId="163" w15:restartNumberingAfterBreak="0">
    <w:nsid w:val="721032C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4" w15:restartNumberingAfterBreak="0">
    <w:nsid w:val="724C234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5" w15:restartNumberingAfterBreak="0">
    <w:nsid w:val="730023E2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6" w15:restartNumberingAfterBreak="0">
    <w:nsid w:val="735D046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7" w15:restartNumberingAfterBreak="0">
    <w:nsid w:val="737C1FD0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8" w15:restartNumberingAfterBreak="0">
    <w:nsid w:val="73C817F2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9" w15:restartNumberingAfterBreak="0">
    <w:nsid w:val="73DF07F8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0" w15:restartNumberingAfterBreak="0">
    <w:nsid w:val="7494182E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1" w15:restartNumberingAfterBreak="0">
    <w:nsid w:val="755927E5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172" w15:restartNumberingAfterBreak="0">
    <w:nsid w:val="75CB41C4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3" w15:restartNumberingAfterBreak="0">
    <w:nsid w:val="78260F52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4" w15:restartNumberingAfterBreak="0">
    <w:nsid w:val="783E44A1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5" w15:restartNumberingAfterBreak="0">
    <w:nsid w:val="78496C53"/>
    <w:multiLevelType w:val="hybridMultilevel"/>
    <w:tmpl w:val="DA42D160"/>
    <w:lvl w:ilvl="0" w:tplc="FFFFFFFF">
      <w:start w:val="1"/>
      <w:numFmt w:val="upperRoman"/>
      <w:lvlText w:val="%1)"/>
      <w:lvlJc w:val="righ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76" w15:restartNumberingAfterBreak="0">
    <w:nsid w:val="786C1DB1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7" w15:restartNumberingAfterBreak="0">
    <w:nsid w:val="79144E69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8" w15:restartNumberingAfterBreak="0">
    <w:nsid w:val="7A17173B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179" w15:restartNumberingAfterBreak="0">
    <w:nsid w:val="7A4D403F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0" w15:restartNumberingAfterBreak="0">
    <w:nsid w:val="7A6A1A70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1" w15:restartNumberingAfterBreak="0">
    <w:nsid w:val="7B8200B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2" w15:restartNumberingAfterBreak="0">
    <w:nsid w:val="7F1C32AE"/>
    <w:multiLevelType w:val="hybridMultilevel"/>
    <w:tmpl w:val="106409F8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8624C34">
      <w:start w:val="1"/>
      <w:numFmt w:val="lowerLetter"/>
      <w:lvlText w:val="%2."/>
      <w:lvlJc w:val="left"/>
      <w:pPr>
        <w:ind w:left="1440" w:hanging="360"/>
      </w:pPr>
    </w:lvl>
    <w:lvl w:ilvl="2" w:tplc="C1D22A08">
      <w:start w:val="1"/>
      <w:numFmt w:val="lowerRoman"/>
      <w:lvlText w:val="%3."/>
      <w:lvlJc w:val="right"/>
      <w:pPr>
        <w:ind w:left="2160" w:hanging="180"/>
      </w:pPr>
    </w:lvl>
    <w:lvl w:ilvl="3" w:tplc="EF6CBDEE">
      <w:start w:val="1"/>
      <w:numFmt w:val="decimal"/>
      <w:lvlText w:val="%4."/>
      <w:lvlJc w:val="left"/>
      <w:pPr>
        <w:ind w:left="2880" w:hanging="360"/>
      </w:pPr>
    </w:lvl>
    <w:lvl w:ilvl="4" w:tplc="01BE33A2">
      <w:start w:val="1"/>
      <w:numFmt w:val="lowerLetter"/>
      <w:lvlText w:val="%5."/>
      <w:lvlJc w:val="left"/>
      <w:pPr>
        <w:ind w:left="3600" w:hanging="360"/>
      </w:pPr>
    </w:lvl>
    <w:lvl w:ilvl="5" w:tplc="3C945E54">
      <w:start w:val="1"/>
      <w:numFmt w:val="lowerRoman"/>
      <w:lvlText w:val="%6."/>
      <w:lvlJc w:val="right"/>
      <w:pPr>
        <w:ind w:left="4320" w:hanging="180"/>
      </w:pPr>
    </w:lvl>
    <w:lvl w:ilvl="6" w:tplc="5A12BF60">
      <w:start w:val="1"/>
      <w:numFmt w:val="decimal"/>
      <w:lvlText w:val="%7."/>
      <w:lvlJc w:val="left"/>
      <w:pPr>
        <w:ind w:left="5040" w:hanging="360"/>
      </w:pPr>
    </w:lvl>
    <w:lvl w:ilvl="7" w:tplc="7FD800C0">
      <w:start w:val="1"/>
      <w:numFmt w:val="lowerLetter"/>
      <w:lvlText w:val="%8."/>
      <w:lvlJc w:val="left"/>
      <w:pPr>
        <w:ind w:left="5760" w:hanging="360"/>
      </w:pPr>
    </w:lvl>
    <w:lvl w:ilvl="8" w:tplc="31E21118">
      <w:start w:val="1"/>
      <w:numFmt w:val="lowerRoman"/>
      <w:lvlText w:val="%9."/>
      <w:lvlJc w:val="right"/>
      <w:pPr>
        <w:ind w:left="6480" w:hanging="180"/>
      </w:pPr>
    </w:lvl>
  </w:abstractNum>
  <w:abstractNum w:abstractNumId="183" w15:restartNumberingAfterBreak="0">
    <w:nsid w:val="7F60531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4" w15:restartNumberingAfterBreak="0">
    <w:nsid w:val="7F8448D6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1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9"/>
  </w:num>
  <w:num w:numId="4">
    <w:abstractNumId w:val="50"/>
  </w:num>
  <w:num w:numId="5">
    <w:abstractNumId w:val="90"/>
  </w:num>
  <w:num w:numId="6">
    <w:abstractNumId w:val="18"/>
  </w:num>
  <w:num w:numId="7">
    <w:abstractNumId w:val="183"/>
  </w:num>
  <w:num w:numId="8">
    <w:abstractNumId w:val="67"/>
  </w:num>
  <w:num w:numId="9">
    <w:abstractNumId w:val="140"/>
  </w:num>
  <w:num w:numId="10">
    <w:abstractNumId w:val="71"/>
  </w:num>
  <w:num w:numId="11">
    <w:abstractNumId w:val="72"/>
  </w:num>
  <w:num w:numId="12">
    <w:abstractNumId w:val="87"/>
  </w:num>
  <w:num w:numId="13">
    <w:abstractNumId w:val="162"/>
  </w:num>
  <w:num w:numId="14">
    <w:abstractNumId w:val="182"/>
  </w:num>
  <w:num w:numId="15">
    <w:abstractNumId w:val="75"/>
  </w:num>
  <w:num w:numId="16">
    <w:abstractNumId w:val="97"/>
  </w:num>
  <w:num w:numId="17">
    <w:abstractNumId w:val="88"/>
  </w:num>
  <w:num w:numId="18">
    <w:abstractNumId w:val="33"/>
  </w:num>
  <w:num w:numId="19">
    <w:abstractNumId w:val="95"/>
  </w:num>
  <w:num w:numId="20">
    <w:abstractNumId w:val="160"/>
  </w:num>
  <w:num w:numId="21">
    <w:abstractNumId w:val="137"/>
  </w:num>
  <w:num w:numId="22">
    <w:abstractNumId w:val="130"/>
  </w:num>
  <w:num w:numId="23">
    <w:abstractNumId w:val="56"/>
  </w:num>
  <w:num w:numId="24">
    <w:abstractNumId w:val="36"/>
  </w:num>
  <w:num w:numId="25">
    <w:abstractNumId w:val="131"/>
  </w:num>
  <w:num w:numId="26">
    <w:abstractNumId w:val="178"/>
  </w:num>
  <w:num w:numId="27">
    <w:abstractNumId w:val="48"/>
  </w:num>
  <w:num w:numId="28">
    <w:abstractNumId w:val="139"/>
  </w:num>
  <w:num w:numId="29">
    <w:abstractNumId w:val="51"/>
  </w:num>
  <w:num w:numId="30">
    <w:abstractNumId w:val="42"/>
  </w:num>
  <w:num w:numId="31">
    <w:abstractNumId w:val="52"/>
  </w:num>
  <w:num w:numId="32">
    <w:abstractNumId w:val="53"/>
  </w:num>
  <w:num w:numId="33">
    <w:abstractNumId w:val="123"/>
  </w:num>
  <w:num w:numId="34">
    <w:abstractNumId w:val="113"/>
  </w:num>
  <w:num w:numId="35">
    <w:abstractNumId w:val="172"/>
  </w:num>
  <w:num w:numId="36">
    <w:abstractNumId w:val="96"/>
  </w:num>
  <w:num w:numId="37">
    <w:abstractNumId w:val="135"/>
  </w:num>
  <w:num w:numId="38">
    <w:abstractNumId w:val="147"/>
  </w:num>
  <w:num w:numId="39">
    <w:abstractNumId w:val="116"/>
  </w:num>
  <w:num w:numId="40">
    <w:abstractNumId w:val="70"/>
  </w:num>
  <w:num w:numId="41">
    <w:abstractNumId w:val="13"/>
  </w:num>
  <w:num w:numId="42">
    <w:abstractNumId w:val="108"/>
  </w:num>
  <w:num w:numId="43">
    <w:abstractNumId w:val="45"/>
  </w:num>
  <w:num w:numId="44">
    <w:abstractNumId w:val="144"/>
  </w:num>
  <w:num w:numId="45">
    <w:abstractNumId w:val="125"/>
  </w:num>
  <w:num w:numId="46">
    <w:abstractNumId w:val="101"/>
  </w:num>
  <w:num w:numId="47">
    <w:abstractNumId w:val="154"/>
  </w:num>
  <w:num w:numId="48">
    <w:abstractNumId w:val="134"/>
  </w:num>
  <w:num w:numId="49">
    <w:abstractNumId w:val="112"/>
  </w:num>
  <w:num w:numId="50">
    <w:abstractNumId w:val="85"/>
  </w:num>
  <w:num w:numId="51">
    <w:abstractNumId w:val="150"/>
  </w:num>
  <w:num w:numId="52">
    <w:abstractNumId w:val="148"/>
  </w:num>
  <w:num w:numId="53">
    <w:abstractNumId w:val="126"/>
  </w:num>
  <w:num w:numId="54">
    <w:abstractNumId w:val="73"/>
  </w:num>
  <w:num w:numId="55">
    <w:abstractNumId w:val="105"/>
  </w:num>
  <w:num w:numId="56">
    <w:abstractNumId w:val="10"/>
  </w:num>
  <w:num w:numId="57">
    <w:abstractNumId w:val="89"/>
  </w:num>
  <w:num w:numId="58">
    <w:abstractNumId w:val="64"/>
  </w:num>
  <w:num w:numId="59">
    <w:abstractNumId w:val="78"/>
  </w:num>
  <w:num w:numId="60">
    <w:abstractNumId w:val="155"/>
  </w:num>
  <w:num w:numId="61">
    <w:abstractNumId w:val="122"/>
  </w:num>
  <w:num w:numId="62">
    <w:abstractNumId w:val="143"/>
  </w:num>
  <w:num w:numId="63">
    <w:abstractNumId w:val="65"/>
  </w:num>
  <w:num w:numId="64">
    <w:abstractNumId w:val="76"/>
  </w:num>
  <w:num w:numId="65">
    <w:abstractNumId w:val="166"/>
  </w:num>
  <w:num w:numId="66">
    <w:abstractNumId w:val="124"/>
  </w:num>
  <w:num w:numId="67">
    <w:abstractNumId w:val="38"/>
  </w:num>
  <w:num w:numId="68">
    <w:abstractNumId w:val="110"/>
  </w:num>
  <w:num w:numId="69">
    <w:abstractNumId w:val="163"/>
  </w:num>
  <w:num w:numId="70">
    <w:abstractNumId w:val="119"/>
  </w:num>
  <w:num w:numId="71">
    <w:abstractNumId w:val="142"/>
  </w:num>
  <w:num w:numId="72">
    <w:abstractNumId w:val="115"/>
  </w:num>
  <w:num w:numId="73">
    <w:abstractNumId w:val="23"/>
  </w:num>
  <w:num w:numId="74">
    <w:abstractNumId w:val="55"/>
  </w:num>
  <w:num w:numId="75">
    <w:abstractNumId w:val="107"/>
  </w:num>
  <w:num w:numId="76">
    <w:abstractNumId w:val="84"/>
  </w:num>
  <w:num w:numId="77">
    <w:abstractNumId w:val="151"/>
  </w:num>
  <w:num w:numId="78">
    <w:abstractNumId w:val="111"/>
  </w:num>
  <w:num w:numId="79">
    <w:abstractNumId w:val="31"/>
  </w:num>
  <w:num w:numId="80">
    <w:abstractNumId w:val="59"/>
  </w:num>
  <w:num w:numId="81">
    <w:abstractNumId w:val="66"/>
  </w:num>
  <w:num w:numId="82">
    <w:abstractNumId w:val="128"/>
  </w:num>
  <w:num w:numId="83">
    <w:abstractNumId w:val="100"/>
  </w:num>
  <w:num w:numId="84">
    <w:abstractNumId w:val="157"/>
  </w:num>
  <w:num w:numId="85">
    <w:abstractNumId w:val="153"/>
  </w:num>
  <w:num w:numId="86">
    <w:abstractNumId w:val="82"/>
  </w:num>
  <w:num w:numId="87">
    <w:abstractNumId w:val="39"/>
  </w:num>
  <w:num w:numId="88">
    <w:abstractNumId w:val="94"/>
  </w:num>
  <w:num w:numId="89">
    <w:abstractNumId w:val="179"/>
  </w:num>
  <w:num w:numId="90">
    <w:abstractNumId w:val="161"/>
  </w:num>
  <w:num w:numId="91">
    <w:abstractNumId w:val="20"/>
  </w:num>
  <w:num w:numId="92">
    <w:abstractNumId w:val="164"/>
  </w:num>
  <w:num w:numId="93">
    <w:abstractNumId w:val="141"/>
  </w:num>
  <w:num w:numId="94">
    <w:abstractNumId w:val="1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6">
    <w:abstractNumId w:val="47"/>
  </w:num>
  <w:num w:numId="97">
    <w:abstractNumId w:val="152"/>
  </w:num>
  <w:num w:numId="98">
    <w:abstractNumId w:val="118"/>
  </w:num>
  <w:num w:numId="99">
    <w:abstractNumId w:val="165"/>
  </w:num>
  <w:num w:numId="100">
    <w:abstractNumId w:val="136"/>
  </w:num>
  <w:num w:numId="101">
    <w:abstractNumId w:val="19"/>
  </w:num>
  <w:num w:numId="102">
    <w:abstractNumId w:val="32"/>
  </w:num>
  <w:num w:numId="103">
    <w:abstractNumId w:val="22"/>
  </w:num>
  <w:num w:numId="104">
    <w:abstractNumId w:val="145"/>
  </w:num>
  <w:num w:numId="105">
    <w:abstractNumId w:val="83"/>
  </w:num>
  <w:num w:numId="106">
    <w:abstractNumId w:val="81"/>
  </w:num>
  <w:num w:numId="107">
    <w:abstractNumId w:val="159"/>
  </w:num>
  <w:num w:numId="108">
    <w:abstractNumId w:val="44"/>
  </w:num>
  <w:num w:numId="109">
    <w:abstractNumId w:val="91"/>
  </w:num>
  <w:num w:numId="110">
    <w:abstractNumId w:val="149"/>
  </w:num>
  <w:num w:numId="111">
    <w:abstractNumId w:val="46"/>
  </w:num>
  <w:num w:numId="112">
    <w:abstractNumId w:val="106"/>
  </w:num>
  <w:num w:numId="113">
    <w:abstractNumId w:val="176"/>
  </w:num>
  <w:num w:numId="114">
    <w:abstractNumId w:val="60"/>
  </w:num>
  <w:num w:numId="115">
    <w:abstractNumId w:val="92"/>
  </w:num>
  <w:num w:numId="116">
    <w:abstractNumId w:val="104"/>
  </w:num>
  <w:num w:numId="117">
    <w:abstractNumId w:val="34"/>
  </w:num>
  <w:num w:numId="118">
    <w:abstractNumId w:val="57"/>
  </w:num>
  <w:num w:numId="119">
    <w:abstractNumId w:val="184"/>
  </w:num>
  <w:num w:numId="120">
    <w:abstractNumId w:val="169"/>
  </w:num>
  <w:num w:numId="121">
    <w:abstractNumId w:val="14"/>
  </w:num>
  <w:num w:numId="122">
    <w:abstractNumId w:val="28"/>
  </w:num>
  <w:num w:numId="123">
    <w:abstractNumId w:val="24"/>
  </w:num>
  <w:num w:numId="124">
    <w:abstractNumId w:val="63"/>
  </w:num>
  <w:num w:numId="125">
    <w:abstractNumId w:val="168"/>
  </w:num>
  <w:num w:numId="126">
    <w:abstractNumId w:val="79"/>
  </w:num>
  <w:num w:numId="127">
    <w:abstractNumId w:val="49"/>
  </w:num>
  <w:num w:numId="128">
    <w:abstractNumId w:val="174"/>
  </w:num>
  <w:num w:numId="129">
    <w:abstractNumId w:val="102"/>
  </w:num>
  <w:num w:numId="130">
    <w:abstractNumId w:val="27"/>
  </w:num>
  <w:num w:numId="131">
    <w:abstractNumId w:val="37"/>
  </w:num>
  <w:num w:numId="132">
    <w:abstractNumId w:val="11"/>
  </w:num>
  <w:num w:numId="133">
    <w:abstractNumId w:val="180"/>
  </w:num>
  <w:num w:numId="134">
    <w:abstractNumId w:val="9"/>
  </w:num>
  <w:num w:numId="135">
    <w:abstractNumId w:val="30"/>
  </w:num>
  <w:num w:numId="136">
    <w:abstractNumId w:val="156"/>
  </w:num>
  <w:num w:numId="137">
    <w:abstractNumId w:val="114"/>
  </w:num>
  <w:num w:numId="138">
    <w:abstractNumId w:val="127"/>
  </w:num>
  <w:num w:numId="139">
    <w:abstractNumId w:val="146"/>
  </w:num>
  <w:num w:numId="140">
    <w:abstractNumId w:val="68"/>
  </w:num>
  <w:num w:numId="141">
    <w:abstractNumId w:val="129"/>
  </w:num>
  <w:num w:numId="142">
    <w:abstractNumId w:val="61"/>
  </w:num>
  <w:num w:numId="14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5">
    <w:abstractNumId w:val="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6">
    <w:abstractNumId w:val="17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7">
    <w:abstractNumId w:val="62"/>
  </w:num>
  <w:num w:numId="148">
    <w:abstractNumId w:val="117"/>
  </w:num>
  <w:num w:numId="149">
    <w:abstractNumId w:val="99"/>
  </w:num>
  <w:num w:numId="150">
    <w:abstractNumId w:val="74"/>
  </w:num>
  <w:num w:numId="151">
    <w:abstractNumId w:val="25"/>
  </w:num>
  <w:num w:numId="152">
    <w:abstractNumId w:val="77"/>
  </w:num>
  <w:num w:numId="153">
    <w:abstractNumId w:val="132"/>
  </w:num>
  <w:num w:numId="154">
    <w:abstractNumId w:val="171"/>
  </w:num>
  <w:num w:numId="155">
    <w:abstractNumId w:val="69"/>
  </w:num>
  <w:num w:numId="156">
    <w:abstractNumId w:val="177"/>
  </w:num>
  <w:num w:numId="157">
    <w:abstractNumId w:val="58"/>
  </w:num>
  <w:num w:numId="158">
    <w:abstractNumId w:val="98"/>
  </w:num>
  <w:num w:numId="159">
    <w:abstractNumId w:val="170"/>
  </w:num>
  <w:num w:numId="160">
    <w:abstractNumId w:val="35"/>
  </w:num>
  <w:num w:numId="161">
    <w:abstractNumId w:val="120"/>
  </w:num>
  <w:num w:numId="162">
    <w:abstractNumId w:val="16"/>
  </w:num>
  <w:num w:numId="163">
    <w:abstractNumId w:val="121"/>
  </w:num>
  <w:num w:numId="164">
    <w:abstractNumId w:val="158"/>
  </w:num>
  <w:num w:numId="165">
    <w:abstractNumId w:val="173"/>
  </w:num>
  <w:num w:numId="166">
    <w:abstractNumId w:val="167"/>
  </w:num>
  <w:num w:numId="167">
    <w:abstractNumId w:val="12"/>
  </w:num>
  <w:num w:numId="168">
    <w:abstractNumId w:val="26"/>
  </w:num>
  <w:num w:numId="169">
    <w:abstractNumId w:val="103"/>
  </w:num>
  <w:num w:numId="170">
    <w:abstractNumId w:val="80"/>
  </w:num>
  <w:num w:numId="171">
    <w:abstractNumId w:val="86"/>
  </w:num>
  <w:num w:numId="172">
    <w:abstractNumId w:val="93"/>
  </w:num>
  <w:num w:numId="173">
    <w:abstractNumId w:val="40"/>
  </w:num>
  <w:num w:numId="174">
    <w:abstractNumId w:val="17"/>
  </w:num>
  <w:num w:numId="175">
    <w:abstractNumId w:val="181"/>
  </w:num>
  <w:num w:numId="176">
    <w:abstractNumId w:val="29"/>
  </w:num>
  <w:numIdMacAtCleanup w:val="17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6B04"/>
    <w:rsid w:val="00000DFC"/>
    <w:rsid w:val="00001D2E"/>
    <w:rsid w:val="00001DAA"/>
    <w:rsid w:val="000022DE"/>
    <w:rsid w:val="00002633"/>
    <w:rsid w:val="00002B39"/>
    <w:rsid w:val="00002C76"/>
    <w:rsid w:val="00004D8F"/>
    <w:rsid w:val="00005CAE"/>
    <w:rsid w:val="000074EA"/>
    <w:rsid w:val="00007530"/>
    <w:rsid w:val="00007EE8"/>
    <w:rsid w:val="00010382"/>
    <w:rsid w:val="0001129C"/>
    <w:rsid w:val="00011355"/>
    <w:rsid w:val="0001228D"/>
    <w:rsid w:val="00012421"/>
    <w:rsid w:val="0001242D"/>
    <w:rsid w:val="00012821"/>
    <w:rsid w:val="00012967"/>
    <w:rsid w:val="00012BD5"/>
    <w:rsid w:val="0001344F"/>
    <w:rsid w:val="00014DA4"/>
    <w:rsid w:val="00014F4F"/>
    <w:rsid w:val="000152B2"/>
    <w:rsid w:val="00015843"/>
    <w:rsid w:val="00016301"/>
    <w:rsid w:val="000168EB"/>
    <w:rsid w:val="00020D08"/>
    <w:rsid w:val="00021008"/>
    <w:rsid w:val="000222F2"/>
    <w:rsid w:val="00023CCE"/>
    <w:rsid w:val="000248B9"/>
    <w:rsid w:val="00024D58"/>
    <w:rsid w:val="0002541D"/>
    <w:rsid w:val="00025E83"/>
    <w:rsid w:val="000268C3"/>
    <w:rsid w:val="000268F0"/>
    <w:rsid w:val="000269FF"/>
    <w:rsid w:val="0003020B"/>
    <w:rsid w:val="00030E32"/>
    <w:rsid w:val="000321DF"/>
    <w:rsid w:val="00032AB7"/>
    <w:rsid w:val="00032C65"/>
    <w:rsid w:val="0003354B"/>
    <w:rsid w:val="00033D7A"/>
    <w:rsid w:val="00033F57"/>
    <w:rsid w:val="0003479D"/>
    <w:rsid w:val="000350B4"/>
    <w:rsid w:val="000356F2"/>
    <w:rsid w:val="00036B6C"/>
    <w:rsid w:val="00037975"/>
    <w:rsid w:val="00040AD6"/>
    <w:rsid w:val="00040D78"/>
    <w:rsid w:val="0004191B"/>
    <w:rsid w:val="00041C42"/>
    <w:rsid w:val="00041EF6"/>
    <w:rsid w:val="0004278A"/>
    <w:rsid w:val="00042890"/>
    <w:rsid w:val="00042AFE"/>
    <w:rsid w:val="00042D24"/>
    <w:rsid w:val="000430C4"/>
    <w:rsid w:val="000435F2"/>
    <w:rsid w:val="00043D94"/>
    <w:rsid w:val="00043DD5"/>
    <w:rsid w:val="00043E2E"/>
    <w:rsid w:val="00044FD7"/>
    <w:rsid w:val="000456B4"/>
    <w:rsid w:val="00046DF1"/>
    <w:rsid w:val="00050566"/>
    <w:rsid w:val="000507CC"/>
    <w:rsid w:val="00050E51"/>
    <w:rsid w:val="00050F6A"/>
    <w:rsid w:val="00052A53"/>
    <w:rsid w:val="0005377F"/>
    <w:rsid w:val="00054008"/>
    <w:rsid w:val="000541EF"/>
    <w:rsid w:val="0005446F"/>
    <w:rsid w:val="000547C8"/>
    <w:rsid w:val="00054BA1"/>
    <w:rsid w:val="00054ED6"/>
    <w:rsid w:val="00054F56"/>
    <w:rsid w:val="0005556F"/>
    <w:rsid w:val="00055C9D"/>
    <w:rsid w:val="00056DBA"/>
    <w:rsid w:val="00057587"/>
    <w:rsid w:val="00057FC6"/>
    <w:rsid w:val="0006034C"/>
    <w:rsid w:val="00060A16"/>
    <w:rsid w:val="00060D3C"/>
    <w:rsid w:val="00060E25"/>
    <w:rsid w:val="00060E68"/>
    <w:rsid w:val="00061E28"/>
    <w:rsid w:val="00062A00"/>
    <w:rsid w:val="00064C0E"/>
    <w:rsid w:val="00065844"/>
    <w:rsid w:val="00065DED"/>
    <w:rsid w:val="00066000"/>
    <w:rsid w:val="000661E3"/>
    <w:rsid w:val="00066A04"/>
    <w:rsid w:val="00070869"/>
    <w:rsid w:val="00072033"/>
    <w:rsid w:val="000730C3"/>
    <w:rsid w:val="0007368D"/>
    <w:rsid w:val="00073A81"/>
    <w:rsid w:val="00074357"/>
    <w:rsid w:val="0007476C"/>
    <w:rsid w:val="000752A2"/>
    <w:rsid w:val="00075420"/>
    <w:rsid w:val="000757C6"/>
    <w:rsid w:val="00075D98"/>
    <w:rsid w:val="0007666D"/>
    <w:rsid w:val="000778A7"/>
    <w:rsid w:val="00077CD1"/>
    <w:rsid w:val="00077E0B"/>
    <w:rsid w:val="00080110"/>
    <w:rsid w:val="000805D5"/>
    <w:rsid w:val="00080C6E"/>
    <w:rsid w:val="000813EF"/>
    <w:rsid w:val="00083187"/>
    <w:rsid w:val="00083A88"/>
    <w:rsid w:val="00083C77"/>
    <w:rsid w:val="00084B6F"/>
    <w:rsid w:val="0008508A"/>
    <w:rsid w:val="00090932"/>
    <w:rsid w:val="00090DDB"/>
    <w:rsid w:val="00091C20"/>
    <w:rsid w:val="00093543"/>
    <w:rsid w:val="00094274"/>
    <w:rsid w:val="000943DC"/>
    <w:rsid w:val="0009480F"/>
    <w:rsid w:val="000959BE"/>
    <w:rsid w:val="000A026D"/>
    <w:rsid w:val="000A067E"/>
    <w:rsid w:val="000A0D4C"/>
    <w:rsid w:val="000A16BC"/>
    <w:rsid w:val="000A1D4A"/>
    <w:rsid w:val="000A237A"/>
    <w:rsid w:val="000A3E85"/>
    <w:rsid w:val="000A4437"/>
    <w:rsid w:val="000A4B89"/>
    <w:rsid w:val="000A4D5F"/>
    <w:rsid w:val="000A54A8"/>
    <w:rsid w:val="000A6C77"/>
    <w:rsid w:val="000A7247"/>
    <w:rsid w:val="000A747F"/>
    <w:rsid w:val="000A7C13"/>
    <w:rsid w:val="000B0513"/>
    <w:rsid w:val="000B08D8"/>
    <w:rsid w:val="000B0C49"/>
    <w:rsid w:val="000B0D40"/>
    <w:rsid w:val="000B1077"/>
    <w:rsid w:val="000B13B7"/>
    <w:rsid w:val="000B1DC7"/>
    <w:rsid w:val="000B244B"/>
    <w:rsid w:val="000B50B2"/>
    <w:rsid w:val="000B67FD"/>
    <w:rsid w:val="000B7C68"/>
    <w:rsid w:val="000B7E4B"/>
    <w:rsid w:val="000B7F5D"/>
    <w:rsid w:val="000C02BD"/>
    <w:rsid w:val="000C1323"/>
    <w:rsid w:val="000C16C8"/>
    <w:rsid w:val="000C254B"/>
    <w:rsid w:val="000C2989"/>
    <w:rsid w:val="000C415D"/>
    <w:rsid w:val="000C46C9"/>
    <w:rsid w:val="000C4876"/>
    <w:rsid w:val="000C4A26"/>
    <w:rsid w:val="000C79C1"/>
    <w:rsid w:val="000C7ABD"/>
    <w:rsid w:val="000D0968"/>
    <w:rsid w:val="000D0B3A"/>
    <w:rsid w:val="000D0D12"/>
    <w:rsid w:val="000D5E2A"/>
    <w:rsid w:val="000D6B44"/>
    <w:rsid w:val="000D71AA"/>
    <w:rsid w:val="000D723B"/>
    <w:rsid w:val="000D7258"/>
    <w:rsid w:val="000E0AB1"/>
    <w:rsid w:val="000E14B6"/>
    <w:rsid w:val="000E26DB"/>
    <w:rsid w:val="000E2880"/>
    <w:rsid w:val="000E296B"/>
    <w:rsid w:val="000E3621"/>
    <w:rsid w:val="000E363D"/>
    <w:rsid w:val="000E3FA5"/>
    <w:rsid w:val="000E4BE5"/>
    <w:rsid w:val="000E5208"/>
    <w:rsid w:val="000E534C"/>
    <w:rsid w:val="000E57B8"/>
    <w:rsid w:val="000E5C00"/>
    <w:rsid w:val="000E5D89"/>
    <w:rsid w:val="000E6C16"/>
    <w:rsid w:val="000E6E5C"/>
    <w:rsid w:val="000E6E9B"/>
    <w:rsid w:val="000E78A2"/>
    <w:rsid w:val="000F12E6"/>
    <w:rsid w:val="000F18DA"/>
    <w:rsid w:val="000F1E0D"/>
    <w:rsid w:val="000F2338"/>
    <w:rsid w:val="000F386D"/>
    <w:rsid w:val="000F5E96"/>
    <w:rsid w:val="000F712F"/>
    <w:rsid w:val="00101670"/>
    <w:rsid w:val="001016CC"/>
    <w:rsid w:val="00101A99"/>
    <w:rsid w:val="00102311"/>
    <w:rsid w:val="00103AB1"/>
    <w:rsid w:val="00104738"/>
    <w:rsid w:val="001065CD"/>
    <w:rsid w:val="00106BC4"/>
    <w:rsid w:val="00107459"/>
    <w:rsid w:val="00110FB8"/>
    <w:rsid w:val="00111387"/>
    <w:rsid w:val="00111B4D"/>
    <w:rsid w:val="00111F4A"/>
    <w:rsid w:val="00112157"/>
    <w:rsid w:val="0011232A"/>
    <w:rsid w:val="00112679"/>
    <w:rsid w:val="00112844"/>
    <w:rsid w:val="00113E09"/>
    <w:rsid w:val="00115942"/>
    <w:rsid w:val="00116602"/>
    <w:rsid w:val="00121615"/>
    <w:rsid w:val="001216EC"/>
    <w:rsid w:val="00121894"/>
    <w:rsid w:val="00122441"/>
    <w:rsid w:val="00122BA9"/>
    <w:rsid w:val="00123CC5"/>
    <w:rsid w:val="001245BB"/>
    <w:rsid w:val="00124C24"/>
    <w:rsid w:val="0012526B"/>
    <w:rsid w:val="00127318"/>
    <w:rsid w:val="0013076C"/>
    <w:rsid w:val="001313FF"/>
    <w:rsid w:val="00131E08"/>
    <w:rsid w:val="00132822"/>
    <w:rsid w:val="0013359A"/>
    <w:rsid w:val="001335A8"/>
    <w:rsid w:val="0013484C"/>
    <w:rsid w:val="001351A5"/>
    <w:rsid w:val="0013535E"/>
    <w:rsid w:val="00136A88"/>
    <w:rsid w:val="001370AF"/>
    <w:rsid w:val="00137621"/>
    <w:rsid w:val="001376BC"/>
    <w:rsid w:val="001377AB"/>
    <w:rsid w:val="00140EB2"/>
    <w:rsid w:val="00141107"/>
    <w:rsid w:val="001421BE"/>
    <w:rsid w:val="001425F9"/>
    <w:rsid w:val="00142C7A"/>
    <w:rsid w:val="0014318C"/>
    <w:rsid w:val="0014388B"/>
    <w:rsid w:val="00144D6D"/>
    <w:rsid w:val="00144E6F"/>
    <w:rsid w:val="001469FC"/>
    <w:rsid w:val="00147B5B"/>
    <w:rsid w:val="00150422"/>
    <w:rsid w:val="00150918"/>
    <w:rsid w:val="001519FC"/>
    <w:rsid w:val="001521E9"/>
    <w:rsid w:val="00152963"/>
    <w:rsid w:val="00153980"/>
    <w:rsid w:val="00153F9A"/>
    <w:rsid w:val="0015559C"/>
    <w:rsid w:val="001556B6"/>
    <w:rsid w:val="001562DD"/>
    <w:rsid w:val="001575C4"/>
    <w:rsid w:val="00157F85"/>
    <w:rsid w:val="001630C8"/>
    <w:rsid w:val="00163AA5"/>
    <w:rsid w:val="001640A6"/>
    <w:rsid w:val="0016482B"/>
    <w:rsid w:val="00164D7D"/>
    <w:rsid w:val="001660DA"/>
    <w:rsid w:val="00166A1F"/>
    <w:rsid w:val="00170080"/>
    <w:rsid w:val="001710E7"/>
    <w:rsid w:val="0017146E"/>
    <w:rsid w:val="001715A2"/>
    <w:rsid w:val="0017198B"/>
    <w:rsid w:val="00171F72"/>
    <w:rsid w:val="001720F8"/>
    <w:rsid w:val="0017219B"/>
    <w:rsid w:val="00172396"/>
    <w:rsid w:val="00173008"/>
    <w:rsid w:val="00173056"/>
    <w:rsid w:val="00173185"/>
    <w:rsid w:val="00173B7C"/>
    <w:rsid w:val="001742DD"/>
    <w:rsid w:val="00174303"/>
    <w:rsid w:val="00176BB7"/>
    <w:rsid w:val="001771BB"/>
    <w:rsid w:val="001800C3"/>
    <w:rsid w:val="00180B0E"/>
    <w:rsid w:val="00180FD8"/>
    <w:rsid w:val="00182260"/>
    <w:rsid w:val="00182933"/>
    <w:rsid w:val="00182D53"/>
    <w:rsid w:val="001832E8"/>
    <w:rsid w:val="00183A35"/>
    <w:rsid w:val="001840BE"/>
    <w:rsid w:val="00184D44"/>
    <w:rsid w:val="00185517"/>
    <w:rsid w:val="0018674E"/>
    <w:rsid w:val="00186CF3"/>
    <w:rsid w:val="001879B7"/>
    <w:rsid w:val="00187F9E"/>
    <w:rsid w:val="00190840"/>
    <w:rsid w:val="0019088D"/>
    <w:rsid w:val="00192951"/>
    <w:rsid w:val="00192E08"/>
    <w:rsid w:val="00193CF4"/>
    <w:rsid w:val="00193E85"/>
    <w:rsid w:val="00193ECF"/>
    <w:rsid w:val="0019443C"/>
    <w:rsid w:val="00196452"/>
    <w:rsid w:val="001964E4"/>
    <w:rsid w:val="00196A41"/>
    <w:rsid w:val="001A2109"/>
    <w:rsid w:val="001A345B"/>
    <w:rsid w:val="001A4AEC"/>
    <w:rsid w:val="001A4C27"/>
    <w:rsid w:val="001A4F01"/>
    <w:rsid w:val="001A540F"/>
    <w:rsid w:val="001A5E0C"/>
    <w:rsid w:val="001A65CD"/>
    <w:rsid w:val="001A7121"/>
    <w:rsid w:val="001A78EA"/>
    <w:rsid w:val="001B036E"/>
    <w:rsid w:val="001B046E"/>
    <w:rsid w:val="001B0585"/>
    <w:rsid w:val="001B1A9C"/>
    <w:rsid w:val="001B1CD0"/>
    <w:rsid w:val="001B2BC8"/>
    <w:rsid w:val="001B3075"/>
    <w:rsid w:val="001B5C97"/>
    <w:rsid w:val="001B6314"/>
    <w:rsid w:val="001B63B8"/>
    <w:rsid w:val="001B63B9"/>
    <w:rsid w:val="001B75B5"/>
    <w:rsid w:val="001B7E0E"/>
    <w:rsid w:val="001C032B"/>
    <w:rsid w:val="001C0392"/>
    <w:rsid w:val="001C0928"/>
    <w:rsid w:val="001C1868"/>
    <w:rsid w:val="001C2E27"/>
    <w:rsid w:val="001C32F8"/>
    <w:rsid w:val="001C4057"/>
    <w:rsid w:val="001C4171"/>
    <w:rsid w:val="001C439D"/>
    <w:rsid w:val="001C570F"/>
    <w:rsid w:val="001C6EEB"/>
    <w:rsid w:val="001C6F03"/>
    <w:rsid w:val="001C7B56"/>
    <w:rsid w:val="001D0296"/>
    <w:rsid w:val="001D02AD"/>
    <w:rsid w:val="001D0979"/>
    <w:rsid w:val="001D18DE"/>
    <w:rsid w:val="001D5E2B"/>
    <w:rsid w:val="001D6535"/>
    <w:rsid w:val="001D7114"/>
    <w:rsid w:val="001D72A3"/>
    <w:rsid w:val="001D740D"/>
    <w:rsid w:val="001D7E0D"/>
    <w:rsid w:val="001E021D"/>
    <w:rsid w:val="001E24E9"/>
    <w:rsid w:val="001E2E0C"/>
    <w:rsid w:val="001E324A"/>
    <w:rsid w:val="001E3312"/>
    <w:rsid w:val="001E38FE"/>
    <w:rsid w:val="001E3CC6"/>
    <w:rsid w:val="001E4905"/>
    <w:rsid w:val="001E4DF5"/>
    <w:rsid w:val="001E57DC"/>
    <w:rsid w:val="001E5B56"/>
    <w:rsid w:val="001E6F7F"/>
    <w:rsid w:val="001F030B"/>
    <w:rsid w:val="001F05BC"/>
    <w:rsid w:val="001F0AD2"/>
    <w:rsid w:val="001F10EA"/>
    <w:rsid w:val="001F160A"/>
    <w:rsid w:val="001F17BD"/>
    <w:rsid w:val="001F1850"/>
    <w:rsid w:val="001F2486"/>
    <w:rsid w:val="001F35AE"/>
    <w:rsid w:val="001F3A0F"/>
    <w:rsid w:val="001F3E40"/>
    <w:rsid w:val="001F4766"/>
    <w:rsid w:val="001F579F"/>
    <w:rsid w:val="001F717E"/>
    <w:rsid w:val="001F734D"/>
    <w:rsid w:val="002000F6"/>
    <w:rsid w:val="00200627"/>
    <w:rsid w:val="0020063E"/>
    <w:rsid w:val="00201071"/>
    <w:rsid w:val="00203768"/>
    <w:rsid w:val="002042BD"/>
    <w:rsid w:val="00204C3F"/>
    <w:rsid w:val="00204F71"/>
    <w:rsid w:val="00205E74"/>
    <w:rsid w:val="00205E8A"/>
    <w:rsid w:val="00206EF4"/>
    <w:rsid w:val="00211343"/>
    <w:rsid w:val="0021326A"/>
    <w:rsid w:val="0021349A"/>
    <w:rsid w:val="00215040"/>
    <w:rsid w:val="00215834"/>
    <w:rsid w:val="00215AEB"/>
    <w:rsid w:val="00215E92"/>
    <w:rsid w:val="00216B13"/>
    <w:rsid w:val="00217992"/>
    <w:rsid w:val="00217FE2"/>
    <w:rsid w:val="002202BC"/>
    <w:rsid w:val="00220C70"/>
    <w:rsid w:val="002211B8"/>
    <w:rsid w:val="0022191A"/>
    <w:rsid w:val="0022206D"/>
    <w:rsid w:val="0022309E"/>
    <w:rsid w:val="00224509"/>
    <w:rsid w:val="002247BF"/>
    <w:rsid w:val="00225744"/>
    <w:rsid w:val="0022621A"/>
    <w:rsid w:val="00226919"/>
    <w:rsid w:val="00226D68"/>
    <w:rsid w:val="002273E7"/>
    <w:rsid w:val="002275B9"/>
    <w:rsid w:val="0023126C"/>
    <w:rsid w:val="00232AD4"/>
    <w:rsid w:val="00232B32"/>
    <w:rsid w:val="00233497"/>
    <w:rsid w:val="002334A2"/>
    <w:rsid w:val="00233B01"/>
    <w:rsid w:val="00233C36"/>
    <w:rsid w:val="00234E55"/>
    <w:rsid w:val="002356A6"/>
    <w:rsid w:val="00235986"/>
    <w:rsid w:val="00240195"/>
    <w:rsid w:val="0024406F"/>
    <w:rsid w:val="00244100"/>
    <w:rsid w:val="00246D15"/>
    <w:rsid w:val="00246EAF"/>
    <w:rsid w:val="0024705F"/>
    <w:rsid w:val="002474A9"/>
    <w:rsid w:val="00251145"/>
    <w:rsid w:val="00251302"/>
    <w:rsid w:val="00251482"/>
    <w:rsid w:val="00251992"/>
    <w:rsid w:val="00251C2D"/>
    <w:rsid w:val="00253BDD"/>
    <w:rsid w:val="00254BD6"/>
    <w:rsid w:val="002552B9"/>
    <w:rsid w:val="00255E94"/>
    <w:rsid w:val="00256EE6"/>
    <w:rsid w:val="00257A0A"/>
    <w:rsid w:val="00261E1F"/>
    <w:rsid w:val="002645E7"/>
    <w:rsid w:val="002651E3"/>
    <w:rsid w:val="00266244"/>
    <w:rsid w:val="00267B7F"/>
    <w:rsid w:val="00270708"/>
    <w:rsid w:val="00270808"/>
    <w:rsid w:val="00270A15"/>
    <w:rsid w:val="0027134D"/>
    <w:rsid w:val="00272529"/>
    <w:rsid w:val="00272B67"/>
    <w:rsid w:val="00273AC1"/>
    <w:rsid w:val="002751AC"/>
    <w:rsid w:val="00275424"/>
    <w:rsid w:val="00276DA1"/>
    <w:rsid w:val="00277510"/>
    <w:rsid w:val="002775E8"/>
    <w:rsid w:val="00277C29"/>
    <w:rsid w:val="00280344"/>
    <w:rsid w:val="002805B9"/>
    <w:rsid w:val="00280F40"/>
    <w:rsid w:val="00282CAB"/>
    <w:rsid w:val="00282D0B"/>
    <w:rsid w:val="002833F5"/>
    <w:rsid w:val="002837FD"/>
    <w:rsid w:val="00283B6A"/>
    <w:rsid w:val="002840E1"/>
    <w:rsid w:val="002845B3"/>
    <w:rsid w:val="00285237"/>
    <w:rsid w:val="00286062"/>
    <w:rsid w:val="00290123"/>
    <w:rsid w:val="00290385"/>
    <w:rsid w:val="00290BD7"/>
    <w:rsid w:val="00290FD5"/>
    <w:rsid w:val="002920B1"/>
    <w:rsid w:val="002934A1"/>
    <w:rsid w:val="00294675"/>
    <w:rsid w:val="002950C6"/>
    <w:rsid w:val="00295603"/>
    <w:rsid w:val="00295B01"/>
    <w:rsid w:val="00296599"/>
    <w:rsid w:val="00296923"/>
    <w:rsid w:val="002970B5"/>
    <w:rsid w:val="002A078E"/>
    <w:rsid w:val="002A11F1"/>
    <w:rsid w:val="002A1613"/>
    <w:rsid w:val="002A1C5C"/>
    <w:rsid w:val="002A2C20"/>
    <w:rsid w:val="002A5AE5"/>
    <w:rsid w:val="002A5C4A"/>
    <w:rsid w:val="002A62A8"/>
    <w:rsid w:val="002A66FE"/>
    <w:rsid w:val="002A6CCF"/>
    <w:rsid w:val="002A71E4"/>
    <w:rsid w:val="002A74D7"/>
    <w:rsid w:val="002A7F7C"/>
    <w:rsid w:val="002B0DF3"/>
    <w:rsid w:val="002B2BD7"/>
    <w:rsid w:val="002B3F04"/>
    <w:rsid w:val="002B4452"/>
    <w:rsid w:val="002B4B82"/>
    <w:rsid w:val="002B511F"/>
    <w:rsid w:val="002B710D"/>
    <w:rsid w:val="002B76DD"/>
    <w:rsid w:val="002B780A"/>
    <w:rsid w:val="002B7A41"/>
    <w:rsid w:val="002B7DCC"/>
    <w:rsid w:val="002C0075"/>
    <w:rsid w:val="002C03A2"/>
    <w:rsid w:val="002C0C74"/>
    <w:rsid w:val="002C1D1A"/>
    <w:rsid w:val="002C1FBE"/>
    <w:rsid w:val="002C26D9"/>
    <w:rsid w:val="002C31A1"/>
    <w:rsid w:val="002C3968"/>
    <w:rsid w:val="002C4E98"/>
    <w:rsid w:val="002C670C"/>
    <w:rsid w:val="002C69FF"/>
    <w:rsid w:val="002C7E4B"/>
    <w:rsid w:val="002C7F16"/>
    <w:rsid w:val="002D0070"/>
    <w:rsid w:val="002D0F8C"/>
    <w:rsid w:val="002D1481"/>
    <w:rsid w:val="002D1756"/>
    <w:rsid w:val="002D2AE8"/>
    <w:rsid w:val="002D35CF"/>
    <w:rsid w:val="002D57A4"/>
    <w:rsid w:val="002D583C"/>
    <w:rsid w:val="002D5B2E"/>
    <w:rsid w:val="002D6478"/>
    <w:rsid w:val="002D6634"/>
    <w:rsid w:val="002D7EB1"/>
    <w:rsid w:val="002E0D17"/>
    <w:rsid w:val="002E0EF2"/>
    <w:rsid w:val="002E10FE"/>
    <w:rsid w:val="002E1D99"/>
    <w:rsid w:val="002E2B5D"/>
    <w:rsid w:val="002E40CA"/>
    <w:rsid w:val="002E41E3"/>
    <w:rsid w:val="002E552D"/>
    <w:rsid w:val="002E72BE"/>
    <w:rsid w:val="002F0352"/>
    <w:rsid w:val="002F07CA"/>
    <w:rsid w:val="002F0D08"/>
    <w:rsid w:val="002F316E"/>
    <w:rsid w:val="002F3642"/>
    <w:rsid w:val="002F4443"/>
    <w:rsid w:val="002F471A"/>
    <w:rsid w:val="002F51D7"/>
    <w:rsid w:val="002F601B"/>
    <w:rsid w:val="002F651D"/>
    <w:rsid w:val="0030106D"/>
    <w:rsid w:val="00301EF9"/>
    <w:rsid w:val="00301F2C"/>
    <w:rsid w:val="0030208E"/>
    <w:rsid w:val="00302246"/>
    <w:rsid w:val="00302971"/>
    <w:rsid w:val="00302F87"/>
    <w:rsid w:val="003031C8"/>
    <w:rsid w:val="00303428"/>
    <w:rsid w:val="00304C0B"/>
    <w:rsid w:val="00304DD3"/>
    <w:rsid w:val="00304EA4"/>
    <w:rsid w:val="003053D0"/>
    <w:rsid w:val="00305B35"/>
    <w:rsid w:val="00307170"/>
    <w:rsid w:val="00310259"/>
    <w:rsid w:val="00311CD9"/>
    <w:rsid w:val="00311EAF"/>
    <w:rsid w:val="003121E5"/>
    <w:rsid w:val="00312215"/>
    <w:rsid w:val="0031302F"/>
    <w:rsid w:val="0031318C"/>
    <w:rsid w:val="00313B79"/>
    <w:rsid w:val="003177E0"/>
    <w:rsid w:val="00317BCE"/>
    <w:rsid w:val="00317CE9"/>
    <w:rsid w:val="00317FC4"/>
    <w:rsid w:val="00320E40"/>
    <w:rsid w:val="00321469"/>
    <w:rsid w:val="003226EB"/>
    <w:rsid w:val="00322BDF"/>
    <w:rsid w:val="003233AD"/>
    <w:rsid w:val="00323A35"/>
    <w:rsid w:val="00323B74"/>
    <w:rsid w:val="0032438C"/>
    <w:rsid w:val="00324968"/>
    <w:rsid w:val="00324BC7"/>
    <w:rsid w:val="00326EB5"/>
    <w:rsid w:val="003303EE"/>
    <w:rsid w:val="00330603"/>
    <w:rsid w:val="0033171D"/>
    <w:rsid w:val="00331D86"/>
    <w:rsid w:val="003321B1"/>
    <w:rsid w:val="00332808"/>
    <w:rsid w:val="00332AEE"/>
    <w:rsid w:val="003334AA"/>
    <w:rsid w:val="00334643"/>
    <w:rsid w:val="00334DF8"/>
    <w:rsid w:val="00334E6F"/>
    <w:rsid w:val="003363A7"/>
    <w:rsid w:val="003375DE"/>
    <w:rsid w:val="0034045C"/>
    <w:rsid w:val="00340D09"/>
    <w:rsid w:val="00341A72"/>
    <w:rsid w:val="00341DFB"/>
    <w:rsid w:val="00342AB4"/>
    <w:rsid w:val="00342CD8"/>
    <w:rsid w:val="003450A2"/>
    <w:rsid w:val="00345CA6"/>
    <w:rsid w:val="00346C5E"/>
    <w:rsid w:val="0034768B"/>
    <w:rsid w:val="0034782D"/>
    <w:rsid w:val="003522AC"/>
    <w:rsid w:val="00353710"/>
    <w:rsid w:val="00353820"/>
    <w:rsid w:val="003538CB"/>
    <w:rsid w:val="00354522"/>
    <w:rsid w:val="003550E5"/>
    <w:rsid w:val="003561E1"/>
    <w:rsid w:val="003567F8"/>
    <w:rsid w:val="00357E88"/>
    <w:rsid w:val="00362CC3"/>
    <w:rsid w:val="00362E79"/>
    <w:rsid w:val="0036447B"/>
    <w:rsid w:val="0036628F"/>
    <w:rsid w:val="003667A5"/>
    <w:rsid w:val="00367144"/>
    <w:rsid w:val="00367676"/>
    <w:rsid w:val="00370519"/>
    <w:rsid w:val="003709DB"/>
    <w:rsid w:val="00370C80"/>
    <w:rsid w:val="00371C0F"/>
    <w:rsid w:val="003737A1"/>
    <w:rsid w:val="00374399"/>
    <w:rsid w:val="003748B4"/>
    <w:rsid w:val="00374A1E"/>
    <w:rsid w:val="00374CCA"/>
    <w:rsid w:val="00375076"/>
    <w:rsid w:val="0037587B"/>
    <w:rsid w:val="00376369"/>
    <w:rsid w:val="003768CA"/>
    <w:rsid w:val="00376D37"/>
    <w:rsid w:val="003773C9"/>
    <w:rsid w:val="0037770F"/>
    <w:rsid w:val="003801D0"/>
    <w:rsid w:val="0038109D"/>
    <w:rsid w:val="00382786"/>
    <w:rsid w:val="00384A4F"/>
    <w:rsid w:val="00385CEA"/>
    <w:rsid w:val="00386547"/>
    <w:rsid w:val="0038723B"/>
    <w:rsid w:val="0038761B"/>
    <w:rsid w:val="003917B0"/>
    <w:rsid w:val="00392A5B"/>
    <w:rsid w:val="003947A1"/>
    <w:rsid w:val="003949E4"/>
    <w:rsid w:val="0039583E"/>
    <w:rsid w:val="00395FA1"/>
    <w:rsid w:val="00396468"/>
    <w:rsid w:val="003A015F"/>
    <w:rsid w:val="003A19A9"/>
    <w:rsid w:val="003A2C8B"/>
    <w:rsid w:val="003A3238"/>
    <w:rsid w:val="003A4135"/>
    <w:rsid w:val="003A5EFF"/>
    <w:rsid w:val="003A5F1E"/>
    <w:rsid w:val="003A7063"/>
    <w:rsid w:val="003A7FA2"/>
    <w:rsid w:val="003B06D5"/>
    <w:rsid w:val="003B1926"/>
    <w:rsid w:val="003B19AE"/>
    <w:rsid w:val="003B296C"/>
    <w:rsid w:val="003B2C03"/>
    <w:rsid w:val="003B3F5C"/>
    <w:rsid w:val="003B4F75"/>
    <w:rsid w:val="003B658E"/>
    <w:rsid w:val="003B6DC3"/>
    <w:rsid w:val="003C10D5"/>
    <w:rsid w:val="003C20DB"/>
    <w:rsid w:val="003C390C"/>
    <w:rsid w:val="003C47D1"/>
    <w:rsid w:val="003C49F7"/>
    <w:rsid w:val="003C4C7C"/>
    <w:rsid w:val="003C54F2"/>
    <w:rsid w:val="003C706C"/>
    <w:rsid w:val="003D02A4"/>
    <w:rsid w:val="003D02D6"/>
    <w:rsid w:val="003D1030"/>
    <w:rsid w:val="003D28D5"/>
    <w:rsid w:val="003D2EE8"/>
    <w:rsid w:val="003D44E6"/>
    <w:rsid w:val="003D494E"/>
    <w:rsid w:val="003D5CB4"/>
    <w:rsid w:val="003D746D"/>
    <w:rsid w:val="003D7549"/>
    <w:rsid w:val="003D7CFF"/>
    <w:rsid w:val="003E04AD"/>
    <w:rsid w:val="003E093A"/>
    <w:rsid w:val="003E0A08"/>
    <w:rsid w:val="003E3797"/>
    <w:rsid w:val="003E3B5D"/>
    <w:rsid w:val="003E40B3"/>
    <w:rsid w:val="003E41F7"/>
    <w:rsid w:val="003E4DF5"/>
    <w:rsid w:val="003E5170"/>
    <w:rsid w:val="003E592C"/>
    <w:rsid w:val="003E6022"/>
    <w:rsid w:val="003E6FD5"/>
    <w:rsid w:val="003E7948"/>
    <w:rsid w:val="003F01A1"/>
    <w:rsid w:val="003F0704"/>
    <w:rsid w:val="003F0840"/>
    <w:rsid w:val="003F0BA8"/>
    <w:rsid w:val="003F0CAB"/>
    <w:rsid w:val="003F1ADA"/>
    <w:rsid w:val="003F24DC"/>
    <w:rsid w:val="003F2F55"/>
    <w:rsid w:val="003F38A3"/>
    <w:rsid w:val="003F3E77"/>
    <w:rsid w:val="003F3F5C"/>
    <w:rsid w:val="003F4494"/>
    <w:rsid w:val="003F4F46"/>
    <w:rsid w:val="003F5625"/>
    <w:rsid w:val="003F5BCE"/>
    <w:rsid w:val="003F68D3"/>
    <w:rsid w:val="003F6BB0"/>
    <w:rsid w:val="003F7A06"/>
    <w:rsid w:val="003F7C97"/>
    <w:rsid w:val="0040032D"/>
    <w:rsid w:val="004006C7"/>
    <w:rsid w:val="0040079B"/>
    <w:rsid w:val="004009E4"/>
    <w:rsid w:val="00400B71"/>
    <w:rsid w:val="00401039"/>
    <w:rsid w:val="004014B5"/>
    <w:rsid w:val="004016B3"/>
    <w:rsid w:val="004022E7"/>
    <w:rsid w:val="00402FEA"/>
    <w:rsid w:val="004035C9"/>
    <w:rsid w:val="004036DB"/>
    <w:rsid w:val="00403F9E"/>
    <w:rsid w:val="00404120"/>
    <w:rsid w:val="0040469A"/>
    <w:rsid w:val="00406BE7"/>
    <w:rsid w:val="00406E02"/>
    <w:rsid w:val="00410476"/>
    <w:rsid w:val="00410499"/>
    <w:rsid w:val="00411816"/>
    <w:rsid w:val="004118FA"/>
    <w:rsid w:val="004119C4"/>
    <w:rsid w:val="00412CB4"/>
    <w:rsid w:val="00413BA7"/>
    <w:rsid w:val="00413C09"/>
    <w:rsid w:val="00414D1D"/>
    <w:rsid w:val="00414EAF"/>
    <w:rsid w:val="00415A43"/>
    <w:rsid w:val="00416078"/>
    <w:rsid w:val="004163F7"/>
    <w:rsid w:val="0041663F"/>
    <w:rsid w:val="00416A50"/>
    <w:rsid w:val="00417CA5"/>
    <w:rsid w:val="00422BF4"/>
    <w:rsid w:val="00422C45"/>
    <w:rsid w:val="00423723"/>
    <w:rsid w:val="00424D63"/>
    <w:rsid w:val="00424F46"/>
    <w:rsid w:val="00425150"/>
    <w:rsid w:val="0042520E"/>
    <w:rsid w:val="0042584F"/>
    <w:rsid w:val="004266DB"/>
    <w:rsid w:val="00426702"/>
    <w:rsid w:val="00430448"/>
    <w:rsid w:val="0043050F"/>
    <w:rsid w:val="00430A37"/>
    <w:rsid w:val="00431572"/>
    <w:rsid w:val="00431799"/>
    <w:rsid w:val="004318E4"/>
    <w:rsid w:val="00431CDC"/>
    <w:rsid w:val="0043219C"/>
    <w:rsid w:val="004336E2"/>
    <w:rsid w:val="0043511F"/>
    <w:rsid w:val="0043578F"/>
    <w:rsid w:val="00435C9F"/>
    <w:rsid w:val="00436113"/>
    <w:rsid w:val="00437563"/>
    <w:rsid w:val="0043770E"/>
    <w:rsid w:val="00437A01"/>
    <w:rsid w:val="004405ED"/>
    <w:rsid w:val="00440E56"/>
    <w:rsid w:val="0044183E"/>
    <w:rsid w:val="004439B0"/>
    <w:rsid w:val="00445486"/>
    <w:rsid w:val="00446615"/>
    <w:rsid w:val="00447534"/>
    <w:rsid w:val="00447A67"/>
    <w:rsid w:val="0045026C"/>
    <w:rsid w:val="0045136E"/>
    <w:rsid w:val="00451999"/>
    <w:rsid w:val="004522A5"/>
    <w:rsid w:val="00453475"/>
    <w:rsid w:val="0045479C"/>
    <w:rsid w:val="0045693C"/>
    <w:rsid w:val="00456DD8"/>
    <w:rsid w:val="0046100E"/>
    <w:rsid w:val="004612A8"/>
    <w:rsid w:val="0046227E"/>
    <w:rsid w:val="00462707"/>
    <w:rsid w:val="00462FC0"/>
    <w:rsid w:val="0046332F"/>
    <w:rsid w:val="0046393C"/>
    <w:rsid w:val="00463EEC"/>
    <w:rsid w:val="004652E2"/>
    <w:rsid w:val="00465747"/>
    <w:rsid w:val="004661C8"/>
    <w:rsid w:val="004665A2"/>
    <w:rsid w:val="00466A93"/>
    <w:rsid w:val="00467D79"/>
    <w:rsid w:val="00467E37"/>
    <w:rsid w:val="00470C2B"/>
    <w:rsid w:val="00470EF2"/>
    <w:rsid w:val="00471272"/>
    <w:rsid w:val="004717A0"/>
    <w:rsid w:val="00471CD0"/>
    <w:rsid w:val="004721F8"/>
    <w:rsid w:val="0047231C"/>
    <w:rsid w:val="00472AEB"/>
    <w:rsid w:val="00472D88"/>
    <w:rsid w:val="00473685"/>
    <w:rsid w:val="00473D9A"/>
    <w:rsid w:val="00476958"/>
    <w:rsid w:val="00481244"/>
    <w:rsid w:val="00481705"/>
    <w:rsid w:val="00482B12"/>
    <w:rsid w:val="004839CE"/>
    <w:rsid w:val="00483B96"/>
    <w:rsid w:val="00484B68"/>
    <w:rsid w:val="0048535C"/>
    <w:rsid w:val="0048582C"/>
    <w:rsid w:val="00485CA4"/>
    <w:rsid w:val="00486004"/>
    <w:rsid w:val="00486E81"/>
    <w:rsid w:val="0049035B"/>
    <w:rsid w:val="00490768"/>
    <w:rsid w:val="00491573"/>
    <w:rsid w:val="0049254A"/>
    <w:rsid w:val="00493425"/>
    <w:rsid w:val="0049624B"/>
    <w:rsid w:val="00496FC9"/>
    <w:rsid w:val="0049781A"/>
    <w:rsid w:val="004A0026"/>
    <w:rsid w:val="004A015E"/>
    <w:rsid w:val="004A0627"/>
    <w:rsid w:val="004A09EB"/>
    <w:rsid w:val="004A0AEF"/>
    <w:rsid w:val="004A0F25"/>
    <w:rsid w:val="004A1D0A"/>
    <w:rsid w:val="004A2B72"/>
    <w:rsid w:val="004A3C90"/>
    <w:rsid w:val="004A4D3B"/>
    <w:rsid w:val="004A6E51"/>
    <w:rsid w:val="004A786B"/>
    <w:rsid w:val="004A7C00"/>
    <w:rsid w:val="004B1638"/>
    <w:rsid w:val="004B16DF"/>
    <w:rsid w:val="004B1FC8"/>
    <w:rsid w:val="004B22DD"/>
    <w:rsid w:val="004B2470"/>
    <w:rsid w:val="004B24A9"/>
    <w:rsid w:val="004B2CF7"/>
    <w:rsid w:val="004B341C"/>
    <w:rsid w:val="004B34EB"/>
    <w:rsid w:val="004B38C4"/>
    <w:rsid w:val="004B391C"/>
    <w:rsid w:val="004B3F62"/>
    <w:rsid w:val="004B5595"/>
    <w:rsid w:val="004B68D6"/>
    <w:rsid w:val="004B69DE"/>
    <w:rsid w:val="004B7058"/>
    <w:rsid w:val="004B7674"/>
    <w:rsid w:val="004C0173"/>
    <w:rsid w:val="004C2549"/>
    <w:rsid w:val="004C2AB8"/>
    <w:rsid w:val="004C2E48"/>
    <w:rsid w:val="004C3190"/>
    <w:rsid w:val="004C4245"/>
    <w:rsid w:val="004C5033"/>
    <w:rsid w:val="004C7E7A"/>
    <w:rsid w:val="004D068A"/>
    <w:rsid w:val="004D081F"/>
    <w:rsid w:val="004D0ABB"/>
    <w:rsid w:val="004D0E98"/>
    <w:rsid w:val="004D280E"/>
    <w:rsid w:val="004D30F2"/>
    <w:rsid w:val="004D44F6"/>
    <w:rsid w:val="004D466D"/>
    <w:rsid w:val="004D4BEC"/>
    <w:rsid w:val="004D56DA"/>
    <w:rsid w:val="004D5859"/>
    <w:rsid w:val="004D62E4"/>
    <w:rsid w:val="004D74EB"/>
    <w:rsid w:val="004E1C46"/>
    <w:rsid w:val="004E20A0"/>
    <w:rsid w:val="004E2474"/>
    <w:rsid w:val="004E25B8"/>
    <w:rsid w:val="004E2C18"/>
    <w:rsid w:val="004E3641"/>
    <w:rsid w:val="004E5674"/>
    <w:rsid w:val="004E56F9"/>
    <w:rsid w:val="004E58F2"/>
    <w:rsid w:val="004E5E04"/>
    <w:rsid w:val="004E765B"/>
    <w:rsid w:val="004E7EFD"/>
    <w:rsid w:val="004F0261"/>
    <w:rsid w:val="004F07D1"/>
    <w:rsid w:val="004F116A"/>
    <w:rsid w:val="004F1DC1"/>
    <w:rsid w:val="004F2D77"/>
    <w:rsid w:val="004F30C0"/>
    <w:rsid w:val="004F32AC"/>
    <w:rsid w:val="004F3764"/>
    <w:rsid w:val="004F3F3A"/>
    <w:rsid w:val="004F42F3"/>
    <w:rsid w:val="004F4673"/>
    <w:rsid w:val="004F752C"/>
    <w:rsid w:val="004F7853"/>
    <w:rsid w:val="004F7F67"/>
    <w:rsid w:val="00500898"/>
    <w:rsid w:val="00500F78"/>
    <w:rsid w:val="005020F7"/>
    <w:rsid w:val="0050236B"/>
    <w:rsid w:val="00502521"/>
    <w:rsid w:val="0050258C"/>
    <w:rsid w:val="005028EF"/>
    <w:rsid w:val="00504CBA"/>
    <w:rsid w:val="0050532B"/>
    <w:rsid w:val="0050762F"/>
    <w:rsid w:val="005079AA"/>
    <w:rsid w:val="005107F9"/>
    <w:rsid w:val="005117DC"/>
    <w:rsid w:val="00512352"/>
    <w:rsid w:val="00512C47"/>
    <w:rsid w:val="005146AF"/>
    <w:rsid w:val="00514A85"/>
    <w:rsid w:val="00516386"/>
    <w:rsid w:val="005169A6"/>
    <w:rsid w:val="00517142"/>
    <w:rsid w:val="005172C1"/>
    <w:rsid w:val="005172D9"/>
    <w:rsid w:val="00517B8C"/>
    <w:rsid w:val="00520277"/>
    <w:rsid w:val="00520301"/>
    <w:rsid w:val="00520385"/>
    <w:rsid w:val="00520BF3"/>
    <w:rsid w:val="005214E6"/>
    <w:rsid w:val="00522B48"/>
    <w:rsid w:val="00523272"/>
    <w:rsid w:val="00523AF4"/>
    <w:rsid w:val="0052421E"/>
    <w:rsid w:val="005245BE"/>
    <w:rsid w:val="0052493D"/>
    <w:rsid w:val="00524EA7"/>
    <w:rsid w:val="00524ED6"/>
    <w:rsid w:val="0052534F"/>
    <w:rsid w:val="005259C6"/>
    <w:rsid w:val="0052646F"/>
    <w:rsid w:val="00527198"/>
    <w:rsid w:val="005302AB"/>
    <w:rsid w:val="005308A4"/>
    <w:rsid w:val="00530ED6"/>
    <w:rsid w:val="005315BD"/>
    <w:rsid w:val="0053196C"/>
    <w:rsid w:val="00531A1F"/>
    <w:rsid w:val="00531B59"/>
    <w:rsid w:val="005333D5"/>
    <w:rsid w:val="0053587E"/>
    <w:rsid w:val="00536AE1"/>
    <w:rsid w:val="00537FC1"/>
    <w:rsid w:val="005401AC"/>
    <w:rsid w:val="00540EBC"/>
    <w:rsid w:val="005414E9"/>
    <w:rsid w:val="005442A2"/>
    <w:rsid w:val="00544F03"/>
    <w:rsid w:val="0054551B"/>
    <w:rsid w:val="00545754"/>
    <w:rsid w:val="005457AF"/>
    <w:rsid w:val="005464DF"/>
    <w:rsid w:val="00547180"/>
    <w:rsid w:val="00547261"/>
    <w:rsid w:val="00547D61"/>
    <w:rsid w:val="005509D0"/>
    <w:rsid w:val="00550F5B"/>
    <w:rsid w:val="00551A25"/>
    <w:rsid w:val="00552C31"/>
    <w:rsid w:val="00552E66"/>
    <w:rsid w:val="00553803"/>
    <w:rsid w:val="00553F52"/>
    <w:rsid w:val="0055414D"/>
    <w:rsid w:val="0055439B"/>
    <w:rsid w:val="00554BF9"/>
    <w:rsid w:val="005557BE"/>
    <w:rsid w:val="00555A88"/>
    <w:rsid w:val="00555F37"/>
    <w:rsid w:val="00556676"/>
    <w:rsid w:val="00556868"/>
    <w:rsid w:val="00557620"/>
    <w:rsid w:val="00557BC1"/>
    <w:rsid w:val="00557C32"/>
    <w:rsid w:val="00560886"/>
    <w:rsid w:val="005625E0"/>
    <w:rsid w:val="00562FFF"/>
    <w:rsid w:val="00565827"/>
    <w:rsid w:val="00565B5C"/>
    <w:rsid w:val="0056601F"/>
    <w:rsid w:val="00566FAF"/>
    <w:rsid w:val="00567A4E"/>
    <w:rsid w:val="0057260B"/>
    <w:rsid w:val="00573C5F"/>
    <w:rsid w:val="0057474B"/>
    <w:rsid w:val="00574E01"/>
    <w:rsid w:val="00574FA3"/>
    <w:rsid w:val="00575165"/>
    <w:rsid w:val="005757A4"/>
    <w:rsid w:val="005761D2"/>
    <w:rsid w:val="0057623B"/>
    <w:rsid w:val="005770BE"/>
    <w:rsid w:val="00577689"/>
    <w:rsid w:val="00577699"/>
    <w:rsid w:val="005778C1"/>
    <w:rsid w:val="005801A3"/>
    <w:rsid w:val="0058319A"/>
    <w:rsid w:val="00583A9F"/>
    <w:rsid w:val="00583F7F"/>
    <w:rsid w:val="005845EF"/>
    <w:rsid w:val="00584876"/>
    <w:rsid w:val="00586368"/>
    <w:rsid w:val="00587855"/>
    <w:rsid w:val="00587978"/>
    <w:rsid w:val="00590158"/>
    <w:rsid w:val="0059021A"/>
    <w:rsid w:val="005905B5"/>
    <w:rsid w:val="005907E8"/>
    <w:rsid w:val="00591324"/>
    <w:rsid w:val="00592888"/>
    <w:rsid w:val="00593320"/>
    <w:rsid w:val="00593A5A"/>
    <w:rsid w:val="00594B93"/>
    <w:rsid w:val="00596EF6"/>
    <w:rsid w:val="00597035"/>
    <w:rsid w:val="005971DE"/>
    <w:rsid w:val="00597298"/>
    <w:rsid w:val="00597C85"/>
    <w:rsid w:val="005A0879"/>
    <w:rsid w:val="005A0CD7"/>
    <w:rsid w:val="005A0DA6"/>
    <w:rsid w:val="005A1ED2"/>
    <w:rsid w:val="005A2029"/>
    <w:rsid w:val="005A2882"/>
    <w:rsid w:val="005A3454"/>
    <w:rsid w:val="005A4041"/>
    <w:rsid w:val="005A47A4"/>
    <w:rsid w:val="005A47AD"/>
    <w:rsid w:val="005A5093"/>
    <w:rsid w:val="005A5A69"/>
    <w:rsid w:val="005A687E"/>
    <w:rsid w:val="005A7CDA"/>
    <w:rsid w:val="005B1011"/>
    <w:rsid w:val="005B105A"/>
    <w:rsid w:val="005B13AF"/>
    <w:rsid w:val="005B1BFB"/>
    <w:rsid w:val="005B1E9D"/>
    <w:rsid w:val="005B2EFB"/>
    <w:rsid w:val="005B3ED1"/>
    <w:rsid w:val="005B4D06"/>
    <w:rsid w:val="005B4ED6"/>
    <w:rsid w:val="005B5582"/>
    <w:rsid w:val="005B6C56"/>
    <w:rsid w:val="005B78EC"/>
    <w:rsid w:val="005B7ACE"/>
    <w:rsid w:val="005C0EA0"/>
    <w:rsid w:val="005C121A"/>
    <w:rsid w:val="005C163D"/>
    <w:rsid w:val="005C1FE2"/>
    <w:rsid w:val="005C2216"/>
    <w:rsid w:val="005C2B83"/>
    <w:rsid w:val="005C4012"/>
    <w:rsid w:val="005C4CED"/>
    <w:rsid w:val="005C5AB3"/>
    <w:rsid w:val="005C5B46"/>
    <w:rsid w:val="005C672D"/>
    <w:rsid w:val="005C692E"/>
    <w:rsid w:val="005C6E2F"/>
    <w:rsid w:val="005C77EE"/>
    <w:rsid w:val="005C78E8"/>
    <w:rsid w:val="005C7D85"/>
    <w:rsid w:val="005C7F6B"/>
    <w:rsid w:val="005D04DD"/>
    <w:rsid w:val="005D05C5"/>
    <w:rsid w:val="005D0CB5"/>
    <w:rsid w:val="005D1AE9"/>
    <w:rsid w:val="005D2380"/>
    <w:rsid w:val="005D30A1"/>
    <w:rsid w:val="005D34FD"/>
    <w:rsid w:val="005D39E2"/>
    <w:rsid w:val="005D3FF3"/>
    <w:rsid w:val="005D40B3"/>
    <w:rsid w:val="005D41EA"/>
    <w:rsid w:val="005D4836"/>
    <w:rsid w:val="005D5ADB"/>
    <w:rsid w:val="005D62CD"/>
    <w:rsid w:val="005D6EE1"/>
    <w:rsid w:val="005D703B"/>
    <w:rsid w:val="005D7914"/>
    <w:rsid w:val="005E01E7"/>
    <w:rsid w:val="005E061F"/>
    <w:rsid w:val="005E0B6F"/>
    <w:rsid w:val="005E1F80"/>
    <w:rsid w:val="005E2195"/>
    <w:rsid w:val="005E258E"/>
    <w:rsid w:val="005E39F1"/>
    <w:rsid w:val="005E45A9"/>
    <w:rsid w:val="005E4D34"/>
    <w:rsid w:val="005E5FC2"/>
    <w:rsid w:val="005E6ABE"/>
    <w:rsid w:val="005E6BA6"/>
    <w:rsid w:val="005E6C16"/>
    <w:rsid w:val="005E75D6"/>
    <w:rsid w:val="005E7C5A"/>
    <w:rsid w:val="005E7C89"/>
    <w:rsid w:val="005F0383"/>
    <w:rsid w:val="005F08B2"/>
    <w:rsid w:val="005F0BE8"/>
    <w:rsid w:val="005F0CC3"/>
    <w:rsid w:val="005F1D44"/>
    <w:rsid w:val="005F2152"/>
    <w:rsid w:val="005F25AC"/>
    <w:rsid w:val="005F3D82"/>
    <w:rsid w:val="005F66FE"/>
    <w:rsid w:val="005F679B"/>
    <w:rsid w:val="005F6B67"/>
    <w:rsid w:val="005F6E6C"/>
    <w:rsid w:val="005F6F09"/>
    <w:rsid w:val="005F7C21"/>
    <w:rsid w:val="006001CA"/>
    <w:rsid w:val="006013DA"/>
    <w:rsid w:val="00601B9B"/>
    <w:rsid w:val="00602C3A"/>
    <w:rsid w:val="00602CE8"/>
    <w:rsid w:val="006033C9"/>
    <w:rsid w:val="00603BFF"/>
    <w:rsid w:val="006050ED"/>
    <w:rsid w:val="00606001"/>
    <w:rsid w:val="006077FA"/>
    <w:rsid w:val="0061150E"/>
    <w:rsid w:val="00611D80"/>
    <w:rsid w:val="006130E0"/>
    <w:rsid w:val="00613A07"/>
    <w:rsid w:val="00614AF1"/>
    <w:rsid w:val="006155AB"/>
    <w:rsid w:val="006159B9"/>
    <w:rsid w:val="00616177"/>
    <w:rsid w:val="00616502"/>
    <w:rsid w:val="00616B98"/>
    <w:rsid w:val="0061727C"/>
    <w:rsid w:val="006175A4"/>
    <w:rsid w:val="00617941"/>
    <w:rsid w:val="00617E95"/>
    <w:rsid w:val="00620299"/>
    <w:rsid w:val="006209F7"/>
    <w:rsid w:val="0062175A"/>
    <w:rsid w:val="00621B82"/>
    <w:rsid w:val="00621BC5"/>
    <w:rsid w:val="006237F3"/>
    <w:rsid w:val="006239E1"/>
    <w:rsid w:val="00623F9F"/>
    <w:rsid w:val="006246A9"/>
    <w:rsid w:val="00625D4F"/>
    <w:rsid w:val="00626E7A"/>
    <w:rsid w:val="00627D9A"/>
    <w:rsid w:val="00630B89"/>
    <w:rsid w:val="00630DBA"/>
    <w:rsid w:val="006312B0"/>
    <w:rsid w:val="00632DE8"/>
    <w:rsid w:val="006351B6"/>
    <w:rsid w:val="006354F3"/>
    <w:rsid w:val="00635662"/>
    <w:rsid w:val="00635706"/>
    <w:rsid w:val="00635A65"/>
    <w:rsid w:val="00635B0C"/>
    <w:rsid w:val="00636A67"/>
    <w:rsid w:val="00640886"/>
    <w:rsid w:val="006408E2"/>
    <w:rsid w:val="006434C0"/>
    <w:rsid w:val="00643914"/>
    <w:rsid w:val="0064408E"/>
    <w:rsid w:val="0064422E"/>
    <w:rsid w:val="006447A4"/>
    <w:rsid w:val="00644812"/>
    <w:rsid w:val="00644BDC"/>
    <w:rsid w:val="00645782"/>
    <w:rsid w:val="00645A8D"/>
    <w:rsid w:val="00645B1D"/>
    <w:rsid w:val="00646303"/>
    <w:rsid w:val="00646E8E"/>
    <w:rsid w:val="00646EC1"/>
    <w:rsid w:val="00651912"/>
    <w:rsid w:val="0065285D"/>
    <w:rsid w:val="00653322"/>
    <w:rsid w:val="00653AE7"/>
    <w:rsid w:val="00655405"/>
    <w:rsid w:val="00656FB1"/>
    <w:rsid w:val="00661520"/>
    <w:rsid w:val="00661701"/>
    <w:rsid w:val="00661C05"/>
    <w:rsid w:val="006630F6"/>
    <w:rsid w:val="00663491"/>
    <w:rsid w:val="0066721C"/>
    <w:rsid w:val="00667C8D"/>
    <w:rsid w:val="00671112"/>
    <w:rsid w:val="00671D89"/>
    <w:rsid w:val="00671DC9"/>
    <w:rsid w:val="0067397E"/>
    <w:rsid w:val="00673A3C"/>
    <w:rsid w:val="00673D41"/>
    <w:rsid w:val="0067686F"/>
    <w:rsid w:val="00677640"/>
    <w:rsid w:val="006776D4"/>
    <w:rsid w:val="0067792E"/>
    <w:rsid w:val="006814F7"/>
    <w:rsid w:val="00681621"/>
    <w:rsid w:val="00681A60"/>
    <w:rsid w:val="0068227E"/>
    <w:rsid w:val="006824F2"/>
    <w:rsid w:val="0068339B"/>
    <w:rsid w:val="006838B6"/>
    <w:rsid w:val="0068425D"/>
    <w:rsid w:val="00684521"/>
    <w:rsid w:val="006845E4"/>
    <w:rsid w:val="0068664C"/>
    <w:rsid w:val="00687BCF"/>
    <w:rsid w:val="00690297"/>
    <w:rsid w:val="0069042C"/>
    <w:rsid w:val="00690551"/>
    <w:rsid w:val="006907DC"/>
    <w:rsid w:val="00690D0E"/>
    <w:rsid w:val="0069147C"/>
    <w:rsid w:val="006915A5"/>
    <w:rsid w:val="0069180A"/>
    <w:rsid w:val="0069252A"/>
    <w:rsid w:val="006931DD"/>
    <w:rsid w:val="006932E7"/>
    <w:rsid w:val="0069376F"/>
    <w:rsid w:val="00693AC1"/>
    <w:rsid w:val="00694340"/>
    <w:rsid w:val="00694AD3"/>
    <w:rsid w:val="00695D8F"/>
    <w:rsid w:val="00695FDF"/>
    <w:rsid w:val="00696653"/>
    <w:rsid w:val="00696AAF"/>
    <w:rsid w:val="006973EF"/>
    <w:rsid w:val="006A12A8"/>
    <w:rsid w:val="006A1A2D"/>
    <w:rsid w:val="006A3B0E"/>
    <w:rsid w:val="006A3D61"/>
    <w:rsid w:val="006A3E89"/>
    <w:rsid w:val="006A4124"/>
    <w:rsid w:val="006A487D"/>
    <w:rsid w:val="006A4D61"/>
    <w:rsid w:val="006A6929"/>
    <w:rsid w:val="006A735F"/>
    <w:rsid w:val="006A7DB0"/>
    <w:rsid w:val="006B0299"/>
    <w:rsid w:val="006B14DA"/>
    <w:rsid w:val="006B181B"/>
    <w:rsid w:val="006B1B18"/>
    <w:rsid w:val="006B1B1D"/>
    <w:rsid w:val="006B2DFA"/>
    <w:rsid w:val="006B3203"/>
    <w:rsid w:val="006B47BB"/>
    <w:rsid w:val="006B4FB3"/>
    <w:rsid w:val="006B5597"/>
    <w:rsid w:val="006B619D"/>
    <w:rsid w:val="006B6BAA"/>
    <w:rsid w:val="006B75F3"/>
    <w:rsid w:val="006B79DC"/>
    <w:rsid w:val="006B7C04"/>
    <w:rsid w:val="006C02F9"/>
    <w:rsid w:val="006C0574"/>
    <w:rsid w:val="006C0CD2"/>
    <w:rsid w:val="006C0E6A"/>
    <w:rsid w:val="006C0FD6"/>
    <w:rsid w:val="006C1242"/>
    <w:rsid w:val="006C17AC"/>
    <w:rsid w:val="006C21D2"/>
    <w:rsid w:val="006C25D3"/>
    <w:rsid w:val="006C27FD"/>
    <w:rsid w:val="006C2A2C"/>
    <w:rsid w:val="006C3DCD"/>
    <w:rsid w:val="006C5515"/>
    <w:rsid w:val="006C64A6"/>
    <w:rsid w:val="006C69E5"/>
    <w:rsid w:val="006C6B02"/>
    <w:rsid w:val="006C6D89"/>
    <w:rsid w:val="006D04AF"/>
    <w:rsid w:val="006D1005"/>
    <w:rsid w:val="006D272D"/>
    <w:rsid w:val="006D2C67"/>
    <w:rsid w:val="006D475E"/>
    <w:rsid w:val="006D5053"/>
    <w:rsid w:val="006D508D"/>
    <w:rsid w:val="006D6BBC"/>
    <w:rsid w:val="006D6E33"/>
    <w:rsid w:val="006D6FCF"/>
    <w:rsid w:val="006D74C3"/>
    <w:rsid w:val="006E0A8C"/>
    <w:rsid w:val="006E112F"/>
    <w:rsid w:val="006E11D3"/>
    <w:rsid w:val="006E123D"/>
    <w:rsid w:val="006E1D03"/>
    <w:rsid w:val="006E1F07"/>
    <w:rsid w:val="006E2B62"/>
    <w:rsid w:val="006E2FB3"/>
    <w:rsid w:val="006E3663"/>
    <w:rsid w:val="006E3AA5"/>
    <w:rsid w:val="006E3CCD"/>
    <w:rsid w:val="006E44A9"/>
    <w:rsid w:val="006E4985"/>
    <w:rsid w:val="006E4D1D"/>
    <w:rsid w:val="006E622C"/>
    <w:rsid w:val="006E6F3C"/>
    <w:rsid w:val="006E7401"/>
    <w:rsid w:val="006F0D4E"/>
    <w:rsid w:val="006F1707"/>
    <w:rsid w:val="006F2BB9"/>
    <w:rsid w:val="006F3954"/>
    <w:rsid w:val="006F4227"/>
    <w:rsid w:val="006F461C"/>
    <w:rsid w:val="006F4F58"/>
    <w:rsid w:val="006F57FE"/>
    <w:rsid w:val="006F58E8"/>
    <w:rsid w:val="006F6051"/>
    <w:rsid w:val="006F6B0A"/>
    <w:rsid w:val="006F6D35"/>
    <w:rsid w:val="006F7ADF"/>
    <w:rsid w:val="007003A2"/>
    <w:rsid w:val="00700F80"/>
    <w:rsid w:val="007019C6"/>
    <w:rsid w:val="00703961"/>
    <w:rsid w:val="00704663"/>
    <w:rsid w:val="007061B7"/>
    <w:rsid w:val="0070651F"/>
    <w:rsid w:val="00706B44"/>
    <w:rsid w:val="00706FEF"/>
    <w:rsid w:val="0070706B"/>
    <w:rsid w:val="00710A0C"/>
    <w:rsid w:val="007113E6"/>
    <w:rsid w:val="00711CB3"/>
    <w:rsid w:val="0071230F"/>
    <w:rsid w:val="00712A30"/>
    <w:rsid w:val="0071493D"/>
    <w:rsid w:val="007151D4"/>
    <w:rsid w:val="007151EC"/>
    <w:rsid w:val="007172B0"/>
    <w:rsid w:val="007177CA"/>
    <w:rsid w:val="007178BA"/>
    <w:rsid w:val="00720BEE"/>
    <w:rsid w:val="00720F94"/>
    <w:rsid w:val="007226C1"/>
    <w:rsid w:val="00723476"/>
    <w:rsid w:val="00723CD2"/>
    <w:rsid w:val="00723EF9"/>
    <w:rsid w:val="00723F6F"/>
    <w:rsid w:val="007248FD"/>
    <w:rsid w:val="00725A2C"/>
    <w:rsid w:val="00725B4F"/>
    <w:rsid w:val="00727541"/>
    <w:rsid w:val="00727915"/>
    <w:rsid w:val="007305B8"/>
    <w:rsid w:val="00730FB7"/>
    <w:rsid w:val="007314BA"/>
    <w:rsid w:val="007315F1"/>
    <w:rsid w:val="007351C1"/>
    <w:rsid w:val="00736DD4"/>
    <w:rsid w:val="00737074"/>
    <w:rsid w:val="007372D3"/>
    <w:rsid w:val="00740541"/>
    <w:rsid w:val="007406A8"/>
    <w:rsid w:val="00740AB1"/>
    <w:rsid w:val="00741BCB"/>
    <w:rsid w:val="00742C86"/>
    <w:rsid w:val="0074318B"/>
    <w:rsid w:val="00743244"/>
    <w:rsid w:val="007434A1"/>
    <w:rsid w:val="007438BF"/>
    <w:rsid w:val="00743D19"/>
    <w:rsid w:val="00744A50"/>
    <w:rsid w:val="0074631B"/>
    <w:rsid w:val="0075154A"/>
    <w:rsid w:val="0075230E"/>
    <w:rsid w:val="00752393"/>
    <w:rsid w:val="007526D3"/>
    <w:rsid w:val="0075281B"/>
    <w:rsid w:val="00752F35"/>
    <w:rsid w:val="0075301D"/>
    <w:rsid w:val="00753722"/>
    <w:rsid w:val="0075463C"/>
    <w:rsid w:val="007546AB"/>
    <w:rsid w:val="00755998"/>
    <w:rsid w:val="00755A33"/>
    <w:rsid w:val="00756223"/>
    <w:rsid w:val="00756685"/>
    <w:rsid w:val="00756DC9"/>
    <w:rsid w:val="0075706E"/>
    <w:rsid w:val="007576DD"/>
    <w:rsid w:val="00760012"/>
    <w:rsid w:val="00760259"/>
    <w:rsid w:val="00762A6A"/>
    <w:rsid w:val="00763784"/>
    <w:rsid w:val="00764CBB"/>
    <w:rsid w:val="00765AC5"/>
    <w:rsid w:val="00765CC8"/>
    <w:rsid w:val="00765F59"/>
    <w:rsid w:val="00766D45"/>
    <w:rsid w:val="0076773B"/>
    <w:rsid w:val="007677DF"/>
    <w:rsid w:val="00770450"/>
    <w:rsid w:val="00770716"/>
    <w:rsid w:val="0077088B"/>
    <w:rsid w:val="00771764"/>
    <w:rsid w:val="00771AC7"/>
    <w:rsid w:val="0077506F"/>
    <w:rsid w:val="00775134"/>
    <w:rsid w:val="00777504"/>
    <w:rsid w:val="00780DB3"/>
    <w:rsid w:val="0078189D"/>
    <w:rsid w:val="00781CAA"/>
    <w:rsid w:val="007825DD"/>
    <w:rsid w:val="00782644"/>
    <w:rsid w:val="007833F8"/>
    <w:rsid w:val="00784E12"/>
    <w:rsid w:val="007855B7"/>
    <w:rsid w:val="00785BC0"/>
    <w:rsid w:val="00785DE9"/>
    <w:rsid w:val="00785E86"/>
    <w:rsid w:val="0078602A"/>
    <w:rsid w:val="00786C5E"/>
    <w:rsid w:val="00787F16"/>
    <w:rsid w:val="00791A25"/>
    <w:rsid w:val="00791A76"/>
    <w:rsid w:val="0079229B"/>
    <w:rsid w:val="00793D70"/>
    <w:rsid w:val="00793FBB"/>
    <w:rsid w:val="0079456C"/>
    <w:rsid w:val="007949B3"/>
    <w:rsid w:val="00794E8B"/>
    <w:rsid w:val="00796145"/>
    <w:rsid w:val="007961D5"/>
    <w:rsid w:val="00796D77"/>
    <w:rsid w:val="00796F19"/>
    <w:rsid w:val="00797811"/>
    <w:rsid w:val="0079784B"/>
    <w:rsid w:val="007979CB"/>
    <w:rsid w:val="00797A32"/>
    <w:rsid w:val="007A0745"/>
    <w:rsid w:val="007A0D88"/>
    <w:rsid w:val="007A0FAA"/>
    <w:rsid w:val="007A2C4D"/>
    <w:rsid w:val="007A4AA5"/>
    <w:rsid w:val="007A5F79"/>
    <w:rsid w:val="007A671E"/>
    <w:rsid w:val="007A69FB"/>
    <w:rsid w:val="007A6FD6"/>
    <w:rsid w:val="007A75ED"/>
    <w:rsid w:val="007A7B56"/>
    <w:rsid w:val="007B07C8"/>
    <w:rsid w:val="007B0901"/>
    <w:rsid w:val="007B14FD"/>
    <w:rsid w:val="007B19CC"/>
    <w:rsid w:val="007B1B97"/>
    <w:rsid w:val="007B3027"/>
    <w:rsid w:val="007B47A2"/>
    <w:rsid w:val="007B4958"/>
    <w:rsid w:val="007B55D3"/>
    <w:rsid w:val="007B5CA6"/>
    <w:rsid w:val="007B6A7B"/>
    <w:rsid w:val="007B6E8D"/>
    <w:rsid w:val="007B7261"/>
    <w:rsid w:val="007B789B"/>
    <w:rsid w:val="007B7D55"/>
    <w:rsid w:val="007B7F04"/>
    <w:rsid w:val="007C0BA1"/>
    <w:rsid w:val="007C10A6"/>
    <w:rsid w:val="007C1A45"/>
    <w:rsid w:val="007C1E5F"/>
    <w:rsid w:val="007C3527"/>
    <w:rsid w:val="007C361D"/>
    <w:rsid w:val="007C3D5F"/>
    <w:rsid w:val="007C40DA"/>
    <w:rsid w:val="007C4655"/>
    <w:rsid w:val="007C55EF"/>
    <w:rsid w:val="007C5950"/>
    <w:rsid w:val="007C5A86"/>
    <w:rsid w:val="007C6BF8"/>
    <w:rsid w:val="007C6D70"/>
    <w:rsid w:val="007C7161"/>
    <w:rsid w:val="007C72C1"/>
    <w:rsid w:val="007C7ED7"/>
    <w:rsid w:val="007C7FC7"/>
    <w:rsid w:val="007D10BD"/>
    <w:rsid w:val="007D225A"/>
    <w:rsid w:val="007D236C"/>
    <w:rsid w:val="007D36D5"/>
    <w:rsid w:val="007D3B43"/>
    <w:rsid w:val="007D47C9"/>
    <w:rsid w:val="007D5E59"/>
    <w:rsid w:val="007D6262"/>
    <w:rsid w:val="007D6D24"/>
    <w:rsid w:val="007D73D4"/>
    <w:rsid w:val="007D76BB"/>
    <w:rsid w:val="007D778A"/>
    <w:rsid w:val="007E0C0D"/>
    <w:rsid w:val="007E11A0"/>
    <w:rsid w:val="007E1EE9"/>
    <w:rsid w:val="007E20F2"/>
    <w:rsid w:val="007E243A"/>
    <w:rsid w:val="007E2845"/>
    <w:rsid w:val="007E4119"/>
    <w:rsid w:val="007E665F"/>
    <w:rsid w:val="007E740E"/>
    <w:rsid w:val="007E74FA"/>
    <w:rsid w:val="007F1C1D"/>
    <w:rsid w:val="007F22B7"/>
    <w:rsid w:val="007F28A6"/>
    <w:rsid w:val="007F2C9E"/>
    <w:rsid w:val="007F2D40"/>
    <w:rsid w:val="007F3B19"/>
    <w:rsid w:val="007F4509"/>
    <w:rsid w:val="007F5F30"/>
    <w:rsid w:val="007F77AF"/>
    <w:rsid w:val="007F7D26"/>
    <w:rsid w:val="007F7D45"/>
    <w:rsid w:val="00800CA4"/>
    <w:rsid w:val="00801D32"/>
    <w:rsid w:val="008027C0"/>
    <w:rsid w:val="00803BE1"/>
    <w:rsid w:val="00803CF9"/>
    <w:rsid w:val="00804948"/>
    <w:rsid w:val="00805A8C"/>
    <w:rsid w:val="00806A9D"/>
    <w:rsid w:val="00807459"/>
    <w:rsid w:val="008123E3"/>
    <w:rsid w:val="008144D2"/>
    <w:rsid w:val="00814628"/>
    <w:rsid w:val="008158E1"/>
    <w:rsid w:val="00815B6A"/>
    <w:rsid w:val="00815F4E"/>
    <w:rsid w:val="00816499"/>
    <w:rsid w:val="00816790"/>
    <w:rsid w:val="00817331"/>
    <w:rsid w:val="008176F0"/>
    <w:rsid w:val="00817908"/>
    <w:rsid w:val="00817FF3"/>
    <w:rsid w:val="00820B60"/>
    <w:rsid w:val="008212C0"/>
    <w:rsid w:val="00821C2D"/>
    <w:rsid w:val="00821E09"/>
    <w:rsid w:val="00821EAB"/>
    <w:rsid w:val="00821EC8"/>
    <w:rsid w:val="0082225E"/>
    <w:rsid w:val="00822875"/>
    <w:rsid w:val="008230FE"/>
    <w:rsid w:val="00823152"/>
    <w:rsid w:val="0082697E"/>
    <w:rsid w:val="008275C8"/>
    <w:rsid w:val="008275E5"/>
    <w:rsid w:val="008279AC"/>
    <w:rsid w:val="0083028F"/>
    <w:rsid w:val="0083084C"/>
    <w:rsid w:val="008308D1"/>
    <w:rsid w:val="00830DE6"/>
    <w:rsid w:val="00831284"/>
    <w:rsid w:val="0083346C"/>
    <w:rsid w:val="008336F4"/>
    <w:rsid w:val="00833A5F"/>
    <w:rsid w:val="00833E38"/>
    <w:rsid w:val="00834940"/>
    <w:rsid w:val="00835B1C"/>
    <w:rsid w:val="00836559"/>
    <w:rsid w:val="008369EC"/>
    <w:rsid w:val="0084008F"/>
    <w:rsid w:val="008425AA"/>
    <w:rsid w:val="00843DB5"/>
    <w:rsid w:val="00844B42"/>
    <w:rsid w:val="0084544A"/>
    <w:rsid w:val="0084656B"/>
    <w:rsid w:val="00846BAF"/>
    <w:rsid w:val="00847238"/>
    <w:rsid w:val="0084736F"/>
    <w:rsid w:val="0084771E"/>
    <w:rsid w:val="00847EE4"/>
    <w:rsid w:val="0085017A"/>
    <w:rsid w:val="008517B0"/>
    <w:rsid w:val="0085257C"/>
    <w:rsid w:val="008529CD"/>
    <w:rsid w:val="00852D57"/>
    <w:rsid w:val="0085366A"/>
    <w:rsid w:val="008537DE"/>
    <w:rsid w:val="0085416F"/>
    <w:rsid w:val="008546B6"/>
    <w:rsid w:val="008555FA"/>
    <w:rsid w:val="0085593E"/>
    <w:rsid w:val="00857A09"/>
    <w:rsid w:val="00860275"/>
    <w:rsid w:val="00860706"/>
    <w:rsid w:val="00860B2C"/>
    <w:rsid w:val="0086103A"/>
    <w:rsid w:val="0086137D"/>
    <w:rsid w:val="00861467"/>
    <w:rsid w:val="00861EE0"/>
    <w:rsid w:val="00862335"/>
    <w:rsid w:val="00862A5C"/>
    <w:rsid w:val="00862E90"/>
    <w:rsid w:val="00863B4D"/>
    <w:rsid w:val="00864377"/>
    <w:rsid w:val="008659BA"/>
    <w:rsid w:val="00867CB0"/>
    <w:rsid w:val="00870E51"/>
    <w:rsid w:val="00870F16"/>
    <w:rsid w:val="00872A99"/>
    <w:rsid w:val="008732BF"/>
    <w:rsid w:val="008733E8"/>
    <w:rsid w:val="0087390E"/>
    <w:rsid w:val="00873E53"/>
    <w:rsid w:val="008763F5"/>
    <w:rsid w:val="00880EAE"/>
    <w:rsid w:val="00880F11"/>
    <w:rsid w:val="00881366"/>
    <w:rsid w:val="00881B5F"/>
    <w:rsid w:val="00882149"/>
    <w:rsid w:val="00883F37"/>
    <w:rsid w:val="008845B6"/>
    <w:rsid w:val="008849EE"/>
    <w:rsid w:val="0088502C"/>
    <w:rsid w:val="008850AA"/>
    <w:rsid w:val="0088570F"/>
    <w:rsid w:val="008859DB"/>
    <w:rsid w:val="00886BC1"/>
    <w:rsid w:val="0088770D"/>
    <w:rsid w:val="00887BD2"/>
    <w:rsid w:val="00890099"/>
    <w:rsid w:val="008908C5"/>
    <w:rsid w:val="008910D5"/>
    <w:rsid w:val="00891B87"/>
    <w:rsid w:val="008921E6"/>
    <w:rsid w:val="00892454"/>
    <w:rsid w:val="00892732"/>
    <w:rsid w:val="008935B3"/>
    <w:rsid w:val="00893E56"/>
    <w:rsid w:val="00894279"/>
    <w:rsid w:val="00894567"/>
    <w:rsid w:val="008952B3"/>
    <w:rsid w:val="0089571B"/>
    <w:rsid w:val="00895FD0"/>
    <w:rsid w:val="008962C5"/>
    <w:rsid w:val="00896349"/>
    <w:rsid w:val="00896468"/>
    <w:rsid w:val="008A111B"/>
    <w:rsid w:val="008A1EC3"/>
    <w:rsid w:val="008A3D6E"/>
    <w:rsid w:val="008A5A1F"/>
    <w:rsid w:val="008A5E70"/>
    <w:rsid w:val="008A6668"/>
    <w:rsid w:val="008A7C4A"/>
    <w:rsid w:val="008A7FB2"/>
    <w:rsid w:val="008B00F9"/>
    <w:rsid w:val="008B1975"/>
    <w:rsid w:val="008B1CA5"/>
    <w:rsid w:val="008B1DC8"/>
    <w:rsid w:val="008B2345"/>
    <w:rsid w:val="008B46AD"/>
    <w:rsid w:val="008B5BEF"/>
    <w:rsid w:val="008B5D2A"/>
    <w:rsid w:val="008B7277"/>
    <w:rsid w:val="008B7E48"/>
    <w:rsid w:val="008C0013"/>
    <w:rsid w:val="008C0DC3"/>
    <w:rsid w:val="008C0FE1"/>
    <w:rsid w:val="008C1ADE"/>
    <w:rsid w:val="008C2334"/>
    <w:rsid w:val="008C36CA"/>
    <w:rsid w:val="008C396B"/>
    <w:rsid w:val="008C49FE"/>
    <w:rsid w:val="008C506B"/>
    <w:rsid w:val="008C57AC"/>
    <w:rsid w:val="008C5A71"/>
    <w:rsid w:val="008C5A79"/>
    <w:rsid w:val="008C5F1B"/>
    <w:rsid w:val="008C62A6"/>
    <w:rsid w:val="008C7127"/>
    <w:rsid w:val="008C76BA"/>
    <w:rsid w:val="008C7AFB"/>
    <w:rsid w:val="008C7BF3"/>
    <w:rsid w:val="008C7F79"/>
    <w:rsid w:val="008D0030"/>
    <w:rsid w:val="008D0684"/>
    <w:rsid w:val="008D09A8"/>
    <w:rsid w:val="008D0C2F"/>
    <w:rsid w:val="008D0E51"/>
    <w:rsid w:val="008D12DC"/>
    <w:rsid w:val="008D13E5"/>
    <w:rsid w:val="008D1B49"/>
    <w:rsid w:val="008D2501"/>
    <w:rsid w:val="008D2C3D"/>
    <w:rsid w:val="008D3544"/>
    <w:rsid w:val="008D3A97"/>
    <w:rsid w:val="008D3E9E"/>
    <w:rsid w:val="008D4A60"/>
    <w:rsid w:val="008D4C7A"/>
    <w:rsid w:val="008D5723"/>
    <w:rsid w:val="008D59D7"/>
    <w:rsid w:val="008D7333"/>
    <w:rsid w:val="008D74B8"/>
    <w:rsid w:val="008D7528"/>
    <w:rsid w:val="008D7EA7"/>
    <w:rsid w:val="008E0101"/>
    <w:rsid w:val="008E0A71"/>
    <w:rsid w:val="008E156F"/>
    <w:rsid w:val="008E25BA"/>
    <w:rsid w:val="008E2E58"/>
    <w:rsid w:val="008E3004"/>
    <w:rsid w:val="008E33B5"/>
    <w:rsid w:val="008E3D38"/>
    <w:rsid w:val="008E3F92"/>
    <w:rsid w:val="008E41D1"/>
    <w:rsid w:val="008E49DD"/>
    <w:rsid w:val="008E4EBA"/>
    <w:rsid w:val="008E531F"/>
    <w:rsid w:val="008E6654"/>
    <w:rsid w:val="008E6655"/>
    <w:rsid w:val="008E7E66"/>
    <w:rsid w:val="008E7FA8"/>
    <w:rsid w:val="008F03E6"/>
    <w:rsid w:val="008F12BF"/>
    <w:rsid w:val="008F1A2C"/>
    <w:rsid w:val="008F21D9"/>
    <w:rsid w:val="008F2376"/>
    <w:rsid w:val="008F3639"/>
    <w:rsid w:val="008F39CF"/>
    <w:rsid w:val="008F3FDE"/>
    <w:rsid w:val="008F44A5"/>
    <w:rsid w:val="008F4754"/>
    <w:rsid w:val="008F4AE6"/>
    <w:rsid w:val="008F4FAC"/>
    <w:rsid w:val="008F504C"/>
    <w:rsid w:val="008F647F"/>
    <w:rsid w:val="008F6AD6"/>
    <w:rsid w:val="00903128"/>
    <w:rsid w:val="00903178"/>
    <w:rsid w:val="00904381"/>
    <w:rsid w:val="009045FD"/>
    <w:rsid w:val="00904CA2"/>
    <w:rsid w:val="00905C8A"/>
    <w:rsid w:val="00905D84"/>
    <w:rsid w:val="009060DD"/>
    <w:rsid w:val="00906A32"/>
    <w:rsid w:val="00906DD6"/>
    <w:rsid w:val="00906E43"/>
    <w:rsid w:val="00907DFD"/>
    <w:rsid w:val="00907F13"/>
    <w:rsid w:val="009103B5"/>
    <w:rsid w:val="0091202F"/>
    <w:rsid w:val="0091219E"/>
    <w:rsid w:val="00913093"/>
    <w:rsid w:val="00913CF6"/>
    <w:rsid w:val="00913F18"/>
    <w:rsid w:val="00913F7C"/>
    <w:rsid w:val="009145F3"/>
    <w:rsid w:val="00914F70"/>
    <w:rsid w:val="009153F2"/>
    <w:rsid w:val="00915789"/>
    <w:rsid w:val="009158B2"/>
    <w:rsid w:val="009170CA"/>
    <w:rsid w:val="0091757A"/>
    <w:rsid w:val="009177D9"/>
    <w:rsid w:val="00917AEA"/>
    <w:rsid w:val="00917B9B"/>
    <w:rsid w:val="0092070D"/>
    <w:rsid w:val="0092109F"/>
    <w:rsid w:val="009213A9"/>
    <w:rsid w:val="009216D5"/>
    <w:rsid w:val="009227C9"/>
    <w:rsid w:val="00923C51"/>
    <w:rsid w:val="00926D51"/>
    <w:rsid w:val="009271B6"/>
    <w:rsid w:val="00927295"/>
    <w:rsid w:val="00927846"/>
    <w:rsid w:val="009279EF"/>
    <w:rsid w:val="00931257"/>
    <w:rsid w:val="00932780"/>
    <w:rsid w:val="00932CD0"/>
    <w:rsid w:val="00932E8F"/>
    <w:rsid w:val="009338D5"/>
    <w:rsid w:val="00933C99"/>
    <w:rsid w:val="00934E0A"/>
    <w:rsid w:val="00935139"/>
    <w:rsid w:val="00936DB0"/>
    <w:rsid w:val="009379EC"/>
    <w:rsid w:val="00937DC7"/>
    <w:rsid w:val="00941699"/>
    <w:rsid w:val="009416ED"/>
    <w:rsid w:val="00941945"/>
    <w:rsid w:val="0094223E"/>
    <w:rsid w:val="009422A0"/>
    <w:rsid w:val="009427FE"/>
    <w:rsid w:val="00943288"/>
    <w:rsid w:val="009435E1"/>
    <w:rsid w:val="00943678"/>
    <w:rsid w:val="009438A2"/>
    <w:rsid w:val="009446FD"/>
    <w:rsid w:val="0094542F"/>
    <w:rsid w:val="00945472"/>
    <w:rsid w:val="00945A5F"/>
    <w:rsid w:val="0094689C"/>
    <w:rsid w:val="0094703C"/>
    <w:rsid w:val="009474F9"/>
    <w:rsid w:val="00950203"/>
    <w:rsid w:val="0095231E"/>
    <w:rsid w:val="00952379"/>
    <w:rsid w:val="009535EB"/>
    <w:rsid w:val="009545EA"/>
    <w:rsid w:val="00954E03"/>
    <w:rsid w:val="00954F86"/>
    <w:rsid w:val="00955A3E"/>
    <w:rsid w:val="009563B5"/>
    <w:rsid w:val="00956594"/>
    <w:rsid w:val="009567F3"/>
    <w:rsid w:val="00956FD5"/>
    <w:rsid w:val="0096147B"/>
    <w:rsid w:val="0096155B"/>
    <w:rsid w:val="00961B37"/>
    <w:rsid w:val="009626BF"/>
    <w:rsid w:val="0096281E"/>
    <w:rsid w:val="00962AC9"/>
    <w:rsid w:val="00962AF0"/>
    <w:rsid w:val="00962B65"/>
    <w:rsid w:val="00962BDB"/>
    <w:rsid w:val="009633E1"/>
    <w:rsid w:val="009657A8"/>
    <w:rsid w:val="00965B74"/>
    <w:rsid w:val="00967CF7"/>
    <w:rsid w:val="00970EC0"/>
    <w:rsid w:val="00971287"/>
    <w:rsid w:val="00971F06"/>
    <w:rsid w:val="0097258B"/>
    <w:rsid w:val="009726D9"/>
    <w:rsid w:val="009728D5"/>
    <w:rsid w:val="0097529B"/>
    <w:rsid w:val="00975718"/>
    <w:rsid w:val="00975DF4"/>
    <w:rsid w:val="00976369"/>
    <w:rsid w:val="00976A54"/>
    <w:rsid w:val="00977623"/>
    <w:rsid w:val="009777C3"/>
    <w:rsid w:val="00977AE4"/>
    <w:rsid w:val="0098008D"/>
    <w:rsid w:val="00980FB5"/>
    <w:rsid w:val="00981D0C"/>
    <w:rsid w:val="0098241D"/>
    <w:rsid w:val="00982A4B"/>
    <w:rsid w:val="00983BAD"/>
    <w:rsid w:val="0098464D"/>
    <w:rsid w:val="009848F5"/>
    <w:rsid w:val="009849DE"/>
    <w:rsid w:val="00985849"/>
    <w:rsid w:val="00986276"/>
    <w:rsid w:val="009871E9"/>
    <w:rsid w:val="00990273"/>
    <w:rsid w:val="00990553"/>
    <w:rsid w:val="00990AF5"/>
    <w:rsid w:val="00991062"/>
    <w:rsid w:val="00991B84"/>
    <w:rsid w:val="00991EB3"/>
    <w:rsid w:val="00992216"/>
    <w:rsid w:val="00992820"/>
    <w:rsid w:val="00992AE4"/>
    <w:rsid w:val="00993D79"/>
    <w:rsid w:val="00995033"/>
    <w:rsid w:val="009950A8"/>
    <w:rsid w:val="009956A5"/>
    <w:rsid w:val="00995A88"/>
    <w:rsid w:val="009963A3"/>
    <w:rsid w:val="00996490"/>
    <w:rsid w:val="00997C89"/>
    <w:rsid w:val="00997D0F"/>
    <w:rsid w:val="009A1306"/>
    <w:rsid w:val="009A2194"/>
    <w:rsid w:val="009A2209"/>
    <w:rsid w:val="009A2324"/>
    <w:rsid w:val="009A27DA"/>
    <w:rsid w:val="009A2C3A"/>
    <w:rsid w:val="009A2F34"/>
    <w:rsid w:val="009A30D9"/>
    <w:rsid w:val="009A32EC"/>
    <w:rsid w:val="009A3820"/>
    <w:rsid w:val="009A3CC0"/>
    <w:rsid w:val="009A55B8"/>
    <w:rsid w:val="009A5B05"/>
    <w:rsid w:val="009A6262"/>
    <w:rsid w:val="009A6D31"/>
    <w:rsid w:val="009A7205"/>
    <w:rsid w:val="009B01FF"/>
    <w:rsid w:val="009B0E98"/>
    <w:rsid w:val="009B1442"/>
    <w:rsid w:val="009B1B1B"/>
    <w:rsid w:val="009B3577"/>
    <w:rsid w:val="009B4A18"/>
    <w:rsid w:val="009B4D29"/>
    <w:rsid w:val="009B4E57"/>
    <w:rsid w:val="009B4EDA"/>
    <w:rsid w:val="009B7AC5"/>
    <w:rsid w:val="009B7E7E"/>
    <w:rsid w:val="009C00F5"/>
    <w:rsid w:val="009C0228"/>
    <w:rsid w:val="009C0270"/>
    <w:rsid w:val="009C1092"/>
    <w:rsid w:val="009C1513"/>
    <w:rsid w:val="009C22EB"/>
    <w:rsid w:val="009C31E8"/>
    <w:rsid w:val="009C39F5"/>
    <w:rsid w:val="009C3A9B"/>
    <w:rsid w:val="009C3BD2"/>
    <w:rsid w:val="009C3C4E"/>
    <w:rsid w:val="009C47E4"/>
    <w:rsid w:val="009C5CE8"/>
    <w:rsid w:val="009C5DE2"/>
    <w:rsid w:val="009C7B09"/>
    <w:rsid w:val="009C7B1E"/>
    <w:rsid w:val="009D063E"/>
    <w:rsid w:val="009D087E"/>
    <w:rsid w:val="009D0DF9"/>
    <w:rsid w:val="009D2301"/>
    <w:rsid w:val="009D2609"/>
    <w:rsid w:val="009D2F06"/>
    <w:rsid w:val="009D2FA7"/>
    <w:rsid w:val="009D33AA"/>
    <w:rsid w:val="009D46BF"/>
    <w:rsid w:val="009D4C0D"/>
    <w:rsid w:val="009D4D2B"/>
    <w:rsid w:val="009D4FC9"/>
    <w:rsid w:val="009D6E92"/>
    <w:rsid w:val="009D701A"/>
    <w:rsid w:val="009E05B9"/>
    <w:rsid w:val="009E0B9D"/>
    <w:rsid w:val="009E19E4"/>
    <w:rsid w:val="009E1D44"/>
    <w:rsid w:val="009E2AAD"/>
    <w:rsid w:val="009E4018"/>
    <w:rsid w:val="009E4545"/>
    <w:rsid w:val="009E4728"/>
    <w:rsid w:val="009E5A7C"/>
    <w:rsid w:val="009E6061"/>
    <w:rsid w:val="009E6773"/>
    <w:rsid w:val="009E7509"/>
    <w:rsid w:val="009E7A2C"/>
    <w:rsid w:val="009E7A32"/>
    <w:rsid w:val="009F009E"/>
    <w:rsid w:val="009F080A"/>
    <w:rsid w:val="009F0DC3"/>
    <w:rsid w:val="009F14BB"/>
    <w:rsid w:val="009F2BF2"/>
    <w:rsid w:val="009F400E"/>
    <w:rsid w:val="009F421A"/>
    <w:rsid w:val="009F4964"/>
    <w:rsid w:val="009F5085"/>
    <w:rsid w:val="009F541C"/>
    <w:rsid w:val="009F5B87"/>
    <w:rsid w:val="009F609A"/>
    <w:rsid w:val="009F782C"/>
    <w:rsid w:val="009F7874"/>
    <w:rsid w:val="00A004B0"/>
    <w:rsid w:val="00A009D7"/>
    <w:rsid w:val="00A018CF"/>
    <w:rsid w:val="00A0204D"/>
    <w:rsid w:val="00A033D8"/>
    <w:rsid w:val="00A03FB3"/>
    <w:rsid w:val="00A051D3"/>
    <w:rsid w:val="00A06695"/>
    <w:rsid w:val="00A06D8D"/>
    <w:rsid w:val="00A1033D"/>
    <w:rsid w:val="00A108AA"/>
    <w:rsid w:val="00A10ACD"/>
    <w:rsid w:val="00A13B03"/>
    <w:rsid w:val="00A147F1"/>
    <w:rsid w:val="00A14F02"/>
    <w:rsid w:val="00A15068"/>
    <w:rsid w:val="00A15292"/>
    <w:rsid w:val="00A16F6E"/>
    <w:rsid w:val="00A171E1"/>
    <w:rsid w:val="00A202DF"/>
    <w:rsid w:val="00A205A2"/>
    <w:rsid w:val="00A20BA8"/>
    <w:rsid w:val="00A2197D"/>
    <w:rsid w:val="00A219B8"/>
    <w:rsid w:val="00A23588"/>
    <w:rsid w:val="00A23885"/>
    <w:rsid w:val="00A24472"/>
    <w:rsid w:val="00A25830"/>
    <w:rsid w:val="00A261EC"/>
    <w:rsid w:val="00A2766C"/>
    <w:rsid w:val="00A2776A"/>
    <w:rsid w:val="00A30516"/>
    <w:rsid w:val="00A30C83"/>
    <w:rsid w:val="00A317E5"/>
    <w:rsid w:val="00A32004"/>
    <w:rsid w:val="00A32BB7"/>
    <w:rsid w:val="00A32E15"/>
    <w:rsid w:val="00A331A4"/>
    <w:rsid w:val="00A33666"/>
    <w:rsid w:val="00A33A15"/>
    <w:rsid w:val="00A33C5A"/>
    <w:rsid w:val="00A33D5E"/>
    <w:rsid w:val="00A349C4"/>
    <w:rsid w:val="00A3695B"/>
    <w:rsid w:val="00A400F8"/>
    <w:rsid w:val="00A40C82"/>
    <w:rsid w:val="00A41F74"/>
    <w:rsid w:val="00A4212B"/>
    <w:rsid w:val="00A4219C"/>
    <w:rsid w:val="00A42FCC"/>
    <w:rsid w:val="00A43510"/>
    <w:rsid w:val="00A447B0"/>
    <w:rsid w:val="00A44A25"/>
    <w:rsid w:val="00A44ABB"/>
    <w:rsid w:val="00A44DF0"/>
    <w:rsid w:val="00A4500B"/>
    <w:rsid w:val="00A45694"/>
    <w:rsid w:val="00A45F78"/>
    <w:rsid w:val="00A461C4"/>
    <w:rsid w:val="00A46507"/>
    <w:rsid w:val="00A479F7"/>
    <w:rsid w:val="00A50D35"/>
    <w:rsid w:val="00A5264E"/>
    <w:rsid w:val="00A53476"/>
    <w:rsid w:val="00A538EC"/>
    <w:rsid w:val="00A53F1C"/>
    <w:rsid w:val="00A554E6"/>
    <w:rsid w:val="00A564CB"/>
    <w:rsid w:val="00A570CF"/>
    <w:rsid w:val="00A573D2"/>
    <w:rsid w:val="00A574E4"/>
    <w:rsid w:val="00A57517"/>
    <w:rsid w:val="00A57AA6"/>
    <w:rsid w:val="00A60357"/>
    <w:rsid w:val="00A607DE"/>
    <w:rsid w:val="00A60A65"/>
    <w:rsid w:val="00A615D0"/>
    <w:rsid w:val="00A61C37"/>
    <w:rsid w:val="00A62688"/>
    <w:rsid w:val="00A64114"/>
    <w:rsid w:val="00A64742"/>
    <w:rsid w:val="00A66D91"/>
    <w:rsid w:val="00A6771D"/>
    <w:rsid w:val="00A67C3C"/>
    <w:rsid w:val="00A70813"/>
    <w:rsid w:val="00A71CD3"/>
    <w:rsid w:val="00A72603"/>
    <w:rsid w:val="00A727D3"/>
    <w:rsid w:val="00A73A7B"/>
    <w:rsid w:val="00A73CA7"/>
    <w:rsid w:val="00A74172"/>
    <w:rsid w:val="00A74832"/>
    <w:rsid w:val="00A757E4"/>
    <w:rsid w:val="00A76190"/>
    <w:rsid w:val="00A762DC"/>
    <w:rsid w:val="00A77989"/>
    <w:rsid w:val="00A77A8C"/>
    <w:rsid w:val="00A77EEC"/>
    <w:rsid w:val="00A800A0"/>
    <w:rsid w:val="00A8025B"/>
    <w:rsid w:val="00A805F6"/>
    <w:rsid w:val="00A8084A"/>
    <w:rsid w:val="00A80E63"/>
    <w:rsid w:val="00A814C4"/>
    <w:rsid w:val="00A8249B"/>
    <w:rsid w:val="00A8253C"/>
    <w:rsid w:val="00A82594"/>
    <w:rsid w:val="00A82730"/>
    <w:rsid w:val="00A82CF7"/>
    <w:rsid w:val="00A8383F"/>
    <w:rsid w:val="00A83CC8"/>
    <w:rsid w:val="00A85939"/>
    <w:rsid w:val="00A85BC3"/>
    <w:rsid w:val="00A85CC1"/>
    <w:rsid w:val="00A85E16"/>
    <w:rsid w:val="00A868FC"/>
    <w:rsid w:val="00A92AC1"/>
    <w:rsid w:val="00A942F7"/>
    <w:rsid w:val="00A9457F"/>
    <w:rsid w:val="00A95BB2"/>
    <w:rsid w:val="00A95F23"/>
    <w:rsid w:val="00A9688C"/>
    <w:rsid w:val="00A97E19"/>
    <w:rsid w:val="00A97E26"/>
    <w:rsid w:val="00A97E85"/>
    <w:rsid w:val="00AA002C"/>
    <w:rsid w:val="00AA0847"/>
    <w:rsid w:val="00AA09A5"/>
    <w:rsid w:val="00AA0A90"/>
    <w:rsid w:val="00AA16E7"/>
    <w:rsid w:val="00AA171F"/>
    <w:rsid w:val="00AA26CD"/>
    <w:rsid w:val="00AA3C0E"/>
    <w:rsid w:val="00AA4536"/>
    <w:rsid w:val="00AA5150"/>
    <w:rsid w:val="00AA579F"/>
    <w:rsid w:val="00AA6DF6"/>
    <w:rsid w:val="00AA6FBF"/>
    <w:rsid w:val="00AA75DD"/>
    <w:rsid w:val="00AB1618"/>
    <w:rsid w:val="00AB28AC"/>
    <w:rsid w:val="00AB2C64"/>
    <w:rsid w:val="00AB3AC9"/>
    <w:rsid w:val="00AB51FB"/>
    <w:rsid w:val="00AB5C74"/>
    <w:rsid w:val="00AB5EBA"/>
    <w:rsid w:val="00AB6077"/>
    <w:rsid w:val="00AB76A3"/>
    <w:rsid w:val="00AB7FAD"/>
    <w:rsid w:val="00AC06DA"/>
    <w:rsid w:val="00AC070F"/>
    <w:rsid w:val="00AC09AC"/>
    <w:rsid w:val="00AC1F2A"/>
    <w:rsid w:val="00AC4DC2"/>
    <w:rsid w:val="00AC4EC3"/>
    <w:rsid w:val="00AC5529"/>
    <w:rsid w:val="00AC6142"/>
    <w:rsid w:val="00AC621A"/>
    <w:rsid w:val="00AC6992"/>
    <w:rsid w:val="00AC6D29"/>
    <w:rsid w:val="00AC7FAE"/>
    <w:rsid w:val="00AD0227"/>
    <w:rsid w:val="00AD1769"/>
    <w:rsid w:val="00AD2FB1"/>
    <w:rsid w:val="00AD30DF"/>
    <w:rsid w:val="00AD3431"/>
    <w:rsid w:val="00AD3DF7"/>
    <w:rsid w:val="00AD49E9"/>
    <w:rsid w:val="00AD5688"/>
    <w:rsid w:val="00AD589C"/>
    <w:rsid w:val="00AD5CB9"/>
    <w:rsid w:val="00AD5DF6"/>
    <w:rsid w:val="00AD5DFC"/>
    <w:rsid w:val="00AD5F00"/>
    <w:rsid w:val="00AD5FCB"/>
    <w:rsid w:val="00AD63ED"/>
    <w:rsid w:val="00AD6925"/>
    <w:rsid w:val="00AD6BB0"/>
    <w:rsid w:val="00AD7AA5"/>
    <w:rsid w:val="00AD7C09"/>
    <w:rsid w:val="00AE01AA"/>
    <w:rsid w:val="00AE021A"/>
    <w:rsid w:val="00AE0E1F"/>
    <w:rsid w:val="00AE1EF0"/>
    <w:rsid w:val="00AE2185"/>
    <w:rsid w:val="00AE254D"/>
    <w:rsid w:val="00AE2FC8"/>
    <w:rsid w:val="00AE3214"/>
    <w:rsid w:val="00AE5C30"/>
    <w:rsid w:val="00AE65C8"/>
    <w:rsid w:val="00AE661D"/>
    <w:rsid w:val="00AE6D7D"/>
    <w:rsid w:val="00AE6D96"/>
    <w:rsid w:val="00AE7363"/>
    <w:rsid w:val="00AE7C4C"/>
    <w:rsid w:val="00AE7DD9"/>
    <w:rsid w:val="00AF2F50"/>
    <w:rsid w:val="00AF4457"/>
    <w:rsid w:val="00AF49BC"/>
    <w:rsid w:val="00AF55B6"/>
    <w:rsid w:val="00AF5D76"/>
    <w:rsid w:val="00AF6241"/>
    <w:rsid w:val="00AF63E2"/>
    <w:rsid w:val="00AF7E28"/>
    <w:rsid w:val="00B010A6"/>
    <w:rsid w:val="00B017AC"/>
    <w:rsid w:val="00B0205E"/>
    <w:rsid w:val="00B02C49"/>
    <w:rsid w:val="00B035F7"/>
    <w:rsid w:val="00B04089"/>
    <w:rsid w:val="00B0470A"/>
    <w:rsid w:val="00B048C2"/>
    <w:rsid w:val="00B0547A"/>
    <w:rsid w:val="00B06087"/>
    <w:rsid w:val="00B07201"/>
    <w:rsid w:val="00B07A7D"/>
    <w:rsid w:val="00B105D1"/>
    <w:rsid w:val="00B10A9B"/>
    <w:rsid w:val="00B11023"/>
    <w:rsid w:val="00B111C0"/>
    <w:rsid w:val="00B12265"/>
    <w:rsid w:val="00B12C34"/>
    <w:rsid w:val="00B12D01"/>
    <w:rsid w:val="00B12D8C"/>
    <w:rsid w:val="00B12EB9"/>
    <w:rsid w:val="00B13077"/>
    <w:rsid w:val="00B13396"/>
    <w:rsid w:val="00B1384B"/>
    <w:rsid w:val="00B14767"/>
    <w:rsid w:val="00B14BEF"/>
    <w:rsid w:val="00B160A5"/>
    <w:rsid w:val="00B16E41"/>
    <w:rsid w:val="00B177C0"/>
    <w:rsid w:val="00B2160E"/>
    <w:rsid w:val="00B21A83"/>
    <w:rsid w:val="00B225CC"/>
    <w:rsid w:val="00B22804"/>
    <w:rsid w:val="00B23368"/>
    <w:rsid w:val="00B23374"/>
    <w:rsid w:val="00B237A4"/>
    <w:rsid w:val="00B237F6"/>
    <w:rsid w:val="00B2397D"/>
    <w:rsid w:val="00B23EA5"/>
    <w:rsid w:val="00B2600A"/>
    <w:rsid w:val="00B261A4"/>
    <w:rsid w:val="00B26F04"/>
    <w:rsid w:val="00B2773A"/>
    <w:rsid w:val="00B3046A"/>
    <w:rsid w:val="00B3180F"/>
    <w:rsid w:val="00B31FDC"/>
    <w:rsid w:val="00B3289E"/>
    <w:rsid w:val="00B3595D"/>
    <w:rsid w:val="00B35A66"/>
    <w:rsid w:val="00B35AFF"/>
    <w:rsid w:val="00B35C6E"/>
    <w:rsid w:val="00B35CFD"/>
    <w:rsid w:val="00B37134"/>
    <w:rsid w:val="00B37BA6"/>
    <w:rsid w:val="00B37BBF"/>
    <w:rsid w:val="00B37DB0"/>
    <w:rsid w:val="00B401C6"/>
    <w:rsid w:val="00B40756"/>
    <w:rsid w:val="00B414B2"/>
    <w:rsid w:val="00B41CF6"/>
    <w:rsid w:val="00B42CBC"/>
    <w:rsid w:val="00B4370A"/>
    <w:rsid w:val="00B4425E"/>
    <w:rsid w:val="00B456A6"/>
    <w:rsid w:val="00B4688C"/>
    <w:rsid w:val="00B47223"/>
    <w:rsid w:val="00B52B51"/>
    <w:rsid w:val="00B535B7"/>
    <w:rsid w:val="00B53E15"/>
    <w:rsid w:val="00B54879"/>
    <w:rsid w:val="00B549F6"/>
    <w:rsid w:val="00B555A4"/>
    <w:rsid w:val="00B5599F"/>
    <w:rsid w:val="00B55EFB"/>
    <w:rsid w:val="00B56493"/>
    <w:rsid w:val="00B56FC1"/>
    <w:rsid w:val="00B56FEA"/>
    <w:rsid w:val="00B57321"/>
    <w:rsid w:val="00B57652"/>
    <w:rsid w:val="00B60BAC"/>
    <w:rsid w:val="00B60DEF"/>
    <w:rsid w:val="00B6187B"/>
    <w:rsid w:val="00B62957"/>
    <w:rsid w:val="00B63803"/>
    <w:rsid w:val="00B6396D"/>
    <w:rsid w:val="00B647B5"/>
    <w:rsid w:val="00B6480C"/>
    <w:rsid w:val="00B6495D"/>
    <w:rsid w:val="00B64F77"/>
    <w:rsid w:val="00B65084"/>
    <w:rsid w:val="00B655B2"/>
    <w:rsid w:val="00B65C25"/>
    <w:rsid w:val="00B70166"/>
    <w:rsid w:val="00B7072F"/>
    <w:rsid w:val="00B70D83"/>
    <w:rsid w:val="00B710C0"/>
    <w:rsid w:val="00B72E1B"/>
    <w:rsid w:val="00B73F4F"/>
    <w:rsid w:val="00B75708"/>
    <w:rsid w:val="00B75853"/>
    <w:rsid w:val="00B759BA"/>
    <w:rsid w:val="00B761A9"/>
    <w:rsid w:val="00B76326"/>
    <w:rsid w:val="00B765FA"/>
    <w:rsid w:val="00B76F2D"/>
    <w:rsid w:val="00B77D13"/>
    <w:rsid w:val="00B80395"/>
    <w:rsid w:val="00B82C3A"/>
    <w:rsid w:val="00B8367B"/>
    <w:rsid w:val="00B839F5"/>
    <w:rsid w:val="00B83AF9"/>
    <w:rsid w:val="00B8467E"/>
    <w:rsid w:val="00B846C7"/>
    <w:rsid w:val="00B84A12"/>
    <w:rsid w:val="00B84D86"/>
    <w:rsid w:val="00B85681"/>
    <w:rsid w:val="00B857AE"/>
    <w:rsid w:val="00B865A2"/>
    <w:rsid w:val="00B868A8"/>
    <w:rsid w:val="00B87616"/>
    <w:rsid w:val="00B87899"/>
    <w:rsid w:val="00B90325"/>
    <w:rsid w:val="00B915B9"/>
    <w:rsid w:val="00B91AC9"/>
    <w:rsid w:val="00B91DC2"/>
    <w:rsid w:val="00B91DDD"/>
    <w:rsid w:val="00B91E1B"/>
    <w:rsid w:val="00B923B7"/>
    <w:rsid w:val="00B93180"/>
    <w:rsid w:val="00B93276"/>
    <w:rsid w:val="00B934C7"/>
    <w:rsid w:val="00B93FFF"/>
    <w:rsid w:val="00B944D4"/>
    <w:rsid w:val="00B94D3B"/>
    <w:rsid w:val="00B951D1"/>
    <w:rsid w:val="00B9553E"/>
    <w:rsid w:val="00B95772"/>
    <w:rsid w:val="00B9590B"/>
    <w:rsid w:val="00B96306"/>
    <w:rsid w:val="00B9675A"/>
    <w:rsid w:val="00B97337"/>
    <w:rsid w:val="00B9747D"/>
    <w:rsid w:val="00BA2393"/>
    <w:rsid w:val="00BA3655"/>
    <w:rsid w:val="00BA4C40"/>
    <w:rsid w:val="00BA5B8A"/>
    <w:rsid w:val="00BA5D5D"/>
    <w:rsid w:val="00BA6F24"/>
    <w:rsid w:val="00BA7AA0"/>
    <w:rsid w:val="00BB051B"/>
    <w:rsid w:val="00BB11FC"/>
    <w:rsid w:val="00BB1576"/>
    <w:rsid w:val="00BB1C22"/>
    <w:rsid w:val="00BB29ED"/>
    <w:rsid w:val="00BB3647"/>
    <w:rsid w:val="00BB39FE"/>
    <w:rsid w:val="00BB4607"/>
    <w:rsid w:val="00BB4746"/>
    <w:rsid w:val="00BB6567"/>
    <w:rsid w:val="00BB7156"/>
    <w:rsid w:val="00BB7B57"/>
    <w:rsid w:val="00BC125A"/>
    <w:rsid w:val="00BC1DBB"/>
    <w:rsid w:val="00BC2122"/>
    <w:rsid w:val="00BC2394"/>
    <w:rsid w:val="00BC2D44"/>
    <w:rsid w:val="00BC2D6D"/>
    <w:rsid w:val="00BC4A44"/>
    <w:rsid w:val="00BC507F"/>
    <w:rsid w:val="00BC5576"/>
    <w:rsid w:val="00BC5756"/>
    <w:rsid w:val="00BC5A8E"/>
    <w:rsid w:val="00BC5AF5"/>
    <w:rsid w:val="00BC6D10"/>
    <w:rsid w:val="00BD0844"/>
    <w:rsid w:val="00BD08B1"/>
    <w:rsid w:val="00BD1678"/>
    <w:rsid w:val="00BD1BFA"/>
    <w:rsid w:val="00BD36B2"/>
    <w:rsid w:val="00BD399A"/>
    <w:rsid w:val="00BD5D70"/>
    <w:rsid w:val="00BD5ED0"/>
    <w:rsid w:val="00BD5FF6"/>
    <w:rsid w:val="00BD637D"/>
    <w:rsid w:val="00BD681C"/>
    <w:rsid w:val="00BE177B"/>
    <w:rsid w:val="00BE2260"/>
    <w:rsid w:val="00BE39B5"/>
    <w:rsid w:val="00BE3A8D"/>
    <w:rsid w:val="00BE3A9A"/>
    <w:rsid w:val="00BE4316"/>
    <w:rsid w:val="00BE5547"/>
    <w:rsid w:val="00BE59E0"/>
    <w:rsid w:val="00BE5EBF"/>
    <w:rsid w:val="00BE6046"/>
    <w:rsid w:val="00BE6123"/>
    <w:rsid w:val="00BF08E7"/>
    <w:rsid w:val="00BF0900"/>
    <w:rsid w:val="00BF0A72"/>
    <w:rsid w:val="00BF11E1"/>
    <w:rsid w:val="00BF13BA"/>
    <w:rsid w:val="00BF19B2"/>
    <w:rsid w:val="00BF20A1"/>
    <w:rsid w:val="00BF2891"/>
    <w:rsid w:val="00BF2CA8"/>
    <w:rsid w:val="00BF2FDA"/>
    <w:rsid w:val="00BF3DAB"/>
    <w:rsid w:val="00BF451F"/>
    <w:rsid w:val="00BF4BC7"/>
    <w:rsid w:val="00BF4F1D"/>
    <w:rsid w:val="00BF55B8"/>
    <w:rsid w:val="00BF60C5"/>
    <w:rsid w:val="00C002FA"/>
    <w:rsid w:val="00C004C8"/>
    <w:rsid w:val="00C0069D"/>
    <w:rsid w:val="00C010EF"/>
    <w:rsid w:val="00C03756"/>
    <w:rsid w:val="00C03F95"/>
    <w:rsid w:val="00C040A7"/>
    <w:rsid w:val="00C05AC3"/>
    <w:rsid w:val="00C06AD8"/>
    <w:rsid w:val="00C10B73"/>
    <w:rsid w:val="00C11B2A"/>
    <w:rsid w:val="00C11D09"/>
    <w:rsid w:val="00C121EE"/>
    <w:rsid w:val="00C13713"/>
    <w:rsid w:val="00C13A57"/>
    <w:rsid w:val="00C13AFD"/>
    <w:rsid w:val="00C147E8"/>
    <w:rsid w:val="00C16874"/>
    <w:rsid w:val="00C1786C"/>
    <w:rsid w:val="00C20D9C"/>
    <w:rsid w:val="00C21338"/>
    <w:rsid w:val="00C21F2F"/>
    <w:rsid w:val="00C22090"/>
    <w:rsid w:val="00C225DB"/>
    <w:rsid w:val="00C22F00"/>
    <w:rsid w:val="00C23ACB"/>
    <w:rsid w:val="00C24457"/>
    <w:rsid w:val="00C24ABF"/>
    <w:rsid w:val="00C25154"/>
    <w:rsid w:val="00C2542E"/>
    <w:rsid w:val="00C258DB"/>
    <w:rsid w:val="00C26C25"/>
    <w:rsid w:val="00C30256"/>
    <w:rsid w:val="00C30877"/>
    <w:rsid w:val="00C3115C"/>
    <w:rsid w:val="00C318BA"/>
    <w:rsid w:val="00C324A1"/>
    <w:rsid w:val="00C346DA"/>
    <w:rsid w:val="00C34E07"/>
    <w:rsid w:val="00C3509B"/>
    <w:rsid w:val="00C350C1"/>
    <w:rsid w:val="00C3547E"/>
    <w:rsid w:val="00C36028"/>
    <w:rsid w:val="00C36852"/>
    <w:rsid w:val="00C40524"/>
    <w:rsid w:val="00C40A92"/>
    <w:rsid w:val="00C42A54"/>
    <w:rsid w:val="00C45EEC"/>
    <w:rsid w:val="00C460EA"/>
    <w:rsid w:val="00C478A9"/>
    <w:rsid w:val="00C47BA4"/>
    <w:rsid w:val="00C47BBF"/>
    <w:rsid w:val="00C47C68"/>
    <w:rsid w:val="00C5029A"/>
    <w:rsid w:val="00C519FF"/>
    <w:rsid w:val="00C533CC"/>
    <w:rsid w:val="00C5352E"/>
    <w:rsid w:val="00C538D7"/>
    <w:rsid w:val="00C54F80"/>
    <w:rsid w:val="00C55221"/>
    <w:rsid w:val="00C552B0"/>
    <w:rsid w:val="00C56329"/>
    <w:rsid w:val="00C5721E"/>
    <w:rsid w:val="00C60805"/>
    <w:rsid w:val="00C60F79"/>
    <w:rsid w:val="00C610C0"/>
    <w:rsid w:val="00C6114C"/>
    <w:rsid w:val="00C61C3B"/>
    <w:rsid w:val="00C62466"/>
    <w:rsid w:val="00C62CA9"/>
    <w:rsid w:val="00C63313"/>
    <w:rsid w:val="00C63A5A"/>
    <w:rsid w:val="00C648BE"/>
    <w:rsid w:val="00C659A3"/>
    <w:rsid w:val="00C663B1"/>
    <w:rsid w:val="00C66C6D"/>
    <w:rsid w:val="00C66D65"/>
    <w:rsid w:val="00C677B7"/>
    <w:rsid w:val="00C67853"/>
    <w:rsid w:val="00C701B9"/>
    <w:rsid w:val="00C70DB1"/>
    <w:rsid w:val="00C72CCE"/>
    <w:rsid w:val="00C74291"/>
    <w:rsid w:val="00C800B4"/>
    <w:rsid w:val="00C805C9"/>
    <w:rsid w:val="00C80662"/>
    <w:rsid w:val="00C80CAA"/>
    <w:rsid w:val="00C814FB"/>
    <w:rsid w:val="00C81700"/>
    <w:rsid w:val="00C81892"/>
    <w:rsid w:val="00C81936"/>
    <w:rsid w:val="00C81FC0"/>
    <w:rsid w:val="00C82112"/>
    <w:rsid w:val="00C824C6"/>
    <w:rsid w:val="00C82970"/>
    <w:rsid w:val="00C834F0"/>
    <w:rsid w:val="00C838C7"/>
    <w:rsid w:val="00C84525"/>
    <w:rsid w:val="00C84947"/>
    <w:rsid w:val="00C849D5"/>
    <w:rsid w:val="00C84A65"/>
    <w:rsid w:val="00C8566F"/>
    <w:rsid w:val="00C861BE"/>
    <w:rsid w:val="00C86381"/>
    <w:rsid w:val="00C863F7"/>
    <w:rsid w:val="00C868FF"/>
    <w:rsid w:val="00C873A3"/>
    <w:rsid w:val="00C878D8"/>
    <w:rsid w:val="00C87DAB"/>
    <w:rsid w:val="00C87E75"/>
    <w:rsid w:val="00C9116B"/>
    <w:rsid w:val="00C914DA"/>
    <w:rsid w:val="00C94254"/>
    <w:rsid w:val="00C94708"/>
    <w:rsid w:val="00C95ACD"/>
    <w:rsid w:val="00C969A3"/>
    <w:rsid w:val="00C96B87"/>
    <w:rsid w:val="00C97083"/>
    <w:rsid w:val="00C97182"/>
    <w:rsid w:val="00C974DE"/>
    <w:rsid w:val="00CA0100"/>
    <w:rsid w:val="00CA0BE0"/>
    <w:rsid w:val="00CA2866"/>
    <w:rsid w:val="00CA3488"/>
    <w:rsid w:val="00CA3801"/>
    <w:rsid w:val="00CA564F"/>
    <w:rsid w:val="00CA57A2"/>
    <w:rsid w:val="00CA65E5"/>
    <w:rsid w:val="00CA6893"/>
    <w:rsid w:val="00CA6DC6"/>
    <w:rsid w:val="00CA7038"/>
    <w:rsid w:val="00CA794E"/>
    <w:rsid w:val="00CB216C"/>
    <w:rsid w:val="00CB2975"/>
    <w:rsid w:val="00CB3A31"/>
    <w:rsid w:val="00CB3E0D"/>
    <w:rsid w:val="00CB4D1A"/>
    <w:rsid w:val="00CB4FAC"/>
    <w:rsid w:val="00CB6EBE"/>
    <w:rsid w:val="00CB7008"/>
    <w:rsid w:val="00CC0F9F"/>
    <w:rsid w:val="00CC14A2"/>
    <w:rsid w:val="00CC1A7B"/>
    <w:rsid w:val="00CC2357"/>
    <w:rsid w:val="00CC40F1"/>
    <w:rsid w:val="00CC5E49"/>
    <w:rsid w:val="00CC6157"/>
    <w:rsid w:val="00CC6EAE"/>
    <w:rsid w:val="00CC7113"/>
    <w:rsid w:val="00CC7BEE"/>
    <w:rsid w:val="00CD016F"/>
    <w:rsid w:val="00CD04E5"/>
    <w:rsid w:val="00CD06E9"/>
    <w:rsid w:val="00CD102A"/>
    <w:rsid w:val="00CD2830"/>
    <w:rsid w:val="00CD34A9"/>
    <w:rsid w:val="00CD3722"/>
    <w:rsid w:val="00CD3948"/>
    <w:rsid w:val="00CD3E90"/>
    <w:rsid w:val="00CD4CAF"/>
    <w:rsid w:val="00CD5200"/>
    <w:rsid w:val="00CD5D94"/>
    <w:rsid w:val="00CD62A0"/>
    <w:rsid w:val="00CD7C8A"/>
    <w:rsid w:val="00CE167F"/>
    <w:rsid w:val="00CE1972"/>
    <w:rsid w:val="00CE1F1A"/>
    <w:rsid w:val="00CE2281"/>
    <w:rsid w:val="00CE2E94"/>
    <w:rsid w:val="00CE44A0"/>
    <w:rsid w:val="00CE4BB7"/>
    <w:rsid w:val="00CF01A3"/>
    <w:rsid w:val="00CF0759"/>
    <w:rsid w:val="00CF0860"/>
    <w:rsid w:val="00CF0A13"/>
    <w:rsid w:val="00CF0A8E"/>
    <w:rsid w:val="00CF260E"/>
    <w:rsid w:val="00CF2A69"/>
    <w:rsid w:val="00CF32DD"/>
    <w:rsid w:val="00CF444A"/>
    <w:rsid w:val="00CF571A"/>
    <w:rsid w:val="00CF5AC3"/>
    <w:rsid w:val="00D00175"/>
    <w:rsid w:val="00D00815"/>
    <w:rsid w:val="00D013F7"/>
    <w:rsid w:val="00D01E38"/>
    <w:rsid w:val="00D02255"/>
    <w:rsid w:val="00D02C04"/>
    <w:rsid w:val="00D0341D"/>
    <w:rsid w:val="00D04895"/>
    <w:rsid w:val="00D0493B"/>
    <w:rsid w:val="00D06B37"/>
    <w:rsid w:val="00D06B77"/>
    <w:rsid w:val="00D06D0B"/>
    <w:rsid w:val="00D06F1F"/>
    <w:rsid w:val="00D07449"/>
    <w:rsid w:val="00D07470"/>
    <w:rsid w:val="00D07689"/>
    <w:rsid w:val="00D07F23"/>
    <w:rsid w:val="00D10BFC"/>
    <w:rsid w:val="00D1194E"/>
    <w:rsid w:val="00D12A4A"/>
    <w:rsid w:val="00D12A60"/>
    <w:rsid w:val="00D13BEF"/>
    <w:rsid w:val="00D13E6A"/>
    <w:rsid w:val="00D141BD"/>
    <w:rsid w:val="00D1484F"/>
    <w:rsid w:val="00D15601"/>
    <w:rsid w:val="00D1649D"/>
    <w:rsid w:val="00D1688F"/>
    <w:rsid w:val="00D1711B"/>
    <w:rsid w:val="00D171C4"/>
    <w:rsid w:val="00D20C6D"/>
    <w:rsid w:val="00D21FC9"/>
    <w:rsid w:val="00D22B9E"/>
    <w:rsid w:val="00D23E4A"/>
    <w:rsid w:val="00D2464C"/>
    <w:rsid w:val="00D26EC5"/>
    <w:rsid w:val="00D2790C"/>
    <w:rsid w:val="00D27D4E"/>
    <w:rsid w:val="00D27DFC"/>
    <w:rsid w:val="00D30605"/>
    <w:rsid w:val="00D30615"/>
    <w:rsid w:val="00D3072E"/>
    <w:rsid w:val="00D307C5"/>
    <w:rsid w:val="00D31106"/>
    <w:rsid w:val="00D3130F"/>
    <w:rsid w:val="00D3196B"/>
    <w:rsid w:val="00D32056"/>
    <w:rsid w:val="00D3274D"/>
    <w:rsid w:val="00D3368C"/>
    <w:rsid w:val="00D33D92"/>
    <w:rsid w:val="00D340DC"/>
    <w:rsid w:val="00D347A4"/>
    <w:rsid w:val="00D36118"/>
    <w:rsid w:val="00D371F4"/>
    <w:rsid w:val="00D37976"/>
    <w:rsid w:val="00D37FA4"/>
    <w:rsid w:val="00D37FA6"/>
    <w:rsid w:val="00D40190"/>
    <w:rsid w:val="00D41A51"/>
    <w:rsid w:val="00D41EEA"/>
    <w:rsid w:val="00D420B6"/>
    <w:rsid w:val="00D42AD4"/>
    <w:rsid w:val="00D4327C"/>
    <w:rsid w:val="00D458B6"/>
    <w:rsid w:val="00D45C71"/>
    <w:rsid w:val="00D46348"/>
    <w:rsid w:val="00D46EF2"/>
    <w:rsid w:val="00D475AB"/>
    <w:rsid w:val="00D47D69"/>
    <w:rsid w:val="00D50C2E"/>
    <w:rsid w:val="00D52545"/>
    <w:rsid w:val="00D526BE"/>
    <w:rsid w:val="00D52844"/>
    <w:rsid w:val="00D528A3"/>
    <w:rsid w:val="00D52A72"/>
    <w:rsid w:val="00D537FD"/>
    <w:rsid w:val="00D53C2E"/>
    <w:rsid w:val="00D558B8"/>
    <w:rsid w:val="00D55DDF"/>
    <w:rsid w:val="00D56105"/>
    <w:rsid w:val="00D562FD"/>
    <w:rsid w:val="00D568D0"/>
    <w:rsid w:val="00D572BC"/>
    <w:rsid w:val="00D57809"/>
    <w:rsid w:val="00D60166"/>
    <w:rsid w:val="00D601A5"/>
    <w:rsid w:val="00D60646"/>
    <w:rsid w:val="00D60DB9"/>
    <w:rsid w:val="00D60E68"/>
    <w:rsid w:val="00D6104E"/>
    <w:rsid w:val="00D62259"/>
    <w:rsid w:val="00D6275D"/>
    <w:rsid w:val="00D62CDC"/>
    <w:rsid w:val="00D63687"/>
    <w:rsid w:val="00D63861"/>
    <w:rsid w:val="00D639CA"/>
    <w:rsid w:val="00D64186"/>
    <w:rsid w:val="00D643CD"/>
    <w:rsid w:val="00D65238"/>
    <w:rsid w:val="00D65859"/>
    <w:rsid w:val="00D66132"/>
    <w:rsid w:val="00D665AB"/>
    <w:rsid w:val="00D6669E"/>
    <w:rsid w:val="00D66897"/>
    <w:rsid w:val="00D671F7"/>
    <w:rsid w:val="00D67B86"/>
    <w:rsid w:val="00D67FC7"/>
    <w:rsid w:val="00D707E0"/>
    <w:rsid w:val="00D71677"/>
    <w:rsid w:val="00D74376"/>
    <w:rsid w:val="00D7492D"/>
    <w:rsid w:val="00D74E0C"/>
    <w:rsid w:val="00D77898"/>
    <w:rsid w:val="00D77D80"/>
    <w:rsid w:val="00D80E80"/>
    <w:rsid w:val="00D8123F"/>
    <w:rsid w:val="00D813BA"/>
    <w:rsid w:val="00D815EA"/>
    <w:rsid w:val="00D81EDB"/>
    <w:rsid w:val="00D822A9"/>
    <w:rsid w:val="00D83EED"/>
    <w:rsid w:val="00D85014"/>
    <w:rsid w:val="00D85050"/>
    <w:rsid w:val="00D850E1"/>
    <w:rsid w:val="00D85311"/>
    <w:rsid w:val="00D8591B"/>
    <w:rsid w:val="00D85B17"/>
    <w:rsid w:val="00D86BF5"/>
    <w:rsid w:val="00D86F49"/>
    <w:rsid w:val="00D8700C"/>
    <w:rsid w:val="00D8724A"/>
    <w:rsid w:val="00D87DFB"/>
    <w:rsid w:val="00D90DE2"/>
    <w:rsid w:val="00D91382"/>
    <w:rsid w:val="00D9189B"/>
    <w:rsid w:val="00D91C97"/>
    <w:rsid w:val="00D921DA"/>
    <w:rsid w:val="00D92C59"/>
    <w:rsid w:val="00D937C9"/>
    <w:rsid w:val="00D93923"/>
    <w:rsid w:val="00D94384"/>
    <w:rsid w:val="00D94B20"/>
    <w:rsid w:val="00D94D5A"/>
    <w:rsid w:val="00D97960"/>
    <w:rsid w:val="00D97D72"/>
    <w:rsid w:val="00DA159D"/>
    <w:rsid w:val="00DA2320"/>
    <w:rsid w:val="00DA27EA"/>
    <w:rsid w:val="00DA3379"/>
    <w:rsid w:val="00DA3D06"/>
    <w:rsid w:val="00DA4314"/>
    <w:rsid w:val="00DA4C92"/>
    <w:rsid w:val="00DA61A7"/>
    <w:rsid w:val="00DA752B"/>
    <w:rsid w:val="00DA78E2"/>
    <w:rsid w:val="00DA7A85"/>
    <w:rsid w:val="00DB046E"/>
    <w:rsid w:val="00DB1919"/>
    <w:rsid w:val="00DB2230"/>
    <w:rsid w:val="00DB312C"/>
    <w:rsid w:val="00DB3C0F"/>
    <w:rsid w:val="00DB4905"/>
    <w:rsid w:val="00DB5BE8"/>
    <w:rsid w:val="00DB6756"/>
    <w:rsid w:val="00DB6A14"/>
    <w:rsid w:val="00DC0525"/>
    <w:rsid w:val="00DC1044"/>
    <w:rsid w:val="00DC1552"/>
    <w:rsid w:val="00DC29B0"/>
    <w:rsid w:val="00DC3212"/>
    <w:rsid w:val="00DC3D5E"/>
    <w:rsid w:val="00DC66F9"/>
    <w:rsid w:val="00DC6B5C"/>
    <w:rsid w:val="00DD03ED"/>
    <w:rsid w:val="00DD1C39"/>
    <w:rsid w:val="00DD223F"/>
    <w:rsid w:val="00DD26F0"/>
    <w:rsid w:val="00DD2AAE"/>
    <w:rsid w:val="00DD2CA1"/>
    <w:rsid w:val="00DD2E17"/>
    <w:rsid w:val="00DD4C98"/>
    <w:rsid w:val="00DD54DB"/>
    <w:rsid w:val="00DD5F6B"/>
    <w:rsid w:val="00DD65B1"/>
    <w:rsid w:val="00DD676D"/>
    <w:rsid w:val="00DD6784"/>
    <w:rsid w:val="00DE00A3"/>
    <w:rsid w:val="00DE0401"/>
    <w:rsid w:val="00DE28C9"/>
    <w:rsid w:val="00DE2A24"/>
    <w:rsid w:val="00DE3529"/>
    <w:rsid w:val="00DE41E0"/>
    <w:rsid w:val="00DE48AF"/>
    <w:rsid w:val="00DE643C"/>
    <w:rsid w:val="00DE6D52"/>
    <w:rsid w:val="00DE6FBF"/>
    <w:rsid w:val="00DE7AAB"/>
    <w:rsid w:val="00DE7E0A"/>
    <w:rsid w:val="00DF11E2"/>
    <w:rsid w:val="00DF12C1"/>
    <w:rsid w:val="00DF15C4"/>
    <w:rsid w:val="00DF206D"/>
    <w:rsid w:val="00DF2680"/>
    <w:rsid w:val="00DF27A4"/>
    <w:rsid w:val="00DF2BAA"/>
    <w:rsid w:val="00DF40CD"/>
    <w:rsid w:val="00DF46EC"/>
    <w:rsid w:val="00DF4D3E"/>
    <w:rsid w:val="00DF52AA"/>
    <w:rsid w:val="00DF6315"/>
    <w:rsid w:val="00DF67B3"/>
    <w:rsid w:val="00DF7FDE"/>
    <w:rsid w:val="00E00BDE"/>
    <w:rsid w:val="00E01013"/>
    <w:rsid w:val="00E01061"/>
    <w:rsid w:val="00E01141"/>
    <w:rsid w:val="00E029B1"/>
    <w:rsid w:val="00E02CD8"/>
    <w:rsid w:val="00E03FE1"/>
    <w:rsid w:val="00E04C4E"/>
    <w:rsid w:val="00E0521B"/>
    <w:rsid w:val="00E05847"/>
    <w:rsid w:val="00E069CE"/>
    <w:rsid w:val="00E06A44"/>
    <w:rsid w:val="00E07188"/>
    <w:rsid w:val="00E076E7"/>
    <w:rsid w:val="00E10186"/>
    <w:rsid w:val="00E10790"/>
    <w:rsid w:val="00E1101B"/>
    <w:rsid w:val="00E11F27"/>
    <w:rsid w:val="00E12644"/>
    <w:rsid w:val="00E12959"/>
    <w:rsid w:val="00E12C4B"/>
    <w:rsid w:val="00E12CC3"/>
    <w:rsid w:val="00E13DE1"/>
    <w:rsid w:val="00E1496E"/>
    <w:rsid w:val="00E15527"/>
    <w:rsid w:val="00E15970"/>
    <w:rsid w:val="00E15C05"/>
    <w:rsid w:val="00E16463"/>
    <w:rsid w:val="00E17012"/>
    <w:rsid w:val="00E174E8"/>
    <w:rsid w:val="00E17B6F"/>
    <w:rsid w:val="00E20258"/>
    <w:rsid w:val="00E20C5D"/>
    <w:rsid w:val="00E20FBB"/>
    <w:rsid w:val="00E210DF"/>
    <w:rsid w:val="00E21625"/>
    <w:rsid w:val="00E21D32"/>
    <w:rsid w:val="00E22A59"/>
    <w:rsid w:val="00E22B4C"/>
    <w:rsid w:val="00E24601"/>
    <w:rsid w:val="00E267A8"/>
    <w:rsid w:val="00E277EB"/>
    <w:rsid w:val="00E30047"/>
    <w:rsid w:val="00E302FB"/>
    <w:rsid w:val="00E30EFA"/>
    <w:rsid w:val="00E31543"/>
    <w:rsid w:val="00E322E1"/>
    <w:rsid w:val="00E3260F"/>
    <w:rsid w:val="00E32E19"/>
    <w:rsid w:val="00E3362F"/>
    <w:rsid w:val="00E343D0"/>
    <w:rsid w:val="00E345AB"/>
    <w:rsid w:val="00E347BE"/>
    <w:rsid w:val="00E34D42"/>
    <w:rsid w:val="00E36373"/>
    <w:rsid w:val="00E3670A"/>
    <w:rsid w:val="00E367DE"/>
    <w:rsid w:val="00E36B02"/>
    <w:rsid w:val="00E37176"/>
    <w:rsid w:val="00E376B3"/>
    <w:rsid w:val="00E37786"/>
    <w:rsid w:val="00E37794"/>
    <w:rsid w:val="00E40F11"/>
    <w:rsid w:val="00E412C1"/>
    <w:rsid w:val="00E421B4"/>
    <w:rsid w:val="00E42ACC"/>
    <w:rsid w:val="00E430FA"/>
    <w:rsid w:val="00E43F40"/>
    <w:rsid w:val="00E4613D"/>
    <w:rsid w:val="00E46200"/>
    <w:rsid w:val="00E468BD"/>
    <w:rsid w:val="00E473F3"/>
    <w:rsid w:val="00E47D79"/>
    <w:rsid w:val="00E5013E"/>
    <w:rsid w:val="00E50A50"/>
    <w:rsid w:val="00E52712"/>
    <w:rsid w:val="00E52AB7"/>
    <w:rsid w:val="00E53643"/>
    <w:rsid w:val="00E54133"/>
    <w:rsid w:val="00E541D8"/>
    <w:rsid w:val="00E5650A"/>
    <w:rsid w:val="00E56796"/>
    <w:rsid w:val="00E56B04"/>
    <w:rsid w:val="00E574D7"/>
    <w:rsid w:val="00E57824"/>
    <w:rsid w:val="00E60436"/>
    <w:rsid w:val="00E60F23"/>
    <w:rsid w:val="00E613E9"/>
    <w:rsid w:val="00E6150A"/>
    <w:rsid w:val="00E61D70"/>
    <w:rsid w:val="00E62C42"/>
    <w:rsid w:val="00E63403"/>
    <w:rsid w:val="00E63FE1"/>
    <w:rsid w:val="00E643C4"/>
    <w:rsid w:val="00E65113"/>
    <w:rsid w:val="00E65D51"/>
    <w:rsid w:val="00E6672F"/>
    <w:rsid w:val="00E66D2F"/>
    <w:rsid w:val="00E67105"/>
    <w:rsid w:val="00E67298"/>
    <w:rsid w:val="00E67616"/>
    <w:rsid w:val="00E67727"/>
    <w:rsid w:val="00E67A28"/>
    <w:rsid w:val="00E7070F"/>
    <w:rsid w:val="00E70ECC"/>
    <w:rsid w:val="00E73A95"/>
    <w:rsid w:val="00E73D01"/>
    <w:rsid w:val="00E740A6"/>
    <w:rsid w:val="00E741CA"/>
    <w:rsid w:val="00E74509"/>
    <w:rsid w:val="00E75086"/>
    <w:rsid w:val="00E80E79"/>
    <w:rsid w:val="00E80EE0"/>
    <w:rsid w:val="00E8166D"/>
    <w:rsid w:val="00E833C9"/>
    <w:rsid w:val="00E847C3"/>
    <w:rsid w:val="00E84A16"/>
    <w:rsid w:val="00E84E43"/>
    <w:rsid w:val="00E86228"/>
    <w:rsid w:val="00E87096"/>
    <w:rsid w:val="00E8709B"/>
    <w:rsid w:val="00E87447"/>
    <w:rsid w:val="00E87725"/>
    <w:rsid w:val="00E87A92"/>
    <w:rsid w:val="00E87CE4"/>
    <w:rsid w:val="00E90D03"/>
    <w:rsid w:val="00E91E05"/>
    <w:rsid w:val="00E926EE"/>
    <w:rsid w:val="00E929F6"/>
    <w:rsid w:val="00E94424"/>
    <w:rsid w:val="00E952F5"/>
    <w:rsid w:val="00E9764C"/>
    <w:rsid w:val="00EA0E1C"/>
    <w:rsid w:val="00EA124E"/>
    <w:rsid w:val="00EA2217"/>
    <w:rsid w:val="00EA2A13"/>
    <w:rsid w:val="00EA2D1B"/>
    <w:rsid w:val="00EA2D65"/>
    <w:rsid w:val="00EA40AB"/>
    <w:rsid w:val="00EA5884"/>
    <w:rsid w:val="00EA5D68"/>
    <w:rsid w:val="00EA634D"/>
    <w:rsid w:val="00EA6427"/>
    <w:rsid w:val="00EB0222"/>
    <w:rsid w:val="00EB12BE"/>
    <w:rsid w:val="00EB1735"/>
    <w:rsid w:val="00EB22FC"/>
    <w:rsid w:val="00EB264E"/>
    <w:rsid w:val="00EB2C08"/>
    <w:rsid w:val="00EB3136"/>
    <w:rsid w:val="00EB315C"/>
    <w:rsid w:val="00EB34C5"/>
    <w:rsid w:val="00EB3F10"/>
    <w:rsid w:val="00EB45FA"/>
    <w:rsid w:val="00EB4614"/>
    <w:rsid w:val="00EB47B7"/>
    <w:rsid w:val="00EB4800"/>
    <w:rsid w:val="00EB48EB"/>
    <w:rsid w:val="00EB4A37"/>
    <w:rsid w:val="00EB4ECA"/>
    <w:rsid w:val="00EB5ACF"/>
    <w:rsid w:val="00EB6551"/>
    <w:rsid w:val="00EB6D1C"/>
    <w:rsid w:val="00EB7565"/>
    <w:rsid w:val="00EB78E4"/>
    <w:rsid w:val="00EC0508"/>
    <w:rsid w:val="00EC08F8"/>
    <w:rsid w:val="00EC1536"/>
    <w:rsid w:val="00EC2299"/>
    <w:rsid w:val="00EC28CA"/>
    <w:rsid w:val="00EC2ECA"/>
    <w:rsid w:val="00EC391B"/>
    <w:rsid w:val="00EC3E04"/>
    <w:rsid w:val="00EC440C"/>
    <w:rsid w:val="00EC4577"/>
    <w:rsid w:val="00EC46F0"/>
    <w:rsid w:val="00EC6116"/>
    <w:rsid w:val="00EC6375"/>
    <w:rsid w:val="00EC63C7"/>
    <w:rsid w:val="00EC6CA9"/>
    <w:rsid w:val="00EC6D32"/>
    <w:rsid w:val="00ED026C"/>
    <w:rsid w:val="00ED0C4D"/>
    <w:rsid w:val="00ED0D5C"/>
    <w:rsid w:val="00ED1B58"/>
    <w:rsid w:val="00ED1C1A"/>
    <w:rsid w:val="00ED3310"/>
    <w:rsid w:val="00ED4A6E"/>
    <w:rsid w:val="00ED669B"/>
    <w:rsid w:val="00ED6BFB"/>
    <w:rsid w:val="00EE1F58"/>
    <w:rsid w:val="00EE1F5D"/>
    <w:rsid w:val="00EE32FC"/>
    <w:rsid w:val="00EE35DF"/>
    <w:rsid w:val="00EE45BF"/>
    <w:rsid w:val="00EE4AFF"/>
    <w:rsid w:val="00EE5F48"/>
    <w:rsid w:val="00EE619A"/>
    <w:rsid w:val="00EE63D6"/>
    <w:rsid w:val="00EE6E19"/>
    <w:rsid w:val="00EE6F6B"/>
    <w:rsid w:val="00EE7731"/>
    <w:rsid w:val="00EF0219"/>
    <w:rsid w:val="00EF0D9F"/>
    <w:rsid w:val="00EF280B"/>
    <w:rsid w:val="00EF462C"/>
    <w:rsid w:val="00EF731D"/>
    <w:rsid w:val="00F03CD0"/>
    <w:rsid w:val="00F03EB6"/>
    <w:rsid w:val="00F05D3C"/>
    <w:rsid w:val="00F06261"/>
    <w:rsid w:val="00F065EA"/>
    <w:rsid w:val="00F06968"/>
    <w:rsid w:val="00F06F6F"/>
    <w:rsid w:val="00F07C37"/>
    <w:rsid w:val="00F07D67"/>
    <w:rsid w:val="00F100C4"/>
    <w:rsid w:val="00F10DA7"/>
    <w:rsid w:val="00F1117C"/>
    <w:rsid w:val="00F111B7"/>
    <w:rsid w:val="00F1179A"/>
    <w:rsid w:val="00F127FA"/>
    <w:rsid w:val="00F12E57"/>
    <w:rsid w:val="00F13B3A"/>
    <w:rsid w:val="00F13ECC"/>
    <w:rsid w:val="00F14604"/>
    <w:rsid w:val="00F16288"/>
    <w:rsid w:val="00F165F7"/>
    <w:rsid w:val="00F16E52"/>
    <w:rsid w:val="00F17C59"/>
    <w:rsid w:val="00F17E94"/>
    <w:rsid w:val="00F20EE0"/>
    <w:rsid w:val="00F21A09"/>
    <w:rsid w:val="00F21A25"/>
    <w:rsid w:val="00F22D5F"/>
    <w:rsid w:val="00F22E04"/>
    <w:rsid w:val="00F23236"/>
    <w:rsid w:val="00F2354A"/>
    <w:rsid w:val="00F236B3"/>
    <w:rsid w:val="00F23FFA"/>
    <w:rsid w:val="00F24533"/>
    <w:rsid w:val="00F24892"/>
    <w:rsid w:val="00F2546A"/>
    <w:rsid w:val="00F26BA0"/>
    <w:rsid w:val="00F270F7"/>
    <w:rsid w:val="00F276E5"/>
    <w:rsid w:val="00F31417"/>
    <w:rsid w:val="00F32380"/>
    <w:rsid w:val="00F32B75"/>
    <w:rsid w:val="00F32B84"/>
    <w:rsid w:val="00F332AF"/>
    <w:rsid w:val="00F34977"/>
    <w:rsid w:val="00F34B0B"/>
    <w:rsid w:val="00F35703"/>
    <w:rsid w:val="00F35A12"/>
    <w:rsid w:val="00F360E4"/>
    <w:rsid w:val="00F36186"/>
    <w:rsid w:val="00F36F85"/>
    <w:rsid w:val="00F37E4D"/>
    <w:rsid w:val="00F417E0"/>
    <w:rsid w:val="00F4475F"/>
    <w:rsid w:val="00F46280"/>
    <w:rsid w:val="00F4636F"/>
    <w:rsid w:val="00F46909"/>
    <w:rsid w:val="00F470A3"/>
    <w:rsid w:val="00F4782C"/>
    <w:rsid w:val="00F50285"/>
    <w:rsid w:val="00F50342"/>
    <w:rsid w:val="00F50805"/>
    <w:rsid w:val="00F51DAD"/>
    <w:rsid w:val="00F51F7B"/>
    <w:rsid w:val="00F55A93"/>
    <w:rsid w:val="00F55BBF"/>
    <w:rsid w:val="00F57274"/>
    <w:rsid w:val="00F57804"/>
    <w:rsid w:val="00F6046B"/>
    <w:rsid w:val="00F60B48"/>
    <w:rsid w:val="00F611AE"/>
    <w:rsid w:val="00F61906"/>
    <w:rsid w:val="00F621EB"/>
    <w:rsid w:val="00F636BB"/>
    <w:rsid w:val="00F6394A"/>
    <w:rsid w:val="00F63CAF"/>
    <w:rsid w:val="00F64960"/>
    <w:rsid w:val="00F65327"/>
    <w:rsid w:val="00F65346"/>
    <w:rsid w:val="00F6545D"/>
    <w:rsid w:val="00F66062"/>
    <w:rsid w:val="00F6675F"/>
    <w:rsid w:val="00F6682D"/>
    <w:rsid w:val="00F67F4C"/>
    <w:rsid w:val="00F71748"/>
    <w:rsid w:val="00F72F10"/>
    <w:rsid w:val="00F730CB"/>
    <w:rsid w:val="00F731BD"/>
    <w:rsid w:val="00F73511"/>
    <w:rsid w:val="00F735A3"/>
    <w:rsid w:val="00F73874"/>
    <w:rsid w:val="00F73914"/>
    <w:rsid w:val="00F73FED"/>
    <w:rsid w:val="00F749CF"/>
    <w:rsid w:val="00F75426"/>
    <w:rsid w:val="00F75562"/>
    <w:rsid w:val="00F75E95"/>
    <w:rsid w:val="00F76458"/>
    <w:rsid w:val="00F779E9"/>
    <w:rsid w:val="00F81412"/>
    <w:rsid w:val="00F8197F"/>
    <w:rsid w:val="00F82581"/>
    <w:rsid w:val="00F85810"/>
    <w:rsid w:val="00F9007B"/>
    <w:rsid w:val="00F92788"/>
    <w:rsid w:val="00F92D76"/>
    <w:rsid w:val="00F9322D"/>
    <w:rsid w:val="00F93351"/>
    <w:rsid w:val="00F937DA"/>
    <w:rsid w:val="00F94C2C"/>
    <w:rsid w:val="00F958E7"/>
    <w:rsid w:val="00F95C9B"/>
    <w:rsid w:val="00F960C3"/>
    <w:rsid w:val="00F96574"/>
    <w:rsid w:val="00F96813"/>
    <w:rsid w:val="00F96ADF"/>
    <w:rsid w:val="00F96FA9"/>
    <w:rsid w:val="00FA040F"/>
    <w:rsid w:val="00FA0854"/>
    <w:rsid w:val="00FA125C"/>
    <w:rsid w:val="00FA17A3"/>
    <w:rsid w:val="00FA1BC4"/>
    <w:rsid w:val="00FA360B"/>
    <w:rsid w:val="00FA3954"/>
    <w:rsid w:val="00FA3B0E"/>
    <w:rsid w:val="00FA3C9C"/>
    <w:rsid w:val="00FA52EF"/>
    <w:rsid w:val="00FA54C7"/>
    <w:rsid w:val="00FA5EC5"/>
    <w:rsid w:val="00FA6318"/>
    <w:rsid w:val="00FA6AEB"/>
    <w:rsid w:val="00FA7C4E"/>
    <w:rsid w:val="00FB02A3"/>
    <w:rsid w:val="00FB08AA"/>
    <w:rsid w:val="00FB1D8D"/>
    <w:rsid w:val="00FB29A9"/>
    <w:rsid w:val="00FB2AFF"/>
    <w:rsid w:val="00FB2FB4"/>
    <w:rsid w:val="00FB37CF"/>
    <w:rsid w:val="00FB50C5"/>
    <w:rsid w:val="00FB5A49"/>
    <w:rsid w:val="00FB6B63"/>
    <w:rsid w:val="00FC0513"/>
    <w:rsid w:val="00FC082A"/>
    <w:rsid w:val="00FC0F5B"/>
    <w:rsid w:val="00FC10B4"/>
    <w:rsid w:val="00FC1D5A"/>
    <w:rsid w:val="00FC2A6E"/>
    <w:rsid w:val="00FC43BA"/>
    <w:rsid w:val="00FC44FB"/>
    <w:rsid w:val="00FC520C"/>
    <w:rsid w:val="00FC5480"/>
    <w:rsid w:val="00FC5997"/>
    <w:rsid w:val="00FC6174"/>
    <w:rsid w:val="00FC61B4"/>
    <w:rsid w:val="00FD07C9"/>
    <w:rsid w:val="00FD1434"/>
    <w:rsid w:val="00FD161B"/>
    <w:rsid w:val="00FD1E96"/>
    <w:rsid w:val="00FD26AA"/>
    <w:rsid w:val="00FD2EFC"/>
    <w:rsid w:val="00FD44BF"/>
    <w:rsid w:val="00FD5595"/>
    <w:rsid w:val="00FD6439"/>
    <w:rsid w:val="00FD6BBD"/>
    <w:rsid w:val="00FE0534"/>
    <w:rsid w:val="00FE1B51"/>
    <w:rsid w:val="00FE2481"/>
    <w:rsid w:val="00FE2DC6"/>
    <w:rsid w:val="00FE3087"/>
    <w:rsid w:val="00FE3282"/>
    <w:rsid w:val="00FE35BC"/>
    <w:rsid w:val="00FE3BF0"/>
    <w:rsid w:val="00FE5DDB"/>
    <w:rsid w:val="00FE6DD7"/>
    <w:rsid w:val="00FE6E0C"/>
    <w:rsid w:val="00FE6E60"/>
    <w:rsid w:val="00FE7F19"/>
    <w:rsid w:val="00FF01FA"/>
    <w:rsid w:val="00FF0B79"/>
    <w:rsid w:val="00FF0DA3"/>
    <w:rsid w:val="00FF0E12"/>
    <w:rsid w:val="00FF139A"/>
    <w:rsid w:val="00FF4595"/>
    <w:rsid w:val="00FF5CD1"/>
    <w:rsid w:val="00FF62B0"/>
    <w:rsid w:val="00FF641D"/>
    <w:rsid w:val="00FF6E82"/>
    <w:rsid w:val="00FF716B"/>
    <w:rsid w:val="00FF7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AE4C3C5"/>
  <w15:chartTrackingRefBased/>
  <w15:docId w15:val="{A8E42716-D344-4817-AB0B-17C33E2646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A3C9C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67298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0"/>
    <w:link w:val="20"/>
    <w:qFormat/>
    <w:rsid w:val="00232AD4"/>
    <w:pPr>
      <w:keepNext/>
      <w:numPr>
        <w:ilvl w:val="1"/>
        <w:numId w:val="1"/>
      </w:numPr>
      <w:suppressAutoHyphens/>
      <w:spacing w:before="200" w:after="120" w:line="240" w:lineRule="auto"/>
      <w:outlineLvl w:val="1"/>
    </w:pPr>
    <w:rPr>
      <w:rFonts w:ascii="Times New Roman" w:eastAsia="Microsoft YaHei" w:hAnsi="Times New Roman" w:cs="Lucida Sans"/>
      <w:bCs/>
      <w:kern w:val="2"/>
      <w:sz w:val="32"/>
      <w:szCs w:val="32"/>
      <w:lang w:eastAsia="zh-CN" w:bidi="hi-I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667C8D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D32056"/>
    <w:pPr>
      <w:widowControl w:val="0"/>
      <w:spacing w:after="0" w:line="240" w:lineRule="auto"/>
      <w:ind w:left="720"/>
      <w:contextualSpacing/>
    </w:pPr>
    <w:rPr>
      <w:rFonts w:ascii="Arial" w:eastAsia="PMingLiU" w:hAnsi="Arial"/>
      <w:sz w:val="24"/>
      <w:szCs w:val="24"/>
      <w:lang w:val="en-US" w:eastAsia="zh-TW"/>
    </w:rPr>
  </w:style>
  <w:style w:type="paragraph" w:styleId="a0">
    <w:name w:val="Body Text"/>
    <w:link w:val="a6"/>
    <w:rsid w:val="002775E8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character" w:customStyle="1" w:styleId="a6">
    <w:name w:val="Основной текст Знак"/>
    <w:link w:val="a0"/>
    <w:rsid w:val="002775E8"/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character" w:customStyle="1" w:styleId="st">
    <w:name w:val="st"/>
    <w:qFormat/>
    <w:rsid w:val="00F611AE"/>
  </w:style>
  <w:style w:type="paragraph" w:customStyle="1" w:styleId="a7">
    <w:name w:val="Содержимое таблицы"/>
    <w:basedOn w:val="a"/>
    <w:rsid w:val="00BD08B1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Arial Unicode MS"/>
      <w:kern w:val="1"/>
      <w:sz w:val="24"/>
      <w:szCs w:val="24"/>
      <w:lang w:eastAsia="hi-IN" w:bidi="hi-IN"/>
    </w:rPr>
  </w:style>
  <w:style w:type="paragraph" w:customStyle="1" w:styleId="p1">
    <w:name w:val="p1"/>
    <w:basedOn w:val="a"/>
    <w:rsid w:val="007351C1"/>
    <w:pPr>
      <w:spacing w:after="0" w:line="240" w:lineRule="auto"/>
    </w:pPr>
    <w:rPr>
      <w:rFonts w:ascii="Helvetica Neue" w:hAnsi="Helvetica Neue"/>
      <w:sz w:val="18"/>
      <w:szCs w:val="18"/>
      <w:lang w:eastAsia="ru-RU"/>
    </w:rPr>
  </w:style>
  <w:style w:type="character" w:customStyle="1" w:styleId="apple-converted-space">
    <w:name w:val="apple-converted-space"/>
    <w:rsid w:val="007351C1"/>
  </w:style>
  <w:style w:type="paragraph" w:styleId="a8">
    <w:name w:val="Normal (Web)"/>
    <w:aliases w:val="Обычный (веб)"/>
    <w:basedOn w:val="a"/>
    <w:uiPriority w:val="99"/>
    <w:semiHidden/>
    <w:unhideWhenUsed/>
    <w:rsid w:val="007D778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DE48A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DE48AF"/>
    <w:rPr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unhideWhenUsed/>
    <w:rsid w:val="00DE48A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DE48AF"/>
    <w:rPr>
      <w:sz w:val="22"/>
      <w:szCs w:val="22"/>
      <w:lang w:eastAsia="en-US"/>
    </w:rPr>
  </w:style>
  <w:style w:type="paragraph" w:styleId="ad">
    <w:name w:val="Balloon Text"/>
    <w:basedOn w:val="a"/>
    <w:link w:val="ae"/>
    <w:uiPriority w:val="99"/>
    <w:semiHidden/>
    <w:unhideWhenUsed/>
    <w:rsid w:val="000F18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link w:val="ad"/>
    <w:uiPriority w:val="99"/>
    <w:semiHidden/>
    <w:rsid w:val="000F18DA"/>
    <w:rPr>
      <w:rFonts w:ascii="Segoe UI" w:hAnsi="Segoe UI" w:cs="Segoe UI"/>
      <w:sz w:val="18"/>
      <w:szCs w:val="18"/>
      <w:lang w:eastAsia="en-US"/>
    </w:rPr>
  </w:style>
  <w:style w:type="character" w:customStyle="1" w:styleId="20">
    <w:name w:val="Заголовок 2 Знак"/>
    <w:link w:val="2"/>
    <w:rsid w:val="00232AD4"/>
    <w:rPr>
      <w:rFonts w:ascii="Times New Roman" w:eastAsia="Microsoft YaHei" w:hAnsi="Times New Roman" w:cs="Lucida Sans"/>
      <w:bCs/>
      <w:kern w:val="2"/>
      <w:sz w:val="32"/>
      <w:szCs w:val="32"/>
      <w:lang w:eastAsia="zh-CN" w:bidi="hi-IN"/>
    </w:rPr>
  </w:style>
  <w:style w:type="character" w:customStyle="1" w:styleId="10">
    <w:name w:val="Заголовок 1 Знак"/>
    <w:link w:val="1"/>
    <w:uiPriority w:val="9"/>
    <w:rsid w:val="00E67298"/>
    <w:rPr>
      <w:rFonts w:ascii="Calibri Light" w:eastAsia="Times New Roman" w:hAnsi="Calibri Light" w:cs="Times New Roman"/>
      <w:b/>
      <w:bCs/>
      <w:kern w:val="32"/>
      <w:sz w:val="32"/>
      <w:szCs w:val="32"/>
      <w:lang w:eastAsia="en-US"/>
    </w:rPr>
  </w:style>
  <w:style w:type="character" w:styleId="af">
    <w:name w:val="annotation reference"/>
    <w:uiPriority w:val="99"/>
    <w:semiHidden/>
    <w:unhideWhenUsed/>
    <w:rsid w:val="00301F2C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301F2C"/>
    <w:rPr>
      <w:sz w:val="20"/>
      <w:szCs w:val="20"/>
    </w:rPr>
  </w:style>
  <w:style w:type="character" w:customStyle="1" w:styleId="af1">
    <w:name w:val="Текст примечания Знак"/>
    <w:link w:val="af0"/>
    <w:uiPriority w:val="99"/>
    <w:semiHidden/>
    <w:rsid w:val="00301F2C"/>
    <w:rPr>
      <w:lang w:eastAsia="en-US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301F2C"/>
    <w:rPr>
      <w:b/>
      <w:bCs/>
    </w:rPr>
  </w:style>
  <w:style w:type="character" w:customStyle="1" w:styleId="af3">
    <w:name w:val="Тема примечания Знак"/>
    <w:link w:val="af2"/>
    <w:uiPriority w:val="99"/>
    <w:semiHidden/>
    <w:rsid w:val="00301F2C"/>
    <w:rPr>
      <w:b/>
      <w:bCs/>
      <w:lang w:eastAsia="en-US"/>
    </w:rPr>
  </w:style>
  <w:style w:type="character" w:styleId="af4">
    <w:name w:val="Hyperlink"/>
    <w:uiPriority w:val="99"/>
    <w:unhideWhenUsed/>
    <w:rsid w:val="00AF7E28"/>
    <w:rPr>
      <w:color w:val="0563C1"/>
      <w:u w:val="single"/>
    </w:rPr>
  </w:style>
  <w:style w:type="character" w:styleId="af5">
    <w:name w:val="FollowedHyperlink"/>
    <w:uiPriority w:val="99"/>
    <w:semiHidden/>
    <w:unhideWhenUsed/>
    <w:rsid w:val="00121894"/>
    <w:rPr>
      <w:color w:val="954F7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777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86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0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33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45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2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6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4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4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0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7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7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2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0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7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73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8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87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2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0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16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2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9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1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6.jpeg"/><Relationship Id="rId16" Type="http://schemas.openxmlformats.org/officeDocument/2006/relationships/image" Target="media/image9.pn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6.jpeg"/><Relationship Id="rId79" Type="http://schemas.openxmlformats.org/officeDocument/2006/relationships/image" Target="media/image71.pn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footer" Target="footer1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7.jpeg"/><Relationship Id="rId70" Type="http://schemas.openxmlformats.org/officeDocument/2006/relationships/hyperlink" Target="http://www.mobot.org/MOBOT/research/APweb/" TargetMode="External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fontTable" Target="fontTable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png"/><Relationship Id="rId136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8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pn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8E225C-4D31-4390-BAA3-7C7B8A9566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107</Pages>
  <Words>18445</Words>
  <Characters>105141</Characters>
  <Application>Microsoft Office Word</Application>
  <DocSecurity>0</DocSecurity>
  <Lines>876</Lines>
  <Paragraphs>246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123340</CharactersWithSpaces>
  <SharedDoc>false</SharedDoc>
  <HLinks>
    <vt:vector size="6" baseType="variant">
      <vt:variant>
        <vt:i4>3473506</vt:i4>
      </vt:variant>
      <vt:variant>
        <vt:i4>3</vt:i4>
      </vt:variant>
      <vt:variant>
        <vt:i4>0</vt:i4>
      </vt:variant>
      <vt:variant>
        <vt:i4>5</vt:i4>
      </vt:variant>
      <vt:variant>
        <vt:lpwstr>http://www.mobot.org/MOBOT/research/APweb/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Danil Pupov</cp:lastModifiedBy>
  <cp:revision>9</cp:revision>
  <cp:lastPrinted>2020-10-19T02:37:00Z</cp:lastPrinted>
  <dcterms:created xsi:type="dcterms:W3CDTF">2022-04-06T21:03:00Z</dcterms:created>
  <dcterms:modified xsi:type="dcterms:W3CDTF">2022-04-06T21:47:00Z</dcterms:modified>
</cp:coreProperties>
</file>