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546C2D" w14:textId="77777777" w:rsidR="00386396" w:rsidRPr="00462FC0" w:rsidRDefault="00386396" w:rsidP="00386396">
      <w:pPr>
        <w:spacing w:after="0" w:line="240" w:lineRule="auto"/>
        <w:jc w:val="center"/>
        <w:rPr>
          <w:rFonts w:ascii="Cambria" w:hAnsi="Cambria"/>
          <w:b/>
          <w:sz w:val="32"/>
          <w:szCs w:val="24"/>
        </w:rPr>
      </w:pPr>
      <w:bookmarkStart w:id="0" w:name="_Hlk84708425"/>
      <w:bookmarkEnd w:id="0"/>
      <w:r w:rsidRPr="00462FC0">
        <w:rPr>
          <w:rFonts w:ascii="Cambria" w:hAnsi="Cambria"/>
          <w:b/>
          <w:sz w:val="32"/>
          <w:szCs w:val="24"/>
        </w:rPr>
        <w:t>Задания олимпиады школьников «Физтех» по биологии</w:t>
      </w:r>
    </w:p>
    <w:p w14:paraId="22C6EC17" w14:textId="5CE0E935"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202</w:t>
      </w:r>
      <w:r w:rsidR="00753885" w:rsidRPr="00753885">
        <w:rPr>
          <w:rFonts w:ascii="Cambria" w:hAnsi="Cambria"/>
          <w:b/>
          <w:sz w:val="32"/>
          <w:szCs w:val="24"/>
        </w:rPr>
        <w:t>2</w:t>
      </w:r>
      <w:r w:rsidRPr="00462FC0">
        <w:rPr>
          <w:rFonts w:ascii="Cambria" w:hAnsi="Cambria"/>
          <w:b/>
          <w:sz w:val="32"/>
          <w:szCs w:val="24"/>
        </w:rPr>
        <w:t>/2</w:t>
      </w:r>
      <w:r w:rsidR="00753885" w:rsidRPr="00753885">
        <w:rPr>
          <w:rFonts w:ascii="Cambria" w:hAnsi="Cambria"/>
          <w:b/>
          <w:sz w:val="32"/>
          <w:szCs w:val="24"/>
        </w:rPr>
        <w:t>3</w:t>
      </w:r>
      <w:r w:rsidRPr="00462FC0">
        <w:rPr>
          <w:rFonts w:ascii="Cambria" w:hAnsi="Cambria"/>
          <w:b/>
          <w:sz w:val="32"/>
          <w:szCs w:val="24"/>
        </w:rPr>
        <w:t xml:space="preserve"> уч. год</w:t>
      </w:r>
    </w:p>
    <w:p w14:paraId="445BFDDB" w14:textId="27D4904B"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Отборочный онлайн-этап</w:t>
      </w:r>
    </w:p>
    <w:p w14:paraId="182689B0" w14:textId="27C1634F" w:rsidR="00386396" w:rsidRDefault="00386396" w:rsidP="00386396">
      <w:pPr>
        <w:spacing w:after="0" w:line="240" w:lineRule="auto"/>
        <w:jc w:val="center"/>
        <w:rPr>
          <w:rFonts w:ascii="Cambria" w:hAnsi="Cambria"/>
          <w:b/>
          <w:sz w:val="24"/>
          <w:szCs w:val="24"/>
        </w:rPr>
      </w:pPr>
    </w:p>
    <w:p w14:paraId="410B9ABA" w14:textId="110FBEC7" w:rsidR="00EE0BB5" w:rsidRDefault="00EE0BB5" w:rsidP="00386396">
      <w:pPr>
        <w:spacing w:after="0" w:line="240" w:lineRule="auto"/>
        <w:jc w:val="center"/>
        <w:rPr>
          <w:rFonts w:ascii="Cambria" w:hAnsi="Cambria"/>
          <w:b/>
          <w:sz w:val="24"/>
          <w:szCs w:val="24"/>
        </w:rPr>
      </w:pPr>
    </w:p>
    <w:p w14:paraId="24168002" w14:textId="77777777" w:rsidR="00EE0BB5" w:rsidRDefault="00EE0BB5" w:rsidP="00386396">
      <w:pPr>
        <w:spacing w:after="0" w:line="240" w:lineRule="auto"/>
        <w:jc w:val="center"/>
        <w:rPr>
          <w:rFonts w:ascii="Cambria" w:hAnsi="Cambria"/>
          <w:b/>
          <w:sz w:val="24"/>
          <w:szCs w:val="24"/>
        </w:rPr>
      </w:pPr>
    </w:p>
    <w:p w14:paraId="197CD139" w14:textId="113098F5" w:rsidR="00386396" w:rsidRDefault="00EE0BB5" w:rsidP="00386396">
      <w:pPr>
        <w:spacing w:after="0" w:line="240" w:lineRule="auto"/>
        <w:jc w:val="center"/>
        <w:rPr>
          <w:rFonts w:ascii="Cambria" w:hAnsi="Cambria"/>
          <w:b/>
          <w:sz w:val="24"/>
          <w:szCs w:val="24"/>
        </w:rPr>
      </w:pPr>
      <w:r>
        <w:rPr>
          <w:rFonts w:ascii="Cambria" w:hAnsi="Cambria"/>
          <w:b/>
          <w:noProof/>
          <w:sz w:val="24"/>
          <w:szCs w:val="24"/>
        </w:rPr>
        <w:drawing>
          <wp:inline distT="0" distB="0" distL="0" distR="0" wp14:anchorId="1068AD46" wp14:editId="39C3CDF8">
            <wp:extent cx="5389880" cy="5389880"/>
            <wp:effectExtent l="0" t="0" r="127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Эмблема Физтех.Био 1000х1000.jpg"/>
                    <pic:cNvPicPr/>
                  </pic:nvPicPr>
                  <pic:blipFill>
                    <a:blip r:embed="rId8">
                      <a:extLst>
                        <a:ext uri="{28A0092B-C50C-407E-A947-70E740481C1C}">
                          <a14:useLocalDpi xmlns:a14="http://schemas.microsoft.com/office/drawing/2010/main" val="0"/>
                        </a:ext>
                      </a:extLst>
                    </a:blip>
                    <a:stretch>
                      <a:fillRect/>
                    </a:stretch>
                  </pic:blipFill>
                  <pic:spPr>
                    <a:xfrm>
                      <a:off x="0" y="0"/>
                      <a:ext cx="5389880" cy="5389880"/>
                    </a:xfrm>
                    <a:prstGeom prst="rect">
                      <a:avLst/>
                    </a:prstGeom>
                  </pic:spPr>
                </pic:pic>
              </a:graphicData>
            </a:graphic>
          </wp:inline>
        </w:drawing>
      </w:r>
    </w:p>
    <w:p w14:paraId="64733898" w14:textId="753BA0EB" w:rsidR="00386396" w:rsidRDefault="00386396" w:rsidP="00386396">
      <w:pPr>
        <w:spacing w:after="0" w:line="240" w:lineRule="auto"/>
        <w:jc w:val="center"/>
        <w:rPr>
          <w:rFonts w:ascii="Cambria" w:hAnsi="Cambria"/>
          <w:b/>
          <w:sz w:val="24"/>
          <w:szCs w:val="24"/>
        </w:rPr>
      </w:pPr>
    </w:p>
    <w:p w14:paraId="0B993EED" w14:textId="0E398A8C" w:rsidR="00EE0BB5" w:rsidRDefault="00EE0BB5" w:rsidP="00386396">
      <w:pPr>
        <w:spacing w:after="0" w:line="240" w:lineRule="auto"/>
        <w:jc w:val="center"/>
        <w:rPr>
          <w:rFonts w:ascii="Cambria" w:hAnsi="Cambria"/>
          <w:b/>
          <w:sz w:val="24"/>
          <w:szCs w:val="24"/>
        </w:rPr>
      </w:pPr>
    </w:p>
    <w:p w14:paraId="5084CAB7" w14:textId="77777777" w:rsidR="00EE0BB5" w:rsidRPr="00736DD4" w:rsidRDefault="00EE0BB5" w:rsidP="00386396">
      <w:pPr>
        <w:spacing w:after="0" w:line="240" w:lineRule="auto"/>
        <w:jc w:val="center"/>
        <w:rPr>
          <w:rFonts w:ascii="Cambria" w:hAnsi="Cambria"/>
          <w:b/>
          <w:sz w:val="24"/>
          <w:szCs w:val="24"/>
        </w:rPr>
      </w:pPr>
    </w:p>
    <w:p w14:paraId="448B1119" w14:textId="3B7FC7BA" w:rsidR="00386396" w:rsidRPr="00323A35" w:rsidRDefault="00386396" w:rsidP="00386396">
      <w:pPr>
        <w:spacing w:after="0" w:line="240" w:lineRule="auto"/>
        <w:jc w:val="center"/>
        <w:rPr>
          <w:rFonts w:ascii="Cambria" w:hAnsi="Cambria"/>
          <w:b/>
          <w:color w:val="FF0000"/>
          <w:sz w:val="40"/>
          <w:szCs w:val="24"/>
        </w:rPr>
      </w:pPr>
      <w:r w:rsidRPr="00323A35">
        <w:rPr>
          <w:rFonts w:ascii="Cambria" w:hAnsi="Cambria"/>
          <w:b/>
          <w:color w:val="FF0000"/>
          <w:sz w:val="40"/>
          <w:szCs w:val="24"/>
        </w:rPr>
        <w:t xml:space="preserve">ЗАДАНИЯ ДЛЯ </w:t>
      </w:r>
      <w:r w:rsidR="0083791B">
        <w:rPr>
          <w:rFonts w:ascii="Cambria" w:hAnsi="Cambria"/>
          <w:b/>
          <w:color w:val="FF0000"/>
          <w:sz w:val="40"/>
          <w:szCs w:val="24"/>
        </w:rPr>
        <w:t>11</w:t>
      </w:r>
      <w:r>
        <w:rPr>
          <w:rFonts w:ascii="Cambria" w:hAnsi="Cambria"/>
          <w:b/>
          <w:color w:val="FF0000"/>
          <w:sz w:val="40"/>
          <w:szCs w:val="24"/>
        </w:rPr>
        <w:t xml:space="preserve"> КЛАССОВ</w:t>
      </w:r>
    </w:p>
    <w:p w14:paraId="261BC3E6" w14:textId="77777777" w:rsidR="00386396" w:rsidRPr="00736DD4" w:rsidRDefault="00386396" w:rsidP="00386396">
      <w:pPr>
        <w:spacing w:after="0" w:line="240" w:lineRule="auto"/>
        <w:jc w:val="center"/>
        <w:rPr>
          <w:rFonts w:ascii="Cambria" w:hAnsi="Cambria"/>
          <w:sz w:val="20"/>
          <w:szCs w:val="24"/>
        </w:rPr>
      </w:pPr>
    </w:p>
    <w:p w14:paraId="123723E7" w14:textId="77777777" w:rsidR="00386396" w:rsidRPr="00736DD4" w:rsidRDefault="00386396" w:rsidP="00386396">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71141171" w14:textId="14AF1199"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w:t>
      </w:r>
      <w:r>
        <w:rPr>
          <w:rFonts w:ascii="Cambria" w:hAnsi="Cambria"/>
          <w:sz w:val="24"/>
          <w:szCs w:val="24"/>
        </w:rPr>
        <w:t>:</w:t>
      </w:r>
      <w:r w:rsidRPr="00736DD4">
        <w:rPr>
          <w:rFonts w:ascii="Cambria" w:hAnsi="Cambria"/>
          <w:sz w:val="24"/>
          <w:szCs w:val="24"/>
        </w:rPr>
        <w:t xml:space="preserve"> </w:t>
      </w:r>
      <w:r w:rsidR="0083791B">
        <w:rPr>
          <w:rFonts w:ascii="Cambria" w:hAnsi="Cambria"/>
          <w:sz w:val="24"/>
          <w:szCs w:val="24"/>
        </w:rPr>
        <w:t>30</w:t>
      </w:r>
      <w:r>
        <w:rPr>
          <w:rFonts w:ascii="Cambria" w:hAnsi="Cambria"/>
          <w:sz w:val="24"/>
          <w:szCs w:val="24"/>
        </w:rPr>
        <w:t xml:space="preserve"> задани</w:t>
      </w:r>
      <w:r w:rsidR="0083791B">
        <w:rPr>
          <w:rFonts w:ascii="Cambria" w:hAnsi="Cambria"/>
          <w:sz w:val="24"/>
          <w:szCs w:val="24"/>
        </w:rPr>
        <w:t>й</w:t>
      </w:r>
      <w:r>
        <w:rPr>
          <w:rFonts w:ascii="Cambria" w:hAnsi="Cambria"/>
          <w:sz w:val="24"/>
          <w:szCs w:val="24"/>
        </w:rPr>
        <w:t xml:space="preserve">, </w:t>
      </w:r>
      <w:r w:rsidR="0083791B">
        <w:rPr>
          <w:rFonts w:ascii="Cambria" w:hAnsi="Cambria"/>
          <w:sz w:val="24"/>
          <w:szCs w:val="24"/>
        </w:rPr>
        <w:t>42</w:t>
      </w:r>
      <w:r>
        <w:rPr>
          <w:rFonts w:ascii="Cambria" w:hAnsi="Cambria"/>
          <w:sz w:val="24"/>
          <w:szCs w:val="24"/>
        </w:rPr>
        <w:t xml:space="preserve"> балла</w:t>
      </w:r>
      <w:r w:rsidRPr="00736DD4">
        <w:rPr>
          <w:rFonts w:ascii="Cambria" w:hAnsi="Cambria"/>
          <w:sz w:val="24"/>
          <w:szCs w:val="24"/>
        </w:rPr>
        <w:t>)</w:t>
      </w:r>
    </w:p>
    <w:p w14:paraId="29EE1330" w14:textId="3F87149A"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 xml:space="preserve">Задания с множественным выбором (всего: </w:t>
      </w:r>
      <w:r w:rsidR="0083791B">
        <w:rPr>
          <w:rFonts w:ascii="Cambria" w:hAnsi="Cambria"/>
          <w:sz w:val="24"/>
          <w:szCs w:val="24"/>
        </w:rPr>
        <w:t>20</w:t>
      </w:r>
      <w:r w:rsidRPr="00736DD4">
        <w:rPr>
          <w:rFonts w:ascii="Cambria" w:hAnsi="Cambria"/>
          <w:sz w:val="24"/>
          <w:szCs w:val="24"/>
        </w:rPr>
        <w:t xml:space="preserve"> заданий</w:t>
      </w:r>
      <w:r>
        <w:rPr>
          <w:rFonts w:ascii="Cambria" w:hAnsi="Cambria"/>
          <w:sz w:val="24"/>
          <w:szCs w:val="24"/>
        </w:rPr>
        <w:t xml:space="preserve">, </w:t>
      </w:r>
      <w:r w:rsidR="0083791B">
        <w:rPr>
          <w:rFonts w:ascii="Cambria" w:hAnsi="Cambria"/>
          <w:sz w:val="24"/>
          <w:szCs w:val="24"/>
        </w:rPr>
        <w:t>60</w:t>
      </w:r>
      <w:r>
        <w:rPr>
          <w:rFonts w:ascii="Cambria" w:hAnsi="Cambria"/>
          <w:sz w:val="24"/>
          <w:szCs w:val="24"/>
        </w:rPr>
        <w:t xml:space="preserve"> баллов</w:t>
      </w:r>
      <w:r w:rsidRPr="00736DD4">
        <w:rPr>
          <w:rFonts w:ascii="Cambria" w:hAnsi="Cambria"/>
          <w:sz w:val="24"/>
          <w:szCs w:val="24"/>
        </w:rPr>
        <w:t>)</w:t>
      </w:r>
    </w:p>
    <w:p w14:paraId="2D62EB16" w14:textId="2FD3FC15" w:rsidR="00386396" w:rsidRDefault="00386396" w:rsidP="00386396">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Pr>
          <w:rFonts w:ascii="Cambria" w:hAnsi="Cambria"/>
          <w:sz w:val="24"/>
          <w:szCs w:val="24"/>
        </w:rPr>
        <w:t xml:space="preserve">: </w:t>
      </w:r>
      <w:r w:rsidR="0083791B">
        <w:rPr>
          <w:rFonts w:ascii="Cambria" w:hAnsi="Cambria"/>
          <w:sz w:val="24"/>
          <w:szCs w:val="24"/>
        </w:rPr>
        <w:t>10</w:t>
      </w:r>
      <w:r w:rsidRPr="00736DD4">
        <w:rPr>
          <w:rFonts w:ascii="Cambria" w:hAnsi="Cambria"/>
          <w:sz w:val="24"/>
          <w:szCs w:val="24"/>
        </w:rPr>
        <w:t xml:space="preserve"> заданий</w:t>
      </w:r>
      <w:r>
        <w:rPr>
          <w:rFonts w:ascii="Cambria" w:hAnsi="Cambria"/>
          <w:sz w:val="24"/>
          <w:szCs w:val="24"/>
        </w:rPr>
        <w:t xml:space="preserve">, </w:t>
      </w:r>
      <w:r w:rsidR="0083791B">
        <w:rPr>
          <w:rFonts w:ascii="Cambria" w:hAnsi="Cambria"/>
          <w:sz w:val="24"/>
          <w:szCs w:val="24"/>
        </w:rPr>
        <w:t>49,5</w:t>
      </w:r>
      <w:r>
        <w:rPr>
          <w:rFonts w:ascii="Cambria" w:hAnsi="Cambria"/>
          <w:sz w:val="24"/>
          <w:szCs w:val="24"/>
        </w:rPr>
        <w:t xml:space="preserve"> баллов</w:t>
      </w:r>
      <w:r w:rsidRPr="00736DD4">
        <w:rPr>
          <w:rFonts w:ascii="Cambria" w:hAnsi="Cambria"/>
          <w:sz w:val="24"/>
          <w:szCs w:val="24"/>
        </w:rPr>
        <w:t>)</w:t>
      </w:r>
    </w:p>
    <w:p w14:paraId="5A0A7204" w14:textId="601997B4" w:rsidR="00386396" w:rsidRPr="0023456E" w:rsidRDefault="00386396" w:rsidP="00386396">
      <w:pPr>
        <w:spacing w:after="0" w:line="240" w:lineRule="auto"/>
        <w:jc w:val="center"/>
        <w:rPr>
          <w:rFonts w:ascii="Cambria" w:hAnsi="Cambria"/>
          <w:b/>
          <w:sz w:val="24"/>
          <w:szCs w:val="24"/>
        </w:rPr>
      </w:pPr>
      <w:r w:rsidRPr="0023456E">
        <w:rPr>
          <w:rFonts w:ascii="Cambria" w:hAnsi="Cambria"/>
          <w:b/>
          <w:sz w:val="24"/>
          <w:szCs w:val="24"/>
        </w:rPr>
        <w:t xml:space="preserve">Максимум: </w:t>
      </w:r>
      <w:r w:rsidR="0083791B">
        <w:rPr>
          <w:rFonts w:ascii="Cambria" w:hAnsi="Cambria"/>
          <w:b/>
          <w:sz w:val="24"/>
          <w:szCs w:val="24"/>
        </w:rPr>
        <w:t xml:space="preserve">151,5 </w:t>
      </w:r>
      <w:r w:rsidRPr="0023456E">
        <w:rPr>
          <w:rFonts w:ascii="Cambria" w:hAnsi="Cambria"/>
          <w:b/>
          <w:sz w:val="24"/>
          <w:szCs w:val="24"/>
        </w:rPr>
        <w:t>балл</w:t>
      </w:r>
      <w:r w:rsidR="00660B46">
        <w:rPr>
          <w:rFonts w:ascii="Cambria" w:hAnsi="Cambria"/>
          <w:b/>
          <w:sz w:val="24"/>
          <w:szCs w:val="24"/>
        </w:rPr>
        <w:t>ов</w:t>
      </w:r>
    </w:p>
    <w:p w14:paraId="5DC4D81F" w14:textId="77777777" w:rsidR="00386396" w:rsidRPr="0035743C" w:rsidRDefault="00386396" w:rsidP="00386396">
      <w:pPr>
        <w:spacing w:after="0" w:line="240" w:lineRule="auto"/>
        <w:jc w:val="center"/>
        <w:rPr>
          <w:rFonts w:ascii="Cambria" w:hAnsi="Cambria"/>
          <w:sz w:val="24"/>
          <w:szCs w:val="24"/>
        </w:rPr>
      </w:pPr>
      <w:r w:rsidRPr="00171F72">
        <w:rPr>
          <w:rFonts w:ascii="Cambria" w:hAnsi="Cambria"/>
          <w:sz w:val="24"/>
          <w:szCs w:val="24"/>
        </w:rPr>
        <w:br w:type="page"/>
      </w:r>
    </w:p>
    <w:p w14:paraId="6E6DC1F1" w14:textId="03289498" w:rsidR="00AF4616" w:rsidRDefault="00AF4616" w:rsidP="00AF4616">
      <w:pPr>
        <w:spacing w:after="0" w:line="240" w:lineRule="auto"/>
        <w:jc w:val="center"/>
        <w:rPr>
          <w:rFonts w:ascii="Cambria" w:hAnsi="Cambria"/>
          <w:b/>
          <w:bCs/>
          <w:sz w:val="32"/>
          <w:szCs w:val="32"/>
        </w:rPr>
      </w:pPr>
      <w:r w:rsidRPr="00AF4616">
        <w:rPr>
          <w:rFonts w:ascii="Cambria" w:hAnsi="Cambria"/>
          <w:b/>
          <w:bCs/>
          <w:sz w:val="32"/>
          <w:szCs w:val="32"/>
        </w:rPr>
        <w:lastRenderedPageBreak/>
        <w:t>Оглавление</w:t>
      </w:r>
    </w:p>
    <w:p w14:paraId="46D94596" w14:textId="77777777" w:rsidR="00136E44" w:rsidRPr="00D3749E" w:rsidRDefault="00136E44" w:rsidP="00D3749E">
      <w:pPr>
        <w:spacing w:after="0" w:line="240" w:lineRule="auto"/>
        <w:jc w:val="center"/>
        <w:rPr>
          <w:rFonts w:ascii="Cambria" w:hAnsi="Cambria"/>
          <w:b/>
          <w:bCs/>
          <w:sz w:val="24"/>
          <w:szCs w:val="24"/>
        </w:rPr>
      </w:pPr>
    </w:p>
    <w:p w14:paraId="68F03345" w14:textId="22D3F375" w:rsidR="00D3749E" w:rsidRPr="00D3749E" w:rsidRDefault="00AE6155" w:rsidP="00D3749E">
      <w:pPr>
        <w:pStyle w:val="11"/>
        <w:rPr>
          <w:rFonts w:eastAsiaTheme="minorEastAsia" w:cstheme="minorBidi"/>
          <w:lang w:eastAsia="ru-RU"/>
        </w:rPr>
      </w:pPr>
      <w:r w:rsidRPr="00D3749E">
        <w:rPr>
          <w:rFonts w:cs="Times New Roman"/>
        </w:rPr>
        <w:fldChar w:fldCharType="begin"/>
      </w:r>
      <w:r w:rsidRPr="00D3749E">
        <w:rPr>
          <w:rFonts w:cs="Times New Roman"/>
        </w:rPr>
        <w:instrText xml:space="preserve"> TOC \h \z \t "Часть олимпиады;1;Вопрос олимпиады;2" </w:instrText>
      </w:r>
      <w:r w:rsidRPr="00D3749E">
        <w:rPr>
          <w:rFonts w:cs="Times New Roman"/>
        </w:rPr>
        <w:fldChar w:fldCharType="separate"/>
      </w:r>
      <w:hyperlink w:anchor="_Toc133447948" w:history="1">
        <w:r w:rsidR="00D3749E" w:rsidRPr="00D3749E">
          <w:rPr>
            <w:rStyle w:val="ad"/>
            <w:rFonts w:ascii="Cambria" w:hAnsi="Cambria"/>
          </w:rPr>
          <w:t>Часть А. Тестовые задания с выбором одного верного ответа</w:t>
        </w:r>
        <w:r w:rsidR="00D3749E" w:rsidRPr="00D3749E">
          <w:rPr>
            <w:webHidden/>
          </w:rPr>
          <w:tab/>
        </w:r>
        <w:r w:rsidR="00D3749E" w:rsidRPr="00D3749E">
          <w:rPr>
            <w:webHidden/>
          </w:rPr>
          <w:fldChar w:fldCharType="begin"/>
        </w:r>
        <w:r w:rsidR="00D3749E" w:rsidRPr="00D3749E">
          <w:rPr>
            <w:webHidden/>
          </w:rPr>
          <w:instrText xml:space="preserve"> PAGEREF _Toc133447948 \h </w:instrText>
        </w:r>
        <w:r w:rsidR="00D3749E" w:rsidRPr="00D3749E">
          <w:rPr>
            <w:webHidden/>
          </w:rPr>
        </w:r>
        <w:r w:rsidR="00D3749E" w:rsidRPr="00D3749E">
          <w:rPr>
            <w:webHidden/>
          </w:rPr>
          <w:fldChar w:fldCharType="separate"/>
        </w:r>
        <w:r w:rsidR="0088500D">
          <w:rPr>
            <w:webHidden/>
          </w:rPr>
          <w:t>4</w:t>
        </w:r>
        <w:r w:rsidR="00D3749E" w:rsidRPr="00D3749E">
          <w:rPr>
            <w:webHidden/>
          </w:rPr>
          <w:fldChar w:fldCharType="end"/>
        </w:r>
      </w:hyperlink>
    </w:p>
    <w:p w14:paraId="61EBD2F4" w14:textId="0F72AAC8"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49"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_Toc133447949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5</w:t>
        </w:r>
        <w:r w:rsidR="00D3749E" w:rsidRPr="00D3749E">
          <w:rPr>
            <w:rFonts w:ascii="Cambria" w:hAnsi="Cambria"/>
            <w:noProof/>
            <w:webHidden/>
            <w:sz w:val="24"/>
            <w:szCs w:val="24"/>
          </w:rPr>
          <w:fldChar w:fldCharType="end"/>
        </w:r>
      </w:hyperlink>
    </w:p>
    <w:p w14:paraId="2F08C245" w14:textId="6CB26AE2"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0"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6</w:t>
        </w:r>
        <w:r w:rsidR="00D3749E" w:rsidRPr="00D3749E">
          <w:rPr>
            <w:rFonts w:ascii="Cambria" w:hAnsi="Cambria"/>
            <w:noProof/>
            <w:webHidden/>
            <w:sz w:val="24"/>
            <w:szCs w:val="24"/>
          </w:rPr>
          <w:fldChar w:fldCharType="end"/>
        </w:r>
      </w:hyperlink>
    </w:p>
    <w:p w14:paraId="7E118C8E" w14:textId="167BA14F"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1" w:history="1">
        <w:r w:rsidR="00D3749E" w:rsidRPr="00D3749E">
          <w:rPr>
            <w:rStyle w:val="ad"/>
            <w:rFonts w:ascii="Cambria" w:hAnsi="Cambria"/>
            <w:noProof/>
            <w:sz w:val="24"/>
            <w:szCs w:val="24"/>
          </w:rPr>
          <w:t>Задание ID 5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7</w:t>
        </w:r>
        <w:r w:rsidR="00D3749E" w:rsidRPr="00D3749E">
          <w:rPr>
            <w:rFonts w:ascii="Cambria" w:hAnsi="Cambria"/>
            <w:noProof/>
            <w:webHidden/>
            <w:sz w:val="24"/>
            <w:szCs w:val="24"/>
          </w:rPr>
          <w:fldChar w:fldCharType="end"/>
        </w:r>
      </w:hyperlink>
    </w:p>
    <w:p w14:paraId="024A2C56" w14:textId="266D583C"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2" w:history="1">
        <w:r w:rsidR="00D3749E" w:rsidRPr="00D3749E">
          <w:rPr>
            <w:rStyle w:val="ad"/>
            <w:rFonts w:ascii="Cambria" w:hAnsi="Cambria"/>
            <w:noProof/>
            <w:sz w:val="24"/>
            <w:szCs w:val="24"/>
          </w:rPr>
          <w:t>Задание ID 6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9</w:t>
        </w:r>
        <w:r w:rsidR="00D3749E" w:rsidRPr="00D3749E">
          <w:rPr>
            <w:rFonts w:ascii="Cambria" w:hAnsi="Cambria"/>
            <w:noProof/>
            <w:webHidden/>
            <w:sz w:val="24"/>
            <w:szCs w:val="24"/>
          </w:rPr>
          <w:fldChar w:fldCharType="end"/>
        </w:r>
      </w:hyperlink>
    </w:p>
    <w:p w14:paraId="72937F62" w14:textId="3897CE06"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3"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8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11</w:t>
        </w:r>
        <w:r w:rsidR="00D3749E" w:rsidRPr="00D3749E">
          <w:rPr>
            <w:rFonts w:ascii="Cambria" w:hAnsi="Cambria"/>
            <w:noProof/>
            <w:webHidden/>
            <w:sz w:val="24"/>
            <w:szCs w:val="24"/>
          </w:rPr>
          <w:fldChar w:fldCharType="end"/>
        </w:r>
      </w:hyperlink>
    </w:p>
    <w:p w14:paraId="1F8ACFE3" w14:textId="2D79F380"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9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13</w:t>
        </w:r>
        <w:r w:rsidR="00D3749E" w:rsidRPr="00D3749E">
          <w:rPr>
            <w:rFonts w:ascii="Cambria" w:hAnsi="Cambria"/>
            <w:noProof/>
            <w:webHidden/>
            <w:sz w:val="24"/>
            <w:szCs w:val="24"/>
          </w:rPr>
          <w:fldChar w:fldCharType="end"/>
        </w:r>
      </w:hyperlink>
    </w:p>
    <w:p w14:paraId="2B55F6A2" w14:textId="3D285B6A"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11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15</w:t>
        </w:r>
        <w:r w:rsidR="00D3749E" w:rsidRPr="00D3749E">
          <w:rPr>
            <w:rFonts w:ascii="Cambria" w:hAnsi="Cambria"/>
            <w:noProof/>
            <w:webHidden/>
            <w:sz w:val="24"/>
            <w:szCs w:val="24"/>
          </w:rPr>
          <w:fldChar w:fldCharType="end"/>
        </w:r>
      </w:hyperlink>
    </w:p>
    <w:p w14:paraId="1BE35D0D" w14:textId="6A516988"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12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17</w:t>
        </w:r>
        <w:r w:rsidR="00D3749E" w:rsidRPr="00D3749E">
          <w:rPr>
            <w:rFonts w:ascii="Cambria" w:hAnsi="Cambria"/>
            <w:noProof/>
            <w:webHidden/>
            <w:sz w:val="24"/>
            <w:szCs w:val="24"/>
          </w:rPr>
          <w:fldChar w:fldCharType="end"/>
        </w:r>
      </w:hyperlink>
    </w:p>
    <w:p w14:paraId="7C757809" w14:textId="54351633"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7"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14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19</w:t>
        </w:r>
        <w:r w:rsidR="00D3749E" w:rsidRPr="00D3749E">
          <w:rPr>
            <w:rFonts w:ascii="Cambria" w:hAnsi="Cambria"/>
            <w:noProof/>
            <w:webHidden/>
            <w:sz w:val="24"/>
            <w:szCs w:val="24"/>
          </w:rPr>
          <w:fldChar w:fldCharType="end"/>
        </w:r>
      </w:hyperlink>
    </w:p>
    <w:p w14:paraId="418AF9F0" w14:textId="35FECA61"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8"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15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20</w:t>
        </w:r>
        <w:r w:rsidR="00D3749E" w:rsidRPr="00D3749E">
          <w:rPr>
            <w:rFonts w:ascii="Cambria" w:hAnsi="Cambria"/>
            <w:noProof/>
            <w:webHidden/>
            <w:sz w:val="24"/>
            <w:szCs w:val="24"/>
          </w:rPr>
          <w:fldChar w:fldCharType="end"/>
        </w:r>
      </w:hyperlink>
    </w:p>
    <w:p w14:paraId="0BA35205" w14:textId="3BBAF83D"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9"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17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22</w:t>
        </w:r>
        <w:r w:rsidR="00D3749E" w:rsidRPr="00D3749E">
          <w:rPr>
            <w:rFonts w:ascii="Cambria" w:hAnsi="Cambria"/>
            <w:noProof/>
            <w:webHidden/>
            <w:sz w:val="24"/>
            <w:szCs w:val="24"/>
          </w:rPr>
          <w:fldChar w:fldCharType="end"/>
        </w:r>
      </w:hyperlink>
    </w:p>
    <w:p w14:paraId="138E3787" w14:textId="2C3E3433"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0"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18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24</w:t>
        </w:r>
        <w:r w:rsidR="00D3749E" w:rsidRPr="00D3749E">
          <w:rPr>
            <w:rFonts w:ascii="Cambria" w:hAnsi="Cambria"/>
            <w:noProof/>
            <w:webHidden/>
            <w:sz w:val="24"/>
            <w:szCs w:val="24"/>
          </w:rPr>
          <w:fldChar w:fldCharType="end"/>
        </w:r>
      </w:hyperlink>
    </w:p>
    <w:p w14:paraId="51F4E1E0" w14:textId="7008B280"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1"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19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25</w:t>
        </w:r>
        <w:r w:rsidR="00D3749E" w:rsidRPr="00D3749E">
          <w:rPr>
            <w:rFonts w:ascii="Cambria" w:hAnsi="Cambria"/>
            <w:noProof/>
            <w:webHidden/>
            <w:sz w:val="24"/>
            <w:szCs w:val="24"/>
          </w:rPr>
          <w:fldChar w:fldCharType="end"/>
        </w:r>
      </w:hyperlink>
    </w:p>
    <w:p w14:paraId="3A8A322E" w14:textId="6C072D47"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2"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20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27</w:t>
        </w:r>
        <w:r w:rsidR="00D3749E" w:rsidRPr="00D3749E">
          <w:rPr>
            <w:rFonts w:ascii="Cambria" w:hAnsi="Cambria"/>
            <w:noProof/>
            <w:webHidden/>
            <w:sz w:val="24"/>
            <w:szCs w:val="24"/>
          </w:rPr>
          <w:fldChar w:fldCharType="end"/>
        </w:r>
      </w:hyperlink>
    </w:p>
    <w:p w14:paraId="62B3E673" w14:textId="22D15740"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3"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21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29</w:t>
        </w:r>
        <w:r w:rsidR="00D3749E" w:rsidRPr="00D3749E">
          <w:rPr>
            <w:rFonts w:ascii="Cambria" w:hAnsi="Cambria"/>
            <w:noProof/>
            <w:webHidden/>
            <w:sz w:val="24"/>
            <w:szCs w:val="24"/>
          </w:rPr>
          <w:fldChar w:fldCharType="end"/>
        </w:r>
      </w:hyperlink>
    </w:p>
    <w:p w14:paraId="2A9CBE84" w14:textId="0F42F1D2"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22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31</w:t>
        </w:r>
        <w:r w:rsidR="00D3749E" w:rsidRPr="00D3749E">
          <w:rPr>
            <w:rFonts w:ascii="Cambria" w:hAnsi="Cambria"/>
            <w:noProof/>
            <w:webHidden/>
            <w:sz w:val="24"/>
            <w:szCs w:val="24"/>
          </w:rPr>
          <w:fldChar w:fldCharType="end"/>
        </w:r>
      </w:hyperlink>
    </w:p>
    <w:p w14:paraId="5A45A7A4" w14:textId="4110D1FC"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23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32</w:t>
        </w:r>
        <w:r w:rsidR="00D3749E" w:rsidRPr="00D3749E">
          <w:rPr>
            <w:rFonts w:ascii="Cambria" w:hAnsi="Cambria"/>
            <w:noProof/>
            <w:webHidden/>
            <w:sz w:val="24"/>
            <w:szCs w:val="24"/>
          </w:rPr>
          <w:fldChar w:fldCharType="end"/>
        </w:r>
      </w:hyperlink>
    </w:p>
    <w:p w14:paraId="3D3D28AD" w14:textId="6F286B51"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24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34</w:t>
        </w:r>
        <w:r w:rsidR="00D3749E" w:rsidRPr="00D3749E">
          <w:rPr>
            <w:rFonts w:ascii="Cambria" w:hAnsi="Cambria"/>
            <w:noProof/>
            <w:webHidden/>
            <w:sz w:val="24"/>
            <w:szCs w:val="24"/>
          </w:rPr>
          <w:fldChar w:fldCharType="end"/>
        </w:r>
      </w:hyperlink>
    </w:p>
    <w:p w14:paraId="6E4E567A" w14:textId="1DAA34E6"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7" w:history="1">
        <w:r w:rsidR="00D3749E" w:rsidRPr="00D3749E">
          <w:rPr>
            <w:rStyle w:val="ad"/>
            <w:rFonts w:ascii="Cambria" w:hAnsi="Cambria"/>
            <w:noProof/>
            <w:sz w:val="24"/>
            <w:szCs w:val="24"/>
          </w:rPr>
          <w:t>Задание ID 25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35</w:t>
        </w:r>
        <w:r w:rsidR="00D3749E" w:rsidRPr="00D3749E">
          <w:rPr>
            <w:rFonts w:ascii="Cambria" w:hAnsi="Cambria"/>
            <w:noProof/>
            <w:webHidden/>
            <w:sz w:val="24"/>
            <w:szCs w:val="24"/>
          </w:rPr>
          <w:fldChar w:fldCharType="end"/>
        </w:r>
      </w:hyperlink>
    </w:p>
    <w:p w14:paraId="4E587A29" w14:textId="3F5C40BF"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8" w:history="1">
        <w:r w:rsidR="00D3749E" w:rsidRPr="00D3749E">
          <w:rPr>
            <w:rStyle w:val="ad"/>
            <w:rFonts w:ascii="Cambria" w:hAnsi="Cambria"/>
            <w:noProof/>
            <w:sz w:val="24"/>
            <w:szCs w:val="24"/>
          </w:rPr>
          <w:t>Задание ID 26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36</w:t>
        </w:r>
        <w:r w:rsidR="00D3749E" w:rsidRPr="00D3749E">
          <w:rPr>
            <w:rFonts w:ascii="Cambria" w:hAnsi="Cambria"/>
            <w:noProof/>
            <w:webHidden/>
            <w:sz w:val="24"/>
            <w:szCs w:val="24"/>
          </w:rPr>
          <w:fldChar w:fldCharType="end"/>
        </w:r>
      </w:hyperlink>
    </w:p>
    <w:p w14:paraId="335349D7" w14:textId="38949CBB"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9" w:history="1">
        <w:r w:rsidR="00D3749E" w:rsidRPr="00D3749E">
          <w:rPr>
            <w:rStyle w:val="ad"/>
            <w:rFonts w:ascii="Cambria" w:hAnsi="Cambria"/>
            <w:noProof/>
            <w:sz w:val="24"/>
            <w:szCs w:val="24"/>
          </w:rPr>
          <w:t>Задание ID 27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37</w:t>
        </w:r>
        <w:r w:rsidR="00D3749E" w:rsidRPr="00D3749E">
          <w:rPr>
            <w:rFonts w:ascii="Cambria" w:hAnsi="Cambria"/>
            <w:noProof/>
            <w:webHidden/>
            <w:sz w:val="24"/>
            <w:szCs w:val="24"/>
          </w:rPr>
          <w:fldChar w:fldCharType="end"/>
        </w:r>
      </w:hyperlink>
    </w:p>
    <w:p w14:paraId="1D4499DE" w14:textId="104E8FBF"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0"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28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38</w:t>
        </w:r>
        <w:r w:rsidR="00D3749E" w:rsidRPr="00D3749E">
          <w:rPr>
            <w:rFonts w:ascii="Cambria" w:hAnsi="Cambria"/>
            <w:noProof/>
            <w:webHidden/>
            <w:sz w:val="24"/>
            <w:szCs w:val="24"/>
          </w:rPr>
          <w:fldChar w:fldCharType="end"/>
        </w:r>
      </w:hyperlink>
    </w:p>
    <w:p w14:paraId="6BCFAE8A" w14:textId="18F74876"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1"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29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39</w:t>
        </w:r>
        <w:r w:rsidR="00D3749E" w:rsidRPr="00D3749E">
          <w:rPr>
            <w:rFonts w:ascii="Cambria" w:hAnsi="Cambria"/>
            <w:noProof/>
            <w:webHidden/>
            <w:sz w:val="24"/>
            <w:szCs w:val="24"/>
          </w:rPr>
          <w:fldChar w:fldCharType="end"/>
        </w:r>
      </w:hyperlink>
    </w:p>
    <w:p w14:paraId="1967DC9F" w14:textId="5B411528"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2"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30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40</w:t>
        </w:r>
        <w:r w:rsidR="00D3749E" w:rsidRPr="00D3749E">
          <w:rPr>
            <w:rFonts w:ascii="Cambria" w:hAnsi="Cambria"/>
            <w:noProof/>
            <w:webHidden/>
            <w:sz w:val="24"/>
            <w:szCs w:val="24"/>
          </w:rPr>
          <w:fldChar w:fldCharType="end"/>
        </w:r>
      </w:hyperlink>
    </w:p>
    <w:p w14:paraId="4087763C" w14:textId="1A5EC608"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3"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31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41</w:t>
        </w:r>
        <w:r w:rsidR="00D3749E" w:rsidRPr="00D3749E">
          <w:rPr>
            <w:rFonts w:ascii="Cambria" w:hAnsi="Cambria"/>
            <w:noProof/>
            <w:webHidden/>
            <w:sz w:val="24"/>
            <w:szCs w:val="24"/>
          </w:rPr>
          <w:fldChar w:fldCharType="end"/>
        </w:r>
      </w:hyperlink>
    </w:p>
    <w:p w14:paraId="27CFB7A9" w14:textId="67E8EDFE"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32 – 1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43</w:t>
        </w:r>
        <w:r w:rsidR="00D3749E" w:rsidRPr="00D3749E">
          <w:rPr>
            <w:rFonts w:ascii="Cambria" w:hAnsi="Cambria"/>
            <w:noProof/>
            <w:webHidden/>
            <w:sz w:val="24"/>
            <w:szCs w:val="24"/>
          </w:rPr>
          <w:fldChar w:fldCharType="end"/>
        </w:r>
      </w:hyperlink>
    </w:p>
    <w:p w14:paraId="66C59C65" w14:textId="6EE75602"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33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44</w:t>
        </w:r>
        <w:r w:rsidR="00D3749E" w:rsidRPr="00D3749E">
          <w:rPr>
            <w:rFonts w:ascii="Cambria" w:hAnsi="Cambria"/>
            <w:noProof/>
            <w:webHidden/>
            <w:sz w:val="24"/>
            <w:szCs w:val="24"/>
          </w:rPr>
          <w:fldChar w:fldCharType="end"/>
        </w:r>
      </w:hyperlink>
    </w:p>
    <w:p w14:paraId="460DABE7" w14:textId="710E96F6"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34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46</w:t>
        </w:r>
        <w:r w:rsidR="00D3749E" w:rsidRPr="00D3749E">
          <w:rPr>
            <w:rFonts w:ascii="Cambria" w:hAnsi="Cambria"/>
            <w:noProof/>
            <w:webHidden/>
            <w:sz w:val="24"/>
            <w:szCs w:val="24"/>
          </w:rPr>
          <w:fldChar w:fldCharType="end"/>
        </w:r>
      </w:hyperlink>
    </w:p>
    <w:p w14:paraId="15889543" w14:textId="5722D7A5"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7"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35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47</w:t>
        </w:r>
        <w:r w:rsidR="00D3749E" w:rsidRPr="00D3749E">
          <w:rPr>
            <w:rFonts w:ascii="Cambria" w:hAnsi="Cambria"/>
            <w:noProof/>
            <w:webHidden/>
            <w:sz w:val="24"/>
            <w:szCs w:val="24"/>
          </w:rPr>
          <w:fldChar w:fldCharType="end"/>
        </w:r>
      </w:hyperlink>
    </w:p>
    <w:p w14:paraId="33D2E4BC" w14:textId="16F2A941"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8"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36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48</w:t>
        </w:r>
        <w:r w:rsidR="00D3749E" w:rsidRPr="00D3749E">
          <w:rPr>
            <w:rFonts w:ascii="Cambria" w:hAnsi="Cambria"/>
            <w:noProof/>
            <w:webHidden/>
            <w:sz w:val="24"/>
            <w:szCs w:val="24"/>
          </w:rPr>
          <w:fldChar w:fldCharType="end"/>
        </w:r>
      </w:hyperlink>
    </w:p>
    <w:p w14:paraId="3C9DDF62" w14:textId="0B992764" w:rsidR="00D3749E" w:rsidRPr="00D3749E" w:rsidRDefault="00382D77" w:rsidP="00D3749E">
      <w:pPr>
        <w:pStyle w:val="11"/>
        <w:rPr>
          <w:rFonts w:eastAsiaTheme="minorEastAsia" w:cstheme="minorBidi"/>
          <w:lang w:eastAsia="ru-RU"/>
        </w:rPr>
      </w:pPr>
      <w:hyperlink w:anchor="_Toc133447979" w:history="1">
        <w:r w:rsidR="00D3749E" w:rsidRPr="00D3749E">
          <w:rPr>
            <w:rStyle w:val="ad"/>
            <w:rFonts w:ascii="Cambria" w:hAnsi="Cambria"/>
          </w:rPr>
          <w:t xml:space="preserve">Часть </w:t>
        </w:r>
        <w:r w:rsidR="00D3749E" w:rsidRPr="00D3749E">
          <w:rPr>
            <w:rStyle w:val="ad"/>
            <w:rFonts w:ascii="Cambria" w:hAnsi="Cambria"/>
            <w:lang w:val="en-US"/>
          </w:rPr>
          <w:t>B</w:t>
        </w:r>
        <w:r w:rsidR="00D3749E" w:rsidRPr="00D3749E">
          <w:rPr>
            <w:rStyle w:val="ad"/>
            <w:rFonts w:ascii="Cambria" w:hAnsi="Cambria"/>
          </w:rPr>
          <w:t>. Тестовые задания с множественным выбором (верно/неверно)</w:t>
        </w:r>
        <w:r w:rsidR="00D3749E" w:rsidRPr="00D3749E">
          <w:rPr>
            <w:webHidden/>
          </w:rPr>
          <w:tab/>
        </w:r>
        <w:r w:rsidR="00D3749E" w:rsidRPr="00D3749E">
          <w:rPr>
            <w:webHidden/>
          </w:rPr>
          <w:fldChar w:fldCharType="begin"/>
        </w:r>
        <w:r w:rsidR="00D3749E" w:rsidRPr="00D3749E">
          <w:rPr>
            <w:webHidden/>
          </w:rPr>
          <w:instrText xml:space="preserve"> PAGEREF _Toc133447979 \h </w:instrText>
        </w:r>
        <w:r w:rsidR="00D3749E" w:rsidRPr="00D3749E">
          <w:rPr>
            <w:webHidden/>
          </w:rPr>
        </w:r>
        <w:r w:rsidR="00D3749E" w:rsidRPr="00D3749E">
          <w:rPr>
            <w:webHidden/>
          </w:rPr>
          <w:fldChar w:fldCharType="separate"/>
        </w:r>
        <w:r w:rsidR="0088500D">
          <w:rPr>
            <w:webHidden/>
          </w:rPr>
          <w:t>49</w:t>
        </w:r>
        <w:r w:rsidR="00D3749E" w:rsidRPr="00D3749E">
          <w:rPr>
            <w:webHidden/>
          </w:rPr>
          <w:fldChar w:fldCharType="end"/>
        </w:r>
      </w:hyperlink>
    </w:p>
    <w:p w14:paraId="0F8F7956" w14:textId="556FEBD1"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0"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38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50</w:t>
        </w:r>
        <w:r w:rsidR="00D3749E" w:rsidRPr="00D3749E">
          <w:rPr>
            <w:rFonts w:ascii="Cambria" w:hAnsi="Cambria"/>
            <w:noProof/>
            <w:webHidden/>
            <w:sz w:val="24"/>
            <w:szCs w:val="24"/>
          </w:rPr>
          <w:fldChar w:fldCharType="end"/>
        </w:r>
      </w:hyperlink>
    </w:p>
    <w:p w14:paraId="0E2E9DB4" w14:textId="171DE307"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1" w:history="1">
        <w:r w:rsidR="00D3749E" w:rsidRPr="00D3749E">
          <w:rPr>
            <w:rStyle w:val="ad"/>
            <w:rFonts w:ascii="Cambria" w:hAnsi="Cambria"/>
            <w:noProof/>
            <w:sz w:val="24"/>
            <w:szCs w:val="24"/>
          </w:rPr>
          <w:t>Задание ID 40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51</w:t>
        </w:r>
        <w:r w:rsidR="00D3749E" w:rsidRPr="00D3749E">
          <w:rPr>
            <w:rFonts w:ascii="Cambria" w:hAnsi="Cambria"/>
            <w:noProof/>
            <w:webHidden/>
            <w:sz w:val="24"/>
            <w:szCs w:val="24"/>
          </w:rPr>
          <w:fldChar w:fldCharType="end"/>
        </w:r>
      </w:hyperlink>
    </w:p>
    <w:p w14:paraId="2D64C47B" w14:textId="0EFEFC75"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2"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42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53</w:t>
        </w:r>
        <w:r w:rsidR="00D3749E" w:rsidRPr="00D3749E">
          <w:rPr>
            <w:rFonts w:ascii="Cambria" w:hAnsi="Cambria"/>
            <w:noProof/>
            <w:webHidden/>
            <w:sz w:val="24"/>
            <w:szCs w:val="24"/>
          </w:rPr>
          <w:fldChar w:fldCharType="end"/>
        </w:r>
      </w:hyperlink>
    </w:p>
    <w:p w14:paraId="0DD25E1B" w14:textId="7A4CCF94"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3"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44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55</w:t>
        </w:r>
        <w:r w:rsidR="00D3749E" w:rsidRPr="00D3749E">
          <w:rPr>
            <w:rFonts w:ascii="Cambria" w:hAnsi="Cambria"/>
            <w:noProof/>
            <w:webHidden/>
            <w:sz w:val="24"/>
            <w:szCs w:val="24"/>
          </w:rPr>
          <w:fldChar w:fldCharType="end"/>
        </w:r>
      </w:hyperlink>
    </w:p>
    <w:p w14:paraId="5A70E6DB" w14:textId="5BFC9983"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45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57</w:t>
        </w:r>
        <w:r w:rsidR="00D3749E" w:rsidRPr="00D3749E">
          <w:rPr>
            <w:rFonts w:ascii="Cambria" w:hAnsi="Cambria"/>
            <w:noProof/>
            <w:webHidden/>
            <w:sz w:val="24"/>
            <w:szCs w:val="24"/>
          </w:rPr>
          <w:fldChar w:fldCharType="end"/>
        </w:r>
      </w:hyperlink>
    </w:p>
    <w:p w14:paraId="3855507A" w14:textId="26D3CDDB"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46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59</w:t>
        </w:r>
        <w:r w:rsidR="00D3749E" w:rsidRPr="00D3749E">
          <w:rPr>
            <w:rFonts w:ascii="Cambria" w:hAnsi="Cambria"/>
            <w:noProof/>
            <w:webHidden/>
            <w:sz w:val="24"/>
            <w:szCs w:val="24"/>
          </w:rPr>
          <w:fldChar w:fldCharType="end"/>
        </w:r>
      </w:hyperlink>
    </w:p>
    <w:p w14:paraId="3BFD27E5" w14:textId="0F0DB67D"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47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61</w:t>
        </w:r>
        <w:r w:rsidR="00D3749E" w:rsidRPr="00D3749E">
          <w:rPr>
            <w:rFonts w:ascii="Cambria" w:hAnsi="Cambria"/>
            <w:noProof/>
            <w:webHidden/>
            <w:sz w:val="24"/>
            <w:szCs w:val="24"/>
          </w:rPr>
          <w:fldChar w:fldCharType="end"/>
        </w:r>
      </w:hyperlink>
    </w:p>
    <w:p w14:paraId="79F05248" w14:textId="5D8DD56D"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7"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48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63</w:t>
        </w:r>
        <w:r w:rsidR="00D3749E" w:rsidRPr="00D3749E">
          <w:rPr>
            <w:rFonts w:ascii="Cambria" w:hAnsi="Cambria"/>
            <w:noProof/>
            <w:webHidden/>
            <w:sz w:val="24"/>
            <w:szCs w:val="24"/>
          </w:rPr>
          <w:fldChar w:fldCharType="end"/>
        </w:r>
      </w:hyperlink>
    </w:p>
    <w:p w14:paraId="1391890C" w14:textId="601DE10C"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8"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49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65</w:t>
        </w:r>
        <w:r w:rsidR="00D3749E" w:rsidRPr="00D3749E">
          <w:rPr>
            <w:rFonts w:ascii="Cambria" w:hAnsi="Cambria"/>
            <w:noProof/>
            <w:webHidden/>
            <w:sz w:val="24"/>
            <w:szCs w:val="24"/>
          </w:rPr>
          <w:fldChar w:fldCharType="end"/>
        </w:r>
      </w:hyperlink>
    </w:p>
    <w:p w14:paraId="5143529F" w14:textId="03131C64"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9"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50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67</w:t>
        </w:r>
        <w:r w:rsidR="00D3749E" w:rsidRPr="00D3749E">
          <w:rPr>
            <w:rFonts w:ascii="Cambria" w:hAnsi="Cambria"/>
            <w:noProof/>
            <w:webHidden/>
            <w:sz w:val="24"/>
            <w:szCs w:val="24"/>
          </w:rPr>
          <w:fldChar w:fldCharType="end"/>
        </w:r>
      </w:hyperlink>
    </w:p>
    <w:p w14:paraId="1EC57F9F" w14:textId="7A03BDF4"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0"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51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69</w:t>
        </w:r>
        <w:r w:rsidR="00D3749E" w:rsidRPr="00D3749E">
          <w:rPr>
            <w:rFonts w:ascii="Cambria" w:hAnsi="Cambria"/>
            <w:noProof/>
            <w:webHidden/>
            <w:sz w:val="24"/>
            <w:szCs w:val="24"/>
          </w:rPr>
          <w:fldChar w:fldCharType="end"/>
        </w:r>
      </w:hyperlink>
    </w:p>
    <w:p w14:paraId="19BDB2C8" w14:textId="6BBEB15A"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1"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52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71</w:t>
        </w:r>
        <w:r w:rsidR="00D3749E" w:rsidRPr="00D3749E">
          <w:rPr>
            <w:rFonts w:ascii="Cambria" w:hAnsi="Cambria"/>
            <w:noProof/>
            <w:webHidden/>
            <w:sz w:val="24"/>
            <w:szCs w:val="24"/>
          </w:rPr>
          <w:fldChar w:fldCharType="end"/>
        </w:r>
      </w:hyperlink>
    </w:p>
    <w:p w14:paraId="1D806917" w14:textId="500CEBC9"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2" w:history="1">
        <w:r w:rsidR="00D3749E" w:rsidRPr="00D3749E">
          <w:rPr>
            <w:rStyle w:val="ad"/>
            <w:rFonts w:ascii="Cambria" w:hAnsi="Cambria"/>
            <w:noProof/>
            <w:sz w:val="24"/>
            <w:szCs w:val="24"/>
          </w:rPr>
          <w:t>Задание ID 53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74</w:t>
        </w:r>
        <w:r w:rsidR="00D3749E" w:rsidRPr="00D3749E">
          <w:rPr>
            <w:rFonts w:ascii="Cambria" w:hAnsi="Cambria"/>
            <w:noProof/>
            <w:webHidden/>
            <w:sz w:val="24"/>
            <w:szCs w:val="24"/>
          </w:rPr>
          <w:fldChar w:fldCharType="end"/>
        </w:r>
      </w:hyperlink>
    </w:p>
    <w:p w14:paraId="624C674D" w14:textId="170BD8C1"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3" w:history="1">
        <w:r w:rsidR="00D3749E" w:rsidRPr="00D3749E">
          <w:rPr>
            <w:rStyle w:val="ad"/>
            <w:rFonts w:ascii="Cambria" w:hAnsi="Cambria"/>
            <w:noProof/>
            <w:sz w:val="24"/>
            <w:szCs w:val="24"/>
          </w:rPr>
          <w:t>Задание ID 54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76</w:t>
        </w:r>
        <w:r w:rsidR="00D3749E" w:rsidRPr="00D3749E">
          <w:rPr>
            <w:rFonts w:ascii="Cambria" w:hAnsi="Cambria"/>
            <w:noProof/>
            <w:webHidden/>
            <w:sz w:val="24"/>
            <w:szCs w:val="24"/>
          </w:rPr>
          <w:fldChar w:fldCharType="end"/>
        </w:r>
      </w:hyperlink>
    </w:p>
    <w:p w14:paraId="2823EDE9" w14:textId="28EB07A3"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55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78</w:t>
        </w:r>
        <w:r w:rsidR="00D3749E" w:rsidRPr="00D3749E">
          <w:rPr>
            <w:rFonts w:ascii="Cambria" w:hAnsi="Cambria"/>
            <w:noProof/>
            <w:webHidden/>
            <w:sz w:val="24"/>
            <w:szCs w:val="24"/>
          </w:rPr>
          <w:fldChar w:fldCharType="end"/>
        </w:r>
      </w:hyperlink>
    </w:p>
    <w:p w14:paraId="056ABD91" w14:textId="5B0B74F5"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56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80</w:t>
        </w:r>
        <w:r w:rsidR="00D3749E" w:rsidRPr="00D3749E">
          <w:rPr>
            <w:rFonts w:ascii="Cambria" w:hAnsi="Cambria"/>
            <w:noProof/>
            <w:webHidden/>
            <w:sz w:val="24"/>
            <w:szCs w:val="24"/>
          </w:rPr>
          <w:fldChar w:fldCharType="end"/>
        </w:r>
      </w:hyperlink>
    </w:p>
    <w:p w14:paraId="6AF726CF" w14:textId="586C4362"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57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81</w:t>
        </w:r>
        <w:r w:rsidR="00D3749E" w:rsidRPr="00D3749E">
          <w:rPr>
            <w:rFonts w:ascii="Cambria" w:hAnsi="Cambria"/>
            <w:noProof/>
            <w:webHidden/>
            <w:sz w:val="24"/>
            <w:szCs w:val="24"/>
          </w:rPr>
          <w:fldChar w:fldCharType="end"/>
        </w:r>
      </w:hyperlink>
    </w:p>
    <w:p w14:paraId="2698C9D0" w14:textId="64BDA043"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7"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58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83</w:t>
        </w:r>
        <w:r w:rsidR="00D3749E" w:rsidRPr="00D3749E">
          <w:rPr>
            <w:rFonts w:ascii="Cambria" w:hAnsi="Cambria"/>
            <w:noProof/>
            <w:webHidden/>
            <w:sz w:val="24"/>
            <w:szCs w:val="24"/>
          </w:rPr>
          <w:fldChar w:fldCharType="end"/>
        </w:r>
      </w:hyperlink>
    </w:p>
    <w:p w14:paraId="4E82F8B8" w14:textId="506488B3"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8"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59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85</w:t>
        </w:r>
        <w:r w:rsidR="00D3749E" w:rsidRPr="00D3749E">
          <w:rPr>
            <w:rFonts w:ascii="Cambria" w:hAnsi="Cambria"/>
            <w:noProof/>
            <w:webHidden/>
            <w:sz w:val="24"/>
            <w:szCs w:val="24"/>
          </w:rPr>
          <w:fldChar w:fldCharType="end"/>
        </w:r>
      </w:hyperlink>
    </w:p>
    <w:p w14:paraId="118C819D" w14:textId="2EDD5323"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9"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60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87</w:t>
        </w:r>
        <w:r w:rsidR="00D3749E" w:rsidRPr="00D3749E">
          <w:rPr>
            <w:rFonts w:ascii="Cambria" w:hAnsi="Cambria"/>
            <w:noProof/>
            <w:webHidden/>
            <w:sz w:val="24"/>
            <w:szCs w:val="24"/>
          </w:rPr>
          <w:fldChar w:fldCharType="end"/>
        </w:r>
      </w:hyperlink>
    </w:p>
    <w:p w14:paraId="5655248C" w14:textId="3C190160" w:rsidR="00D3749E" w:rsidRPr="00D3749E" w:rsidRDefault="00382D77" w:rsidP="00D3749E">
      <w:pPr>
        <w:pStyle w:val="11"/>
        <w:rPr>
          <w:rFonts w:eastAsiaTheme="minorEastAsia" w:cstheme="minorBidi"/>
          <w:lang w:eastAsia="ru-RU"/>
        </w:rPr>
      </w:pPr>
      <w:hyperlink w:anchor="_Toc133448000" w:history="1">
        <w:r w:rsidR="00D3749E" w:rsidRPr="00D3749E">
          <w:rPr>
            <w:rStyle w:val="ad"/>
            <w:rFonts w:ascii="Cambria" w:hAnsi="Cambria"/>
          </w:rPr>
          <w:t xml:space="preserve">Часть </w:t>
        </w:r>
        <w:r w:rsidR="00D3749E" w:rsidRPr="00D3749E">
          <w:rPr>
            <w:rStyle w:val="ad"/>
            <w:rFonts w:ascii="Cambria" w:hAnsi="Cambria"/>
            <w:lang w:val="en-US"/>
          </w:rPr>
          <w:t>C</w:t>
        </w:r>
        <w:r w:rsidR="00D3749E" w:rsidRPr="00D3749E">
          <w:rPr>
            <w:rStyle w:val="ad"/>
            <w:rFonts w:ascii="Cambria" w:hAnsi="Cambria"/>
          </w:rPr>
          <w:t>. Задания на сопоставление элементов</w:t>
        </w:r>
        <w:r w:rsidR="00D3749E" w:rsidRPr="00D3749E">
          <w:rPr>
            <w:webHidden/>
          </w:rPr>
          <w:tab/>
        </w:r>
        <w:r w:rsidR="00D3749E" w:rsidRPr="00D3749E">
          <w:rPr>
            <w:webHidden/>
          </w:rPr>
          <w:fldChar w:fldCharType="begin"/>
        </w:r>
        <w:r w:rsidR="00D3749E" w:rsidRPr="00D3749E">
          <w:rPr>
            <w:webHidden/>
          </w:rPr>
          <w:instrText xml:space="preserve"> PAGEREF _Toc133448000 \h </w:instrText>
        </w:r>
        <w:r w:rsidR="00D3749E" w:rsidRPr="00D3749E">
          <w:rPr>
            <w:webHidden/>
          </w:rPr>
        </w:r>
        <w:r w:rsidR="00D3749E" w:rsidRPr="00D3749E">
          <w:rPr>
            <w:webHidden/>
          </w:rPr>
          <w:fldChar w:fldCharType="separate"/>
        </w:r>
        <w:r w:rsidR="0088500D">
          <w:rPr>
            <w:webHidden/>
          </w:rPr>
          <w:t>89</w:t>
        </w:r>
        <w:r w:rsidR="00D3749E" w:rsidRPr="00D3749E">
          <w:rPr>
            <w:webHidden/>
          </w:rPr>
          <w:fldChar w:fldCharType="end"/>
        </w:r>
      </w:hyperlink>
    </w:p>
    <w:p w14:paraId="1B67F7C3" w14:textId="624B5F0C"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1" w:history="1">
        <w:r w:rsidR="00D3749E" w:rsidRPr="00D3749E">
          <w:rPr>
            <w:rStyle w:val="ad"/>
            <w:rFonts w:ascii="Cambria" w:hAnsi="Cambria"/>
            <w:noProof/>
            <w:sz w:val="24"/>
            <w:szCs w:val="24"/>
          </w:rPr>
          <w:t>Задание ID 62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90</w:t>
        </w:r>
        <w:r w:rsidR="00D3749E" w:rsidRPr="00D3749E">
          <w:rPr>
            <w:rFonts w:ascii="Cambria" w:hAnsi="Cambria"/>
            <w:noProof/>
            <w:webHidden/>
            <w:sz w:val="24"/>
            <w:szCs w:val="24"/>
          </w:rPr>
          <w:fldChar w:fldCharType="end"/>
        </w:r>
      </w:hyperlink>
    </w:p>
    <w:p w14:paraId="7E98B2B4" w14:textId="545D6185"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2" w:history="1">
        <w:r w:rsidR="00D3749E" w:rsidRPr="00D3749E">
          <w:rPr>
            <w:rStyle w:val="ad"/>
            <w:rFonts w:ascii="Cambria" w:hAnsi="Cambria"/>
            <w:noProof/>
            <w:sz w:val="24"/>
            <w:szCs w:val="24"/>
          </w:rPr>
          <w:t>Задание ID 62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91</w:t>
        </w:r>
        <w:r w:rsidR="00D3749E" w:rsidRPr="00D3749E">
          <w:rPr>
            <w:rFonts w:ascii="Cambria" w:hAnsi="Cambria"/>
            <w:noProof/>
            <w:webHidden/>
            <w:sz w:val="24"/>
            <w:szCs w:val="24"/>
          </w:rPr>
          <w:fldChar w:fldCharType="end"/>
        </w:r>
      </w:hyperlink>
    </w:p>
    <w:p w14:paraId="430C8C71" w14:textId="610CA77E"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3" w:history="1">
        <w:r w:rsidR="00D3749E" w:rsidRPr="00D3749E">
          <w:rPr>
            <w:rStyle w:val="ad"/>
            <w:rFonts w:ascii="Cambria" w:hAnsi="Cambria"/>
            <w:noProof/>
            <w:sz w:val="24"/>
            <w:szCs w:val="24"/>
          </w:rPr>
          <w:t>Задание ID 62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92</w:t>
        </w:r>
        <w:r w:rsidR="00D3749E" w:rsidRPr="00D3749E">
          <w:rPr>
            <w:rFonts w:ascii="Cambria" w:hAnsi="Cambria"/>
            <w:noProof/>
            <w:webHidden/>
            <w:sz w:val="24"/>
            <w:szCs w:val="24"/>
          </w:rPr>
          <w:fldChar w:fldCharType="end"/>
        </w:r>
      </w:hyperlink>
    </w:p>
    <w:p w14:paraId="53749800" w14:textId="516D66C3"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64 – 4,5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93</w:t>
        </w:r>
        <w:r w:rsidR="00D3749E" w:rsidRPr="00D3749E">
          <w:rPr>
            <w:rFonts w:ascii="Cambria" w:hAnsi="Cambria"/>
            <w:noProof/>
            <w:webHidden/>
            <w:sz w:val="24"/>
            <w:szCs w:val="24"/>
          </w:rPr>
          <w:fldChar w:fldCharType="end"/>
        </w:r>
      </w:hyperlink>
    </w:p>
    <w:p w14:paraId="3AF826BF" w14:textId="07EC46C1"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64 – 4,5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94</w:t>
        </w:r>
        <w:r w:rsidR="00D3749E" w:rsidRPr="00D3749E">
          <w:rPr>
            <w:rFonts w:ascii="Cambria" w:hAnsi="Cambria"/>
            <w:noProof/>
            <w:webHidden/>
            <w:sz w:val="24"/>
            <w:szCs w:val="24"/>
          </w:rPr>
          <w:fldChar w:fldCharType="end"/>
        </w:r>
      </w:hyperlink>
    </w:p>
    <w:p w14:paraId="5CF332B2" w14:textId="08D3AE1E"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64 – 4,5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95</w:t>
        </w:r>
        <w:r w:rsidR="00D3749E" w:rsidRPr="00D3749E">
          <w:rPr>
            <w:rFonts w:ascii="Cambria" w:hAnsi="Cambria"/>
            <w:noProof/>
            <w:webHidden/>
            <w:sz w:val="24"/>
            <w:szCs w:val="24"/>
          </w:rPr>
          <w:fldChar w:fldCharType="end"/>
        </w:r>
      </w:hyperlink>
    </w:p>
    <w:p w14:paraId="78ECB12D" w14:textId="0639337F"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7" w:history="1">
        <w:r w:rsidR="00D3749E" w:rsidRPr="00D3749E">
          <w:rPr>
            <w:rStyle w:val="ad"/>
            <w:rFonts w:ascii="Cambria" w:hAnsi="Cambria"/>
            <w:noProof/>
            <w:sz w:val="24"/>
            <w:szCs w:val="24"/>
          </w:rPr>
          <w:t>Задание ID 65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96</w:t>
        </w:r>
        <w:r w:rsidR="00D3749E" w:rsidRPr="00D3749E">
          <w:rPr>
            <w:rFonts w:ascii="Cambria" w:hAnsi="Cambria"/>
            <w:noProof/>
            <w:webHidden/>
            <w:sz w:val="24"/>
            <w:szCs w:val="24"/>
          </w:rPr>
          <w:fldChar w:fldCharType="end"/>
        </w:r>
      </w:hyperlink>
    </w:p>
    <w:p w14:paraId="2B55F55F" w14:textId="58AF33AB"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8" w:history="1">
        <w:r w:rsidR="00D3749E" w:rsidRPr="00D3749E">
          <w:rPr>
            <w:rStyle w:val="ad"/>
            <w:rFonts w:ascii="Cambria" w:hAnsi="Cambria"/>
            <w:noProof/>
            <w:sz w:val="24"/>
            <w:szCs w:val="24"/>
          </w:rPr>
          <w:t>Задание ID 65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98</w:t>
        </w:r>
        <w:r w:rsidR="00D3749E" w:rsidRPr="00D3749E">
          <w:rPr>
            <w:rFonts w:ascii="Cambria" w:hAnsi="Cambria"/>
            <w:noProof/>
            <w:webHidden/>
            <w:sz w:val="24"/>
            <w:szCs w:val="24"/>
          </w:rPr>
          <w:fldChar w:fldCharType="end"/>
        </w:r>
      </w:hyperlink>
    </w:p>
    <w:p w14:paraId="1BB31841" w14:textId="36886155"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9" w:history="1">
        <w:r w:rsidR="00D3749E" w:rsidRPr="00D3749E">
          <w:rPr>
            <w:rStyle w:val="ad"/>
            <w:rFonts w:ascii="Cambria" w:hAnsi="Cambria"/>
            <w:noProof/>
            <w:sz w:val="24"/>
            <w:szCs w:val="24"/>
          </w:rPr>
          <w:t>Задание ID 65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100</w:t>
        </w:r>
        <w:r w:rsidR="00D3749E" w:rsidRPr="00D3749E">
          <w:rPr>
            <w:rFonts w:ascii="Cambria" w:hAnsi="Cambria"/>
            <w:noProof/>
            <w:webHidden/>
            <w:sz w:val="24"/>
            <w:szCs w:val="24"/>
          </w:rPr>
          <w:fldChar w:fldCharType="end"/>
        </w:r>
      </w:hyperlink>
    </w:p>
    <w:p w14:paraId="40B627D1" w14:textId="1D1EA5E7"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0"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66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102</w:t>
        </w:r>
        <w:r w:rsidR="00D3749E" w:rsidRPr="00D3749E">
          <w:rPr>
            <w:rFonts w:ascii="Cambria" w:hAnsi="Cambria"/>
            <w:noProof/>
            <w:webHidden/>
            <w:sz w:val="24"/>
            <w:szCs w:val="24"/>
          </w:rPr>
          <w:fldChar w:fldCharType="end"/>
        </w:r>
      </w:hyperlink>
    </w:p>
    <w:p w14:paraId="27224B3A" w14:textId="18A334D5"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1"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66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104</w:t>
        </w:r>
        <w:r w:rsidR="00D3749E" w:rsidRPr="00D3749E">
          <w:rPr>
            <w:rFonts w:ascii="Cambria" w:hAnsi="Cambria"/>
            <w:noProof/>
            <w:webHidden/>
            <w:sz w:val="24"/>
            <w:szCs w:val="24"/>
          </w:rPr>
          <w:fldChar w:fldCharType="end"/>
        </w:r>
      </w:hyperlink>
    </w:p>
    <w:p w14:paraId="69ACC2CA" w14:textId="3D6FC56F"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2"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66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106</w:t>
        </w:r>
        <w:r w:rsidR="00D3749E" w:rsidRPr="00D3749E">
          <w:rPr>
            <w:rFonts w:ascii="Cambria" w:hAnsi="Cambria"/>
            <w:noProof/>
            <w:webHidden/>
            <w:sz w:val="24"/>
            <w:szCs w:val="24"/>
          </w:rPr>
          <w:fldChar w:fldCharType="end"/>
        </w:r>
      </w:hyperlink>
    </w:p>
    <w:p w14:paraId="23B9AD9B" w14:textId="12AB8731"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3"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67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108</w:t>
        </w:r>
        <w:r w:rsidR="00D3749E" w:rsidRPr="00D3749E">
          <w:rPr>
            <w:rFonts w:ascii="Cambria" w:hAnsi="Cambria"/>
            <w:noProof/>
            <w:webHidden/>
            <w:sz w:val="24"/>
            <w:szCs w:val="24"/>
          </w:rPr>
          <w:fldChar w:fldCharType="end"/>
        </w:r>
      </w:hyperlink>
    </w:p>
    <w:p w14:paraId="2545CE34" w14:textId="6DDE0489"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67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109</w:t>
        </w:r>
        <w:r w:rsidR="00D3749E" w:rsidRPr="00D3749E">
          <w:rPr>
            <w:rFonts w:ascii="Cambria" w:hAnsi="Cambria"/>
            <w:noProof/>
            <w:webHidden/>
            <w:sz w:val="24"/>
            <w:szCs w:val="24"/>
          </w:rPr>
          <w:fldChar w:fldCharType="end"/>
        </w:r>
      </w:hyperlink>
    </w:p>
    <w:p w14:paraId="020471E4" w14:textId="13E6C84D"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67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110</w:t>
        </w:r>
        <w:r w:rsidR="00D3749E" w:rsidRPr="00D3749E">
          <w:rPr>
            <w:rFonts w:ascii="Cambria" w:hAnsi="Cambria"/>
            <w:noProof/>
            <w:webHidden/>
            <w:sz w:val="24"/>
            <w:szCs w:val="24"/>
          </w:rPr>
          <w:fldChar w:fldCharType="end"/>
        </w:r>
      </w:hyperlink>
    </w:p>
    <w:p w14:paraId="7F91F8DD" w14:textId="457382D9"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68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111</w:t>
        </w:r>
        <w:r w:rsidR="00D3749E" w:rsidRPr="00D3749E">
          <w:rPr>
            <w:rFonts w:ascii="Cambria" w:hAnsi="Cambria"/>
            <w:noProof/>
            <w:webHidden/>
            <w:sz w:val="24"/>
            <w:szCs w:val="24"/>
          </w:rPr>
          <w:fldChar w:fldCharType="end"/>
        </w:r>
      </w:hyperlink>
    </w:p>
    <w:p w14:paraId="1E05299B" w14:textId="012FE7F5"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7"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68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112</w:t>
        </w:r>
        <w:r w:rsidR="00D3749E" w:rsidRPr="00D3749E">
          <w:rPr>
            <w:rFonts w:ascii="Cambria" w:hAnsi="Cambria"/>
            <w:noProof/>
            <w:webHidden/>
            <w:sz w:val="24"/>
            <w:szCs w:val="24"/>
          </w:rPr>
          <w:fldChar w:fldCharType="end"/>
        </w:r>
      </w:hyperlink>
    </w:p>
    <w:p w14:paraId="4719D854" w14:textId="7591B164"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8"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68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113</w:t>
        </w:r>
        <w:r w:rsidR="00D3749E" w:rsidRPr="00D3749E">
          <w:rPr>
            <w:rFonts w:ascii="Cambria" w:hAnsi="Cambria"/>
            <w:noProof/>
            <w:webHidden/>
            <w:sz w:val="24"/>
            <w:szCs w:val="24"/>
          </w:rPr>
          <w:fldChar w:fldCharType="end"/>
        </w:r>
      </w:hyperlink>
    </w:p>
    <w:p w14:paraId="458CF11F" w14:textId="07846220"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9" w:history="1">
        <w:r w:rsidR="00D3749E" w:rsidRPr="00D3749E">
          <w:rPr>
            <w:rStyle w:val="ad"/>
            <w:rFonts w:ascii="Cambria" w:hAnsi="Cambria"/>
            <w:noProof/>
            <w:sz w:val="24"/>
            <w:szCs w:val="24"/>
          </w:rPr>
          <w:t>Задание ID 69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114</w:t>
        </w:r>
        <w:r w:rsidR="00D3749E" w:rsidRPr="00D3749E">
          <w:rPr>
            <w:rFonts w:ascii="Cambria" w:hAnsi="Cambria"/>
            <w:noProof/>
            <w:webHidden/>
            <w:sz w:val="24"/>
            <w:szCs w:val="24"/>
          </w:rPr>
          <w:fldChar w:fldCharType="end"/>
        </w:r>
      </w:hyperlink>
    </w:p>
    <w:p w14:paraId="4B0B0D99" w14:textId="496B994F"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0" w:history="1">
        <w:r w:rsidR="00D3749E" w:rsidRPr="00D3749E">
          <w:rPr>
            <w:rStyle w:val="ad"/>
            <w:rFonts w:ascii="Cambria" w:hAnsi="Cambria"/>
            <w:noProof/>
            <w:sz w:val="24"/>
            <w:szCs w:val="24"/>
          </w:rPr>
          <w:t>Задание ID 69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116</w:t>
        </w:r>
        <w:r w:rsidR="00D3749E" w:rsidRPr="00D3749E">
          <w:rPr>
            <w:rFonts w:ascii="Cambria" w:hAnsi="Cambria"/>
            <w:noProof/>
            <w:webHidden/>
            <w:sz w:val="24"/>
            <w:szCs w:val="24"/>
          </w:rPr>
          <w:fldChar w:fldCharType="end"/>
        </w:r>
      </w:hyperlink>
    </w:p>
    <w:p w14:paraId="02159089" w14:textId="5959146D"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1" w:history="1">
        <w:r w:rsidR="00D3749E" w:rsidRPr="00D3749E">
          <w:rPr>
            <w:rStyle w:val="ad"/>
            <w:rFonts w:ascii="Cambria" w:hAnsi="Cambria"/>
            <w:noProof/>
            <w:sz w:val="24"/>
            <w:szCs w:val="24"/>
          </w:rPr>
          <w:t>Задание ID 69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117</w:t>
        </w:r>
        <w:r w:rsidR="00D3749E" w:rsidRPr="00D3749E">
          <w:rPr>
            <w:rFonts w:ascii="Cambria" w:hAnsi="Cambria"/>
            <w:noProof/>
            <w:webHidden/>
            <w:sz w:val="24"/>
            <w:szCs w:val="24"/>
          </w:rPr>
          <w:fldChar w:fldCharType="end"/>
        </w:r>
      </w:hyperlink>
    </w:p>
    <w:p w14:paraId="1056851B" w14:textId="2060A19F"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2"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70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119</w:t>
        </w:r>
        <w:r w:rsidR="00D3749E" w:rsidRPr="00D3749E">
          <w:rPr>
            <w:rFonts w:ascii="Cambria" w:hAnsi="Cambria"/>
            <w:noProof/>
            <w:webHidden/>
            <w:sz w:val="24"/>
            <w:szCs w:val="24"/>
          </w:rPr>
          <w:fldChar w:fldCharType="end"/>
        </w:r>
      </w:hyperlink>
    </w:p>
    <w:p w14:paraId="623D0C2A" w14:textId="464B5C62"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3"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70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120</w:t>
        </w:r>
        <w:r w:rsidR="00D3749E" w:rsidRPr="00D3749E">
          <w:rPr>
            <w:rFonts w:ascii="Cambria" w:hAnsi="Cambria"/>
            <w:noProof/>
            <w:webHidden/>
            <w:sz w:val="24"/>
            <w:szCs w:val="24"/>
          </w:rPr>
          <w:fldChar w:fldCharType="end"/>
        </w:r>
      </w:hyperlink>
    </w:p>
    <w:p w14:paraId="5B08904E" w14:textId="017D8DE2"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70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121</w:t>
        </w:r>
        <w:r w:rsidR="00D3749E" w:rsidRPr="00D3749E">
          <w:rPr>
            <w:rFonts w:ascii="Cambria" w:hAnsi="Cambria"/>
            <w:noProof/>
            <w:webHidden/>
            <w:sz w:val="24"/>
            <w:szCs w:val="24"/>
          </w:rPr>
          <w:fldChar w:fldCharType="end"/>
        </w:r>
      </w:hyperlink>
    </w:p>
    <w:p w14:paraId="7294F37F" w14:textId="74BEDBBF"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71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122</w:t>
        </w:r>
        <w:r w:rsidR="00D3749E" w:rsidRPr="00D3749E">
          <w:rPr>
            <w:rFonts w:ascii="Cambria" w:hAnsi="Cambria"/>
            <w:noProof/>
            <w:webHidden/>
            <w:sz w:val="24"/>
            <w:szCs w:val="24"/>
          </w:rPr>
          <w:fldChar w:fldCharType="end"/>
        </w:r>
      </w:hyperlink>
    </w:p>
    <w:p w14:paraId="574E564E" w14:textId="1ADE65C7"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71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123</w:t>
        </w:r>
        <w:r w:rsidR="00D3749E" w:rsidRPr="00D3749E">
          <w:rPr>
            <w:rFonts w:ascii="Cambria" w:hAnsi="Cambria"/>
            <w:noProof/>
            <w:webHidden/>
            <w:sz w:val="24"/>
            <w:szCs w:val="24"/>
          </w:rPr>
          <w:fldChar w:fldCharType="end"/>
        </w:r>
      </w:hyperlink>
    </w:p>
    <w:p w14:paraId="7351E23F" w14:textId="708872B5"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7"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71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124</w:t>
        </w:r>
        <w:r w:rsidR="00D3749E" w:rsidRPr="00D3749E">
          <w:rPr>
            <w:rFonts w:ascii="Cambria" w:hAnsi="Cambria"/>
            <w:noProof/>
            <w:webHidden/>
            <w:sz w:val="24"/>
            <w:szCs w:val="24"/>
          </w:rPr>
          <w:fldChar w:fldCharType="end"/>
        </w:r>
      </w:hyperlink>
    </w:p>
    <w:p w14:paraId="27618B04" w14:textId="0EADDB97"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8"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72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125</w:t>
        </w:r>
        <w:r w:rsidR="00D3749E" w:rsidRPr="00D3749E">
          <w:rPr>
            <w:rFonts w:ascii="Cambria" w:hAnsi="Cambria"/>
            <w:noProof/>
            <w:webHidden/>
            <w:sz w:val="24"/>
            <w:szCs w:val="24"/>
          </w:rPr>
          <w:fldChar w:fldCharType="end"/>
        </w:r>
      </w:hyperlink>
    </w:p>
    <w:p w14:paraId="641EE34E" w14:textId="7C4C1D66"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9"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72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126</w:t>
        </w:r>
        <w:r w:rsidR="00D3749E" w:rsidRPr="00D3749E">
          <w:rPr>
            <w:rFonts w:ascii="Cambria" w:hAnsi="Cambria"/>
            <w:noProof/>
            <w:webHidden/>
            <w:sz w:val="24"/>
            <w:szCs w:val="24"/>
          </w:rPr>
          <w:fldChar w:fldCharType="end"/>
        </w:r>
      </w:hyperlink>
    </w:p>
    <w:p w14:paraId="100312C9" w14:textId="14A3D10A" w:rsidR="00D3749E" w:rsidRPr="00D3749E" w:rsidRDefault="00382D77"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30"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72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_Toc133448030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88500D">
          <w:rPr>
            <w:rFonts w:ascii="Cambria" w:hAnsi="Cambria"/>
            <w:noProof/>
            <w:webHidden/>
            <w:sz w:val="24"/>
            <w:szCs w:val="24"/>
          </w:rPr>
          <w:t>127</w:t>
        </w:r>
        <w:r w:rsidR="00D3749E" w:rsidRPr="00D3749E">
          <w:rPr>
            <w:rFonts w:ascii="Cambria" w:hAnsi="Cambria"/>
            <w:noProof/>
            <w:webHidden/>
            <w:sz w:val="24"/>
            <w:szCs w:val="24"/>
          </w:rPr>
          <w:fldChar w:fldCharType="end"/>
        </w:r>
      </w:hyperlink>
    </w:p>
    <w:p w14:paraId="7F88E069" w14:textId="60F46EA0" w:rsidR="00AF4616" w:rsidRPr="00D3749E" w:rsidRDefault="00AE6155" w:rsidP="00D3749E">
      <w:pPr>
        <w:spacing w:after="0" w:line="240" w:lineRule="auto"/>
        <w:rPr>
          <w:rFonts w:ascii="Cambria" w:hAnsi="Cambria"/>
          <w:sz w:val="24"/>
          <w:szCs w:val="24"/>
        </w:rPr>
      </w:pPr>
      <w:r w:rsidRPr="00D3749E">
        <w:rPr>
          <w:rFonts w:ascii="Cambria" w:hAnsi="Cambria"/>
          <w:sz w:val="24"/>
          <w:szCs w:val="24"/>
        </w:rPr>
        <w:fldChar w:fldCharType="end"/>
      </w:r>
    </w:p>
    <w:p w14:paraId="2590C41D" w14:textId="03B6312B" w:rsidR="00AF4616" w:rsidRPr="00D3749E" w:rsidRDefault="00AF4616" w:rsidP="00D3749E">
      <w:pPr>
        <w:spacing w:after="0" w:line="240" w:lineRule="auto"/>
        <w:rPr>
          <w:rFonts w:ascii="Cambria" w:hAnsi="Cambria"/>
          <w:sz w:val="24"/>
          <w:szCs w:val="24"/>
        </w:rPr>
      </w:pPr>
      <w:r w:rsidRPr="00D3749E">
        <w:rPr>
          <w:rFonts w:ascii="Cambria" w:hAnsi="Cambria"/>
          <w:sz w:val="24"/>
          <w:szCs w:val="24"/>
        </w:rPr>
        <w:br w:type="page"/>
      </w:r>
    </w:p>
    <w:p w14:paraId="7F975C01" w14:textId="77777777" w:rsidR="00386396" w:rsidRPr="005E5FC2" w:rsidRDefault="00386396" w:rsidP="00386396">
      <w:pPr>
        <w:spacing w:after="0" w:line="240" w:lineRule="auto"/>
        <w:rPr>
          <w:rFonts w:ascii="Cambria" w:hAnsi="Cambria"/>
          <w:sz w:val="24"/>
          <w:szCs w:val="24"/>
        </w:rPr>
      </w:pPr>
    </w:p>
    <w:p w14:paraId="1711A409" w14:textId="48DBDBF8" w:rsidR="00386396" w:rsidRPr="00386396" w:rsidRDefault="00660B46" w:rsidP="003937C8">
      <w:pPr>
        <w:pStyle w:val="ab"/>
        <w:rPr>
          <w:sz w:val="24"/>
        </w:rPr>
      </w:pPr>
      <w:bookmarkStart w:id="1" w:name="_Toc133447948"/>
      <w:r>
        <w:t>Часть</w:t>
      </w:r>
      <w:r w:rsidR="00386396">
        <w:t xml:space="preserve"> А</w:t>
      </w:r>
      <w:r w:rsidR="00386396" w:rsidRPr="00A051D3">
        <w:t xml:space="preserve">. </w:t>
      </w:r>
      <w:r w:rsidR="00386396" w:rsidRPr="00853632">
        <w:t>Тестовые задания с выбором одного верного ответа</w:t>
      </w:r>
      <w:bookmarkEnd w:id="1"/>
    </w:p>
    <w:p w14:paraId="1ACEA2C5" w14:textId="77777777" w:rsidR="00386396" w:rsidRPr="00A06F7A" w:rsidRDefault="00386396" w:rsidP="00386396">
      <w:pPr>
        <w:spacing w:after="0" w:line="240" w:lineRule="auto"/>
        <w:jc w:val="center"/>
        <w:rPr>
          <w:rFonts w:ascii="Cambria" w:hAnsi="Cambria"/>
          <w:b/>
          <w:sz w:val="24"/>
          <w:szCs w:val="24"/>
        </w:rPr>
      </w:pPr>
    </w:p>
    <w:p w14:paraId="04472D92" w14:textId="77777777" w:rsidR="00386396" w:rsidRPr="00B86B71" w:rsidRDefault="00386396" w:rsidP="00386396">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39ABF0E3" w14:textId="77777777" w:rsidR="00386396" w:rsidRPr="00B86B71" w:rsidRDefault="00386396" w:rsidP="00386396">
      <w:pPr>
        <w:spacing w:after="0" w:line="240" w:lineRule="auto"/>
        <w:jc w:val="center"/>
        <w:rPr>
          <w:rFonts w:ascii="Cambria" w:hAnsi="Cambria"/>
          <w:b/>
          <w:sz w:val="24"/>
          <w:szCs w:val="24"/>
        </w:rPr>
      </w:pPr>
    </w:p>
    <w:p w14:paraId="14450CCF" w14:textId="77777777" w:rsidR="00386396" w:rsidRPr="00B86B71" w:rsidRDefault="00386396" w:rsidP="00386396">
      <w:pPr>
        <w:spacing w:after="0" w:line="240" w:lineRule="auto"/>
        <w:rPr>
          <w:rFonts w:ascii="Cambria" w:hAnsi="Cambria"/>
          <w:b/>
          <w:sz w:val="24"/>
          <w:szCs w:val="24"/>
        </w:rPr>
      </w:pPr>
      <w:r w:rsidRPr="00B86B71">
        <w:rPr>
          <w:rFonts w:ascii="Cambria" w:hAnsi="Cambria"/>
          <w:b/>
          <w:sz w:val="24"/>
          <w:szCs w:val="24"/>
        </w:rPr>
        <w:t>Система оценки:</w:t>
      </w:r>
    </w:p>
    <w:p w14:paraId="38091A98" w14:textId="77777777" w:rsidR="00386396" w:rsidRPr="00B86B71" w:rsidRDefault="00386396" w:rsidP="00386396">
      <w:pPr>
        <w:spacing w:after="0" w:line="240" w:lineRule="auto"/>
        <w:rPr>
          <w:rFonts w:ascii="Cambria" w:hAnsi="Cambria"/>
          <w:sz w:val="24"/>
          <w:szCs w:val="24"/>
        </w:rPr>
      </w:pPr>
      <w:r w:rsidRPr="00B86B71">
        <w:rPr>
          <w:rFonts w:ascii="Cambria" w:hAnsi="Cambria"/>
          <w:sz w:val="24"/>
          <w:szCs w:val="24"/>
        </w:rPr>
        <w:t>За каждый верно указанный ответ – 1 или 2 балла</w:t>
      </w:r>
    </w:p>
    <w:p w14:paraId="504E184D" w14:textId="77777777" w:rsidR="00386396" w:rsidRDefault="00386396" w:rsidP="00386396">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5F072F11" w14:textId="77777777" w:rsidR="00386396" w:rsidRDefault="00386396" w:rsidP="00386396">
      <w:pPr>
        <w:spacing w:after="0" w:line="240" w:lineRule="auto"/>
        <w:rPr>
          <w:rFonts w:ascii="Cambria" w:hAnsi="Cambria"/>
          <w:sz w:val="24"/>
          <w:szCs w:val="24"/>
        </w:rPr>
      </w:pPr>
    </w:p>
    <w:p w14:paraId="05F1751F" w14:textId="31A58B00" w:rsidR="00386396" w:rsidRDefault="00386396" w:rsidP="00386396">
      <w:pPr>
        <w:spacing w:after="0" w:line="240" w:lineRule="auto"/>
        <w:jc w:val="center"/>
        <w:rPr>
          <w:rFonts w:ascii="Cambria" w:hAnsi="Cambria"/>
          <w:b/>
          <w:sz w:val="24"/>
          <w:szCs w:val="24"/>
        </w:rPr>
      </w:pPr>
    </w:p>
    <w:p w14:paraId="194EA00F" w14:textId="77777777" w:rsidR="00A7751A" w:rsidRDefault="00A7751A">
      <w:pPr>
        <w:rPr>
          <w:rFonts w:ascii="Cambria" w:hAnsi="Cambria"/>
          <w:b/>
          <w:sz w:val="24"/>
          <w:szCs w:val="24"/>
        </w:rPr>
      </w:pPr>
      <w:r>
        <w:rPr>
          <w:rFonts w:ascii="Cambria" w:hAnsi="Cambria"/>
          <w:b/>
          <w:sz w:val="24"/>
          <w:szCs w:val="24"/>
        </w:rPr>
        <w:br w:type="page"/>
      </w:r>
    </w:p>
    <w:p w14:paraId="23608EF8" w14:textId="77777777" w:rsidR="004A35DB" w:rsidRPr="005F2BFB" w:rsidRDefault="004A35DB" w:rsidP="00235246">
      <w:pPr>
        <w:pStyle w:val="ac"/>
      </w:pPr>
      <w:bookmarkStart w:id="2" w:name="_Toc133447949"/>
      <w:r w:rsidRPr="005F2BFB">
        <w:lastRenderedPageBreak/>
        <w:t xml:space="preserve">Задание </w:t>
      </w:r>
      <w:r w:rsidRPr="005F2BFB">
        <w:rPr>
          <w:lang w:val="en-US"/>
        </w:rPr>
        <w:t>ID</w:t>
      </w:r>
      <w:r w:rsidRPr="005F2BFB">
        <w:t xml:space="preserve"> 2 – 1 балл</w:t>
      </w:r>
      <w:bookmarkEnd w:id="2"/>
    </w:p>
    <w:p w14:paraId="4A598733" w14:textId="77777777" w:rsidR="004A35DB" w:rsidRPr="005F2BFB" w:rsidRDefault="004A35DB" w:rsidP="004A35DB">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67A497D3" w14:textId="77777777" w:rsidR="004A35DB" w:rsidRPr="005F2BFB" w:rsidRDefault="004A35DB" w:rsidP="004A35DB">
      <w:pPr>
        <w:spacing w:after="0" w:line="240" w:lineRule="auto"/>
        <w:jc w:val="both"/>
        <w:rPr>
          <w:rFonts w:ascii="Cambria" w:hAnsi="Cambria"/>
          <w:b/>
          <w:bCs/>
          <w:sz w:val="24"/>
          <w:szCs w:val="24"/>
        </w:rPr>
      </w:pPr>
      <w:r w:rsidRPr="005F2BFB">
        <w:rPr>
          <w:rFonts w:ascii="Cambria" w:hAnsi="Cambria"/>
          <w:b/>
          <w:bCs/>
          <w:sz w:val="24"/>
          <w:szCs w:val="24"/>
        </w:rPr>
        <w:t>На рисунке ниже приведен поперечный срез корня.</w:t>
      </w:r>
    </w:p>
    <w:p w14:paraId="306173DD" w14:textId="77777777" w:rsidR="004A35DB" w:rsidRPr="005F2BFB" w:rsidRDefault="004A35DB" w:rsidP="004A35DB">
      <w:pPr>
        <w:spacing w:after="0" w:line="240" w:lineRule="auto"/>
        <w:jc w:val="both"/>
        <w:rPr>
          <w:rFonts w:ascii="Cambria" w:hAnsi="Cambria"/>
          <w:b/>
          <w:bCs/>
          <w:sz w:val="24"/>
          <w:szCs w:val="24"/>
        </w:rPr>
      </w:pPr>
    </w:p>
    <w:p w14:paraId="25A6A294" w14:textId="77777777" w:rsidR="004A35DB" w:rsidRPr="005F2BFB" w:rsidRDefault="004A35DB" w:rsidP="00C86D28">
      <w:pPr>
        <w:spacing w:after="0" w:line="240" w:lineRule="auto"/>
        <w:jc w:val="center"/>
        <w:rPr>
          <w:rFonts w:ascii="Cambria" w:hAnsi="Cambria"/>
          <w:b/>
          <w:bCs/>
          <w:sz w:val="24"/>
          <w:szCs w:val="24"/>
        </w:rPr>
      </w:pPr>
      <w:r w:rsidRPr="005F2BFB">
        <w:rPr>
          <w:rFonts w:ascii="Cambria" w:hAnsi="Cambria"/>
          <w:b/>
          <w:bCs/>
          <w:noProof/>
          <w:sz w:val="24"/>
          <w:szCs w:val="24"/>
        </w:rPr>
        <w:drawing>
          <wp:inline distT="0" distB="0" distL="0" distR="0" wp14:anchorId="3C1FA95A" wp14:editId="0179D7D4">
            <wp:extent cx="6126090" cy="4594860"/>
            <wp:effectExtent l="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32053" cy="4599333"/>
                    </a:xfrm>
                    <a:prstGeom prst="rect">
                      <a:avLst/>
                    </a:prstGeom>
                  </pic:spPr>
                </pic:pic>
              </a:graphicData>
            </a:graphic>
          </wp:inline>
        </w:drawing>
      </w:r>
    </w:p>
    <w:p w14:paraId="04B7D193" w14:textId="77777777" w:rsidR="004A35DB" w:rsidRPr="005F2BFB" w:rsidRDefault="004A35DB" w:rsidP="004A35DB">
      <w:pPr>
        <w:spacing w:after="0" w:line="240" w:lineRule="auto"/>
        <w:jc w:val="both"/>
        <w:rPr>
          <w:rFonts w:ascii="Cambria" w:hAnsi="Cambria"/>
          <w:b/>
          <w:bCs/>
          <w:sz w:val="24"/>
          <w:szCs w:val="24"/>
        </w:rPr>
      </w:pPr>
    </w:p>
    <w:p w14:paraId="1AEFA4A9" w14:textId="77777777" w:rsidR="004A35DB" w:rsidRPr="005F2BFB" w:rsidRDefault="004A35DB" w:rsidP="004A35DB">
      <w:pPr>
        <w:spacing w:after="0" w:line="240" w:lineRule="auto"/>
        <w:jc w:val="both"/>
        <w:rPr>
          <w:rFonts w:ascii="Cambria" w:hAnsi="Cambria"/>
          <w:b/>
          <w:bCs/>
          <w:sz w:val="24"/>
          <w:szCs w:val="24"/>
        </w:rPr>
      </w:pPr>
      <w:r w:rsidRPr="005F2BFB">
        <w:rPr>
          <w:rFonts w:ascii="Cambria" w:hAnsi="Cambria"/>
          <w:b/>
          <w:bCs/>
          <w:sz w:val="24"/>
          <w:szCs w:val="24"/>
        </w:rPr>
        <w:t>Укажите, в какой зоне корня выполнен срез. Какие ткани растения обозначены цифрами? Выберите верное утверждение:</w:t>
      </w:r>
    </w:p>
    <w:p w14:paraId="768C99F8" w14:textId="77777777" w:rsidR="004A35DB" w:rsidRPr="005F2BFB" w:rsidRDefault="004A35DB" w:rsidP="004A35DB">
      <w:pPr>
        <w:spacing w:after="0" w:line="240" w:lineRule="auto"/>
        <w:jc w:val="both"/>
        <w:rPr>
          <w:rFonts w:ascii="Cambria" w:hAnsi="Cambria"/>
          <w:b/>
          <w:bCs/>
          <w:sz w:val="24"/>
          <w:szCs w:val="24"/>
        </w:rPr>
      </w:pPr>
    </w:p>
    <w:p w14:paraId="375FB542" w14:textId="77777777" w:rsidR="004A35DB" w:rsidRPr="005F2BFB" w:rsidRDefault="004A35DB" w:rsidP="004A35DB">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6DB98748" w14:textId="77777777" w:rsidR="004A35DB" w:rsidRPr="005F2BFB"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Срез выполнен в зоне растяжения; 1 – ксилема, 2 – флоэма;</w:t>
      </w:r>
    </w:p>
    <w:p w14:paraId="0187BAFD" w14:textId="77777777" w:rsidR="004A35DB" w:rsidRPr="005F2BFB"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Срез выполнен в зоне всасывания, 1 – ризодерма, 2 – ксилема;</w:t>
      </w:r>
    </w:p>
    <w:p w14:paraId="4F1D29B1" w14:textId="77777777" w:rsidR="004A35DB" w:rsidRPr="005F2BFB"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Срез выполнен в зоне проведения (ветвления), 1– ксилема, 2 – эндодерма;</w:t>
      </w:r>
    </w:p>
    <w:p w14:paraId="2CD54478" w14:textId="77777777" w:rsidR="004A35DB" w:rsidRPr="005F2BFB"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Срез выполнен в зоне корневого чехлика, 1 – эндодерма, 2 – слизевые клетки;</w:t>
      </w:r>
    </w:p>
    <w:p w14:paraId="0CB07462" w14:textId="77777777" w:rsidR="004A35DB" w:rsidRPr="005F2BFB" w:rsidRDefault="004A35DB" w:rsidP="004A35DB">
      <w:pPr>
        <w:spacing w:after="0" w:line="240" w:lineRule="auto"/>
        <w:jc w:val="both"/>
        <w:rPr>
          <w:rFonts w:ascii="Cambria" w:hAnsi="Cambria"/>
          <w:bCs/>
          <w:sz w:val="24"/>
          <w:szCs w:val="24"/>
        </w:rPr>
      </w:pPr>
    </w:p>
    <w:p w14:paraId="686D7D56" w14:textId="77777777" w:rsidR="004A35DB" w:rsidRPr="005F2BFB" w:rsidRDefault="004A35DB" w:rsidP="004A35DB">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4B6E2CC0" w14:textId="77777777" w:rsidR="004A35DB" w:rsidRPr="005F2BFB"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Срез выполнен в зоне деления, 1– эндодерма, 2 – флоэма;</w:t>
      </w:r>
    </w:p>
    <w:p w14:paraId="5CB799CA" w14:textId="77777777" w:rsidR="004A35DB" w:rsidRPr="005F2BFB"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Срез выполнен в зоне проведения (ветвления), 1– ксилема, 2 – эндодерма;</w:t>
      </w:r>
    </w:p>
    <w:p w14:paraId="0A93C4A2" w14:textId="77777777" w:rsidR="004A35DB" w:rsidRPr="005F2BFB"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Срез выполнен в зоне корневого чехлика, 1 – эндодерма, 2 – слизевые клетки;</w:t>
      </w:r>
    </w:p>
    <w:p w14:paraId="61EB440E" w14:textId="77777777" w:rsidR="004A35DB" w:rsidRPr="005F2BFB"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Срез выполнен в зоне всасывания, 1 – экзодерма, 2 – волокна склеренхимы.</w:t>
      </w:r>
    </w:p>
    <w:p w14:paraId="199EB8B0" w14:textId="77777777" w:rsidR="004A35DB" w:rsidRPr="005F2BFB" w:rsidRDefault="004A35DB" w:rsidP="004A35DB">
      <w:pPr>
        <w:spacing w:after="0" w:line="240" w:lineRule="auto"/>
        <w:jc w:val="both"/>
        <w:rPr>
          <w:rFonts w:ascii="Cambria" w:hAnsi="Cambria"/>
          <w:bCs/>
          <w:sz w:val="24"/>
          <w:szCs w:val="24"/>
        </w:rPr>
      </w:pPr>
    </w:p>
    <w:p w14:paraId="791FE51E" w14:textId="77777777" w:rsidR="004A35DB" w:rsidRPr="005F2BFB" w:rsidRDefault="004A35DB" w:rsidP="004A35DB">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57A59E0B" w14:textId="77777777" w:rsidR="004A35DB" w:rsidRPr="005F2BFB"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Срез выполнен в зоне деления, 1– эндодерма, 2 – образовательная ткань;</w:t>
      </w:r>
    </w:p>
    <w:p w14:paraId="07ACE670" w14:textId="77777777" w:rsidR="004A35DB" w:rsidRPr="005F2BFB"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Срез выполнен в зоне всасывания, 1 – ризодерма, 2 – ксилема;</w:t>
      </w:r>
    </w:p>
    <w:p w14:paraId="0F111362" w14:textId="77777777" w:rsidR="004A35DB" w:rsidRPr="005F2BFB"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Срез выполнен в зоне проведения (ветвления), 1 – перицикл, 2 – запасающая паренхима;</w:t>
      </w:r>
    </w:p>
    <w:p w14:paraId="1D214F06" w14:textId="77777777" w:rsidR="004A35DB" w:rsidRPr="005F2BFB"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Срез выполнен в зоне проведения (ветвления), 1– ксилема, 2 – эндодерма;</w:t>
      </w:r>
    </w:p>
    <w:p w14:paraId="5FBBC75C" w14:textId="77777777" w:rsidR="004A35DB" w:rsidRPr="005F2BFB" w:rsidRDefault="004A35DB" w:rsidP="004A35DB">
      <w:r w:rsidRPr="005F2BFB">
        <w:br w:type="page" w:clear="all"/>
      </w:r>
    </w:p>
    <w:p w14:paraId="41DBFB60" w14:textId="77777777" w:rsidR="004A35DB" w:rsidRPr="005F2BFB" w:rsidRDefault="004A35DB" w:rsidP="00235246">
      <w:pPr>
        <w:pStyle w:val="ac"/>
      </w:pPr>
      <w:bookmarkStart w:id="3" w:name="_Toc133447950"/>
      <w:r w:rsidRPr="005F2BFB">
        <w:lastRenderedPageBreak/>
        <w:t xml:space="preserve">Задание </w:t>
      </w:r>
      <w:r w:rsidRPr="005F2BFB">
        <w:rPr>
          <w:lang w:val="en-US"/>
        </w:rPr>
        <w:t>ID</w:t>
      </w:r>
      <w:r w:rsidRPr="005F2BFB">
        <w:t xml:space="preserve"> 3 – 2 балла</w:t>
      </w:r>
      <w:bookmarkEnd w:id="3"/>
    </w:p>
    <w:p w14:paraId="2F475B62" w14:textId="77777777" w:rsidR="004A35DB" w:rsidRPr="005F2BFB" w:rsidRDefault="004A35DB" w:rsidP="004A35DB">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5F897958" w14:textId="77777777" w:rsidR="004A35DB" w:rsidRPr="005F2BFB" w:rsidRDefault="004A35DB" w:rsidP="004A35DB">
      <w:pPr>
        <w:spacing w:after="0" w:line="240" w:lineRule="auto"/>
        <w:jc w:val="both"/>
        <w:rPr>
          <w:rFonts w:ascii="Cambria" w:hAnsi="Cambria"/>
          <w:b/>
          <w:bCs/>
          <w:sz w:val="24"/>
          <w:szCs w:val="24"/>
        </w:rPr>
      </w:pPr>
      <w:r w:rsidRPr="005F2BFB">
        <w:rPr>
          <w:rFonts w:ascii="Cambria" w:hAnsi="Cambria"/>
          <w:b/>
          <w:bCs/>
          <w:sz w:val="24"/>
          <w:szCs w:val="24"/>
        </w:rPr>
        <w:t>На графиках ниже представлены показатели оптимальности состояния для нескольких групп растений по отношению к свету.</w:t>
      </w:r>
    </w:p>
    <w:p w14:paraId="38010E65" w14:textId="77777777" w:rsidR="004A35DB" w:rsidRPr="005F2BFB" w:rsidRDefault="004A35DB" w:rsidP="004A35DB">
      <w:pPr>
        <w:spacing w:after="0" w:line="240" w:lineRule="auto"/>
        <w:jc w:val="both"/>
        <w:rPr>
          <w:lang w:eastAsia="ru-RU"/>
        </w:rPr>
      </w:pPr>
    </w:p>
    <w:p w14:paraId="1B9201F9" w14:textId="77777777" w:rsidR="004A35DB" w:rsidRPr="005F2BFB" w:rsidRDefault="004A35DB" w:rsidP="004A35DB">
      <w:pPr>
        <w:spacing w:after="0" w:line="240" w:lineRule="auto"/>
        <w:jc w:val="both"/>
        <w:rPr>
          <w:rFonts w:ascii="Cambria" w:hAnsi="Cambria"/>
          <w:b/>
          <w:bCs/>
          <w:sz w:val="24"/>
          <w:szCs w:val="24"/>
        </w:rPr>
      </w:pPr>
      <w:r w:rsidRPr="005F2BFB">
        <w:rPr>
          <w:rFonts w:ascii="Cambria" w:hAnsi="Cambria"/>
          <w:b/>
          <w:bCs/>
          <w:noProof/>
          <w:sz w:val="24"/>
          <w:szCs w:val="24"/>
        </w:rPr>
        <w:drawing>
          <wp:inline distT="0" distB="0" distL="0" distR="0" wp14:anchorId="04AA8FE4" wp14:editId="1E5EC7CA">
            <wp:extent cx="4038600" cy="302914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043704" cy="3032971"/>
                    </a:xfrm>
                    <a:prstGeom prst="rect">
                      <a:avLst/>
                    </a:prstGeom>
                  </pic:spPr>
                </pic:pic>
              </a:graphicData>
            </a:graphic>
          </wp:inline>
        </w:drawing>
      </w:r>
    </w:p>
    <w:p w14:paraId="4B6279A9" w14:textId="77777777" w:rsidR="004A35DB" w:rsidRPr="005F2BFB" w:rsidRDefault="004A35DB" w:rsidP="004A35DB">
      <w:pPr>
        <w:spacing w:after="0" w:line="240" w:lineRule="auto"/>
        <w:jc w:val="both"/>
        <w:rPr>
          <w:rFonts w:ascii="Cambria" w:hAnsi="Cambria"/>
          <w:b/>
          <w:bCs/>
          <w:sz w:val="24"/>
          <w:szCs w:val="24"/>
        </w:rPr>
      </w:pPr>
    </w:p>
    <w:p w14:paraId="1BE217D2" w14:textId="77777777" w:rsidR="004A35DB" w:rsidRPr="005F2BFB" w:rsidRDefault="004A35DB" w:rsidP="004A35DB">
      <w:pPr>
        <w:spacing w:after="0" w:line="240" w:lineRule="auto"/>
        <w:jc w:val="both"/>
        <w:rPr>
          <w:rFonts w:ascii="Cambria" w:hAnsi="Cambria"/>
          <w:b/>
          <w:bCs/>
          <w:sz w:val="24"/>
          <w:szCs w:val="24"/>
        </w:rPr>
      </w:pPr>
      <w:r w:rsidRPr="005F2BFB">
        <w:rPr>
          <w:rFonts w:ascii="Cambria" w:hAnsi="Cambria"/>
          <w:b/>
          <w:bCs/>
          <w:sz w:val="24"/>
          <w:szCs w:val="24"/>
        </w:rPr>
        <w:t>Какое утверждение из представленных ниже является верным?</w:t>
      </w:r>
    </w:p>
    <w:p w14:paraId="710DD00B" w14:textId="77777777" w:rsidR="004A35DB" w:rsidRPr="005F2BFB" w:rsidRDefault="004A35DB" w:rsidP="004A35DB">
      <w:pPr>
        <w:spacing w:after="0" w:line="240" w:lineRule="auto"/>
        <w:jc w:val="both"/>
        <w:rPr>
          <w:rFonts w:ascii="Cambria" w:hAnsi="Cambria"/>
          <w:bCs/>
          <w:sz w:val="24"/>
          <w:szCs w:val="24"/>
        </w:rPr>
      </w:pPr>
    </w:p>
    <w:p w14:paraId="39F32EC8" w14:textId="77777777" w:rsidR="004A35DB" w:rsidRPr="005F2BFB" w:rsidRDefault="004A35DB" w:rsidP="004A35DB">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41568101" w14:textId="77777777" w:rsidR="004A35DB" w:rsidRPr="005F2BFB"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Растения, для которых характерен график 1, растут на открытых местообитаниях;</w:t>
      </w:r>
    </w:p>
    <w:p w14:paraId="2E9FCEBE" w14:textId="77777777" w:rsidR="004A35DB" w:rsidRPr="005F2BFB"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Растения, для которых характерен график 3, способны расти в более глубокой тени, чем растения, для которых характерен график 1;</w:t>
      </w:r>
    </w:p>
    <w:p w14:paraId="43CB1E86" w14:textId="77777777" w:rsidR="004A35DB" w:rsidRPr="005F2BFB"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ранневесенних трав листопадных лесов характерен график 2;</w:t>
      </w:r>
    </w:p>
    <w:p w14:paraId="625EC9CD" w14:textId="77777777" w:rsidR="004A35DB" w:rsidRPr="005F2BFB"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Растения, для которых характерен график 1, лучше растут при большой освещенности, но хорошо адаптируются и к слабому свету;</w:t>
      </w:r>
    </w:p>
    <w:p w14:paraId="6970B67B" w14:textId="77777777" w:rsidR="004A35DB" w:rsidRPr="005F2BFB" w:rsidRDefault="004A35DB" w:rsidP="004A35DB">
      <w:pPr>
        <w:spacing w:after="0" w:line="240" w:lineRule="auto"/>
        <w:jc w:val="both"/>
        <w:rPr>
          <w:rFonts w:ascii="Cambria" w:hAnsi="Cambria"/>
          <w:bCs/>
          <w:sz w:val="24"/>
          <w:szCs w:val="24"/>
        </w:rPr>
      </w:pPr>
    </w:p>
    <w:p w14:paraId="241573F0" w14:textId="77777777" w:rsidR="004A35DB" w:rsidRPr="005F2BFB" w:rsidRDefault="004A35DB" w:rsidP="004A35DB">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660D7D33" w14:textId="77777777" w:rsidR="004A35DB" w:rsidRPr="005F2BFB"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ранневесенних трав листопадных лесов характерен график 2;</w:t>
      </w:r>
    </w:p>
    <w:p w14:paraId="2E890484" w14:textId="77777777" w:rsidR="004A35DB" w:rsidRPr="005F2BFB"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Наиболее широкую экологическую амплитуду по отношению свету имеют растения, для которых характерен график 2;</w:t>
      </w:r>
    </w:p>
    <w:p w14:paraId="597F0083" w14:textId="77777777" w:rsidR="004A35DB" w:rsidRPr="005F2BFB"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Среди растений, для которых характерен график 3, есть представители множества видов, которые входят в нижние ярусы лесных сообществ;</w:t>
      </w:r>
    </w:p>
    <w:p w14:paraId="78438325" w14:textId="77777777" w:rsidR="004A35DB" w:rsidRPr="005F2BFB"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Растения, для которых характерен график 1, лучше растут при большой освещенности, но хорошо адаптируются и к слабому свету;</w:t>
      </w:r>
    </w:p>
    <w:p w14:paraId="510B0F50" w14:textId="77777777" w:rsidR="004A35DB" w:rsidRPr="005F2BFB" w:rsidRDefault="004A35DB" w:rsidP="004A35DB">
      <w:pPr>
        <w:spacing w:after="0" w:line="240" w:lineRule="auto"/>
        <w:jc w:val="both"/>
        <w:rPr>
          <w:rFonts w:ascii="Cambria" w:hAnsi="Cambria"/>
          <w:bCs/>
          <w:sz w:val="24"/>
          <w:szCs w:val="24"/>
        </w:rPr>
      </w:pPr>
    </w:p>
    <w:p w14:paraId="3057470E" w14:textId="77777777" w:rsidR="004A35DB" w:rsidRPr="005F2BFB" w:rsidRDefault="004A35DB" w:rsidP="004A35DB">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1F4DB982" w14:textId="77777777" w:rsidR="004A35DB" w:rsidRPr="005F2BFB"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Растения, для которых характерен график 1, растут на открытых местообитаниях;</w:t>
      </w:r>
    </w:p>
    <w:p w14:paraId="03D26667" w14:textId="77777777" w:rsidR="004A35DB" w:rsidRPr="005F2BFB"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Растения, для которых характерен график 2, не выносят сильного света;</w:t>
      </w:r>
    </w:p>
    <w:p w14:paraId="39AF3D68" w14:textId="77777777" w:rsidR="004A35DB" w:rsidRPr="005F2BFB"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Между различными экологическими группами существуют четкие границы.</w:t>
      </w:r>
    </w:p>
    <w:p w14:paraId="12D39D45" w14:textId="77777777" w:rsidR="004A35DB" w:rsidRPr="005F2BFB"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ранневесенних трав листопадных лесов характерен график 2;</w:t>
      </w:r>
    </w:p>
    <w:p w14:paraId="5B45156A" w14:textId="77777777" w:rsidR="004A35DB" w:rsidRPr="005F2BFB" w:rsidRDefault="004A35DB" w:rsidP="004A35DB">
      <w:pPr>
        <w:spacing w:after="0" w:line="240" w:lineRule="auto"/>
        <w:jc w:val="both"/>
        <w:rPr>
          <w:rFonts w:ascii="Cambria" w:hAnsi="Cambria"/>
          <w:bCs/>
          <w:sz w:val="24"/>
          <w:szCs w:val="24"/>
        </w:rPr>
      </w:pPr>
    </w:p>
    <w:p w14:paraId="045369F0" w14:textId="77777777" w:rsidR="004A35DB" w:rsidRPr="005F2BFB" w:rsidRDefault="004A35DB" w:rsidP="004A35DB">
      <w:pPr>
        <w:spacing w:after="0" w:line="240" w:lineRule="auto"/>
        <w:jc w:val="both"/>
        <w:rPr>
          <w:rFonts w:ascii="Cambria" w:hAnsi="Cambria"/>
          <w:bCs/>
          <w:sz w:val="24"/>
          <w:szCs w:val="24"/>
        </w:rPr>
      </w:pPr>
    </w:p>
    <w:p w14:paraId="0F13DB48" w14:textId="77777777" w:rsidR="004A35DB" w:rsidRPr="005F2BFB" w:rsidRDefault="004A35DB" w:rsidP="004A35DB">
      <w:r w:rsidRPr="005F2BFB">
        <w:br w:type="page" w:clear="all"/>
      </w:r>
    </w:p>
    <w:p w14:paraId="1BD509AB" w14:textId="77777777" w:rsidR="00636CCE" w:rsidRPr="005F2BFB" w:rsidRDefault="00636CCE" w:rsidP="00235246">
      <w:pPr>
        <w:pStyle w:val="ac"/>
      </w:pPr>
      <w:bookmarkStart w:id="4" w:name="_Toc133447951"/>
      <w:r w:rsidRPr="005F2BFB">
        <w:lastRenderedPageBreak/>
        <w:t>Задание ID 5 – 1 балл</w:t>
      </w:r>
      <w:bookmarkEnd w:id="4"/>
    </w:p>
    <w:p w14:paraId="56E0A88E"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F2BFB">
        <w:rPr>
          <w:rFonts w:ascii="Cambria" w:eastAsia="Cambria" w:hAnsi="Cambria" w:cs="Cambria"/>
          <w:i/>
          <w:color w:val="000000"/>
          <w:sz w:val="24"/>
        </w:rPr>
        <w:t>Общая для всех вариантов часть вопроса:</w:t>
      </w:r>
    </w:p>
    <w:p w14:paraId="03AF3BB6"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F2BFB">
        <w:rPr>
          <w:rFonts w:ascii="Cambria" w:eastAsia="Cambria" w:hAnsi="Cambria" w:cs="Cambria"/>
          <w:b/>
          <w:color w:val="000000"/>
          <w:sz w:val="24"/>
        </w:rPr>
        <w:t>Хлорофитум (</w:t>
      </w:r>
      <w:r w:rsidRPr="005F2BFB">
        <w:rPr>
          <w:rFonts w:ascii="Cambria" w:eastAsia="Cambria" w:hAnsi="Cambria" w:cs="Cambria"/>
          <w:b/>
          <w:i/>
          <w:color w:val="000000"/>
          <w:sz w:val="24"/>
        </w:rPr>
        <w:t>Chlorophytum</w:t>
      </w:r>
      <w:r w:rsidRPr="005F2BFB">
        <w:rPr>
          <w:rFonts w:ascii="Cambria" w:eastAsia="Cambria" w:hAnsi="Cambria" w:cs="Cambria"/>
          <w:b/>
          <w:color w:val="000000"/>
          <w:sz w:val="24"/>
        </w:rPr>
        <w:t xml:space="preserve"> Ker Gawl.) – это род тропических и субтропических растений семейства Спаржевые (Asparagaceae). Это растение неприхотливо и легко размножается вегетативно, благодаря чему его часто выращивают в комнатной культуре. При пересадке хлорофитума можно рассмотреть его корни, имеющие необычное строение. На фотографиях представлены внешний вид корневой системы (А) и поперечный срез корня хлорофитума (Б).</w:t>
      </w:r>
    </w:p>
    <w:p w14:paraId="74926CB6"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306179C7"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center"/>
      </w:pPr>
      <w:r w:rsidRPr="005F2BFB">
        <w:rPr>
          <w:noProof/>
        </w:rPr>
        <w:drawing>
          <wp:inline distT="0" distB="0" distL="0" distR="0" wp14:anchorId="5CCA06E6" wp14:editId="4D778311">
            <wp:extent cx="6103620" cy="457800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08945" cy="4582000"/>
                    </a:xfrm>
                    <a:prstGeom prst="rect">
                      <a:avLst/>
                    </a:prstGeom>
                  </pic:spPr>
                </pic:pic>
              </a:graphicData>
            </a:graphic>
          </wp:inline>
        </w:drawing>
      </w:r>
    </w:p>
    <w:p w14:paraId="2689A448"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09702198"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F2BFB">
        <w:rPr>
          <w:rFonts w:ascii="Cambria" w:eastAsia="Cambria" w:hAnsi="Cambria" w:cs="Cambria"/>
          <w:b/>
          <w:color w:val="000000"/>
          <w:sz w:val="24"/>
        </w:rPr>
        <w:t xml:space="preserve">Выберите верное суждение относительно вида специализации корней хлорофитума, а также определите расположение запасающей ткани: </w:t>
      </w:r>
    </w:p>
    <w:p w14:paraId="4DFE86D1"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886CE14"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F2BFB">
        <w:rPr>
          <w:rFonts w:ascii="Cambria" w:eastAsia="Cambria" w:hAnsi="Cambria" w:cs="Cambria"/>
          <w:i/>
          <w:iCs/>
          <w:color w:val="000000"/>
          <w:sz w:val="24"/>
          <w:szCs w:val="24"/>
        </w:rPr>
        <w:t xml:space="preserve">Вариант 1: </w:t>
      </w:r>
    </w:p>
    <w:p w14:paraId="269C9A0D" w14:textId="77777777" w:rsidR="00636CCE" w:rsidRPr="005F2BFB"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Придаточные корни утолщены для запасания воды, запасающую функцию выполняет мезодерма;</w:t>
      </w:r>
    </w:p>
    <w:p w14:paraId="60CEB4D2" w14:textId="77777777" w:rsidR="00636CCE" w:rsidRPr="005F2BFB"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 xml:space="preserve">Придаточные корни утолщены для запасания воды, запасающую функцию выполняет эктодерма; </w:t>
      </w:r>
    </w:p>
    <w:p w14:paraId="74FBBCCB" w14:textId="77777777" w:rsidR="00636CCE" w:rsidRPr="005F2BFB"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Боковые корни утолщены для запасания крахмала, запасающую функцию выполняет паренхима центрального цилиндра;</w:t>
      </w:r>
    </w:p>
    <w:p w14:paraId="7886B626" w14:textId="77777777" w:rsidR="00636CCE" w:rsidRPr="005F2BFB"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Боковые корни утолщены для запасания воздуха, запасающую функцию выполняет эктодерма;</w:t>
      </w:r>
    </w:p>
    <w:p w14:paraId="6306BA20"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141F543D"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F2BFB">
        <w:rPr>
          <w:rFonts w:ascii="Cambria" w:eastAsia="Cambria" w:hAnsi="Cambria" w:cs="Cambria"/>
          <w:i/>
          <w:iCs/>
          <w:color w:val="000000"/>
          <w:sz w:val="24"/>
          <w:szCs w:val="24"/>
        </w:rPr>
        <w:t xml:space="preserve">Вариант 2: </w:t>
      </w:r>
    </w:p>
    <w:p w14:paraId="10EF703F" w14:textId="77777777" w:rsidR="00636CCE" w:rsidRPr="005F2BFB"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 xml:space="preserve">Придаточные корни утолщены для запасания крахмала, запасающую функцию выполняет паренхима центрального цилиндра; </w:t>
      </w:r>
    </w:p>
    <w:p w14:paraId="4CB1CA52" w14:textId="77777777" w:rsidR="00636CCE" w:rsidRPr="005F2BFB"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lastRenderedPageBreak/>
        <w:t>Боковые корни утолщены для запасания воды, запасающую функцию выполняет эктодерма;</w:t>
      </w:r>
    </w:p>
    <w:p w14:paraId="5BAB96C9" w14:textId="77777777" w:rsidR="00636CCE" w:rsidRPr="005F2BFB"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Придаточные корни утолщены для запасания воды, запасающую функцию выполняет мезодерма;</w:t>
      </w:r>
    </w:p>
    <w:p w14:paraId="60C4858B" w14:textId="77777777" w:rsidR="00636CCE" w:rsidRPr="005F2BFB"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Боковые корни утолщены для запасания крахмала, запасающую функцию выполняет паренхима центрального цилиндра;</w:t>
      </w:r>
    </w:p>
    <w:p w14:paraId="6E440E3E"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3E35E2E"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F2BFB">
        <w:rPr>
          <w:rFonts w:ascii="Cambria" w:eastAsia="Cambria" w:hAnsi="Cambria" w:cs="Cambria"/>
          <w:i/>
          <w:iCs/>
          <w:color w:val="000000"/>
          <w:sz w:val="24"/>
          <w:szCs w:val="24"/>
        </w:rPr>
        <w:t xml:space="preserve">Вариант 3: </w:t>
      </w:r>
    </w:p>
    <w:p w14:paraId="04A0D5B8" w14:textId="77777777" w:rsidR="00636CCE" w:rsidRPr="005F2BFB"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Придаточные корни утолщены для запасания воздуха, запасающую функцию выполняет эктодерма;</w:t>
      </w:r>
    </w:p>
    <w:p w14:paraId="2933A081" w14:textId="77777777" w:rsidR="00636CCE" w:rsidRPr="005F2BFB"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Придаточные корни утолщены для запасания воды, запасающую функцию выполняет мезодерма;</w:t>
      </w:r>
    </w:p>
    <w:p w14:paraId="3CA1323B" w14:textId="77777777" w:rsidR="00636CCE" w:rsidRPr="005F2BFB"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Боковые корни утолщены для запасания воды, запасающую функцию выполняет эктодерма;</w:t>
      </w:r>
    </w:p>
    <w:p w14:paraId="0F10D236" w14:textId="77777777" w:rsidR="00636CCE" w:rsidRPr="005F2BFB"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Боковые корни утолщены для запасания крахмала, запасающую функцию выполняет мезодерма;</w:t>
      </w:r>
    </w:p>
    <w:p w14:paraId="135D0DC1"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73E55810"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F2BFB">
        <w:br w:type="page" w:clear="all"/>
      </w:r>
    </w:p>
    <w:p w14:paraId="40704B6F" w14:textId="77777777" w:rsidR="00636CCE" w:rsidRPr="005F2BFB" w:rsidRDefault="00636CCE" w:rsidP="00B751BB">
      <w:pPr>
        <w:pStyle w:val="ac"/>
      </w:pPr>
      <w:bookmarkStart w:id="5" w:name="_Toc133447952"/>
      <w:r w:rsidRPr="005F2BFB">
        <w:lastRenderedPageBreak/>
        <w:t>Задание ID 6 – 2 балла</w:t>
      </w:r>
      <w:bookmarkEnd w:id="5"/>
    </w:p>
    <w:p w14:paraId="2F0AB146"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F2BFB">
        <w:rPr>
          <w:rFonts w:ascii="Cambria" w:eastAsia="Cambria" w:hAnsi="Cambria" w:cs="Cambria"/>
          <w:i/>
          <w:color w:val="000000"/>
          <w:sz w:val="24"/>
        </w:rPr>
        <w:t>Общая для всех вариантов часть вопроса:</w:t>
      </w:r>
    </w:p>
    <w:p w14:paraId="483F9D00"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F2BFB">
        <w:rPr>
          <w:rFonts w:ascii="Cambria" w:eastAsia="Cambria" w:hAnsi="Cambria" w:cs="Cambria"/>
          <w:b/>
          <w:color w:val="000000"/>
          <w:sz w:val="24"/>
        </w:rPr>
        <w:t>На рисунках ниже представлены плоды и семена многолетних растений, произрастающих в средней полосе России: 1 – копытень европейский (</w:t>
      </w:r>
      <w:r w:rsidRPr="005F2BFB">
        <w:rPr>
          <w:rFonts w:ascii="Cambria" w:eastAsia="Cambria" w:hAnsi="Cambria" w:cs="Cambria"/>
          <w:b/>
          <w:i/>
          <w:color w:val="000000"/>
          <w:sz w:val="24"/>
        </w:rPr>
        <w:t>Asarum europaeum</w:t>
      </w:r>
      <w:r w:rsidRPr="005F2BFB">
        <w:rPr>
          <w:rFonts w:ascii="Cambria" w:eastAsia="Cambria" w:hAnsi="Cambria" w:cs="Cambria"/>
          <w:b/>
          <w:color w:val="000000"/>
          <w:sz w:val="24"/>
        </w:rPr>
        <w:t> L.), 2 – осока бледноватая (</w:t>
      </w:r>
      <w:r w:rsidRPr="005F2BFB">
        <w:rPr>
          <w:rFonts w:ascii="Cambria" w:eastAsia="Cambria" w:hAnsi="Cambria" w:cs="Cambria"/>
          <w:b/>
          <w:i/>
          <w:color w:val="000000"/>
          <w:sz w:val="24"/>
        </w:rPr>
        <w:t xml:space="preserve">Carex pallescens </w:t>
      </w:r>
      <w:r w:rsidRPr="005F2BFB">
        <w:rPr>
          <w:rFonts w:ascii="Cambria" w:eastAsia="Cambria" w:hAnsi="Cambria" w:cs="Cambria"/>
          <w:b/>
          <w:color w:val="000000"/>
          <w:sz w:val="24"/>
        </w:rPr>
        <w:t>L.), 3 – печеночница благородная (</w:t>
      </w:r>
      <w:r w:rsidRPr="005F2BFB">
        <w:rPr>
          <w:rFonts w:ascii="Cambria" w:eastAsia="Cambria" w:hAnsi="Cambria" w:cs="Cambria"/>
          <w:b/>
          <w:i/>
          <w:color w:val="000000"/>
          <w:sz w:val="24"/>
        </w:rPr>
        <w:t>Hepatica nobilis </w:t>
      </w:r>
      <w:r w:rsidRPr="005F2BFB">
        <w:rPr>
          <w:rFonts w:ascii="Cambria" w:eastAsia="Cambria" w:hAnsi="Cambria" w:cs="Cambria"/>
          <w:b/>
          <w:color w:val="000000"/>
          <w:sz w:val="24"/>
        </w:rPr>
        <w:t>Mill.), 4 – фиалка полевая (</w:t>
      </w:r>
      <w:r w:rsidRPr="005F2BFB">
        <w:rPr>
          <w:rFonts w:ascii="Cambria" w:eastAsia="Cambria" w:hAnsi="Cambria" w:cs="Cambria"/>
          <w:b/>
          <w:i/>
          <w:color w:val="000000"/>
          <w:sz w:val="24"/>
        </w:rPr>
        <w:t>Viola arvensis</w:t>
      </w:r>
      <w:r w:rsidRPr="005F2BFB">
        <w:rPr>
          <w:rFonts w:ascii="Cambria" w:eastAsia="Cambria" w:hAnsi="Cambria" w:cs="Cambria"/>
          <w:b/>
          <w:color w:val="000000"/>
          <w:sz w:val="24"/>
        </w:rPr>
        <w:t> Murray).</w:t>
      </w:r>
    </w:p>
    <w:p w14:paraId="4B76E948"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2BE058A8"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F2BFB">
        <w:rPr>
          <w:noProof/>
        </w:rPr>
        <w:drawing>
          <wp:inline distT="0" distB="0" distL="0" distR="0" wp14:anchorId="7CEBF106" wp14:editId="64C520EC">
            <wp:extent cx="6416040" cy="4812336"/>
            <wp:effectExtent l="0" t="0" r="381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22404" cy="4817109"/>
                    </a:xfrm>
                    <a:prstGeom prst="rect">
                      <a:avLst/>
                    </a:prstGeom>
                  </pic:spPr>
                </pic:pic>
              </a:graphicData>
            </a:graphic>
          </wp:inline>
        </w:drawing>
      </w:r>
    </w:p>
    <w:p w14:paraId="58B5F547"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578F933C"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F2BFB">
        <w:rPr>
          <w:rFonts w:ascii="Cambria" w:eastAsia="Cambria" w:hAnsi="Cambria" w:cs="Cambria"/>
          <w:b/>
          <w:color w:val="000000"/>
          <w:sz w:val="24"/>
        </w:rPr>
        <w:t>Рассмотрите строение предложенных плодов и семян и выделите общий для них признак:</w:t>
      </w:r>
    </w:p>
    <w:p w14:paraId="48E60239" w14:textId="77777777" w:rsidR="00636CCE" w:rsidRPr="005F2BFB"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sz w:val="24"/>
          <w:szCs w:val="24"/>
        </w:rPr>
      </w:pPr>
    </w:p>
    <w:p w14:paraId="3AF02A9C" w14:textId="77777777" w:rsidR="00636CCE" w:rsidRPr="005F2BFB"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F2BFB">
        <w:rPr>
          <w:rFonts w:ascii="Cambria" w:eastAsia="Cambria" w:hAnsi="Cambria" w:cs="Cambria"/>
          <w:i/>
          <w:iCs/>
          <w:color w:val="000000"/>
          <w:sz w:val="24"/>
          <w:szCs w:val="24"/>
        </w:rPr>
        <w:t xml:space="preserve">Вариант 1: </w:t>
      </w:r>
    </w:p>
    <w:p w14:paraId="2A9F7DB6" w14:textId="77777777" w:rsidR="00636CCE" w:rsidRPr="005F2BFB"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Распространяются ветром;</w:t>
      </w:r>
    </w:p>
    <w:p w14:paraId="43A67D31" w14:textId="77777777" w:rsidR="00636CCE" w:rsidRPr="005F2BFB"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 xml:space="preserve">Принадлежат двудольным растениям; </w:t>
      </w:r>
    </w:p>
    <w:p w14:paraId="651DA4FA" w14:textId="77777777" w:rsidR="00636CCE" w:rsidRPr="005F2BFB"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Распространяются муравьями;</w:t>
      </w:r>
    </w:p>
    <w:p w14:paraId="3D4F0567" w14:textId="77777777" w:rsidR="00636CCE" w:rsidRPr="005F2BFB"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 w:val="left" w:pos="720"/>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Содержат запас питательных веществ в околоплоднике;</w:t>
      </w:r>
    </w:p>
    <w:p w14:paraId="1B8F208E"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5CE09CC9" w14:textId="77777777" w:rsidR="00636CCE" w:rsidRPr="005F2BFB"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F2BFB">
        <w:rPr>
          <w:rFonts w:ascii="Cambria" w:eastAsia="Cambria" w:hAnsi="Cambria" w:cs="Cambria"/>
          <w:i/>
          <w:iCs/>
          <w:color w:val="000000"/>
          <w:sz w:val="24"/>
          <w:szCs w:val="24"/>
        </w:rPr>
        <w:t xml:space="preserve">Вариант 2: </w:t>
      </w:r>
    </w:p>
    <w:p w14:paraId="2FEBA383" w14:textId="77777777" w:rsidR="00636CCE" w:rsidRPr="005F2BFB"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Распространяются путем автохории;</w:t>
      </w:r>
    </w:p>
    <w:p w14:paraId="7DEC9FEB" w14:textId="77777777" w:rsidR="00636CCE" w:rsidRPr="005F2BFB"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Распространяются муравьями;</w:t>
      </w:r>
    </w:p>
    <w:p w14:paraId="79BFF793" w14:textId="77777777" w:rsidR="00636CCE" w:rsidRPr="005F2BFB"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Принадлежат однодольным растениям;</w:t>
      </w:r>
    </w:p>
    <w:p w14:paraId="5489B052" w14:textId="77777777" w:rsidR="00636CCE" w:rsidRPr="005F2BFB"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Являются сухими, многосемянными;</w:t>
      </w:r>
    </w:p>
    <w:p w14:paraId="413E259C"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0835BA20"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F2BFB">
        <w:rPr>
          <w:rFonts w:ascii="Cambria" w:eastAsia="Cambria" w:hAnsi="Cambria" w:cs="Cambria"/>
          <w:i/>
          <w:iCs/>
          <w:color w:val="000000"/>
          <w:sz w:val="24"/>
          <w:szCs w:val="24"/>
        </w:rPr>
        <w:t xml:space="preserve">Вариант 3: </w:t>
      </w:r>
    </w:p>
    <w:p w14:paraId="1032190C" w14:textId="77777777" w:rsidR="00636CCE" w:rsidRPr="005F2BFB"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 w:val="left" w:pos="720"/>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Распространяются птицами;</w:t>
      </w:r>
    </w:p>
    <w:p w14:paraId="6CF79668" w14:textId="77777777" w:rsidR="00636CCE" w:rsidRPr="005F2BFB"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lastRenderedPageBreak/>
        <w:t xml:space="preserve">Принадлежат двудольным растениям; </w:t>
      </w:r>
    </w:p>
    <w:p w14:paraId="715204B2" w14:textId="77777777" w:rsidR="00636CCE" w:rsidRPr="005F2BFB"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Являются сухими, многосемянными;</w:t>
      </w:r>
    </w:p>
    <w:p w14:paraId="728B16AC" w14:textId="77777777" w:rsidR="00636CCE" w:rsidRPr="005F2BFB"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Распространяются муравьями;</w:t>
      </w:r>
    </w:p>
    <w:p w14:paraId="5CF1C7FB" w14:textId="77777777" w:rsidR="00636CCE" w:rsidRPr="005F2BFB"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sz w:val="24"/>
          <w:szCs w:val="24"/>
        </w:rPr>
      </w:pPr>
    </w:p>
    <w:p w14:paraId="4291DFFE"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F2BFB">
        <w:br w:type="page" w:clear="all"/>
      </w:r>
    </w:p>
    <w:p w14:paraId="0C730EB6" w14:textId="1048665F" w:rsidR="009C36B1" w:rsidRPr="005F2BFB" w:rsidRDefault="009C36B1" w:rsidP="00B751BB">
      <w:pPr>
        <w:pStyle w:val="ac"/>
      </w:pPr>
      <w:bookmarkStart w:id="6" w:name="_Toc133447953"/>
      <w:r w:rsidRPr="005F2BFB">
        <w:lastRenderedPageBreak/>
        <w:t xml:space="preserve">Задание </w:t>
      </w:r>
      <w:r w:rsidRPr="005F2BFB">
        <w:rPr>
          <w:lang w:val="en-US"/>
        </w:rPr>
        <w:t>ID</w:t>
      </w:r>
      <w:r w:rsidRPr="005F2BFB">
        <w:t xml:space="preserve"> 8 – 1 балл</w:t>
      </w:r>
      <w:bookmarkEnd w:id="6"/>
    </w:p>
    <w:p w14:paraId="3508022F" w14:textId="77777777" w:rsidR="009C36B1" w:rsidRPr="005F2BFB" w:rsidRDefault="009C36B1" w:rsidP="009C36B1">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0F48830B" w14:textId="77777777" w:rsidR="009C36B1" w:rsidRPr="005F2BFB" w:rsidRDefault="009C36B1" w:rsidP="009C36B1">
      <w:pPr>
        <w:spacing w:after="0" w:line="240" w:lineRule="auto"/>
        <w:jc w:val="both"/>
        <w:rPr>
          <w:rFonts w:ascii="Cambria" w:hAnsi="Cambria"/>
          <w:b/>
          <w:bCs/>
          <w:sz w:val="24"/>
          <w:szCs w:val="24"/>
        </w:rPr>
      </w:pPr>
      <w:r w:rsidRPr="005F2BFB">
        <w:rPr>
          <w:rFonts w:ascii="Cambria" w:hAnsi="Cambria"/>
          <w:b/>
          <w:bCs/>
          <w:sz w:val="24"/>
          <w:szCs w:val="24"/>
        </w:rPr>
        <w:t>На данной микрофотографии развернулась нешуточная драма, но кто её герои?</w:t>
      </w:r>
    </w:p>
    <w:p w14:paraId="6BD7F8C9" w14:textId="77777777" w:rsidR="009C36B1" w:rsidRPr="005F2BFB" w:rsidRDefault="009C36B1" w:rsidP="009C36B1">
      <w:pPr>
        <w:spacing w:after="0" w:line="240" w:lineRule="auto"/>
        <w:jc w:val="both"/>
        <w:rPr>
          <w:rFonts w:ascii="Cambria" w:hAnsi="Cambria"/>
          <w:b/>
          <w:bCs/>
          <w:sz w:val="24"/>
          <w:szCs w:val="24"/>
        </w:rPr>
      </w:pPr>
    </w:p>
    <w:p w14:paraId="57703546" w14:textId="485C16DC" w:rsidR="009C36B1" w:rsidRPr="005F2BFB" w:rsidRDefault="009C36B1" w:rsidP="009C36B1">
      <w:pPr>
        <w:spacing w:after="0" w:line="240" w:lineRule="auto"/>
        <w:jc w:val="both"/>
        <w:rPr>
          <w:rFonts w:ascii="Cambria" w:hAnsi="Cambria"/>
          <w:b/>
          <w:bCs/>
          <w:sz w:val="24"/>
          <w:szCs w:val="24"/>
        </w:rPr>
      </w:pPr>
      <w:r w:rsidRPr="005F2BFB">
        <w:rPr>
          <w:rFonts w:ascii="Cambria" w:hAnsi="Cambria"/>
          <w:b/>
          <w:noProof/>
          <w:sz w:val="24"/>
          <w:szCs w:val="24"/>
        </w:rPr>
        <w:drawing>
          <wp:inline distT="0" distB="0" distL="0" distR="0" wp14:anchorId="6340E3F8" wp14:editId="1571C33F">
            <wp:extent cx="6479540" cy="4855845"/>
            <wp:effectExtent l="0" t="0" r="0"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06B89AD2" w14:textId="77777777" w:rsidR="009C36B1" w:rsidRPr="005F2BFB" w:rsidRDefault="009C36B1" w:rsidP="009C36B1">
      <w:pPr>
        <w:spacing w:after="0" w:line="240" w:lineRule="auto"/>
        <w:jc w:val="both"/>
        <w:rPr>
          <w:rFonts w:ascii="Cambria" w:hAnsi="Cambria"/>
          <w:b/>
          <w:bCs/>
          <w:sz w:val="24"/>
          <w:szCs w:val="24"/>
        </w:rPr>
      </w:pPr>
    </w:p>
    <w:p w14:paraId="73181C57" w14:textId="77777777" w:rsidR="009C36B1" w:rsidRPr="005F2BFB" w:rsidRDefault="009C36B1" w:rsidP="009C36B1">
      <w:pPr>
        <w:spacing w:after="0" w:line="240" w:lineRule="auto"/>
        <w:jc w:val="both"/>
        <w:rPr>
          <w:rFonts w:ascii="Cambria" w:hAnsi="Cambria"/>
          <w:b/>
          <w:bCs/>
          <w:sz w:val="24"/>
          <w:szCs w:val="24"/>
        </w:rPr>
      </w:pPr>
      <w:r w:rsidRPr="005F2BFB">
        <w:rPr>
          <w:rFonts w:ascii="Cambria" w:hAnsi="Cambria"/>
          <w:b/>
          <w:bCs/>
          <w:sz w:val="24"/>
          <w:szCs w:val="24"/>
        </w:rPr>
        <w:t>Выберите вариант, в котором верно названы оба объекта и характер их взаимодействия:</w:t>
      </w:r>
    </w:p>
    <w:p w14:paraId="2A768E07" w14:textId="77777777" w:rsidR="009C36B1" w:rsidRPr="005F2BFB" w:rsidRDefault="009C36B1" w:rsidP="009C36B1">
      <w:pPr>
        <w:spacing w:after="0" w:line="240" w:lineRule="auto"/>
        <w:jc w:val="both"/>
        <w:rPr>
          <w:rFonts w:ascii="Cambria" w:hAnsi="Cambria"/>
          <w:bCs/>
          <w:sz w:val="24"/>
          <w:szCs w:val="24"/>
        </w:rPr>
      </w:pPr>
    </w:p>
    <w:p w14:paraId="213377AA" w14:textId="77777777" w:rsidR="009C36B1" w:rsidRPr="005F2BFB" w:rsidRDefault="009C36B1" w:rsidP="009C36B1">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4E82756C" w14:textId="77777777" w:rsidR="009C36B1" w:rsidRPr="005F2BFB"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lang w:val="en-US"/>
        </w:rPr>
        <w:t>C</w:t>
      </w:r>
      <w:r w:rsidRPr="005F2BFB">
        <w:rPr>
          <w:rFonts w:ascii="Cambria" w:hAnsi="Cambria"/>
          <w:bCs/>
          <w:sz w:val="24"/>
          <w:szCs w:val="24"/>
        </w:rPr>
        <w:t>олнечник из группы Актинофрииды (Actinophryida) (2) фагоцитировал многоклеточное животное – коловратку (</w:t>
      </w:r>
      <w:r w:rsidRPr="005F2BFB">
        <w:rPr>
          <w:rFonts w:ascii="Cambria" w:hAnsi="Cambria"/>
          <w:bCs/>
          <w:sz w:val="24"/>
          <w:szCs w:val="24"/>
          <w:lang w:val="en-US"/>
        </w:rPr>
        <w:t>Rotifera</w:t>
      </w:r>
      <w:r w:rsidRPr="005F2BFB">
        <w:rPr>
          <w:rFonts w:ascii="Cambria" w:hAnsi="Cambria"/>
          <w:bCs/>
          <w:sz w:val="24"/>
          <w:szCs w:val="24"/>
        </w:rPr>
        <w:t>) (1) и переваривает её;</w:t>
      </w:r>
    </w:p>
    <w:p w14:paraId="7DDF80B4" w14:textId="77777777" w:rsidR="009C36B1" w:rsidRPr="005F2BFB"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Хищная коловратка (</w:t>
      </w:r>
      <w:r w:rsidRPr="005F2BFB">
        <w:rPr>
          <w:rFonts w:ascii="Cambria" w:hAnsi="Cambria"/>
          <w:bCs/>
          <w:sz w:val="24"/>
          <w:szCs w:val="24"/>
          <w:lang w:val="en-US"/>
        </w:rPr>
        <w:t>Rotifera</w:t>
      </w:r>
      <w:r w:rsidRPr="005F2BFB">
        <w:rPr>
          <w:rFonts w:ascii="Cambria" w:hAnsi="Cambria"/>
          <w:bCs/>
          <w:sz w:val="24"/>
          <w:szCs w:val="24"/>
        </w:rPr>
        <w:t>) (1) высасывает цитоплазму из солнечника, принадлежащего к группе Центрохелиды (Centrohelida) (2);</w:t>
      </w:r>
    </w:p>
    <w:p w14:paraId="02597CBE" w14:textId="77777777" w:rsidR="009C36B1" w:rsidRPr="005F2BFB"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Самец тихоходки (Tardigrada) (1) оплодотворяет отложенное самкой яйцо (2);</w:t>
      </w:r>
    </w:p>
    <w:p w14:paraId="3E134889" w14:textId="77777777" w:rsidR="009C36B1" w:rsidRPr="005F2BFB"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Коловратка (</w:t>
      </w:r>
      <w:r w:rsidRPr="005F2BFB">
        <w:rPr>
          <w:rFonts w:ascii="Cambria" w:hAnsi="Cambria"/>
          <w:bCs/>
          <w:sz w:val="24"/>
          <w:szCs w:val="24"/>
          <w:lang w:val="en-US"/>
        </w:rPr>
        <w:t>Rotifera</w:t>
      </w:r>
      <w:r w:rsidRPr="005F2BFB">
        <w:rPr>
          <w:rFonts w:ascii="Cambria" w:hAnsi="Cambria"/>
          <w:bCs/>
          <w:sz w:val="24"/>
          <w:szCs w:val="24"/>
        </w:rPr>
        <w:t>) (1) прикрепилась к поверхности радиолярии (Radiolaria) (2), чтобы получить возможность дрейфовать с ней в толще воды;</w:t>
      </w:r>
    </w:p>
    <w:p w14:paraId="04D27C81" w14:textId="77777777" w:rsidR="009C36B1" w:rsidRPr="005F2BFB" w:rsidRDefault="009C36B1" w:rsidP="009C36B1">
      <w:pPr>
        <w:spacing w:after="0" w:line="240" w:lineRule="auto"/>
        <w:jc w:val="both"/>
        <w:rPr>
          <w:rFonts w:ascii="Cambria" w:hAnsi="Cambria"/>
          <w:bCs/>
          <w:sz w:val="24"/>
          <w:szCs w:val="24"/>
        </w:rPr>
      </w:pPr>
    </w:p>
    <w:p w14:paraId="19FF04FB" w14:textId="77777777" w:rsidR="009C36B1" w:rsidRPr="005F2BFB" w:rsidRDefault="009C36B1" w:rsidP="009C36B1">
      <w:pPr>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2: </w:t>
      </w:r>
    </w:p>
    <w:p w14:paraId="676ED9C9" w14:textId="77777777" w:rsidR="009C36B1" w:rsidRPr="005F2BFB"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Паразитическая коловратка (</w:t>
      </w:r>
      <w:r w:rsidRPr="005F2BFB">
        <w:rPr>
          <w:rFonts w:ascii="Cambria" w:hAnsi="Cambria"/>
          <w:bCs/>
          <w:sz w:val="24"/>
          <w:szCs w:val="24"/>
          <w:lang w:val="en-US"/>
        </w:rPr>
        <w:t>Rotifera</w:t>
      </w:r>
      <w:r w:rsidRPr="005F2BFB">
        <w:rPr>
          <w:rFonts w:ascii="Cambria" w:hAnsi="Cambria"/>
          <w:bCs/>
          <w:sz w:val="24"/>
          <w:szCs w:val="24"/>
        </w:rPr>
        <w:t>) (1) откладывает яйца в цитоплазму солнечника, принадлежащего к группе Центрохелиды (Centrohelida) (2);</w:t>
      </w:r>
    </w:p>
    <w:p w14:paraId="22A5F499" w14:textId="77777777" w:rsidR="009C36B1" w:rsidRPr="005F2BFB"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Самец тихоходки (Tardigrada) (1) оплодотворяет отложенное самкой яйцо (2);</w:t>
      </w:r>
    </w:p>
    <w:p w14:paraId="53A55FBB" w14:textId="77777777" w:rsidR="009C36B1" w:rsidRPr="005F2BFB"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lang w:val="en-US"/>
        </w:rPr>
        <w:t>C</w:t>
      </w:r>
      <w:r w:rsidRPr="005F2BFB">
        <w:rPr>
          <w:rFonts w:ascii="Cambria" w:hAnsi="Cambria"/>
          <w:bCs/>
          <w:sz w:val="24"/>
          <w:szCs w:val="24"/>
        </w:rPr>
        <w:t>олнечник из группы Актинофрииды (Actinophryida) (2) фагоцитировал многоклеточное животное – коловратку (</w:t>
      </w:r>
      <w:r w:rsidRPr="005F2BFB">
        <w:rPr>
          <w:rFonts w:ascii="Cambria" w:hAnsi="Cambria"/>
          <w:bCs/>
          <w:sz w:val="24"/>
          <w:szCs w:val="24"/>
          <w:lang w:val="en-US"/>
        </w:rPr>
        <w:t>Rotifera</w:t>
      </w:r>
      <w:r w:rsidRPr="005F2BFB">
        <w:rPr>
          <w:rFonts w:ascii="Cambria" w:hAnsi="Cambria"/>
          <w:bCs/>
          <w:sz w:val="24"/>
          <w:szCs w:val="24"/>
        </w:rPr>
        <w:t>) (1) и переваривает её;</w:t>
      </w:r>
    </w:p>
    <w:p w14:paraId="0A567416" w14:textId="77777777" w:rsidR="009C36B1" w:rsidRPr="005F2BFB"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Хищная тихоходка (Tardigrada) (1) поймала раковинную амёбу (</w:t>
      </w:r>
      <w:r w:rsidRPr="005F2BFB">
        <w:rPr>
          <w:rFonts w:ascii="Cambria" w:hAnsi="Cambria"/>
          <w:bCs/>
          <w:sz w:val="24"/>
          <w:szCs w:val="24"/>
          <w:lang w:val="en-US"/>
        </w:rPr>
        <w:t>Arcella</w:t>
      </w:r>
      <w:r w:rsidRPr="005F2BFB">
        <w:rPr>
          <w:rFonts w:ascii="Cambria" w:hAnsi="Cambria"/>
          <w:bCs/>
          <w:sz w:val="24"/>
          <w:szCs w:val="24"/>
        </w:rPr>
        <w:t xml:space="preserve"> </w:t>
      </w:r>
      <w:r w:rsidRPr="005F2BFB">
        <w:rPr>
          <w:rFonts w:ascii="Cambria" w:hAnsi="Cambria"/>
          <w:bCs/>
          <w:sz w:val="24"/>
          <w:szCs w:val="24"/>
          <w:lang w:val="en-US"/>
        </w:rPr>
        <w:t>sp</w:t>
      </w:r>
      <w:r w:rsidRPr="005F2BFB">
        <w:rPr>
          <w:rFonts w:ascii="Cambria" w:hAnsi="Cambria"/>
          <w:bCs/>
          <w:sz w:val="24"/>
          <w:szCs w:val="24"/>
        </w:rPr>
        <w:t>) (2) своими клейкими нитями и окутывает её слизистым коконом;</w:t>
      </w:r>
    </w:p>
    <w:p w14:paraId="31B019BA" w14:textId="77777777" w:rsidR="009C36B1" w:rsidRPr="005F2BFB" w:rsidRDefault="009C36B1" w:rsidP="009C36B1">
      <w:pPr>
        <w:spacing w:after="0" w:line="240" w:lineRule="auto"/>
        <w:jc w:val="both"/>
        <w:rPr>
          <w:rFonts w:ascii="Cambria" w:hAnsi="Cambria"/>
          <w:bCs/>
          <w:sz w:val="24"/>
          <w:szCs w:val="24"/>
        </w:rPr>
      </w:pPr>
    </w:p>
    <w:p w14:paraId="4BD7D514" w14:textId="77777777" w:rsidR="009C36B1" w:rsidRPr="005F2BFB" w:rsidRDefault="009C36B1" w:rsidP="009C36B1">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3216384F" w14:textId="77777777" w:rsidR="009C36B1" w:rsidRPr="005F2BFB"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Хищная коловратка (</w:t>
      </w:r>
      <w:r w:rsidRPr="005F2BFB">
        <w:rPr>
          <w:rFonts w:ascii="Cambria" w:hAnsi="Cambria"/>
          <w:bCs/>
          <w:sz w:val="24"/>
          <w:szCs w:val="24"/>
          <w:lang w:val="en-US"/>
        </w:rPr>
        <w:t>Rotifera</w:t>
      </w:r>
      <w:r w:rsidRPr="005F2BFB">
        <w:rPr>
          <w:rFonts w:ascii="Cambria" w:hAnsi="Cambria"/>
          <w:bCs/>
          <w:sz w:val="24"/>
          <w:szCs w:val="24"/>
        </w:rPr>
        <w:t>) (1) высасывает цитоплазму из солнечника, принадлежащего к группе Центрохелиды (Centrohelida) (2);</w:t>
      </w:r>
    </w:p>
    <w:p w14:paraId="197AF296" w14:textId="77777777" w:rsidR="009C36B1" w:rsidRPr="005F2BFB"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Молодая тихоходка (Tardigrada) (1) покидает яйцо (2);</w:t>
      </w:r>
    </w:p>
    <w:p w14:paraId="1CB92DB3" w14:textId="77777777" w:rsidR="009C36B1" w:rsidRPr="005F2BFB"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Коловратка (</w:t>
      </w:r>
      <w:r w:rsidRPr="005F2BFB">
        <w:rPr>
          <w:rFonts w:ascii="Cambria" w:hAnsi="Cambria"/>
          <w:bCs/>
          <w:sz w:val="24"/>
          <w:szCs w:val="24"/>
          <w:lang w:val="en-US"/>
        </w:rPr>
        <w:t>Rotifera</w:t>
      </w:r>
      <w:r w:rsidRPr="005F2BFB">
        <w:rPr>
          <w:rFonts w:ascii="Cambria" w:hAnsi="Cambria"/>
          <w:bCs/>
          <w:sz w:val="24"/>
          <w:szCs w:val="24"/>
        </w:rPr>
        <w:t>) (1) попалась в ловчую сеть фораминиферы (Foraminifera) (2);</w:t>
      </w:r>
    </w:p>
    <w:p w14:paraId="071AF144" w14:textId="77777777" w:rsidR="009C36B1" w:rsidRPr="005F2BFB"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lang w:val="en-US"/>
        </w:rPr>
        <w:t>C</w:t>
      </w:r>
      <w:r w:rsidRPr="005F2BFB">
        <w:rPr>
          <w:rFonts w:ascii="Cambria" w:hAnsi="Cambria"/>
          <w:bCs/>
          <w:sz w:val="24"/>
          <w:szCs w:val="24"/>
        </w:rPr>
        <w:t>олнечник из группы Актинофрииды (Actinophryida) (2) фагоцитировал многоклеточное животное – коловратку (</w:t>
      </w:r>
      <w:r w:rsidRPr="005F2BFB">
        <w:rPr>
          <w:rFonts w:ascii="Cambria" w:hAnsi="Cambria"/>
          <w:bCs/>
          <w:sz w:val="24"/>
          <w:szCs w:val="24"/>
          <w:lang w:val="en-US"/>
        </w:rPr>
        <w:t>Rotifera</w:t>
      </w:r>
      <w:r w:rsidRPr="005F2BFB">
        <w:rPr>
          <w:rFonts w:ascii="Cambria" w:hAnsi="Cambria"/>
          <w:bCs/>
          <w:sz w:val="24"/>
          <w:szCs w:val="24"/>
        </w:rPr>
        <w:t>) (1) и переваривает её;</w:t>
      </w:r>
    </w:p>
    <w:p w14:paraId="2FA66AE3" w14:textId="77777777" w:rsidR="009C36B1" w:rsidRPr="005F2BFB" w:rsidRDefault="009C36B1" w:rsidP="009C36B1">
      <w:pPr>
        <w:spacing w:after="0" w:line="240" w:lineRule="auto"/>
        <w:jc w:val="both"/>
        <w:rPr>
          <w:rFonts w:ascii="Cambria" w:hAnsi="Cambria"/>
          <w:bCs/>
          <w:sz w:val="24"/>
          <w:szCs w:val="24"/>
        </w:rPr>
      </w:pPr>
    </w:p>
    <w:p w14:paraId="1E5F4E40" w14:textId="77777777" w:rsidR="009C36B1" w:rsidRPr="005F2BFB" w:rsidRDefault="009C36B1" w:rsidP="00B751BB">
      <w:pPr>
        <w:pStyle w:val="ac"/>
        <w:rPr>
          <w:bCs/>
          <w:szCs w:val="28"/>
        </w:rPr>
      </w:pPr>
      <w:r w:rsidRPr="005F2BFB">
        <w:br w:type="page" w:clear="all"/>
      </w:r>
      <w:bookmarkStart w:id="7" w:name="_Toc133447954"/>
      <w:r w:rsidRPr="005F2BFB">
        <w:lastRenderedPageBreak/>
        <w:t xml:space="preserve">Задание </w:t>
      </w:r>
      <w:r w:rsidRPr="005F2BFB">
        <w:rPr>
          <w:lang w:val="en-US"/>
        </w:rPr>
        <w:t>ID</w:t>
      </w:r>
      <w:r w:rsidRPr="005F2BFB">
        <w:t xml:space="preserve"> 9 – 2 балла</w:t>
      </w:r>
      <w:bookmarkEnd w:id="7"/>
    </w:p>
    <w:p w14:paraId="4949A12D" w14:textId="77777777" w:rsidR="009C36B1" w:rsidRPr="005F2BFB" w:rsidRDefault="009C36B1" w:rsidP="009C36B1">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28B91078" w14:textId="77777777" w:rsidR="009C36B1" w:rsidRPr="005F2BFB" w:rsidRDefault="009C36B1" w:rsidP="009C36B1">
      <w:pPr>
        <w:spacing w:after="0" w:line="240" w:lineRule="auto"/>
        <w:jc w:val="both"/>
        <w:rPr>
          <w:rFonts w:ascii="Cambria" w:hAnsi="Cambria"/>
          <w:b/>
          <w:bCs/>
          <w:sz w:val="24"/>
          <w:szCs w:val="24"/>
        </w:rPr>
      </w:pPr>
      <w:r w:rsidRPr="005F2BFB">
        <w:rPr>
          <w:rFonts w:ascii="Cambria" w:hAnsi="Cambria"/>
          <w:b/>
          <w:bCs/>
          <w:sz w:val="24"/>
          <w:szCs w:val="24"/>
        </w:rPr>
        <w:t xml:space="preserve">На иллюстрации изображен поперечный срез малощетинкового кольчатого червя (Oligochaeta). </w:t>
      </w:r>
    </w:p>
    <w:p w14:paraId="5EB98C41" w14:textId="1A3BDD24" w:rsidR="009C36B1" w:rsidRPr="005F2BFB" w:rsidRDefault="009C36B1" w:rsidP="009C36B1">
      <w:pPr>
        <w:spacing w:after="0" w:line="240" w:lineRule="auto"/>
        <w:jc w:val="both"/>
        <w:rPr>
          <w:rFonts w:ascii="Cambria" w:hAnsi="Cambria"/>
          <w:b/>
          <w:bCs/>
          <w:sz w:val="24"/>
          <w:szCs w:val="24"/>
        </w:rPr>
      </w:pPr>
      <w:r w:rsidRPr="005F2BFB">
        <w:rPr>
          <w:rFonts w:ascii="Cambria" w:hAnsi="Cambria"/>
          <w:b/>
          <w:noProof/>
          <w:sz w:val="24"/>
          <w:szCs w:val="24"/>
        </w:rPr>
        <w:drawing>
          <wp:inline distT="0" distB="0" distL="0" distR="0" wp14:anchorId="4B76983B" wp14:editId="1519CF8C">
            <wp:extent cx="6479540" cy="485584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0F469074" w14:textId="77777777" w:rsidR="009C36B1" w:rsidRPr="005F2BFB" w:rsidRDefault="009C36B1" w:rsidP="009C36B1">
      <w:pPr>
        <w:spacing w:after="0" w:line="240" w:lineRule="auto"/>
        <w:jc w:val="both"/>
        <w:rPr>
          <w:rFonts w:ascii="Cambria" w:hAnsi="Cambria"/>
          <w:b/>
          <w:bCs/>
          <w:sz w:val="24"/>
          <w:szCs w:val="24"/>
        </w:rPr>
      </w:pPr>
      <w:r w:rsidRPr="005F2BFB">
        <w:rPr>
          <w:rFonts w:ascii="Cambria" w:hAnsi="Cambria"/>
          <w:b/>
          <w:bCs/>
          <w:sz w:val="24"/>
          <w:szCs w:val="24"/>
        </w:rPr>
        <w:t>Выберите вариант, где представлены и названы верно лишь те структуры, которые имеют мезодермальное происхождение в онтогенезе:</w:t>
      </w:r>
    </w:p>
    <w:p w14:paraId="0A9AF41B" w14:textId="77777777" w:rsidR="009C36B1" w:rsidRPr="005F2BFB" w:rsidRDefault="009C36B1" w:rsidP="009C36B1">
      <w:pPr>
        <w:spacing w:after="0" w:line="240" w:lineRule="auto"/>
        <w:jc w:val="both"/>
        <w:rPr>
          <w:rFonts w:ascii="Cambria" w:hAnsi="Cambria"/>
          <w:bCs/>
          <w:sz w:val="24"/>
          <w:szCs w:val="24"/>
        </w:rPr>
      </w:pPr>
    </w:p>
    <w:p w14:paraId="7593781D" w14:textId="77777777" w:rsidR="009C36B1" w:rsidRPr="005F2BFB" w:rsidRDefault="009C36B1" w:rsidP="009C36B1">
      <w:pPr>
        <w:spacing w:after="0" w:line="240" w:lineRule="auto"/>
        <w:rPr>
          <w:rFonts w:ascii="Cambria" w:hAnsi="Cambria"/>
          <w:bCs/>
          <w:i/>
          <w:iCs/>
          <w:sz w:val="24"/>
          <w:szCs w:val="24"/>
          <w:lang w:val="en-US"/>
        </w:rPr>
      </w:pPr>
      <w:r w:rsidRPr="005F2BFB">
        <w:rPr>
          <w:rFonts w:ascii="Cambria" w:hAnsi="Cambria"/>
          <w:bCs/>
          <w:i/>
          <w:iCs/>
          <w:sz w:val="24"/>
          <w:szCs w:val="24"/>
        </w:rPr>
        <w:t xml:space="preserve">Вариант 1: </w:t>
      </w:r>
    </w:p>
    <w:p w14:paraId="3573D53D" w14:textId="77777777" w:rsidR="009C36B1" w:rsidRPr="005F2BFB"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5 – спинной кровеносный сосуд, 10 – брюшная нервная цепочка, 12 – брюшной мезентерий;</w:t>
      </w:r>
    </w:p>
    <w:p w14:paraId="37C863CC" w14:textId="77777777" w:rsidR="009C36B1" w:rsidRPr="005F2BFB"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5 – брюшной кровеносный сосуд, 12 – спинной мезентерий, 14 – метанефридии;</w:t>
      </w:r>
    </w:p>
    <w:p w14:paraId="1DA94C66" w14:textId="77777777" w:rsidR="009C36B1" w:rsidRPr="005F2BFB"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4 – хлорагогенная ткань, 8 – продольные мышцы, 14 – метанефридии;</w:t>
      </w:r>
    </w:p>
    <w:p w14:paraId="02E49CE1" w14:textId="77777777" w:rsidR="009C36B1" w:rsidRPr="005F2BFB"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 – целом (вторичная полость тела), 7 – хлорагогенная ткань, 8 – эпидермис;</w:t>
      </w:r>
    </w:p>
    <w:p w14:paraId="17632394" w14:textId="77777777" w:rsidR="009C36B1" w:rsidRPr="005F2BFB" w:rsidRDefault="009C36B1" w:rsidP="009C36B1">
      <w:pPr>
        <w:spacing w:after="0" w:line="240" w:lineRule="auto"/>
        <w:rPr>
          <w:rFonts w:ascii="Cambria" w:hAnsi="Cambria"/>
          <w:bCs/>
          <w:sz w:val="24"/>
          <w:szCs w:val="24"/>
        </w:rPr>
      </w:pPr>
    </w:p>
    <w:p w14:paraId="5158B551" w14:textId="77777777" w:rsidR="009C36B1" w:rsidRPr="005F2BFB" w:rsidRDefault="009C36B1" w:rsidP="009C36B1">
      <w:pPr>
        <w:spacing w:after="0" w:line="240" w:lineRule="auto"/>
        <w:rPr>
          <w:rFonts w:ascii="Cambria" w:hAnsi="Cambria"/>
          <w:bCs/>
          <w:i/>
          <w:iCs/>
          <w:sz w:val="24"/>
          <w:szCs w:val="24"/>
          <w:lang w:val="en-US"/>
        </w:rPr>
      </w:pPr>
      <w:r w:rsidRPr="005F2BFB">
        <w:rPr>
          <w:rFonts w:ascii="Cambria" w:hAnsi="Cambria"/>
          <w:bCs/>
          <w:i/>
          <w:iCs/>
          <w:sz w:val="24"/>
          <w:szCs w:val="24"/>
        </w:rPr>
        <w:t xml:space="preserve">Вариант 2: </w:t>
      </w:r>
    </w:p>
    <w:p w14:paraId="5330B905" w14:textId="77777777" w:rsidR="009C36B1" w:rsidRPr="005F2BFB"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 – целом (вторичная полость тела), 7 – кишечный эпителий, 11 – брюшная нервная цепочка;</w:t>
      </w:r>
    </w:p>
    <w:p w14:paraId="0F36D16E" w14:textId="77777777" w:rsidR="009C36B1" w:rsidRPr="005F2BFB"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4 – хлорагогенная ткань, 8 – продольные мышцы, 14 – метанефридии;</w:t>
      </w:r>
    </w:p>
    <w:p w14:paraId="450D2FEB" w14:textId="77777777" w:rsidR="009C36B1" w:rsidRPr="005F2BFB"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 – гемоцель (первичная полость тела), 8 – продольные мышцы; 11 – брюшной кровеносный сосуд;</w:t>
      </w:r>
    </w:p>
    <w:p w14:paraId="25F424BD" w14:textId="77777777" w:rsidR="009C36B1" w:rsidRPr="005F2BFB"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 – гемоцель (первичная полость тела), 13 – метанефридии, 5 – брюшной кровеносный сосуд;</w:t>
      </w:r>
    </w:p>
    <w:p w14:paraId="22321C63" w14:textId="0DFED291" w:rsidR="009C36B1" w:rsidRPr="005F2BFB" w:rsidRDefault="009C36B1" w:rsidP="009C36B1">
      <w:pPr>
        <w:spacing w:after="0" w:line="240" w:lineRule="auto"/>
        <w:rPr>
          <w:rFonts w:ascii="Cambria" w:hAnsi="Cambria"/>
          <w:bCs/>
          <w:sz w:val="24"/>
          <w:szCs w:val="24"/>
        </w:rPr>
      </w:pPr>
    </w:p>
    <w:p w14:paraId="03E0CCFC" w14:textId="62249DE3" w:rsidR="00101E71" w:rsidRPr="005F2BFB" w:rsidRDefault="00101E71" w:rsidP="009C36B1">
      <w:pPr>
        <w:spacing w:after="0" w:line="240" w:lineRule="auto"/>
        <w:rPr>
          <w:rFonts w:ascii="Cambria" w:hAnsi="Cambria"/>
          <w:bCs/>
          <w:sz w:val="24"/>
          <w:szCs w:val="24"/>
        </w:rPr>
      </w:pPr>
    </w:p>
    <w:p w14:paraId="31C9EC1A" w14:textId="77777777" w:rsidR="00101E71" w:rsidRPr="005F2BFB" w:rsidRDefault="00101E71" w:rsidP="009C36B1">
      <w:pPr>
        <w:spacing w:after="0" w:line="240" w:lineRule="auto"/>
        <w:rPr>
          <w:rFonts w:ascii="Cambria" w:hAnsi="Cambria"/>
          <w:bCs/>
          <w:sz w:val="24"/>
          <w:szCs w:val="24"/>
        </w:rPr>
      </w:pPr>
    </w:p>
    <w:p w14:paraId="7777BE81" w14:textId="77777777" w:rsidR="009C36B1" w:rsidRPr="005F2BFB" w:rsidRDefault="009C36B1" w:rsidP="009C36B1">
      <w:pPr>
        <w:spacing w:after="0" w:line="240" w:lineRule="auto"/>
        <w:rPr>
          <w:rFonts w:ascii="Cambria" w:hAnsi="Cambria"/>
          <w:b/>
          <w:i/>
          <w:iCs/>
          <w:sz w:val="24"/>
          <w:szCs w:val="24"/>
        </w:rPr>
      </w:pPr>
      <w:r w:rsidRPr="005F2BFB">
        <w:rPr>
          <w:rFonts w:ascii="Cambria" w:hAnsi="Cambria"/>
          <w:bCs/>
          <w:i/>
          <w:iCs/>
          <w:sz w:val="24"/>
          <w:szCs w:val="24"/>
        </w:rPr>
        <w:lastRenderedPageBreak/>
        <w:t xml:space="preserve">Вариант 3: </w:t>
      </w:r>
    </w:p>
    <w:p w14:paraId="47D45213" w14:textId="77777777" w:rsidR="009C36B1" w:rsidRPr="005F2BFB"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4 – хлорагогенная ткань, 8 – продольные мышцы, 14 – метанефридии;</w:t>
      </w:r>
    </w:p>
    <w:p w14:paraId="375D7C71" w14:textId="77777777" w:rsidR="009C36B1" w:rsidRPr="005F2BFB"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lang w:val="en-US"/>
        </w:rPr>
        <w:t xml:space="preserve">6 – </w:t>
      </w:r>
      <w:r w:rsidRPr="005F2BFB">
        <w:rPr>
          <w:rFonts w:ascii="Cambria" w:hAnsi="Cambria"/>
          <w:bCs/>
          <w:sz w:val="24"/>
          <w:szCs w:val="24"/>
        </w:rPr>
        <w:t>тифлозоль, 9 – кольцевые мышцы, 13 – щетинка;</w:t>
      </w:r>
    </w:p>
    <w:p w14:paraId="187BD737" w14:textId="77777777" w:rsidR="009C36B1" w:rsidRPr="005F2BFB"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4 – хлорагогенная ткань, 9 – продольные мышцы, 10 – спинной кровеносный сосуд;</w:t>
      </w:r>
    </w:p>
    <w:p w14:paraId="61FC1C7D" w14:textId="77777777" w:rsidR="009C36B1" w:rsidRPr="005F2BFB"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2 – кутикула, 6 – полость кишки, 14 – протонефридии;</w:t>
      </w:r>
    </w:p>
    <w:p w14:paraId="1FDDDA81" w14:textId="77777777" w:rsidR="009C36B1" w:rsidRPr="005F2BFB" w:rsidRDefault="009C36B1" w:rsidP="009C36B1">
      <w:pPr>
        <w:spacing w:after="0" w:line="240" w:lineRule="auto"/>
        <w:jc w:val="both"/>
        <w:rPr>
          <w:rFonts w:ascii="Cambria" w:hAnsi="Cambria"/>
          <w:bCs/>
          <w:sz w:val="24"/>
          <w:szCs w:val="24"/>
        </w:rPr>
      </w:pPr>
    </w:p>
    <w:p w14:paraId="1D143A57" w14:textId="77777777" w:rsidR="009C36B1" w:rsidRPr="005F2BFB" w:rsidRDefault="009C36B1" w:rsidP="009C36B1">
      <w:pPr>
        <w:spacing w:after="0" w:line="240" w:lineRule="auto"/>
        <w:jc w:val="both"/>
        <w:rPr>
          <w:rFonts w:ascii="Cambria" w:hAnsi="Cambria"/>
          <w:bCs/>
          <w:sz w:val="24"/>
          <w:szCs w:val="24"/>
        </w:rPr>
      </w:pPr>
    </w:p>
    <w:p w14:paraId="687817A6" w14:textId="2237DEF1" w:rsidR="00373A73" w:rsidRPr="005F2BFB" w:rsidRDefault="009C36B1" w:rsidP="00373A73">
      <w:pPr>
        <w:pStyle w:val="ac"/>
      </w:pPr>
      <w:r w:rsidRPr="005F2BFB">
        <w:rPr>
          <w:sz w:val="24"/>
        </w:rPr>
        <w:br w:type="page" w:clear="all"/>
      </w:r>
    </w:p>
    <w:p w14:paraId="378B2398" w14:textId="448BFEBD" w:rsidR="002A224F" w:rsidRPr="005F2BFB" w:rsidRDefault="002A224F" w:rsidP="00B751BB">
      <w:pPr>
        <w:pStyle w:val="ac"/>
        <w:rPr>
          <w:bCs/>
          <w:szCs w:val="28"/>
        </w:rPr>
      </w:pPr>
      <w:bookmarkStart w:id="8" w:name="_Toc133447955"/>
      <w:r w:rsidRPr="005F2BFB">
        <w:lastRenderedPageBreak/>
        <w:t xml:space="preserve">Задание </w:t>
      </w:r>
      <w:r w:rsidRPr="005F2BFB">
        <w:rPr>
          <w:lang w:val="en-US"/>
        </w:rPr>
        <w:t>ID</w:t>
      </w:r>
      <w:r w:rsidRPr="005F2BFB">
        <w:t xml:space="preserve"> 11 – 1 балл</w:t>
      </w:r>
      <w:bookmarkEnd w:id="8"/>
    </w:p>
    <w:p w14:paraId="6FE15BCD" w14:textId="77777777" w:rsidR="002A224F" w:rsidRPr="005F2BFB" w:rsidRDefault="002A224F" w:rsidP="002A224F">
      <w:pPr>
        <w:spacing w:after="0" w:line="240" w:lineRule="auto"/>
        <w:jc w:val="both"/>
        <w:rPr>
          <w:rFonts w:ascii="Cambria" w:hAnsi="Cambria" w:cs="Cambria"/>
          <w:b/>
          <w:bCs/>
          <w:sz w:val="24"/>
          <w:szCs w:val="24"/>
        </w:rPr>
      </w:pPr>
      <w:r w:rsidRPr="005F2BFB">
        <w:rPr>
          <w:rFonts w:ascii="Cambria" w:hAnsi="Cambria" w:cs="Cambria"/>
          <w:bCs/>
          <w:i/>
          <w:sz w:val="24"/>
          <w:szCs w:val="24"/>
        </w:rPr>
        <w:t>Общая для всех вариантов часть вопроса:</w:t>
      </w:r>
    </w:p>
    <w:p w14:paraId="338BC2A8" w14:textId="77777777" w:rsidR="002A224F" w:rsidRPr="005F2BFB" w:rsidRDefault="002A224F" w:rsidP="002A224F">
      <w:pPr>
        <w:spacing w:after="0" w:line="240" w:lineRule="auto"/>
        <w:jc w:val="both"/>
        <w:rPr>
          <w:rFonts w:ascii="Cambria" w:hAnsi="Cambria" w:cs="Cambria"/>
          <w:b/>
          <w:bCs/>
          <w:sz w:val="24"/>
          <w:szCs w:val="24"/>
        </w:rPr>
      </w:pPr>
      <w:r w:rsidRPr="005F2BFB">
        <w:rPr>
          <w:rFonts w:ascii="Cambria" w:hAnsi="Cambria" w:cs="Cambria"/>
          <w:b/>
          <w:bCs/>
          <w:sz w:val="24"/>
          <w:szCs w:val="24"/>
        </w:rPr>
        <w:t>На рисунке ниже приведено изображение черепа млекопитающего.</w:t>
      </w:r>
    </w:p>
    <w:p w14:paraId="13B77230" w14:textId="0239B90D" w:rsidR="002A224F" w:rsidRPr="005F2BFB" w:rsidRDefault="002A224F" w:rsidP="002A224F">
      <w:pPr>
        <w:spacing w:after="0" w:line="240" w:lineRule="auto"/>
        <w:jc w:val="both"/>
        <w:rPr>
          <w:noProof/>
        </w:rPr>
      </w:pPr>
      <w:r w:rsidRPr="005F2BFB">
        <w:rPr>
          <w:noProof/>
        </w:rPr>
        <w:drawing>
          <wp:inline distT="0" distB="0" distL="0" distR="0" wp14:anchorId="3C80D19D" wp14:editId="3AEBC6E3">
            <wp:extent cx="6479540" cy="434467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79540" cy="4344670"/>
                    </a:xfrm>
                    <a:prstGeom prst="rect">
                      <a:avLst/>
                    </a:prstGeom>
                    <a:noFill/>
                    <a:ln>
                      <a:noFill/>
                    </a:ln>
                  </pic:spPr>
                </pic:pic>
              </a:graphicData>
            </a:graphic>
          </wp:inline>
        </w:drawing>
      </w:r>
    </w:p>
    <w:p w14:paraId="7FA45607" w14:textId="77777777" w:rsidR="002A224F" w:rsidRPr="005F2BFB" w:rsidRDefault="002A224F" w:rsidP="002A224F">
      <w:pPr>
        <w:spacing w:after="0" w:line="240" w:lineRule="auto"/>
        <w:jc w:val="both"/>
        <w:rPr>
          <w:rFonts w:ascii="Cambria" w:hAnsi="Cambria" w:cs="Cambria"/>
          <w:b/>
          <w:bCs/>
          <w:sz w:val="24"/>
          <w:szCs w:val="24"/>
        </w:rPr>
      </w:pPr>
      <w:r w:rsidRPr="005F2BFB">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6122EBE7" w14:textId="77777777" w:rsidR="002A224F" w:rsidRPr="005F2BFB" w:rsidRDefault="002A224F" w:rsidP="002A224F">
      <w:pPr>
        <w:spacing w:after="0" w:line="240" w:lineRule="auto"/>
        <w:jc w:val="both"/>
        <w:rPr>
          <w:rFonts w:ascii="Cambria" w:hAnsi="Cambria" w:cs="Cambria"/>
          <w:bCs/>
          <w:sz w:val="24"/>
          <w:szCs w:val="24"/>
        </w:rPr>
      </w:pPr>
    </w:p>
    <w:p w14:paraId="13C0F328" w14:textId="77777777" w:rsidR="002A224F" w:rsidRPr="005F2BFB" w:rsidRDefault="002A224F" w:rsidP="002A224F">
      <w:pPr>
        <w:spacing w:after="0" w:line="240" w:lineRule="auto"/>
        <w:jc w:val="both"/>
        <w:rPr>
          <w:rFonts w:ascii="Cambria" w:hAnsi="Cambria" w:cs="Cambria"/>
          <w:bCs/>
          <w:i/>
          <w:iCs/>
          <w:sz w:val="24"/>
          <w:szCs w:val="24"/>
        </w:rPr>
      </w:pPr>
      <w:r w:rsidRPr="005F2BFB">
        <w:rPr>
          <w:rFonts w:ascii="Cambria" w:hAnsi="Cambria" w:cs="Cambria"/>
          <w:bCs/>
          <w:i/>
          <w:iCs/>
          <w:sz w:val="24"/>
          <w:szCs w:val="24"/>
        </w:rPr>
        <w:t xml:space="preserve">Вариант 1: </w:t>
      </w:r>
    </w:p>
    <w:p w14:paraId="6C3D1122" w14:textId="77777777" w:rsidR="002A224F" w:rsidRPr="005F2BFB"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носовая кость, 2 — височная кость, 3 — теменная кость, 4 — резцовая кость, 5 — верхнечелюстная кость;</w:t>
      </w:r>
    </w:p>
    <w:p w14:paraId="7DC729C1" w14:textId="77777777" w:rsidR="002A224F" w:rsidRPr="005F2BFB"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носовая кость, 2 — теменная кость, 3 — резцовая кость, 4 — верхнечелюстная кость, 5 — височная кость;</w:t>
      </w:r>
    </w:p>
    <w:p w14:paraId="5C99BA3C" w14:textId="77777777" w:rsidR="002A224F" w:rsidRPr="005F2BFB"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теменная кость, 2 — резцовая кость, 3 — верхнечелюстная кость, 4 — носовая кость, 5 — височная кость;</w:t>
      </w:r>
    </w:p>
    <w:p w14:paraId="108A8A02" w14:textId="77777777" w:rsidR="002A224F" w:rsidRPr="005F2BFB" w:rsidRDefault="002A224F" w:rsidP="00844E34">
      <w:pPr>
        <w:numPr>
          <w:ilvl w:val="0"/>
          <w:numId w:val="57"/>
        </w:numPr>
        <w:tabs>
          <w:tab w:val="clear" w:pos="720"/>
          <w:tab w:val="num" w:pos="426"/>
        </w:tabs>
        <w:spacing w:after="0" w:line="240" w:lineRule="auto"/>
        <w:ind w:left="0" w:firstLine="0"/>
        <w:jc w:val="both"/>
        <w:rPr>
          <w:rFonts w:ascii="Cambria" w:hAnsi="Cambria" w:cs="Cambria"/>
          <w:sz w:val="24"/>
          <w:szCs w:val="24"/>
        </w:rPr>
      </w:pPr>
      <w:r w:rsidRPr="005F2BFB">
        <w:rPr>
          <w:rFonts w:ascii="Cambria" w:hAnsi="Cambria" w:cs="Cambria"/>
          <w:bCs/>
          <w:sz w:val="24"/>
          <w:szCs w:val="24"/>
        </w:rPr>
        <w:t>1 — резцовая кость, 2 — верхнечелюстная кость, 3 — височная кость, 4 — теменная кость, 5 — носовая кость;</w:t>
      </w:r>
    </w:p>
    <w:p w14:paraId="2DDD2C05" w14:textId="77777777" w:rsidR="002A224F" w:rsidRPr="005F2BFB" w:rsidRDefault="002A224F" w:rsidP="002A224F">
      <w:pPr>
        <w:spacing w:after="0" w:line="240" w:lineRule="auto"/>
        <w:jc w:val="both"/>
        <w:rPr>
          <w:rFonts w:ascii="Cambria" w:hAnsi="Cambria" w:cs="Cambria"/>
          <w:bCs/>
          <w:sz w:val="24"/>
          <w:szCs w:val="24"/>
        </w:rPr>
      </w:pPr>
    </w:p>
    <w:p w14:paraId="18EE85A0" w14:textId="77777777" w:rsidR="002A224F" w:rsidRPr="005F2BFB" w:rsidRDefault="002A224F" w:rsidP="002A224F">
      <w:pPr>
        <w:spacing w:after="0" w:line="240" w:lineRule="auto"/>
        <w:jc w:val="both"/>
        <w:rPr>
          <w:rFonts w:ascii="Cambria" w:hAnsi="Cambria" w:cs="Cambria"/>
          <w:bCs/>
          <w:i/>
          <w:iCs/>
          <w:sz w:val="24"/>
          <w:szCs w:val="24"/>
          <w:lang w:val="en-US"/>
        </w:rPr>
      </w:pPr>
      <w:r w:rsidRPr="005F2BFB">
        <w:rPr>
          <w:rFonts w:ascii="Cambria" w:hAnsi="Cambria" w:cs="Cambria"/>
          <w:bCs/>
          <w:i/>
          <w:iCs/>
          <w:sz w:val="24"/>
          <w:szCs w:val="24"/>
        </w:rPr>
        <w:t xml:space="preserve">Вариант 2: </w:t>
      </w:r>
    </w:p>
    <w:p w14:paraId="1188FB62" w14:textId="77777777" w:rsidR="002A224F" w:rsidRPr="005F2BFB" w:rsidRDefault="002A224F" w:rsidP="00844E34">
      <w:pPr>
        <w:numPr>
          <w:ilvl w:val="0"/>
          <w:numId w:val="58"/>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носовая кость, 2 — теменная кость, 3 — резцовая кость, 4 — верхнечелюстная кость, 5 — височная кость;</w:t>
      </w:r>
    </w:p>
    <w:p w14:paraId="4F20912D" w14:textId="77777777" w:rsidR="002A224F" w:rsidRPr="005F2BFB"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резцовая кость, 2 — верхнечелюстная кость, 3 — носовая кость, 4 — височная кость, 5 — теменная кость;</w:t>
      </w:r>
    </w:p>
    <w:p w14:paraId="2F6E5C7E" w14:textId="77777777" w:rsidR="002A224F" w:rsidRPr="005F2BFB"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височная кость, 2 — теменная кость, 3 — резцовая кость, 4 — верхнечелюстная кость, 5 — носовая кость;</w:t>
      </w:r>
    </w:p>
    <w:p w14:paraId="37DF0BE4" w14:textId="77777777" w:rsidR="002A224F" w:rsidRPr="005F2BFB"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резцовая кость, 2 — носовая кость, 3 — теменная кость, 4 — верхнечелюстная кость, 5 — височная кость;</w:t>
      </w:r>
    </w:p>
    <w:p w14:paraId="02D7F390" w14:textId="0D4B36F1" w:rsidR="002A224F" w:rsidRPr="005F2BFB" w:rsidRDefault="002A224F" w:rsidP="002A224F">
      <w:pPr>
        <w:spacing w:after="0" w:line="240" w:lineRule="auto"/>
        <w:jc w:val="both"/>
        <w:rPr>
          <w:rFonts w:ascii="Cambria" w:hAnsi="Cambria" w:cs="Cambria"/>
          <w:bCs/>
          <w:sz w:val="24"/>
          <w:szCs w:val="24"/>
        </w:rPr>
      </w:pPr>
    </w:p>
    <w:p w14:paraId="19876118" w14:textId="77777777" w:rsidR="006E0669" w:rsidRPr="005F2BFB" w:rsidRDefault="006E0669" w:rsidP="002A224F">
      <w:pPr>
        <w:spacing w:after="0" w:line="240" w:lineRule="auto"/>
        <w:jc w:val="both"/>
        <w:rPr>
          <w:rFonts w:ascii="Cambria" w:hAnsi="Cambria" w:cs="Cambria"/>
          <w:bCs/>
          <w:sz w:val="24"/>
          <w:szCs w:val="24"/>
        </w:rPr>
      </w:pPr>
    </w:p>
    <w:p w14:paraId="31A78499" w14:textId="77777777" w:rsidR="002A224F" w:rsidRPr="005F2BFB" w:rsidRDefault="002A224F" w:rsidP="002A224F">
      <w:pPr>
        <w:spacing w:after="0" w:line="240" w:lineRule="auto"/>
        <w:jc w:val="both"/>
        <w:rPr>
          <w:rFonts w:ascii="Cambria" w:hAnsi="Cambria" w:cs="Cambria"/>
          <w:bCs/>
          <w:i/>
          <w:iCs/>
          <w:sz w:val="24"/>
          <w:szCs w:val="24"/>
        </w:rPr>
      </w:pPr>
      <w:r w:rsidRPr="005F2BFB">
        <w:rPr>
          <w:rFonts w:ascii="Cambria" w:hAnsi="Cambria" w:cs="Cambria"/>
          <w:bCs/>
          <w:i/>
          <w:iCs/>
          <w:sz w:val="24"/>
          <w:szCs w:val="24"/>
        </w:rPr>
        <w:lastRenderedPageBreak/>
        <w:t xml:space="preserve">Вариант 3: </w:t>
      </w:r>
    </w:p>
    <w:p w14:paraId="0296BEA6" w14:textId="77777777" w:rsidR="002A224F" w:rsidRPr="005F2BFB"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резцовая кость, 2 — верхнечелюстная кость, 3 — носовая кость, 4 — височная кость, 5 — теменная кость;</w:t>
      </w:r>
    </w:p>
    <w:p w14:paraId="6C1CA159" w14:textId="77777777" w:rsidR="002A224F" w:rsidRPr="005F2BFB"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носовая кость, 2 — височная кость, 3 — теменная кость, 4 — резцовая кость, 5 — верхнечелюстная кость;</w:t>
      </w:r>
    </w:p>
    <w:p w14:paraId="2166B245" w14:textId="77777777" w:rsidR="002A224F" w:rsidRPr="005F2BFB"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sz w:val="24"/>
          <w:szCs w:val="24"/>
        </w:rPr>
        <w:t>1 — носовая кость, 2 — резцовая кость, 3 — теменная кость, 4 — височная кость, 5 — верхнечелюстная кость;</w:t>
      </w:r>
    </w:p>
    <w:p w14:paraId="7BD1D0DD" w14:textId="77777777" w:rsidR="002A224F" w:rsidRPr="005F2BFB"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носовая кость, 2 — теменная кость, 3 — резцовая кость, 4 — верхнечелюстная кость, 5 — височная кость;</w:t>
      </w:r>
    </w:p>
    <w:p w14:paraId="3B469949" w14:textId="77777777" w:rsidR="002A224F" w:rsidRPr="005F2BFB" w:rsidRDefault="002A224F" w:rsidP="002A224F">
      <w:pPr>
        <w:spacing w:after="0" w:line="240" w:lineRule="auto"/>
        <w:jc w:val="both"/>
        <w:rPr>
          <w:rFonts w:ascii="Cambria" w:hAnsi="Cambria" w:cs="Cambria"/>
          <w:bCs/>
          <w:sz w:val="24"/>
          <w:szCs w:val="24"/>
        </w:rPr>
      </w:pPr>
    </w:p>
    <w:p w14:paraId="1E7347AF" w14:textId="77777777" w:rsidR="002A224F" w:rsidRPr="005F2BFB" w:rsidRDefault="002A224F" w:rsidP="00B751BB">
      <w:pPr>
        <w:pStyle w:val="ac"/>
        <w:rPr>
          <w:bCs/>
          <w:szCs w:val="28"/>
        </w:rPr>
      </w:pPr>
      <w:r w:rsidRPr="005F2BFB">
        <w:br w:type="page" w:clear="all"/>
      </w:r>
      <w:bookmarkStart w:id="9" w:name="_Toc133447956"/>
      <w:r w:rsidRPr="005F2BFB">
        <w:lastRenderedPageBreak/>
        <w:t xml:space="preserve">Задание </w:t>
      </w:r>
      <w:r w:rsidRPr="005F2BFB">
        <w:rPr>
          <w:lang w:val="en-US"/>
        </w:rPr>
        <w:t>ID</w:t>
      </w:r>
      <w:r w:rsidRPr="005F2BFB">
        <w:t xml:space="preserve"> 12 – 2 балла</w:t>
      </w:r>
      <w:bookmarkEnd w:id="9"/>
    </w:p>
    <w:p w14:paraId="4791C6F6" w14:textId="77777777" w:rsidR="002A224F" w:rsidRPr="005F2BFB" w:rsidRDefault="002A224F" w:rsidP="002A224F">
      <w:pPr>
        <w:spacing w:after="0" w:line="240" w:lineRule="auto"/>
        <w:jc w:val="both"/>
        <w:rPr>
          <w:rFonts w:ascii="Cambria" w:hAnsi="Cambria" w:cs="Cambria"/>
          <w:b/>
          <w:bCs/>
          <w:sz w:val="24"/>
          <w:szCs w:val="24"/>
        </w:rPr>
      </w:pPr>
      <w:r w:rsidRPr="005F2BFB">
        <w:rPr>
          <w:rFonts w:ascii="Cambria" w:hAnsi="Cambria" w:cs="Cambria"/>
          <w:bCs/>
          <w:i/>
          <w:sz w:val="24"/>
          <w:szCs w:val="24"/>
        </w:rPr>
        <w:t>Общая для всех вариантов часть вопроса:</w:t>
      </w:r>
    </w:p>
    <w:p w14:paraId="3E8AA2A9" w14:textId="77777777" w:rsidR="002A224F" w:rsidRPr="005F2BFB" w:rsidRDefault="002A224F" w:rsidP="002A224F">
      <w:pPr>
        <w:spacing w:after="0" w:line="240" w:lineRule="auto"/>
        <w:jc w:val="both"/>
        <w:rPr>
          <w:rFonts w:ascii="Cambria" w:hAnsi="Cambria" w:cs="Cambria"/>
          <w:b/>
          <w:bCs/>
          <w:sz w:val="24"/>
          <w:szCs w:val="24"/>
        </w:rPr>
      </w:pPr>
      <w:r w:rsidRPr="005F2BFB">
        <w:rPr>
          <w:rFonts w:ascii="Cambria" w:hAnsi="Cambria" w:cs="Cambria"/>
          <w:b/>
          <w:bCs/>
          <w:sz w:val="24"/>
          <w:szCs w:val="24"/>
        </w:rPr>
        <w:t>На рисунке ниже приведено изображение черепа млекопитающего.</w:t>
      </w:r>
    </w:p>
    <w:p w14:paraId="678EF852" w14:textId="7546C8D5" w:rsidR="002A224F" w:rsidRPr="005F2BFB" w:rsidRDefault="002A224F" w:rsidP="002A224F">
      <w:pPr>
        <w:spacing w:after="0" w:line="240" w:lineRule="auto"/>
        <w:jc w:val="both"/>
        <w:rPr>
          <w:rFonts w:ascii="Cambria" w:hAnsi="Cambria" w:cs="Cambria"/>
          <w:bCs/>
          <w:sz w:val="24"/>
          <w:szCs w:val="24"/>
        </w:rPr>
      </w:pPr>
      <w:r w:rsidRPr="005F2BFB">
        <w:rPr>
          <w:rFonts w:ascii="Cambria" w:hAnsi="Cambria" w:cs="Cambria"/>
          <w:bCs/>
          <w:noProof/>
          <w:sz w:val="24"/>
          <w:szCs w:val="24"/>
        </w:rPr>
        <w:drawing>
          <wp:inline distT="0" distB="0" distL="0" distR="0" wp14:anchorId="34F6506C" wp14:editId="2090FD01">
            <wp:extent cx="6479540" cy="434467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79540" cy="4344670"/>
                    </a:xfrm>
                    <a:prstGeom prst="rect">
                      <a:avLst/>
                    </a:prstGeom>
                    <a:noFill/>
                    <a:ln>
                      <a:noFill/>
                    </a:ln>
                  </pic:spPr>
                </pic:pic>
              </a:graphicData>
            </a:graphic>
          </wp:inline>
        </w:drawing>
      </w:r>
    </w:p>
    <w:p w14:paraId="72D95434" w14:textId="77777777" w:rsidR="002A224F" w:rsidRPr="005F2BFB" w:rsidRDefault="002A224F" w:rsidP="002A224F">
      <w:pPr>
        <w:spacing w:after="0" w:line="240" w:lineRule="auto"/>
        <w:jc w:val="both"/>
        <w:rPr>
          <w:rFonts w:ascii="Cambria" w:hAnsi="Cambria" w:cs="Cambria"/>
          <w:bCs/>
          <w:sz w:val="24"/>
          <w:szCs w:val="24"/>
        </w:rPr>
      </w:pPr>
      <w:r w:rsidRPr="005F2BFB">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6F6A465E" w14:textId="77777777" w:rsidR="002A224F" w:rsidRPr="005F2BFB" w:rsidRDefault="002A224F" w:rsidP="002A224F">
      <w:pPr>
        <w:tabs>
          <w:tab w:val="left" w:pos="426"/>
        </w:tabs>
        <w:spacing w:after="0" w:line="240" w:lineRule="auto"/>
        <w:jc w:val="both"/>
        <w:rPr>
          <w:rFonts w:ascii="Cambria" w:hAnsi="Cambria" w:cs="Cambria"/>
          <w:bCs/>
          <w:sz w:val="24"/>
          <w:szCs w:val="24"/>
        </w:rPr>
      </w:pPr>
    </w:p>
    <w:p w14:paraId="5B1A7118" w14:textId="77777777" w:rsidR="002A224F" w:rsidRPr="005F2BFB" w:rsidRDefault="002A224F" w:rsidP="002A224F">
      <w:pPr>
        <w:spacing w:after="0" w:line="240" w:lineRule="auto"/>
        <w:jc w:val="both"/>
        <w:rPr>
          <w:rFonts w:ascii="Cambria" w:hAnsi="Cambria" w:cs="Cambria"/>
          <w:bCs/>
          <w:i/>
          <w:iCs/>
          <w:sz w:val="24"/>
          <w:szCs w:val="24"/>
        </w:rPr>
      </w:pPr>
      <w:r w:rsidRPr="005F2BFB">
        <w:rPr>
          <w:rFonts w:ascii="Cambria" w:hAnsi="Cambria" w:cs="Cambria"/>
          <w:bCs/>
          <w:i/>
          <w:iCs/>
          <w:sz w:val="24"/>
          <w:szCs w:val="24"/>
        </w:rPr>
        <w:t xml:space="preserve">Вариант 1: </w:t>
      </w:r>
    </w:p>
    <w:p w14:paraId="207183C2" w14:textId="77777777" w:rsidR="002A224F" w:rsidRPr="005F2BFB" w:rsidRDefault="002A224F" w:rsidP="00844E34">
      <w:pPr>
        <w:numPr>
          <w:ilvl w:val="0"/>
          <w:numId w:val="60"/>
        </w:numPr>
        <w:tabs>
          <w:tab w:val="clear" w:pos="720"/>
          <w:tab w:val="num"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лобная кость, 2 — височная кость, 3 — теменная кость, 4 — межчелюстная, 5 — верхнечелюстная кость;</w:t>
      </w:r>
    </w:p>
    <w:p w14:paraId="3DD85B61" w14:textId="77777777" w:rsidR="002A224F" w:rsidRPr="005F2BFB" w:rsidRDefault="002A224F" w:rsidP="00844E34">
      <w:pPr>
        <w:numPr>
          <w:ilvl w:val="0"/>
          <w:numId w:val="60"/>
        </w:numPr>
        <w:tabs>
          <w:tab w:val="clear" w:pos="720"/>
          <w:tab w:val="num"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теменная кость, 2 — межчелюстная кость, 3 — верхнечелюстная кость, 4 — лобная кость, 5 — височная кость;</w:t>
      </w:r>
    </w:p>
    <w:p w14:paraId="30367108" w14:textId="77777777" w:rsidR="002A224F" w:rsidRPr="005F2BFB" w:rsidRDefault="002A224F" w:rsidP="00844E34">
      <w:pPr>
        <w:numPr>
          <w:ilvl w:val="0"/>
          <w:numId w:val="60"/>
        </w:numPr>
        <w:tabs>
          <w:tab w:val="clear" w:pos="720"/>
          <w:tab w:val="num" w:pos="426"/>
        </w:tabs>
        <w:spacing w:after="0" w:line="240" w:lineRule="auto"/>
        <w:ind w:left="0" w:firstLine="0"/>
        <w:jc w:val="both"/>
        <w:rPr>
          <w:rFonts w:ascii="Cambria" w:hAnsi="Cambria" w:cs="Cambria"/>
          <w:sz w:val="24"/>
          <w:szCs w:val="24"/>
        </w:rPr>
      </w:pPr>
      <w:r w:rsidRPr="005F2BFB">
        <w:rPr>
          <w:rFonts w:ascii="Cambria" w:hAnsi="Cambria" w:cs="Cambria"/>
          <w:bCs/>
          <w:sz w:val="24"/>
          <w:szCs w:val="24"/>
        </w:rPr>
        <w:t>1 — межчелюстная кость, 2 — верхнечелюстная кость, 3 — височная кость, 4 — теменная кость, 5 — лобная кость;</w:t>
      </w:r>
    </w:p>
    <w:p w14:paraId="339AFCC0" w14:textId="77777777" w:rsidR="002A224F" w:rsidRPr="005F2BFB" w:rsidRDefault="002A224F" w:rsidP="00844E34">
      <w:pPr>
        <w:numPr>
          <w:ilvl w:val="0"/>
          <w:numId w:val="60"/>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межчелюстная кость, 2 — носовая кость, 3 — верхнечелюстная кость, 4 — лобная кость, 5 — височная кость;</w:t>
      </w:r>
    </w:p>
    <w:p w14:paraId="5BDF181B" w14:textId="77777777" w:rsidR="002A224F" w:rsidRPr="005F2BFB" w:rsidRDefault="002A224F" w:rsidP="002A224F">
      <w:pPr>
        <w:spacing w:after="0" w:line="240" w:lineRule="auto"/>
        <w:jc w:val="both"/>
        <w:rPr>
          <w:rFonts w:ascii="Cambria" w:hAnsi="Cambria" w:cs="Cambria"/>
          <w:bCs/>
          <w:sz w:val="24"/>
          <w:szCs w:val="24"/>
        </w:rPr>
      </w:pPr>
    </w:p>
    <w:p w14:paraId="18ACB328" w14:textId="77777777" w:rsidR="002A224F" w:rsidRPr="005F2BFB" w:rsidRDefault="002A224F" w:rsidP="002A224F">
      <w:pPr>
        <w:spacing w:after="0" w:line="240" w:lineRule="auto"/>
        <w:jc w:val="both"/>
        <w:rPr>
          <w:rFonts w:ascii="Cambria" w:hAnsi="Cambria" w:cs="Cambria"/>
          <w:bCs/>
          <w:i/>
          <w:iCs/>
          <w:sz w:val="24"/>
          <w:szCs w:val="24"/>
          <w:lang w:val="en-US"/>
        </w:rPr>
      </w:pPr>
      <w:r w:rsidRPr="005F2BFB">
        <w:rPr>
          <w:rFonts w:ascii="Cambria" w:hAnsi="Cambria" w:cs="Cambria"/>
          <w:bCs/>
          <w:i/>
          <w:iCs/>
          <w:sz w:val="24"/>
          <w:szCs w:val="24"/>
        </w:rPr>
        <w:t xml:space="preserve">Вариант 2: </w:t>
      </w:r>
    </w:p>
    <w:p w14:paraId="3461B5DC" w14:textId="77777777" w:rsidR="002A224F" w:rsidRPr="005F2BFB"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межчелюстная кость, 2 — верхнечелюстная кость, 3 — лобная кость, 4 — височная кость, 5 — теменная кость;</w:t>
      </w:r>
    </w:p>
    <w:p w14:paraId="238A98D5" w14:textId="77777777" w:rsidR="002A224F" w:rsidRPr="005F2BFB"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височная кость, 2 — теменная кость, 3 — межчелюстная кость, 4 — верхнечелюстная кость, 5 — лобная кость;</w:t>
      </w:r>
    </w:p>
    <w:p w14:paraId="1715EA0A" w14:textId="77777777" w:rsidR="002A224F" w:rsidRPr="005F2BFB" w:rsidRDefault="002A224F" w:rsidP="00844E34">
      <w:pPr>
        <w:numPr>
          <w:ilvl w:val="0"/>
          <w:numId w:val="61"/>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межчелюстная кость, 2 — носовая кость, 3 — верхнечелюстная кость, 4 — лобная кость, 5 — височная кость;</w:t>
      </w:r>
    </w:p>
    <w:p w14:paraId="3EC04020" w14:textId="77777777" w:rsidR="002A224F" w:rsidRPr="005F2BFB"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межчелюстная кость, 2 — лобная кость, 3 — теменная кость, 4 — верхнечелюстная кость, 5 — височная кость;</w:t>
      </w:r>
    </w:p>
    <w:p w14:paraId="7068D1D5" w14:textId="79A48944" w:rsidR="002A224F" w:rsidRPr="005F2BFB" w:rsidRDefault="002A224F" w:rsidP="002A224F">
      <w:pPr>
        <w:spacing w:after="0" w:line="240" w:lineRule="auto"/>
        <w:jc w:val="both"/>
        <w:rPr>
          <w:rFonts w:ascii="Cambria" w:hAnsi="Cambria" w:cs="Cambria"/>
          <w:bCs/>
          <w:sz w:val="24"/>
          <w:szCs w:val="24"/>
        </w:rPr>
      </w:pPr>
    </w:p>
    <w:p w14:paraId="3832F4B5" w14:textId="77777777" w:rsidR="006E0669" w:rsidRPr="005F2BFB" w:rsidRDefault="006E0669" w:rsidP="002A224F">
      <w:pPr>
        <w:spacing w:after="0" w:line="240" w:lineRule="auto"/>
        <w:jc w:val="both"/>
        <w:rPr>
          <w:rFonts w:ascii="Cambria" w:hAnsi="Cambria" w:cs="Cambria"/>
          <w:bCs/>
          <w:sz w:val="24"/>
          <w:szCs w:val="24"/>
        </w:rPr>
      </w:pPr>
    </w:p>
    <w:p w14:paraId="0046B9CA" w14:textId="77777777" w:rsidR="002A224F" w:rsidRPr="005F2BFB" w:rsidRDefault="002A224F" w:rsidP="002A224F">
      <w:pPr>
        <w:tabs>
          <w:tab w:val="left" w:pos="426"/>
        </w:tabs>
        <w:spacing w:after="0" w:line="240" w:lineRule="auto"/>
        <w:jc w:val="both"/>
        <w:rPr>
          <w:rFonts w:ascii="Cambria" w:hAnsi="Cambria" w:cs="Cambria"/>
          <w:i/>
          <w:iCs/>
          <w:sz w:val="24"/>
          <w:szCs w:val="24"/>
        </w:rPr>
      </w:pPr>
      <w:r w:rsidRPr="005F2BFB">
        <w:rPr>
          <w:rFonts w:ascii="Cambria" w:hAnsi="Cambria" w:cs="Cambria"/>
          <w:bCs/>
          <w:i/>
          <w:iCs/>
          <w:sz w:val="24"/>
          <w:szCs w:val="24"/>
        </w:rPr>
        <w:lastRenderedPageBreak/>
        <w:t xml:space="preserve">Вариант 3: </w:t>
      </w:r>
    </w:p>
    <w:p w14:paraId="345232F4" w14:textId="77777777" w:rsidR="002A224F" w:rsidRPr="005F2BFB"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межчелюстная кость, 2 — носовая кость, 3 — верхнечелюстная кость, 4 — лобная кость, 5 — височная кость;</w:t>
      </w:r>
    </w:p>
    <w:p w14:paraId="507999CD" w14:textId="77777777" w:rsidR="002A224F" w:rsidRPr="005F2BFB"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межчелюстная кость, 2 — верхнечелюстная кость, 3 — лобная кость, 4 — височная кость, 5 — теменная кость;</w:t>
      </w:r>
    </w:p>
    <w:p w14:paraId="640E298F" w14:textId="77777777" w:rsidR="002A224F" w:rsidRPr="005F2BFB"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1 — лобная кость, 2 — височная кость, 3 — теменная кость, 4 — межчелюстная, 5 — верхнечелюстная кость;</w:t>
      </w:r>
    </w:p>
    <w:p w14:paraId="0E5D35DC" w14:textId="77777777" w:rsidR="002A224F" w:rsidRPr="005F2BFB"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sz w:val="24"/>
          <w:szCs w:val="24"/>
        </w:rPr>
        <w:t>1 — лобная кость, 2 — межчелюстная, 3 — теменная кость, 4 — височная кость, 5 — верхнечелюстная кость.</w:t>
      </w:r>
    </w:p>
    <w:p w14:paraId="28E7E368" w14:textId="77777777" w:rsidR="002A224F" w:rsidRPr="005F2BFB" w:rsidRDefault="002A224F" w:rsidP="002A224F">
      <w:pPr>
        <w:tabs>
          <w:tab w:val="left" w:pos="426"/>
        </w:tabs>
        <w:spacing w:after="0" w:line="240" w:lineRule="auto"/>
        <w:jc w:val="both"/>
        <w:rPr>
          <w:rFonts w:ascii="Cambria" w:hAnsi="Cambria" w:cs="Cambria"/>
          <w:sz w:val="24"/>
          <w:szCs w:val="24"/>
        </w:rPr>
      </w:pPr>
    </w:p>
    <w:p w14:paraId="7DDDFF98" w14:textId="5470814A" w:rsidR="00FB3969" w:rsidRPr="005F2BFB" w:rsidRDefault="002A224F" w:rsidP="00373A73">
      <w:pPr>
        <w:pStyle w:val="ac"/>
        <w:rPr>
          <w:bCs/>
          <w:sz w:val="24"/>
        </w:rPr>
      </w:pPr>
      <w:r w:rsidRPr="005F2BFB">
        <w:br w:type="page" w:clear="all"/>
      </w:r>
    </w:p>
    <w:p w14:paraId="48A35A50" w14:textId="77777777" w:rsidR="00FB3969" w:rsidRPr="005F2BFB" w:rsidRDefault="00FB3969" w:rsidP="00B751BB">
      <w:pPr>
        <w:pStyle w:val="ac"/>
      </w:pPr>
      <w:bookmarkStart w:id="10" w:name="_Toc133447957"/>
      <w:r w:rsidRPr="005F2BFB">
        <w:lastRenderedPageBreak/>
        <w:t xml:space="preserve">Задание </w:t>
      </w:r>
      <w:r w:rsidRPr="005F2BFB">
        <w:rPr>
          <w:lang w:val="en-US"/>
        </w:rPr>
        <w:t>ID</w:t>
      </w:r>
      <w:r w:rsidRPr="005F2BFB">
        <w:t xml:space="preserve"> 14 – 1 балл</w:t>
      </w:r>
      <w:bookmarkEnd w:id="10"/>
    </w:p>
    <w:p w14:paraId="3DCC7EB6" w14:textId="77777777" w:rsidR="00FB3969" w:rsidRPr="005F2BFB" w:rsidRDefault="00FB3969" w:rsidP="00FB3969">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6925E92D" w14:textId="77777777" w:rsidR="00FB3969" w:rsidRPr="005F2BFB" w:rsidRDefault="00FB3969" w:rsidP="00FB3969">
      <w:pPr>
        <w:spacing w:after="0" w:line="240" w:lineRule="auto"/>
        <w:jc w:val="both"/>
        <w:rPr>
          <w:rFonts w:ascii="Cambria" w:hAnsi="Cambria"/>
          <w:b/>
          <w:bCs/>
          <w:noProof/>
          <w:sz w:val="24"/>
          <w:szCs w:val="24"/>
          <w:lang w:eastAsia="ru-RU"/>
        </w:rPr>
      </w:pPr>
      <w:r w:rsidRPr="005F2BFB">
        <w:rPr>
          <w:rFonts w:ascii="Cambria" w:hAnsi="Cambria"/>
          <w:b/>
          <w:bCs/>
          <w:sz w:val="24"/>
          <w:szCs w:val="24"/>
        </w:rPr>
        <w:t>На компьютерной томографии одного из пациентов была визуализирована область впадения селезеночной вены в левую почечную вену:</w:t>
      </w:r>
    </w:p>
    <w:p w14:paraId="6E6F541D" w14:textId="77777777" w:rsidR="00FB3969" w:rsidRPr="005F2BFB" w:rsidRDefault="00FB3969" w:rsidP="006E0669">
      <w:pPr>
        <w:spacing w:after="0" w:line="240" w:lineRule="auto"/>
        <w:jc w:val="center"/>
        <w:rPr>
          <w:rFonts w:ascii="Cambria" w:hAnsi="Cambria"/>
          <w:b/>
          <w:bCs/>
          <w:noProof/>
          <w:sz w:val="24"/>
          <w:szCs w:val="24"/>
          <w:lang w:eastAsia="ru-RU"/>
        </w:rPr>
      </w:pPr>
      <w:r w:rsidRPr="005F2BFB">
        <w:rPr>
          <w:rFonts w:ascii="Cambria" w:hAnsi="Cambria"/>
          <w:b/>
          <w:bCs/>
          <w:noProof/>
          <w:sz w:val="24"/>
          <w:szCs w:val="24"/>
          <w:lang w:eastAsia="ru-RU"/>
        </w:rPr>
        <w:drawing>
          <wp:inline distT="0" distB="0" distL="0" distR="0" wp14:anchorId="19C894C6" wp14:editId="0900A9B2">
            <wp:extent cx="6027420" cy="4520852"/>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34701" cy="4526313"/>
                    </a:xfrm>
                    <a:prstGeom prst="rect">
                      <a:avLst/>
                    </a:prstGeom>
                  </pic:spPr>
                </pic:pic>
              </a:graphicData>
            </a:graphic>
          </wp:inline>
        </w:drawing>
      </w:r>
    </w:p>
    <w:p w14:paraId="3FFAC489" w14:textId="77777777" w:rsidR="00FB3969" w:rsidRPr="005F2BFB" w:rsidRDefault="00FB3969" w:rsidP="00FB3969">
      <w:pPr>
        <w:spacing w:after="0" w:line="240" w:lineRule="auto"/>
        <w:jc w:val="both"/>
        <w:rPr>
          <w:rFonts w:ascii="Cambria" w:hAnsi="Cambria"/>
          <w:b/>
          <w:bCs/>
          <w:sz w:val="24"/>
          <w:szCs w:val="24"/>
        </w:rPr>
      </w:pPr>
      <w:r w:rsidRPr="005F2BFB">
        <w:rPr>
          <w:rFonts w:ascii="Cambria" w:hAnsi="Cambria"/>
          <w:b/>
          <w:bCs/>
          <w:sz w:val="24"/>
          <w:szCs w:val="24"/>
        </w:rPr>
        <w:t>Выберите верную анатомо-физиологическую характеристику этого соустья:</w:t>
      </w:r>
    </w:p>
    <w:p w14:paraId="59089B2E" w14:textId="77777777" w:rsidR="00FB3969" w:rsidRPr="005F2BFB" w:rsidRDefault="00FB3969" w:rsidP="00FB3969">
      <w:pPr>
        <w:spacing w:after="0" w:line="240" w:lineRule="auto"/>
        <w:jc w:val="both"/>
        <w:rPr>
          <w:rFonts w:ascii="Cambria" w:hAnsi="Cambria"/>
          <w:bCs/>
          <w:sz w:val="24"/>
          <w:szCs w:val="24"/>
        </w:rPr>
      </w:pPr>
    </w:p>
    <w:p w14:paraId="3A3612F2" w14:textId="77777777" w:rsidR="00FB3969" w:rsidRPr="005F2BFB" w:rsidRDefault="00FB3969" w:rsidP="00FB3969">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4781A295" w14:textId="77777777" w:rsidR="00FB3969" w:rsidRPr="005F2BFB"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 хирургически установленный шунт для разгрузки системы нижней полой вены;</w:t>
      </w:r>
    </w:p>
    <w:p w14:paraId="534711B5" w14:textId="77777777" w:rsidR="00FB3969" w:rsidRPr="005F2BFB"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 хирургически установленный шунт для устранения спленомегалии (увеличения размеров селезенки);</w:t>
      </w:r>
    </w:p>
    <w:p w14:paraId="687F35F3" w14:textId="77777777" w:rsidR="00FB3969" w:rsidRPr="005F2BFB"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 вариант анатомической нормы впадения селезеночной вены;</w:t>
      </w:r>
    </w:p>
    <w:p w14:paraId="7345AC60" w14:textId="77777777" w:rsidR="00FB3969" w:rsidRPr="005F2BFB"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 хирургически установленный шунт для разгрузки системы портальной вены;</w:t>
      </w:r>
    </w:p>
    <w:p w14:paraId="52F2DDCD" w14:textId="77777777" w:rsidR="00FB3969" w:rsidRPr="005F2BFB" w:rsidRDefault="00FB3969" w:rsidP="00FB3969">
      <w:pPr>
        <w:spacing w:after="0" w:line="240" w:lineRule="auto"/>
        <w:jc w:val="both"/>
        <w:rPr>
          <w:rFonts w:ascii="Cambria" w:hAnsi="Cambria"/>
          <w:bCs/>
          <w:sz w:val="24"/>
          <w:szCs w:val="24"/>
        </w:rPr>
      </w:pPr>
    </w:p>
    <w:p w14:paraId="4A33F649" w14:textId="77777777" w:rsidR="00FB3969" w:rsidRPr="005F2BFB" w:rsidRDefault="00FB3969" w:rsidP="00FB3969">
      <w:pPr>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2: </w:t>
      </w:r>
    </w:p>
    <w:p w14:paraId="467C2F2D" w14:textId="77777777" w:rsidR="00FB3969" w:rsidRPr="005F2BFB"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 хирургически установленный шунт для разгрузки системы портальной вены;</w:t>
      </w:r>
    </w:p>
    <w:p w14:paraId="252AB754" w14:textId="77777777" w:rsidR="00FB3969" w:rsidRPr="005F2BFB"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 хирургически установленный шунт для улучшения фильтрации плазмы в почке;</w:t>
      </w:r>
    </w:p>
    <w:p w14:paraId="72C7CD28" w14:textId="77777777" w:rsidR="00FB3969" w:rsidRPr="005F2BFB"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 хирургически установленный шунт для разгрузки системы левой почечной вены;</w:t>
      </w:r>
    </w:p>
    <w:p w14:paraId="761667D9" w14:textId="77777777" w:rsidR="00FB3969" w:rsidRPr="005F2BFB"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 вариант венозного кровотока плода в утробе матери (в связи с плацентарным кровообращением);</w:t>
      </w:r>
    </w:p>
    <w:p w14:paraId="549AD476" w14:textId="77777777" w:rsidR="00FB3969" w:rsidRPr="005F2BFB" w:rsidRDefault="00FB3969" w:rsidP="00FB3969">
      <w:pPr>
        <w:spacing w:after="0" w:line="240" w:lineRule="auto"/>
        <w:jc w:val="both"/>
        <w:rPr>
          <w:rFonts w:ascii="Cambria" w:hAnsi="Cambria"/>
          <w:bCs/>
          <w:sz w:val="24"/>
          <w:szCs w:val="24"/>
        </w:rPr>
      </w:pPr>
    </w:p>
    <w:p w14:paraId="52D58A9B" w14:textId="77777777" w:rsidR="00FB3969" w:rsidRPr="005F2BFB" w:rsidRDefault="00FB3969" w:rsidP="00FB3969">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6533510C" w14:textId="77777777" w:rsidR="00FB3969" w:rsidRPr="005F2BFB"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 хирургически установленный шунт для разгрузки системы нижней полой вены;</w:t>
      </w:r>
    </w:p>
    <w:p w14:paraId="7CB9130C" w14:textId="77777777" w:rsidR="00FB3969" w:rsidRPr="005F2BFB"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 хирургически установленный шунт для улучшения фильтрации плазмы в почке;</w:t>
      </w:r>
    </w:p>
    <w:p w14:paraId="631C9D75" w14:textId="77777777" w:rsidR="00FB3969" w:rsidRPr="005F2BFB"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 хирургически установленный шунт для разгрузки системы портальной вены;</w:t>
      </w:r>
    </w:p>
    <w:p w14:paraId="24C4D199" w14:textId="32B23C4D" w:rsidR="00FB3969" w:rsidRPr="005F2BFB"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 физиологический шунт, который дополнительно регулирует венозный отток от селезенки;</w:t>
      </w:r>
      <w:r w:rsidRPr="005F2BFB">
        <w:rPr>
          <w:rFonts w:ascii="Cambria" w:hAnsi="Cambria"/>
          <w:bCs/>
          <w:sz w:val="24"/>
          <w:szCs w:val="24"/>
        </w:rPr>
        <w:br w:type="page" w:clear="all"/>
      </w:r>
    </w:p>
    <w:p w14:paraId="2DA9A968" w14:textId="77777777" w:rsidR="00FB3969" w:rsidRPr="005F2BFB" w:rsidRDefault="00FB3969" w:rsidP="00B751BB">
      <w:pPr>
        <w:pStyle w:val="ac"/>
      </w:pPr>
      <w:bookmarkStart w:id="11" w:name="_Toc133447958"/>
      <w:r w:rsidRPr="005F2BFB">
        <w:lastRenderedPageBreak/>
        <w:t xml:space="preserve">Задание </w:t>
      </w:r>
      <w:r w:rsidRPr="005F2BFB">
        <w:rPr>
          <w:lang w:val="en-US"/>
        </w:rPr>
        <w:t>ID</w:t>
      </w:r>
      <w:r w:rsidRPr="005F2BFB">
        <w:t xml:space="preserve"> 15 – 2 балла</w:t>
      </w:r>
      <w:bookmarkEnd w:id="11"/>
    </w:p>
    <w:p w14:paraId="60D4D7EA" w14:textId="77777777" w:rsidR="00FB3969" w:rsidRPr="005F2BFB" w:rsidRDefault="00FB3969" w:rsidP="00FB3969">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606C23BE" w14:textId="77777777" w:rsidR="00FB3969" w:rsidRPr="005F2BFB" w:rsidRDefault="00FB3969" w:rsidP="00FB3969">
      <w:pPr>
        <w:spacing w:after="0" w:line="240" w:lineRule="auto"/>
        <w:jc w:val="both"/>
        <w:rPr>
          <w:rFonts w:ascii="Cambria" w:hAnsi="Cambria"/>
          <w:b/>
          <w:bCs/>
          <w:sz w:val="24"/>
          <w:szCs w:val="24"/>
        </w:rPr>
      </w:pPr>
      <w:r w:rsidRPr="005F2BFB">
        <w:rPr>
          <w:rFonts w:ascii="Cambria" w:hAnsi="Cambria"/>
          <w:b/>
          <w:bCs/>
          <w:sz w:val="24"/>
          <w:szCs w:val="24"/>
        </w:rPr>
        <w:t xml:space="preserve">Для диагностики некоторых заболеваний, ассоциированных с иммунным ответом организма, используют метод изоэлектрофокусирования антител (иммуноглобулинов класса </w:t>
      </w:r>
      <w:r w:rsidRPr="005F2BFB">
        <w:rPr>
          <w:rFonts w:ascii="Cambria" w:hAnsi="Cambria"/>
          <w:b/>
          <w:bCs/>
          <w:sz w:val="24"/>
          <w:szCs w:val="24"/>
          <w:lang w:val="en-US"/>
        </w:rPr>
        <w:t>G</w:t>
      </w:r>
      <w:r w:rsidRPr="005F2BFB">
        <w:rPr>
          <w:rFonts w:ascii="Cambria" w:hAnsi="Cambria"/>
          <w:b/>
          <w:bCs/>
          <w:sz w:val="24"/>
          <w:szCs w:val="24"/>
        </w:rPr>
        <w:t xml:space="preserve"> – </w:t>
      </w:r>
      <w:r w:rsidRPr="005F2BFB">
        <w:rPr>
          <w:rFonts w:ascii="Cambria" w:hAnsi="Cambria"/>
          <w:b/>
          <w:bCs/>
          <w:sz w:val="24"/>
          <w:szCs w:val="24"/>
          <w:lang w:val="en-AU"/>
        </w:rPr>
        <w:t>IgG</w:t>
      </w:r>
      <w:r w:rsidRPr="005F2BFB">
        <w:rPr>
          <w:rFonts w:ascii="Cambria" w:hAnsi="Cambria"/>
          <w:b/>
          <w:bCs/>
          <w:sz w:val="24"/>
          <w:szCs w:val="24"/>
        </w:rPr>
        <w:t xml:space="preserve">) в церебро-спинальной жидкости (ликворе – Л), омывающей структуры ЦНС, а также в плазме (жидкой неклеточной части крови – Ж): под действием электрического поля белки-иммуноглобулины двигаются в </w:t>
      </w:r>
      <w:r w:rsidRPr="005F2BFB">
        <w:rPr>
          <w:rFonts w:ascii="Cambria" w:hAnsi="Cambria"/>
          <w:b/>
          <w:bCs/>
          <w:sz w:val="24"/>
          <w:szCs w:val="24"/>
          <w:lang w:val="en-US"/>
        </w:rPr>
        <w:t>pH</w:t>
      </w:r>
      <w:r w:rsidRPr="005F2BFB">
        <w:rPr>
          <w:rFonts w:ascii="Cambria" w:hAnsi="Cambria"/>
          <w:b/>
          <w:bCs/>
          <w:sz w:val="24"/>
          <w:szCs w:val="24"/>
        </w:rPr>
        <w:t>-градиенте внутри специального геля до тех пор, пока не достигнут положения, в котором они приобретут суммарный поверхностный нулевой заряд. Чем больше доля моноклональных антител (распознающих один специфический антиген в результате активированного В-клеточного иммунного ответа) в ликворе или плазме, тем интенсивнее будет визуализироваться соответствующая им темная полоса после изоэлектрофокусирования. Выделяют 5 основных типов секреции антител по результатам изоэлектрофокусирования:</w:t>
      </w:r>
    </w:p>
    <w:p w14:paraId="2FA413E7" w14:textId="77777777" w:rsidR="00FB3969" w:rsidRPr="005F2BFB" w:rsidRDefault="00FB3969" w:rsidP="00FB3969">
      <w:pPr>
        <w:spacing w:after="0" w:line="240" w:lineRule="auto"/>
        <w:jc w:val="center"/>
        <w:rPr>
          <w:rFonts w:ascii="Cambria" w:hAnsi="Cambria"/>
          <w:b/>
          <w:bCs/>
          <w:sz w:val="24"/>
          <w:szCs w:val="24"/>
        </w:rPr>
      </w:pPr>
      <w:r w:rsidRPr="005F2BFB">
        <w:rPr>
          <w:rFonts w:ascii="Cambria" w:hAnsi="Cambria"/>
          <w:b/>
          <w:bCs/>
          <w:noProof/>
          <w:sz w:val="24"/>
          <w:szCs w:val="24"/>
        </w:rPr>
        <w:drawing>
          <wp:inline distT="0" distB="0" distL="0" distR="0" wp14:anchorId="04217589" wp14:editId="12A6ABFD">
            <wp:extent cx="5227320" cy="4037345"/>
            <wp:effectExtent l="0" t="0" r="0" b="127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31230" cy="4040365"/>
                    </a:xfrm>
                    <a:prstGeom prst="rect">
                      <a:avLst/>
                    </a:prstGeom>
                  </pic:spPr>
                </pic:pic>
              </a:graphicData>
            </a:graphic>
          </wp:inline>
        </w:drawing>
      </w:r>
    </w:p>
    <w:p w14:paraId="449C63A1" w14:textId="77777777" w:rsidR="00FB3969" w:rsidRPr="005F2BFB" w:rsidRDefault="00FB3969" w:rsidP="00FB3969">
      <w:pPr>
        <w:spacing w:after="0" w:line="240" w:lineRule="auto"/>
        <w:jc w:val="both"/>
        <w:rPr>
          <w:rFonts w:ascii="Cambria" w:hAnsi="Cambria"/>
          <w:b/>
          <w:bCs/>
          <w:sz w:val="24"/>
          <w:szCs w:val="24"/>
        </w:rPr>
      </w:pPr>
      <w:r w:rsidRPr="005F2BFB">
        <w:rPr>
          <w:rFonts w:ascii="Cambria" w:hAnsi="Cambria"/>
          <w:b/>
          <w:bCs/>
          <w:sz w:val="24"/>
          <w:szCs w:val="24"/>
        </w:rPr>
        <w:t>Установите правильное соответствие между типом синтеза антител и видом иммуноассоциированного заболевания:</w:t>
      </w:r>
    </w:p>
    <w:p w14:paraId="05A3014B" w14:textId="77777777" w:rsidR="00FB3969" w:rsidRPr="005F2BFB" w:rsidRDefault="00FB3969" w:rsidP="00FB3969">
      <w:pPr>
        <w:spacing w:after="0" w:line="240" w:lineRule="auto"/>
        <w:jc w:val="both"/>
        <w:rPr>
          <w:rFonts w:ascii="Cambria" w:hAnsi="Cambria"/>
          <w:bCs/>
          <w:sz w:val="24"/>
          <w:szCs w:val="24"/>
        </w:rPr>
      </w:pPr>
    </w:p>
    <w:p w14:paraId="597555BD" w14:textId="77777777" w:rsidR="00FB3969" w:rsidRPr="005F2BFB" w:rsidRDefault="00FB3969" w:rsidP="00FB3969">
      <w:pPr>
        <w:tabs>
          <w:tab w:val="num" w:pos="426"/>
        </w:tabs>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0567160B" w14:textId="77777777" w:rsidR="00FB3969" w:rsidRPr="005F2BFB"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5EC56A6D" w14:textId="77777777" w:rsidR="00FB3969" w:rsidRPr="005F2BFB"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3-системное аутоиммунное заболевание, 4-норма, 5-системный иммунный ответ на инфекцию;</w:t>
      </w:r>
    </w:p>
    <w:p w14:paraId="5690CDE9" w14:textId="77777777" w:rsidR="00FB3969" w:rsidRPr="005F2BFB"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1-норма, 2-первичное аутоиммунное заболевание ЦНС, 3-системное аутоиммунное заболевание, 4-опухоль из плазмоцитов (гиперпродукция дефектных моноклональных антител), 5-системный иммунный ответ на инфекцию;</w:t>
      </w:r>
    </w:p>
    <w:p w14:paraId="0C383638" w14:textId="77777777" w:rsidR="00FB3969" w:rsidRPr="005F2BFB"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lastRenderedPageBreak/>
        <w:t>1-опухоль из плазмоцитов (гиперпродукция дефектных моноклональных антител), 2-первичное аутоиммунное заболевание ЦНС, 3-системный иммунный ответ на инфекцию, 4-системное аутоиммунное заболевание, 5-норма;</w:t>
      </w:r>
    </w:p>
    <w:p w14:paraId="6384BC43" w14:textId="77777777" w:rsidR="00FB3969" w:rsidRPr="005F2BFB" w:rsidRDefault="00FB3969" w:rsidP="00FB3969">
      <w:pPr>
        <w:spacing w:after="0" w:line="240" w:lineRule="auto"/>
        <w:jc w:val="both"/>
        <w:rPr>
          <w:rFonts w:ascii="Cambria" w:hAnsi="Cambria"/>
          <w:bCs/>
          <w:sz w:val="24"/>
          <w:szCs w:val="24"/>
        </w:rPr>
      </w:pPr>
    </w:p>
    <w:p w14:paraId="76373FD6" w14:textId="77777777" w:rsidR="00FB3969" w:rsidRPr="005F2BFB" w:rsidRDefault="00FB3969" w:rsidP="00FB3969">
      <w:pPr>
        <w:tabs>
          <w:tab w:val="num" w:pos="426"/>
        </w:tabs>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2: </w:t>
      </w:r>
    </w:p>
    <w:p w14:paraId="4098EB5B" w14:textId="77777777" w:rsidR="00FB3969" w:rsidRPr="005F2BFB"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1-норма, 2-опухоль из плазмоцитов (гиперпродукция дефектных моноклональных антител), 3-системное аутоиммунное заболевание, 4-первичное аутоиммунное заболевание ЦНС, 5-системный иммунный ответ на инфекцию;</w:t>
      </w:r>
    </w:p>
    <w:p w14:paraId="4589CA37" w14:textId="77777777" w:rsidR="00FB3969" w:rsidRPr="005F2BFB"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3-системное аутоиммунное заболевание, 4-норма, 5-системный иммунный ответ на инфекцию;</w:t>
      </w:r>
    </w:p>
    <w:p w14:paraId="521F76BF" w14:textId="77777777" w:rsidR="00FB3969" w:rsidRPr="005F2BFB"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1-опухоль из плазмоцитов (гиперпродукция деффектных моноклональных антител), 2-первичное аутоиммунное заболевание ЦНС, 3-системное аутоиммунное заболевание, 4-системный иммунный ответ на инфекцию, 5-норма;</w:t>
      </w:r>
    </w:p>
    <w:p w14:paraId="1C1B6444" w14:textId="77777777" w:rsidR="00FB3969" w:rsidRPr="005F2BFB"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61E2473D" w14:textId="77777777" w:rsidR="00FB3969" w:rsidRPr="005F2BFB" w:rsidRDefault="00FB3969" w:rsidP="00FB3969">
      <w:pPr>
        <w:spacing w:after="0" w:line="240" w:lineRule="auto"/>
        <w:jc w:val="both"/>
        <w:rPr>
          <w:rFonts w:ascii="Cambria" w:hAnsi="Cambria"/>
          <w:bCs/>
          <w:sz w:val="24"/>
          <w:szCs w:val="24"/>
        </w:rPr>
      </w:pPr>
    </w:p>
    <w:p w14:paraId="40D3D463" w14:textId="77777777" w:rsidR="00FB3969" w:rsidRPr="005F2BFB" w:rsidRDefault="00FB3969" w:rsidP="00FB3969">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1987C304" w14:textId="77777777" w:rsidR="00FB3969" w:rsidRPr="005F2BFB"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08513D42" w14:textId="77777777" w:rsidR="00FB3969" w:rsidRPr="005F2BFB"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3-системный иммунный ответ на инфекцию, 4-системное аутоиммунное заболевание, 5-норма;</w:t>
      </w:r>
    </w:p>
    <w:p w14:paraId="2FA7C76C" w14:textId="77777777" w:rsidR="00FB3969" w:rsidRPr="005F2BFB"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1-норма, 2-первичное аутоиммунное заболевание ЦНС, 3-системное аутоиммунное заболевание, 4-опухоль из плазмоцитов (гиперпродукция дефектных моноклональных антител), 5-системный иммунный ответ на инфекцию;</w:t>
      </w:r>
    </w:p>
    <w:p w14:paraId="1523C0BA" w14:textId="39ACCA91" w:rsidR="00FB3969" w:rsidRPr="005F2BFB"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1-опухоль из плазмоцитов (гиперпродукция деффектных моноклональных антител), 2-первичное аутоиммунное заболевание ЦНС, 3-системное аутоиммунное заболевание, 4-системный иммунный ответ на инфекцию, 5-норма;</w:t>
      </w:r>
      <w:r w:rsidRPr="005F2BFB">
        <w:rPr>
          <w:rFonts w:ascii="Cambria" w:hAnsi="Cambria"/>
          <w:bCs/>
          <w:sz w:val="28"/>
          <w:szCs w:val="28"/>
        </w:rPr>
        <w:br w:type="page" w:clear="all"/>
      </w:r>
    </w:p>
    <w:p w14:paraId="51086BF0" w14:textId="77777777" w:rsidR="0040467B" w:rsidRPr="005F2BFB" w:rsidRDefault="0040467B" w:rsidP="00B751BB">
      <w:pPr>
        <w:pStyle w:val="ac"/>
      </w:pPr>
      <w:bookmarkStart w:id="12" w:name="_Toc133447959"/>
      <w:r w:rsidRPr="005F2BFB">
        <w:lastRenderedPageBreak/>
        <w:t xml:space="preserve">Задание </w:t>
      </w:r>
      <w:r w:rsidRPr="005F2BFB">
        <w:rPr>
          <w:lang w:val="en-US"/>
        </w:rPr>
        <w:t>ID</w:t>
      </w:r>
      <w:r w:rsidRPr="005F2BFB">
        <w:t xml:space="preserve"> 17 – 1 балл</w:t>
      </w:r>
      <w:bookmarkEnd w:id="12"/>
    </w:p>
    <w:p w14:paraId="4B21C348" w14:textId="77777777" w:rsidR="0040467B" w:rsidRPr="005F2BFB" w:rsidRDefault="0040467B" w:rsidP="0040467B">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694D8CFA"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sz w:val="24"/>
          <w:szCs w:val="24"/>
        </w:rPr>
        <w:t xml:space="preserve">Процесс мочеобразования в почках складывается из фильтрации, реабсорбциии секреции.Для разных веществ эти процессы могут протекать с разной скоростью. Количество вещества, выделяемого (экскретируемого) с мочой за единицу времени, зависит от того, сколько вещества фильтруется в клубочках и секретируется в канальцах, и какое его количество за то же время реабсорбируется: экскреция = фильтрация + секреция </w:t>
      </w:r>
      <w:r w:rsidRPr="005F2BFB">
        <w:rPr>
          <w:rFonts w:ascii="Cambria" w:eastAsia="Cambria" w:hAnsi="Cambria" w:cs="Cambria"/>
          <w:color w:val="000000"/>
          <w:sz w:val="24"/>
        </w:rPr>
        <w:t>–</w:t>
      </w:r>
      <w:r w:rsidRPr="005F2BFB">
        <w:rPr>
          <w:rFonts w:ascii="Cambria" w:hAnsi="Cambria"/>
          <w:b/>
          <w:bCs/>
          <w:sz w:val="24"/>
          <w:szCs w:val="24"/>
        </w:rPr>
        <w:t xml:space="preserve"> реабсорбция.</w:t>
      </w:r>
    </w:p>
    <w:p w14:paraId="5F263B45"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sz w:val="24"/>
          <w:szCs w:val="24"/>
        </w:rPr>
        <w:t>Вещество Х свободно фильтруется, то есть его концентрация в первичной моче (клубочковом ультрафильтрате) равна концентрации в плазме крови, и скорость фильтрации (F) этого вещества прямо пропорциональна скорости клубочковой фильтрации (СКФ) и концентрации Х в плазме крови (P</w:t>
      </w:r>
      <w:r w:rsidRPr="005F2BFB">
        <w:rPr>
          <w:rFonts w:ascii="Cambria" w:hAnsi="Cambria"/>
          <w:b/>
          <w:bCs/>
          <w:sz w:val="24"/>
          <w:szCs w:val="24"/>
          <w:vertAlign w:val="subscript"/>
        </w:rPr>
        <w:t>X</w:t>
      </w:r>
      <w:r w:rsidRPr="005F2BFB">
        <w:rPr>
          <w:rFonts w:ascii="Cambria" w:hAnsi="Cambria"/>
          <w:b/>
          <w:bCs/>
          <w:sz w:val="24"/>
          <w:szCs w:val="24"/>
        </w:rPr>
        <w:t xml:space="preserve">): F = СКФ </w:t>
      </w:r>
      <m:oMath>
        <m:r>
          <w:rPr>
            <w:rFonts w:ascii="Cambria Math" w:eastAsia="Cambria Math" w:hAnsi="Cambria Math" w:cs="Cambria Math"/>
          </w:rPr>
          <m:t>∙</m:t>
        </m:r>
      </m:oMath>
      <w:r w:rsidRPr="005F2BFB">
        <w:rPr>
          <w:rFonts w:ascii="Cambria" w:hAnsi="Cambria"/>
          <w:b/>
          <w:bCs/>
          <w:sz w:val="24"/>
          <w:szCs w:val="24"/>
        </w:rPr>
        <w:t xml:space="preserve"> P</w:t>
      </w:r>
      <w:r w:rsidRPr="005F2BFB">
        <w:rPr>
          <w:rFonts w:ascii="Cambria" w:hAnsi="Cambria"/>
          <w:b/>
          <w:bCs/>
          <w:sz w:val="24"/>
          <w:szCs w:val="24"/>
          <w:vertAlign w:val="subscript"/>
        </w:rPr>
        <w:t>X</w:t>
      </w:r>
      <w:r w:rsidRPr="005F2BFB">
        <w:rPr>
          <w:rFonts w:ascii="Cambria" w:hAnsi="Cambria"/>
          <w:b/>
          <w:bCs/>
          <w:sz w:val="24"/>
          <w:szCs w:val="24"/>
        </w:rPr>
        <w:t xml:space="preserve">. Кроме того, известно, что вещество Х не реабсорбируется в канальцах нефронов. На рисунке ниже представлен график зависимости почечной фильтрации (сплошная линия) и почечной экскреции (прерывистая линия) вещества Х от концентрации этого вещества в плазме крови. </w:t>
      </w:r>
    </w:p>
    <w:p w14:paraId="58BCA7D9" w14:textId="77777777" w:rsidR="0040467B" w:rsidRPr="005F2BFB" w:rsidRDefault="0040467B" w:rsidP="0040467B">
      <w:pPr>
        <w:spacing w:after="0" w:line="240" w:lineRule="auto"/>
        <w:rPr>
          <w:rFonts w:ascii="Cambria" w:hAnsi="Cambria"/>
          <w:b/>
          <w:bCs/>
          <w:sz w:val="24"/>
          <w:szCs w:val="24"/>
        </w:rPr>
      </w:pPr>
      <w:r w:rsidRPr="005F2BFB">
        <w:rPr>
          <w:rFonts w:ascii="Cambria" w:hAnsi="Cambria"/>
          <w:b/>
          <w:bCs/>
          <w:noProof/>
          <w:sz w:val="24"/>
          <w:szCs w:val="24"/>
        </w:rPr>
        <w:drawing>
          <wp:inline distT="0" distB="0" distL="0" distR="0" wp14:anchorId="02B99885" wp14:editId="251CDED0">
            <wp:extent cx="5605272" cy="3892296"/>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лайд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05272" cy="3892296"/>
                    </a:xfrm>
                    <a:prstGeom prst="rect">
                      <a:avLst/>
                    </a:prstGeom>
                  </pic:spPr>
                </pic:pic>
              </a:graphicData>
            </a:graphic>
          </wp:inline>
        </w:drawing>
      </w:r>
    </w:p>
    <w:p w14:paraId="58800B3E"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sz w:val="24"/>
          <w:szCs w:val="24"/>
        </w:rPr>
        <w:t>Выберите верное утверждение:</w:t>
      </w:r>
    </w:p>
    <w:p w14:paraId="5546A992" w14:textId="77777777" w:rsidR="0040467B" w:rsidRPr="005F2BFB" w:rsidRDefault="0040467B" w:rsidP="0040467B">
      <w:pPr>
        <w:spacing w:after="0" w:line="240" w:lineRule="auto"/>
        <w:jc w:val="both"/>
        <w:rPr>
          <w:rFonts w:ascii="Cambria" w:hAnsi="Cambria"/>
          <w:bCs/>
          <w:sz w:val="24"/>
          <w:szCs w:val="24"/>
        </w:rPr>
      </w:pPr>
    </w:p>
    <w:p w14:paraId="12E431A4" w14:textId="77777777" w:rsidR="0040467B" w:rsidRPr="005F2BFB" w:rsidRDefault="0040467B" w:rsidP="0040467B">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57510DC2" w14:textId="77777777" w:rsidR="0040467B" w:rsidRPr="005F2BFB"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color w:val="000000" w:themeColor="text1"/>
          <w:sz w:val="24"/>
          <w:szCs w:val="24"/>
        </w:rPr>
        <w:t>Из представленных данных можно заключить, что на мембране эпителиоцитов, выстилающих канальца нефронов, отсутствуют переносчики для вещества Х;</w:t>
      </w:r>
    </w:p>
    <w:p w14:paraId="5B89B99F" w14:textId="77777777" w:rsidR="0040467B" w:rsidRPr="005F2BFB"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Х секретируется в просвет канальцев пассивно, путем диффузии из окружающей канальцы тканевой жидкости (интерстициальной жидкости);</w:t>
      </w:r>
    </w:p>
    <w:p w14:paraId="4DA2E30D" w14:textId="77777777" w:rsidR="0040467B" w:rsidRPr="005F2BFB"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При концентрациях Х в плазме крови 40 мг/дл и 100 мг/дл скорость секреции Х (мг/мин) канальцами нефронов одинакова;</w:t>
      </w:r>
    </w:p>
    <w:p w14:paraId="7CED3ED6" w14:textId="77777777" w:rsidR="0040467B" w:rsidRPr="005F2BFB"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Если концентрация вещества Х в плазме крови составляет 40 мг/мл, то при скорости клубочковой фильтрации 125 мл/мин за 1 мин почками экскретируется 120 мг вещества Х. </w:t>
      </w:r>
    </w:p>
    <w:p w14:paraId="3490A522" w14:textId="47DD95AC" w:rsidR="0040467B" w:rsidRPr="005F2BFB" w:rsidRDefault="0040467B" w:rsidP="0040467B">
      <w:pPr>
        <w:spacing w:after="0" w:line="240" w:lineRule="auto"/>
        <w:jc w:val="both"/>
        <w:rPr>
          <w:rFonts w:ascii="Cambria" w:hAnsi="Cambria"/>
          <w:bCs/>
          <w:sz w:val="24"/>
          <w:szCs w:val="24"/>
        </w:rPr>
      </w:pPr>
    </w:p>
    <w:p w14:paraId="1AC3BAE2" w14:textId="61E529F2" w:rsidR="00922DE5" w:rsidRPr="005F2BFB" w:rsidRDefault="00922DE5" w:rsidP="0040467B">
      <w:pPr>
        <w:spacing w:after="0" w:line="240" w:lineRule="auto"/>
        <w:jc w:val="both"/>
        <w:rPr>
          <w:rFonts w:ascii="Cambria" w:hAnsi="Cambria"/>
          <w:bCs/>
          <w:sz w:val="24"/>
          <w:szCs w:val="24"/>
        </w:rPr>
      </w:pPr>
    </w:p>
    <w:p w14:paraId="2F870B72" w14:textId="77777777" w:rsidR="00922DE5" w:rsidRPr="005F2BFB" w:rsidRDefault="00922DE5" w:rsidP="0040467B">
      <w:pPr>
        <w:spacing w:after="0" w:line="240" w:lineRule="auto"/>
        <w:jc w:val="both"/>
        <w:rPr>
          <w:rFonts w:ascii="Cambria" w:hAnsi="Cambria"/>
          <w:bCs/>
          <w:sz w:val="24"/>
          <w:szCs w:val="24"/>
        </w:rPr>
      </w:pPr>
    </w:p>
    <w:p w14:paraId="2C1BD9E7" w14:textId="77777777" w:rsidR="0040467B" w:rsidRPr="005F2BFB" w:rsidRDefault="0040467B" w:rsidP="0040467B">
      <w:pPr>
        <w:spacing w:after="0" w:line="240" w:lineRule="auto"/>
        <w:jc w:val="both"/>
        <w:rPr>
          <w:rFonts w:ascii="Cambria" w:hAnsi="Cambria"/>
          <w:bCs/>
          <w:i/>
          <w:iCs/>
          <w:sz w:val="24"/>
          <w:szCs w:val="24"/>
          <w:lang w:val="en-US"/>
        </w:rPr>
      </w:pPr>
      <w:r w:rsidRPr="005F2BFB">
        <w:rPr>
          <w:rFonts w:ascii="Cambria" w:hAnsi="Cambria"/>
          <w:bCs/>
          <w:i/>
          <w:iCs/>
          <w:sz w:val="24"/>
          <w:szCs w:val="24"/>
        </w:rPr>
        <w:lastRenderedPageBreak/>
        <w:t xml:space="preserve">Вариант 2: </w:t>
      </w:r>
    </w:p>
    <w:p w14:paraId="43833082" w14:textId="77777777" w:rsidR="0040467B" w:rsidRPr="005F2BFB"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При концентрациях Х в плазме крови 40 мг/дл и 100 мг/дл скорость секреции Х (мг/мин) канальцами нефронов одинакова;</w:t>
      </w:r>
    </w:p>
    <w:p w14:paraId="1AE8D0E8" w14:textId="77777777" w:rsidR="0040467B" w:rsidRPr="005F2BFB"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Вещество Х отсутствует в первичной моче, но присутствует во вторичной моче;</w:t>
      </w:r>
    </w:p>
    <w:p w14:paraId="70A31A69" w14:textId="77777777" w:rsidR="0040467B" w:rsidRPr="005F2BFB"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Поскольку скорость экскреции Х больше скорости его фильтрации, то можно заключить, что некоторое количество вещества Х синтезируется эпителиоцитами канальцев нефронов и секретируется ими в канальцевую жидкость;</w:t>
      </w:r>
    </w:p>
    <w:p w14:paraId="3C392EF2" w14:textId="77777777" w:rsidR="0040467B" w:rsidRPr="005F2BFB"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Х секретируется в просвет канальцев пассивно, путем диффузии из окружающей канальцы тканевой жидкости (интерстициальной жидкости);</w:t>
      </w:r>
    </w:p>
    <w:p w14:paraId="78CADD0B" w14:textId="77777777" w:rsidR="0040467B" w:rsidRPr="005F2BFB" w:rsidRDefault="0040467B" w:rsidP="0040467B">
      <w:pPr>
        <w:spacing w:after="0" w:line="240" w:lineRule="auto"/>
        <w:jc w:val="both"/>
        <w:rPr>
          <w:rFonts w:ascii="Cambria" w:hAnsi="Cambria"/>
          <w:bCs/>
          <w:sz w:val="24"/>
          <w:szCs w:val="24"/>
        </w:rPr>
      </w:pPr>
    </w:p>
    <w:p w14:paraId="198ED4C0" w14:textId="77777777" w:rsidR="0040467B" w:rsidRPr="005F2BFB" w:rsidRDefault="0040467B" w:rsidP="0040467B">
      <w:pPr>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3: </w:t>
      </w:r>
    </w:p>
    <w:p w14:paraId="17849701" w14:textId="77777777" w:rsidR="0040467B" w:rsidRPr="005F2BFB"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color w:val="000000" w:themeColor="text1"/>
          <w:sz w:val="24"/>
          <w:szCs w:val="24"/>
        </w:rPr>
        <w:t>Из представленных данных можно заключить, что на мембране эпителиоцитов, выстилающих канальца нефронов, отсутствуют переносчики для вещества Х;</w:t>
      </w:r>
    </w:p>
    <w:p w14:paraId="54A1BF41" w14:textId="77777777" w:rsidR="0040467B" w:rsidRPr="005F2BFB"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При концентрациях Х в плазме крови 40 мг/дл и 100 мг/дл скорость секреции Х (мг/мин) канальцами нефронов одинакова;</w:t>
      </w:r>
    </w:p>
    <w:p w14:paraId="5C32FBCD" w14:textId="77777777" w:rsidR="0040467B" w:rsidRPr="005F2BFB"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Утверждение, что вещество Х не реабсорбируется в канальцах почек, вообще говоря, напрямую следует из предложенного графика, поскольку в единицу времени вещества Х экскретируется значительно больше, чем фильтруется клубочками;</w:t>
      </w:r>
    </w:p>
    <w:p w14:paraId="2AF2C37C" w14:textId="77777777" w:rsidR="0040467B" w:rsidRPr="005F2BFB"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Если концентрация вещества Х в плазме крови составляет 100 мг/мл, то при скорости клубочковой фильтрации 125 мл/мин за 1 мин почками экскретируется 180 мг вещества Х;</w:t>
      </w:r>
    </w:p>
    <w:p w14:paraId="3E4247FC" w14:textId="77777777" w:rsidR="0040467B" w:rsidRPr="005F2BFB" w:rsidRDefault="0040467B" w:rsidP="0040467B">
      <w:pPr>
        <w:spacing w:after="0" w:line="240" w:lineRule="auto"/>
        <w:jc w:val="both"/>
        <w:rPr>
          <w:rFonts w:ascii="Cambria" w:hAnsi="Cambria"/>
          <w:bCs/>
          <w:sz w:val="24"/>
          <w:szCs w:val="24"/>
        </w:rPr>
      </w:pPr>
    </w:p>
    <w:p w14:paraId="0FD06385" w14:textId="77777777" w:rsidR="0040467B" w:rsidRPr="005F2BFB" w:rsidRDefault="0040467B" w:rsidP="0040467B">
      <w:pPr>
        <w:rPr>
          <w:rFonts w:ascii="Cambria" w:hAnsi="Cambria"/>
          <w:bCs/>
          <w:sz w:val="24"/>
          <w:szCs w:val="24"/>
        </w:rPr>
      </w:pPr>
      <w:r w:rsidRPr="005F2BFB">
        <w:rPr>
          <w:rFonts w:ascii="Cambria" w:hAnsi="Cambria"/>
          <w:bCs/>
          <w:sz w:val="24"/>
          <w:szCs w:val="24"/>
        </w:rPr>
        <w:br w:type="page"/>
      </w:r>
    </w:p>
    <w:p w14:paraId="4886980B" w14:textId="77777777" w:rsidR="0040467B" w:rsidRPr="005F2BFB" w:rsidRDefault="0040467B" w:rsidP="00B751BB">
      <w:pPr>
        <w:pStyle w:val="ac"/>
        <w:rPr>
          <w:bCs/>
          <w:szCs w:val="28"/>
        </w:rPr>
      </w:pPr>
      <w:bookmarkStart w:id="13" w:name="_Toc133447960"/>
      <w:bookmarkStart w:id="14" w:name="_Hlk118161942"/>
      <w:r w:rsidRPr="005F2BFB">
        <w:lastRenderedPageBreak/>
        <w:t xml:space="preserve">Задание </w:t>
      </w:r>
      <w:r w:rsidRPr="005F2BFB">
        <w:rPr>
          <w:lang w:val="en-US"/>
        </w:rPr>
        <w:t>ID</w:t>
      </w:r>
      <w:r w:rsidRPr="005F2BFB">
        <w:t xml:space="preserve"> 18 – 2 балла</w:t>
      </w:r>
      <w:bookmarkEnd w:id="13"/>
    </w:p>
    <w:p w14:paraId="6E83B6B5" w14:textId="77777777" w:rsidR="0040467B" w:rsidRPr="005F2BFB" w:rsidRDefault="0040467B" w:rsidP="0040467B">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4E05405A"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sz w:val="24"/>
          <w:szCs w:val="24"/>
        </w:rPr>
        <w:t xml:space="preserve">Группа юных физиологов проводила исследования неизвестного ранее паралитического токсина. </w:t>
      </w:r>
    </w:p>
    <w:p w14:paraId="3A82AD9D"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sz w:val="24"/>
          <w:szCs w:val="24"/>
        </w:rPr>
        <w:t>Эксперименты проводились на предварительно усыпленной лягушке. С целью исключения физиологических эффектов, обусловленных возможным действием токсина на головной мозг, последний был механически разрушен.</w:t>
      </w:r>
    </w:p>
    <w:p w14:paraId="424B2F9C"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sz w:val="24"/>
          <w:szCs w:val="24"/>
        </w:rPr>
        <w:t xml:space="preserve">Ученые выделили стволы седалищных нервов у места их формирования в области крестцового сплетения. На левую заднюю конечность у основания бедра был наложен тугой жгут, в результате чего прекращалось артериальное кровоснабжение левой ноги дистальнее жгута. </w:t>
      </w:r>
    </w:p>
    <w:p w14:paraId="596E49C3"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sz w:val="24"/>
          <w:szCs w:val="24"/>
        </w:rPr>
        <w:t>После этого подкожно был введен исследуемый токсин. Исследователи дождались наступления эффектов токсина, затем провели следующие манипуляции:</w:t>
      </w:r>
    </w:p>
    <w:p w14:paraId="7710B2BA"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sz w:val="24"/>
          <w:szCs w:val="24"/>
        </w:rPr>
        <w:t>1) При прямой стимуляции правого седалищного нерва никаких мышечных сокращений в правой конечности не возникало даже при значительной амплитуде раздражающего стимула;</w:t>
      </w:r>
    </w:p>
    <w:p w14:paraId="56A57132"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sz w:val="24"/>
          <w:szCs w:val="24"/>
        </w:rPr>
        <w:t>2) При прямой стимуляции левого седалищного нерва возникало быстрое резкое сокращение мышц в левой ноге.</w:t>
      </w:r>
    </w:p>
    <w:p w14:paraId="23F46D19"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sz w:val="24"/>
          <w:szCs w:val="24"/>
        </w:rPr>
        <w:t>Ниже перечислены различные гипотезы о механизме действия токсина. Какая из них заведомо неверна согласно результатам эксперимента?</w:t>
      </w:r>
    </w:p>
    <w:bookmarkEnd w:id="14"/>
    <w:p w14:paraId="2D6E8308" w14:textId="77777777" w:rsidR="0040467B" w:rsidRPr="005F2BFB" w:rsidRDefault="0040467B" w:rsidP="0040467B">
      <w:pPr>
        <w:tabs>
          <w:tab w:val="num" w:pos="720"/>
        </w:tabs>
        <w:spacing w:after="0" w:line="240" w:lineRule="auto"/>
        <w:jc w:val="both"/>
        <w:rPr>
          <w:rFonts w:ascii="Cambria" w:hAnsi="Cambria"/>
          <w:bCs/>
          <w:sz w:val="24"/>
          <w:szCs w:val="24"/>
        </w:rPr>
      </w:pPr>
    </w:p>
    <w:p w14:paraId="03A5A53F" w14:textId="77777777" w:rsidR="0040467B" w:rsidRPr="005F2BFB" w:rsidRDefault="0040467B" w:rsidP="0040467B">
      <w:pPr>
        <w:tabs>
          <w:tab w:val="num" w:pos="720"/>
        </w:tabs>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04C1257A" w14:textId="77777777" w:rsidR="0040467B" w:rsidRPr="005F2BFB"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Токсин блокирует связывание головок миозина с нитями актина;</w:t>
      </w:r>
    </w:p>
    <w:p w14:paraId="00C766A8" w14:textId="77777777" w:rsidR="0040467B" w:rsidRPr="005F2BFB"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Токсин блокирует связывание нейромедиатора с рецепторами на постсинаптической мембране;</w:t>
      </w:r>
    </w:p>
    <w:p w14:paraId="7CB9EA62" w14:textId="77777777" w:rsidR="0040467B" w:rsidRPr="005F2BFB"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Токсин блокирует потенциалзависимые натриевые каналы на аксолемме;</w:t>
      </w:r>
    </w:p>
    <w:p w14:paraId="0361AA04" w14:textId="77777777" w:rsidR="0040467B" w:rsidRPr="005F2BFB"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Результаты эксперимента позволяют исключить все представленные гипотезы.</w:t>
      </w:r>
    </w:p>
    <w:p w14:paraId="54C41692" w14:textId="77777777" w:rsidR="0040467B" w:rsidRPr="005F2BFB" w:rsidRDefault="0040467B" w:rsidP="0040467B">
      <w:pPr>
        <w:tabs>
          <w:tab w:val="num" w:pos="720"/>
        </w:tabs>
        <w:spacing w:after="0" w:line="240" w:lineRule="auto"/>
        <w:jc w:val="both"/>
        <w:rPr>
          <w:rFonts w:ascii="Cambria" w:hAnsi="Cambria"/>
          <w:bCs/>
          <w:sz w:val="24"/>
          <w:szCs w:val="24"/>
        </w:rPr>
      </w:pPr>
    </w:p>
    <w:p w14:paraId="01A2C4F2" w14:textId="77777777" w:rsidR="0040467B" w:rsidRPr="005F2BFB" w:rsidRDefault="0040467B" w:rsidP="0040467B">
      <w:pPr>
        <w:tabs>
          <w:tab w:val="num" w:pos="720"/>
        </w:tabs>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2: </w:t>
      </w:r>
    </w:p>
    <w:p w14:paraId="5C6A2C96" w14:textId="77777777" w:rsidR="0040467B" w:rsidRPr="005F2BFB"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Токсин блокирует потенциалзависимые натриевые каналы на аксолемме;</w:t>
      </w:r>
    </w:p>
    <w:p w14:paraId="703D6AEE" w14:textId="77777777" w:rsidR="0040467B" w:rsidRPr="005F2BFB"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Токсин блокирует высвобождение ионов кальция из внутриклеточных депо в цитоплазму в скелетных мышечных волокнах;</w:t>
      </w:r>
    </w:p>
    <w:p w14:paraId="7F3C1C1A" w14:textId="77777777" w:rsidR="0040467B" w:rsidRPr="005F2BFB"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Токсин блокирует экзоцитоз везикул с нейромедиатором из синаптического окончания аксона; </w:t>
      </w:r>
    </w:p>
    <w:p w14:paraId="400F0429" w14:textId="77777777" w:rsidR="0040467B" w:rsidRPr="005F2BFB"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Результаты эксперимента позволяют исключить все представленные гипотезы.</w:t>
      </w:r>
    </w:p>
    <w:p w14:paraId="1B1F7655" w14:textId="77777777" w:rsidR="0040467B" w:rsidRPr="005F2BFB" w:rsidRDefault="0040467B" w:rsidP="0040467B">
      <w:pPr>
        <w:tabs>
          <w:tab w:val="num" w:pos="720"/>
        </w:tabs>
        <w:spacing w:after="0" w:line="240" w:lineRule="auto"/>
        <w:jc w:val="both"/>
        <w:rPr>
          <w:rFonts w:ascii="Cambria" w:hAnsi="Cambria"/>
          <w:bCs/>
          <w:sz w:val="24"/>
          <w:szCs w:val="24"/>
        </w:rPr>
      </w:pPr>
    </w:p>
    <w:p w14:paraId="210B61C3" w14:textId="77777777" w:rsidR="0040467B" w:rsidRPr="005F2BFB" w:rsidRDefault="0040467B" w:rsidP="0040467B">
      <w:pPr>
        <w:tabs>
          <w:tab w:val="num" w:pos="720"/>
        </w:tabs>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3: </w:t>
      </w:r>
    </w:p>
    <w:p w14:paraId="4CB2493C" w14:textId="77777777" w:rsidR="0040467B" w:rsidRPr="005F2BFB"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Токсин блокирует проведение импульса по сарколемме;</w:t>
      </w:r>
    </w:p>
    <w:p w14:paraId="6EB06301" w14:textId="77777777" w:rsidR="0040467B" w:rsidRPr="005F2BFB"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Токсин блокирует вход ионов кальция в пресинаптическое окончание; </w:t>
      </w:r>
    </w:p>
    <w:p w14:paraId="7FD2FFE4" w14:textId="77777777" w:rsidR="0040467B" w:rsidRPr="005F2BFB"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Результаты эксперимента позволяют исключить все представленные гипотезы.</w:t>
      </w:r>
    </w:p>
    <w:p w14:paraId="5CAFC8A2" w14:textId="77777777" w:rsidR="0040467B" w:rsidRPr="005F2BFB"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Токсин блокирует потенциалзависимые натриевые каналы на аксолемме;</w:t>
      </w:r>
    </w:p>
    <w:p w14:paraId="5EB0E3F7" w14:textId="77777777" w:rsidR="0040467B" w:rsidRPr="005F2BFB" w:rsidRDefault="0040467B" w:rsidP="0040467B">
      <w:pPr>
        <w:rPr>
          <w:rFonts w:ascii="Cambria" w:hAnsi="Cambria"/>
          <w:bCs/>
          <w:sz w:val="24"/>
          <w:szCs w:val="24"/>
        </w:rPr>
      </w:pPr>
    </w:p>
    <w:p w14:paraId="432650E6" w14:textId="77777777" w:rsidR="0040467B" w:rsidRPr="005F2BFB" w:rsidRDefault="0040467B" w:rsidP="0040467B">
      <w:pPr>
        <w:rPr>
          <w:rFonts w:ascii="Cambria" w:hAnsi="Cambria"/>
          <w:bCs/>
          <w:sz w:val="24"/>
          <w:szCs w:val="24"/>
        </w:rPr>
      </w:pPr>
      <w:r w:rsidRPr="005F2BFB">
        <w:rPr>
          <w:rFonts w:ascii="Cambria" w:hAnsi="Cambria"/>
          <w:bCs/>
          <w:sz w:val="24"/>
          <w:szCs w:val="24"/>
        </w:rPr>
        <w:br w:type="page"/>
      </w:r>
    </w:p>
    <w:p w14:paraId="0B71FF43" w14:textId="77777777" w:rsidR="00D16954" w:rsidRPr="005F2BFB" w:rsidRDefault="00D16954" w:rsidP="00B57F7D">
      <w:pPr>
        <w:pStyle w:val="ac"/>
      </w:pPr>
      <w:bookmarkStart w:id="15" w:name="_Toc133447961"/>
      <w:r w:rsidRPr="005F2BFB">
        <w:lastRenderedPageBreak/>
        <w:t xml:space="preserve">Задание </w:t>
      </w:r>
      <w:r w:rsidRPr="005F2BFB">
        <w:rPr>
          <w:lang w:val="en-US"/>
        </w:rPr>
        <w:t>ID</w:t>
      </w:r>
      <w:r w:rsidRPr="005F2BFB">
        <w:t xml:space="preserve"> 19 – 1 балл</w:t>
      </w:r>
      <w:bookmarkEnd w:id="15"/>
    </w:p>
    <w:p w14:paraId="2F5A5E1F" w14:textId="77777777" w:rsidR="00D16954" w:rsidRPr="005F2BFB" w:rsidRDefault="00D16954" w:rsidP="00D16954">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38D98841" w14:textId="77777777" w:rsidR="00D16954" w:rsidRPr="005F2BFB" w:rsidRDefault="00D16954" w:rsidP="00D16954">
      <w:pPr>
        <w:spacing w:after="0" w:line="240" w:lineRule="auto"/>
        <w:jc w:val="both"/>
        <w:rPr>
          <w:rFonts w:ascii="Cambria" w:hAnsi="Cambria"/>
          <w:b/>
          <w:bCs/>
          <w:sz w:val="24"/>
          <w:szCs w:val="24"/>
        </w:rPr>
      </w:pPr>
      <w:r w:rsidRPr="005F2BFB">
        <w:rPr>
          <w:rFonts w:ascii="Cambria" w:hAnsi="Cambria"/>
          <w:b/>
          <w:bCs/>
          <w:sz w:val="24"/>
          <w:szCs w:val="24"/>
        </w:rPr>
        <w:t xml:space="preserve">На Панели А изображен некоторый клеточный процесс, протекающий с участием гетеротримерных </w:t>
      </w:r>
      <w:r w:rsidRPr="005F2BFB">
        <w:rPr>
          <w:rFonts w:ascii="Cambria" w:hAnsi="Cambria"/>
          <w:b/>
          <w:bCs/>
          <w:sz w:val="24"/>
          <w:szCs w:val="24"/>
          <w:lang w:val="en-US"/>
        </w:rPr>
        <w:t>G</w:t>
      </w:r>
      <w:r w:rsidRPr="005F2BFB">
        <w:rPr>
          <w:rFonts w:ascii="Cambria" w:hAnsi="Cambria"/>
          <w:b/>
          <w:bCs/>
          <w:sz w:val="24"/>
          <w:szCs w:val="24"/>
        </w:rPr>
        <w:t xml:space="preserve">-белков. Панель Б иллюстрирует структуру активного центра субъединицы </w:t>
      </w:r>
      <w:r w:rsidRPr="005F2BFB">
        <w:rPr>
          <w:rFonts w:ascii="Cambria" w:hAnsi="Cambria"/>
          <w:b/>
          <w:bCs/>
          <w:sz w:val="24"/>
          <w:szCs w:val="24"/>
          <w:lang w:val="en-US"/>
        </w:rPr>
        <w:t>Gα</w:t>
      </w:r>
      <w:r w:rsidRPr="005F2BFB">
        <w:rPr>
          <w:rFonts w:ascii="Cambria" w:hAnsi="Cambria"/>
          <w:b/>
          <w:bCs/>
          <w:sz w:val="24"/>
          <w:szCs w:val="24"/>
        </w:rPr>
        <w:t xml:space="preserve">, которую он принимает в один из моментов цикла, представленного на Панели А. На Панели В изображен другой клеточный процесс, который протекает с участием белка </w:t>
      </w:r>
      <w:r w:rsidRPr="005F2BFB">
        <w:rPr>
          <w:rFonts w:ascii="Cambria" w:hAnsi="Cambria"/>
          <w:b/>
          <w:bCs/>
          <w:sz w:val="24"/>
          <w:szCs w:val="24"/>
          <w:lang w:val="en-US"/>
        </w:rPr>
        <w:t>Ras</w:t>
      </w:r>
      <w:r w:rsidRPr="005F2BFB">
        <w:rPr>
          <w:rFonts w:ascii="Cambria" w:hAnsi="Cambria"/>
          <w:b/>
          <w:bCs/>
          <w:sz w:val="24"/>
          <w:szCs w:val="24"/>
        </w:rPr>
        <w:t xml:space="preserve">, являющегося гомологом </w:t>
      </w:r>
      <w:r w:rsidRPr="005F2BFB">
        <w:rPr>
          <w:rFonts w:ascii="Cambria" w:hAnsi="Cambria"/>
          <w:b/>
          <w:bCs/>
          <w:sz w:val="24"/>
          <w:szCs w:val="24"/>
          <w:lang w:val="en-US"/>
        </w:rPr>
        <w:t>Gα</w:t>
      </w:r>
      <w:r w:rsidRPr="005F2BFB">
        <w:rPr>
          <w:rFonts w:ascii="Cambria" w:hAnsi="Cambria"/>
          <w:b/>
          <w:bCs/>
          <w:sz w:val="24"/>
          <w:szCs w:val="24"/>
        </w:rPr>
        <w:t xml:space="preserve">. Панель Г иллюстрирует структуру активного центра </w:t>
      </w:r>
      <w:r w:rsidRPr="005F2BFB">
        <w:rPr>
          <w:rFonts w:ascii="Cambria" w:hAnsi="Cambria"/>
          <w:b/>
          <w:bCs/>
          <w:sz w:val="24"/>
          <w:szCs w:val="24"/>
          <w:lang w:val="en-US"/>
        </w:rPr>
        <w:t>Ras</w:t>
      </w:r>
      <w:r w:rsidRPr="005F2BFB">
        <w:rPr>
          <w:rFonts w:ascii="Cambria" w:hAnsi="Cambria"/>
          <w:b/>
          <w:bCs/>
          <w:sz w:val="24"/>
          <w:szCs w:val="24"/>
        </w:rPr>
        <w:t xml:space="preserve">, которую он принимает в один из моментов цикла, представленного на панели В. Обратите внимание, что белок </w:t>
      </w:r>
      <w:r w:rsidRPr="005F2BFB">
        <w:rPr>
          <w:rFonts w:ascii="Cambria" w:hAnsi="Cambria"/>
          <w:b/>
          <w:bCs/>
          <w:sz w:val="24"/>
          <w:szCs w:val="24"/>
          <w:lang w:val="en-US"/>
        </w:rPr>
        <w:t>Ras</w:t>
      </w:r>
      <w:r w:rsidRPr="005F2BFB">
        <w:rPr>
          <w:rFonts w:ascii="Cambria" w:hAnsi="Cambria"/>
          <w:b/>
          <w:bCs/>
          <w:sz w:val="24"/>
          <w:szCs w:val="24"/>
        </w:rPr>
        <w:t xml:space="preserve"> вступает в контакт с некоторым Белком Х, название которого мы умышленно не приводим. Белок Х способен взаимодействовать с </w:t>
      </w:r>
      <w:r w:rsidRPr="005F2BFB">
        <w:rPr>
          <w:rFonts w:ascii="Cambria" w:hAnsi="Cambria"/>
          <w:b/>
          <w:bCs/>
          <w:sz w:val="24"/>
          <w:szCs w:val="24"/>
          <w:lang w:val="en-US"/>
        </w:rPr>
        <w:t>Ras</w:t>
      </w:r>
      <w:r w:rsidRPr="005F2BFB">
        <w:rPr>
          <w:rFonts w:ascii="Cambria" w:hAnsi="Cambria"/>
          <w:b/>
          <w:bCs/>
          <w:sz w:val="24"/>
          <w:szCs w:val="24"/>
        </w:rPr>
        <w:t xml:space="preserve"> в активном состоянии. </w:t>
      </w:r>
      <w:r w:rsidRPr="005F2BFB">
        <w:rPr>
          <w:rFonts w:ascii="Cambria" w:hAnsi="Cambria"/>
          <w:b/>
          <w:bCs/>
          <w:sz w:val="24"/>
          <w:szCs w:val="24"/>
          <w:lang w:val="en-US"/>
        </w:rPr>
        <w:t>P</w:t>
      </w:r>
      <w:r w:rsidRPr="005F2BFB">
        <w:rPr>
          <w:rFonts w:ascii="Cambria" w:hAnsi="Cambria"/>
          <w:b/>
          <w:bCs/>
          <w:sz w:val="24"/>
          <w:szCs w:val="24"/>
          <w:vertAlign w:val="subscript"/>
          <w:lang w:val="en-US"/>
        </w:rPr>
        <w:t>i</w:t>
      </w:r>
      <w:r w:rsidRPr="005F2BFB">
        <w:rPr>
          <w:rFonts w:ascii="Cambria" w:hAnsi="Cambria"/>
          <w:b/>
          <w:bCs/>
          <w:sz w:val="24"/>
          <w:szCs w:val="24"/>
        </w:rPr>
        <w:t xml:space="preserve"> соответствует неорганическому фосфату, GTP - гуанозинтрифосфату, GDP - гуанозиндифосфату. </w:t>
      </w:r>
    </w:p>
    <w:p w14:paraId="0C4CF9E9" w14:textId="72E77C2E" w:rsidR="00D16954" w:rsidRPr="005F2BFB" w:rsidRDefault="00D16954" w:rsidP="00D16954">
      <w:pPr>
        <w:spacing w:after="0" w:line="240" w:lineRule="auto"/>
        <w:jc w:val="center"/>
        <w:rPr>
          <w:rFonts w:ascii="Cambria" w:hAnsi="Cambria"/>
          <w:b/>
          <w:bCs/>
          <w:sz w:val="24"/>
          <w:szCs w:val="24"/>
        </w:rPr>
      </w:pPr>
      <w:r w:rsidRPr="005F2BFB">
        <w:rPr>
          <w:rFonts w:ascii="Cambria" w:hAnsi="Cambria"/>
          <w:b/>
          <w:noProof/>
          <w:sz w:val="24"/>
          <w:szCs w:val="24"/>
        </w:rPr>
        <w:drawing>
          <wp:inline distT="0" distB="0" distL="0" distR="0" wp14:anchorId="7DBEE305" wp14:editId="2B72EC7F">
            <wp:extent cx="5996940" cy="5554980"/>
            <wp:effectExtent l="0" t="0" r="3810" b="762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96940" cy="5554980"/>
                    </a:xfrm>
                    <a:prstGeom prst="rect">
                      <a:avLst/>
                    </a:prstGeom>
                    <a:noFill/>
                    <a:ln>
                      <a:noFill/>
                    </a:ln>
                  </pic:spPr>
                </pic:pic>
              </a:graphicData>
            </a:graphic>
          </wp:inline>
        </w:drawing>
      </w:r>
    </w:p>
    <w:p w14:paraId="001C2063" w14:textId="77777777" w:rsidR="00D16954" w:rsidRPr="005F2BFB" w:rsidRDefault="00D16954" w:rsidP="00D16954">
      <w:pPr>
        <w:spacing w:after="0" w:line="240" w:lineRule="auto"/>
        <w:jc w:val="both"/>
        <w:rPr>
          <w:rFonts w:ascii="Cambria" w:hAnsi="Cambria"/>
          <w:b/>
          <w:bCs/>
          <w:sz w:val="24"/>
          <w:szCs w:val="24"/>
        </w:rPr>
      </w:pPr>
      <w:r w:rsidRPr="005F2BFB">
        <w:rPr>
          <w:rFonts w:ascii="Cambria" w:hAnsi="Cambria"/>
          <w:b/>
          <w:bCs/>
          <w:sz w:val="24"/>
          <w:szCs w:val="24"/>
        </w:rPr>
        <w:t>Внимательно рассмотрите рисунок, после чего выберите верное утверждение:</w:t>
      </w:r>
    </w:p>
    <w:p w14:paraId="42F6CA7F" w14:textId="77777777" w:rsidR="00D16954" w:rsidRPr="005F2BFB" w:rsidRDefault="00D16954" w:rsidP="00D16954">
      <w:pPr>
        <w:spacing w:after="0" w:line="240" w:lineRule="auto"/>
        <w:jc w:val="both"/>
        <w:rPr>
          <w:rFonts w:ascii="Cambria" w:hAnsi="Cambria"/>
          <w:bCs/>
          <w:sz w:val="24"/>
          <w:szCs w:val="24"/>
        </w:rPr>
      </w:pPr>
    </w:p>
    <w:p w14:paraId="10C35536" w14:textId="77777777" w:rsidR="00D16954" w:rsidRPr="005F2BFB" w:rsidRDefault="00D16954" w:rsidP="00D16954">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30A8C1C0" w14:textId="77777777" w:rsidR="00D16954" w:rsidRPr="005F2BFB"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Активация Белка </w:t>
      </w:r>
      <w:r w:rsidRPr="005F2BFB">
        <w:rPr>
          <w:rFonts w:ascii="Cambria" w:hAnsi="Cambria"/>
          <w:bCs/>
          <w:sz w:val="24"/>
          <w:szCs w:val="24"/>
          <w:lang w:val="en-US"/>
        </w:rPr>
        <w:t>X</w:t>
      </w:r>
      <w:r w:rsidRPr="005F2BFB">
        <w:rPr>
          <w:rFonts w:ascii="Cambria" w:hAnsi="Cambria"/>
          <w:bCs/>
          <w:sz w:val="24"/>
          <w:szCs w:val="24"/>
        </w:rPr>
        <w:t xml:space="preserve"> приводит к тому, что клеточные эффекты, вызываемые Ras в ответ на сигнал, становятся менее выраженными;</w:t>
      </w:r>
    </w:p>
    <w:p w14:paraId="551DA104" w14:textId="77777777" w:rsidR="00D16954" w:rsidRPr="005F2BFB"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Белок Х стабилизирует переходное состояние реакции и потому увеличивает продолжительность цикла, представленного на Панели В;</w:t>
      </w:r>
    </w:p>
    <w:p w14:paraId="6CB6EE1E" w14:textId="77777777" w:rsidR="00D16954" w:rsidRPr="005F2BFB"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Присутствие активированного Белка Х сдвигает равновесие реакции гидролиза </w:t>
      </w:r>
      <w:r w:rsidRPr="005F2BFB">
        <w:rPr>
          <w:rFonts w:ascii="Cambria" w:hAnsi="Cambria"/>
          <w:bCs/>
          <w:sz w:val="24"/>
          <w:szCs w:val="24"/>
          <w:lang w:val="en-US"/>
        </w:rPr>
        <w:t>GTP</w:t>
      </w:r>
      <w:r w:rsidRPr="005F2BFB">
        <w:rPr>
          <w:rFonts w:ascii="Cambria" w:hAnsi="Cambria"/>
          <w:bCs/>
          <w:sz w:val="24"/>
          <w:szCs w:val="24"/>
        </w:rPr>
        <w:t xml:space="preserve"> в сторону продуктов (</w:t>
      </w:r>
      <w:r w:rsidRPr="005F2BFB">
        <w:rPr>
          <w:rFonts w:ascii="Cambria" w:hAnsi="Cambria"/>
          <w:bCs/>
          <w:sz w:val="24"/>
          <w:szCs w:val="24"/>
          <w:lang w:val="en-US"/>
        </w:rPr>
        <w:t>GDP</w:t>
      </w:r>
      <w:r w:rsidRPr="005F2BFB">
        <w:rPr>
          <w:rFonts w:ascii="Cambria" w:hAnsi="Cambria"/>
          <w:bCs/>
          <w:sz w:val="24"/>
          <w:szCs w:val="24"/>
        </w:rPr>
        <w:t xml:space="preserve"> и </w:t>
      </w:r>
      <w:r w:rsidRPr="005F2BFB">
        <w:rPr>
          <w:rFonts w:ascii="Cambria" w:hAnsi="Cambria"/>
          <w:bCs/>
          <w:sz w:val="24"/>
          <w:szCs w:val="24"/>
          <w:lang w:val="en-US"/>
        </w:rPr>
        <w:t>P</w:t>
      </w:r>
      <w:r w:rsidRPr="005F2BFB">
        <w:rPr>
          <w:rFonts w:ascii="Cambria" w:hAnsi="Cambria"/>
          <w:bCs/>
          <w:sz w:val="24"/>
          <w:szCs w:val="24"/>
          <w:vertAlign w:val="subscript"/>
          <w:lang w:val="en-US"/>
        </w:rPr>
        <w:t>i</w:t>
      </w:r>
      <w:r w:rsidRPr="005F2BFB">
        <w:rPr>
          <w:rFonts w:ascii="Cambria" w:hAnsi="Cambria"/>
          <w:bCs/>
          <w:sz w:val="24"/>
          <w:szCs w:val="24"/>
        </w:rPr>
        <w:t>);</w:t>
      </w:r>
    </w:p>
    <w:p w14:paraId="40D9E2AB" w14:textId="77777777" w:rsidR="00D16954" w:rsidRPr="005F2BFB"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lastRenderedPageBreak/>
        <w:t xml:space="preserve">Присутствие активированного Белка Х сдвигает равновесие реакции гидролиза </w:t>
      </w:r>
      <w:r w:rsidRPr="005F2BFB">
        <w:rPr>
          <w:rFonts w:ascii="Cambria" w:hAnsi="Cambria"/>
          <w:bCs/>
          <w:sz w:val="24"/>
          <w:szCs w:val="24"/>
          <w:lang w:val="en-US"/>
        </w:rPr>
        <w:t>GTP</w:t>
      </w:r>
      <w:r w:rsidRPr="005F2BFB">
        <w:rPr>
          <w:rFonts w:ascii="Cambria" w:hAnsi="Cambria"/>
          <w:bCs/>
          <w:sz w:val="24"/>
          <w:szCs w:val="24"/>
        </w:rPr>
        <w:t xml:space="preserve"> в сторону реагентов (</w:t>
      </w:r>
      <w:r w:rsidRPr="005F2BFB">
        <w:rPr>
          <w:rFonts w:ascii="Cambria" w:hAnsi="Cambria"/>
          <w:bCs/>
          <w:sz w:val="24"/>
          <w:szCs w:val="24"/>
          <w:lang w:val="en-US"/>
        </w:rPr>
        <w:t>GTP</w:t>
      </w:r>
      <w:r w:rsidRPr="005F2BFB">
        <w:rPr>
          <w:rFonts w:ascii="Cambria" w:hAnsi="Cambria"/>
          <w:bCs/>
          <w:sz w:val="24"/>
          <w:szCs w:val="24"/>
        </w:rPr>
        <w:t xml:space="preserve"> и вода);</w:t>
      </w:r>
    </w:p>
    <w:p w14:paraId="01D99803" w14:textId="77777777" w:rsidR="00D16954" w:rsidRPr="005F2BFB" w:rsidRDefault="00D16954" w:rsidP="00D16954">
      <w:pPr>
        <w:spacing w:after="0" w:line="240" w:lineRule="auto"/>
        <w:jc w:val="both"/>
        <w:rPr>
          <w:rFonts w:ascii="Cambria" w:hAnsi="Cambria"/>
          <w:bCs/>
          <w:sz w:val="24"/>
          <w:szCs w:val="24"/>
        </w:rPr>
      </w:pPr>
    </w:p>
    <w:p w14:paraId="13A94F0F" w14:textId="77777777" w:rsidR="00D16954" w:rsidRPr="005F2BFB" w:rsidRDefault="00D16954" w:rsidP="00D16954">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614AAD1E" w14:textId="77777777" w:rsidR="00D16954" w:rsidRPr="005F2BFB"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Активация Белка Х приводит к тому, что клеточные эффекты, вызываемые Ras в ответ на сигнал, становятся более выраженными;</w:t>
      </w:r>
    </w:p>
    <w:p w14:paraId="08E0515C" w14:textId="77777777" w:rsidR="00D16954" w:rsidRPr="005F2BFB"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Белок Х стабилизирует переходное состояние реакции и потому уменьшает продолжительность цикла, представленного на Панели В;</w:t>
      </w:r>
    </w:p>
    <w:p w14:paraId="209DFAC2" w14:textId="77777777" w:rsidR="00D16954" w:rsidRPr="005F2BFB"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Присутствие активированного Белка Х сдвигает равновесие реакции гидролиза </w:t>
      </w:r>
      <w:r w:rsidRPr="005F2BFB">
        <w:rPr>
          <w:rFonts w:ascii="Cambria" w:hAnsi="Cambria"/>
          <w:bCs/>
          <w:sz w:val="24"/>
          <w:szCs w:val="24"/>
          <w:lang w:val="en-US"/>
        </w:rPr>
        <w:t>GTP</w:t>
      </w:r>
      <w:r w:rsidRPr="005F2BFB">
        <w:rPr>
          <w:rFonts w:ascii="Cambria" w:hAnsi="Cambria"/>
          <w:bCs/>
          <w:sz w:val="24"/>
          <w:szCs w:val="24"/>
        </w:rPr>
        <w:t xml:space="preserve"> в сторону продуктов (</w:t>
      </w:r>
      <w:r w:rsidRPr="005F2BFB">
        <w:rPr>
          <w:rFonts w:ascii="Cambria" w:hAnsi="Cambria"/>
          <w:bCs/>
          <w:sz w:val="24"/>
          <w:szCs w:val="24"/>
          <w:lang w:val="en-US"/>
        </w:rPr>
        <w:t>GDP</w:t>
      </w:r>
      <w:r w:rsidRPr="005F2BFB">
        <w:rPr>
          <w:rFonts w:ascii="Cambria" w:hAnsi="Cambria"/>
          <w:bCs/>
          <w:sz w:val="24"/>
          <w:szCs w:val="24"/>
        </w:rPr>
        <w:t xml:space="preserve"> и </w:t>
      </w:r>
      <w:r w:rsidRPr="005F2BFB">
        <w:rPr>
          <w:rFonts w:ascii="Cambria" w:hAnsi="Cambria"/>
          <w:bCs/>
          <w:sz w:val="24"/>
          <w:szCs w:val="24"/>
          <w:lang w:val="en-US"/>
        </w:rPr>
        <w:t>P</w:t>
      </w:r>
      <w:r w:rsidRPr="005F2BFB">
        <w:rPr>
          <w:rFonts w:ascii="Cambria" w:hAnsi="Cambria"/>
          <w:bCs/>
          <w:sz w:val="24"/>
          <w:szCs w:val="24"/>
          <w:vertAlign w:val="subscript"/>
          <w:lang w:val="en-US"/>
        </w:rPr>
        <w:t>i</w:t>
      </w:r>
      <w:r w:rsidRPr="005F2BFB">
        <w:rPr>
          <w:rFonts w:ascii="Cambria" w:hAnsi="Cambria"/>
          <w:bCs/>
          <w:sz w:val="24"/>
          <w:szCs w:val="24"/>
        </w:rPr>
        <w:t>);</w:t>
      </w:r>
    </w:p>
    <w:p w14:paraId="67A9B120" w14:textId="77777777" w:rsidR="00D16954" w:rsidRPr="005F2BFB"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Присутствие активированного Белка Х сдвигает равновесие реакции гидролиза </w:t>
      </w:r>
      <w:r w:rsidRPr="005F2BFB">
        <w:rPr>
          <w:rFonts w:ascii="Cambria" w:hAnsi="Cambria"/>
          <w:bCs/>
          <w:sz w:val="24"/>
          <w:szCs w:val="24"/>
          <w:lang w:val="en-US"/>
        </w:rPr>
        <w:t>GTP</w:t>
      </w:r>
      <w:r w:rsidRPr="005F2BFB">
        <w:rPr>
          <w:rFonts w:ascii="Cambria" w:hAnsi="Cambria"/>
          <w:bCs/>
          <w:sz w:val="24"/>
          <w:szCs w:val="24"/>
        </w:rPr>
        <w:t xml:space="preserve"> в сторону реагентов (</w:t>
      </w:r>
      <w:r w:rsidRPr="005F2BFB">
        <w:rPr>
          <w:rFonts w:ascii="Cambria" w:hAnsi="Cambria"/>
          <w:bCs/>
          <w:sz w:val="24"/>
          <w:szCs w:val="24"/>
          <w:lang w:val="en-US"/>
        </w:rPr>
        <w:t>GTP</w:t>
      </w:r>
      <w:r w:rsidRPr="005F2BFB">
        <w:rPr>
          <w:rFonts w:ascii="Cambria" w:hAnsi="Cambria"/>
          <w:bCs/>
          <w:sz w:val="24"/>
          <w:szCs w:val="24"/>
        </w:rPr>
        <w:t xml:space="preserve"> и вода);</w:t>
      </w:r>
    </w:p>
    <w:p w14:paraId="73FD11DB" w14:textId="77777777" w:rsidR="00D16954" w:rsidRPr="005F2BFB" w:rsidRDefault="00D16954" w:rsidP="00D16954">
      <w:pPr>
        <w:spacing w:after="0" w:line="240" w:lineRule="auto"/>
        <w:jc w:val="both"/>
        <w:rPr>
          <w:rFonts w:ascii="Cambria" w:hAnsi="Cambria"/>
          <w:bCs/>
          <w:sz w:val="24"/>
          <w:szCs w:val="24"/>
        </w:rPr>
      </w:pPr>
    </w:p>
    <w:p w14:paraId="4EA2FAB7" w14:textId="77777777" w:rsidR="00D16954" w:rsidRPr="005F2BFB" w:rsidRDefault="00D16954" w:rsidP="00D16954">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5D791792" w14:textId="77777777" w:rsidR="00D16954" w:rsidRPr="005F2BFB"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Активация Белка Х приводит к тому, что клеточные эффекты, вызываемые Ras в ответ на сигнал, становятся более выраженными;</w:t>
      </w:r>
    </w:p>
    <w:p w14:paraId="098A14C2" w14:textId="77777777" w:rsidR="00D16954" w:rsidRPr="005F2BFB"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Белок Х стабилизирует структуру активного центра </w:t>
      </w:r>
      <w:r w:rsidRPr="005F2BFB">
        <w:rPr>
          <w:rFonts w:ascii="Cambria" w:hAnsi="Cambria"/>
          <w:bCs/>
          <w:sz w:val="24"/>
          <w:szCs w:val="24"/>
          <w:lang w:val="en-US"/>
        </w:rPr>
        <w:t>Ras</w:t>
      </w:r>
      <w:r w:rsidRPr="005F2BFB">
        <w:rPr>
          <w:rFonts w:ascii="Cambria" w:hAnsi="Cambria"/>
          <w:bCs/>
          <w:sz w:val="24"/>
          <w:szCs w:val="24"/>
        </w:rPr>
        <w:t xml:space="preserve"> и потому увеличивает продолжительность цикла, представленного на Панели В;</w:t>
      </w:r>
    </w:p>
    <w:p w14:paraId="114B0C5A" w14:textId="77777777" w:rsidR="00D16954" w:rsidRPr="005F2BFB"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Присутствие активированного Белка Х сдвигает равновесие реакции гидролиза </w:t>
      </w:r>
      <w:r w:rsidRPr="005F2BFB">
        <w:rPr>
          <w:rFonts w:ascii="Cambria" w:hAnsi="Cambria"/>
          <w:bCs/>
          <w:sz w:val="24"/>
          <w:szCs w:val="24"/>
          <w:lang w:val="en-US"/>
        </w:rPr>
        <w:t>GTP</w:t>
      </w:r>
      <w:r w:rsidRPr="005F2BFB">
        <w:rPr>
          <w:rFonts w:ascii="Cambria" w:hAnsi="Cambria"/>
          <w:bCs/>
          <w:sz w:val="24"/>
          <w:szCs w:val="24"/>
        </w:rPr>
        <w:t xml:space="preserve"> в сторону продуктов (</w:t>
      </w:r>
      <w:r w:rsidRPr="005F2BFB">
        <w:rPr>
          <w:rFonts w:ascii="Cambria" w:hAnsi="Cambria"/>
          <w:bCs/>
          <w:sz w:val="24"/>
          <w:szCs w:val="24"/>
          <w:lang w:val="en-US"/>
        </w:rPr>
        <w:t>GDP</w:t>
      </w:r>
      <w:r w:rsidRPr="005F2BFB">
        <w:rPr>
          <w:rFonts w:ascii="Cambria" w:hAnsi="Cambria"/>
          <w:bCs/>
          <w:sz w:val="24"/>
          <w:szCs w:val="24"/>
        </w:rPr>
        <w:t xml:space="preserve"> и </w:t>
      </w:r>
      <w:r w:rsidRPr="005F2BFB">
        <w:rPr>
          <w:rFonts w:ascii="Cambria" w:hAnsi="Cambria"/>
          <w:bCs/>
          <w:sz w:val="24"/>
          <w:szCs w:val="24"/>
          <w:lang w:val="en-US"/>
        </w:rPr>
        <w:t>P</w:t>
      </w:r>
      <w:r w:rsidRPr="005F2BFB">
        <w:rPr>
          <w:rFonts w:ascii="Cambria" w:hAnsi="Cambria"/>
          <w:bCs/>
          <w:sz w:val="24"/>
          <w:szCs w:val="24"/>
          <w:vertAlign w:val="subscript"/>
          <w:lang w:val="en-US"/>
        </w:rPr>
        <w:t>i</w:t>
      </w:r>
      <w:r w:rsidRPr="005F2BFB">
        <w:rPr>
          <w:rFonts w:ascii="Cambria" w:hAnsi="Cambria"/>
          <w:bCs/>
          <w:sz w:val="24"/>
          <w:szCs w:val="24"/>
        </w:rPr>
        <w:t>);</w:t>
      </w:r>
    </w:p>
    <w:p w14:paraId="0725A32E" w14:textId="77777777" w:rsidR="00D16954" w:rsidRPr="005F2BFB"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Присутствие активированного Белка </w:t>
      </w:r>
      <w:r w:rsidRPr="005F2BFB">
        <w:rPr>
          <w:rFonts w:ascii="Cambria" w:hAnsi="Cambria"/>
          <w:bCs/>
          <w:sz w:val="24"/>
          <w:szCs w:val="24"/>
          <w:lang w:val="en-US"/>
        </w:rPr>
        <w:t>X</w:t>
      </w:r>
      <w:r w:rsidRPr="005F2BFB">
        <w:rPr>
          <w:rFonts w:ascii="Cambria" w:hAnsi="Cambria"/>
          <w:bCs/>
          <w:sz w:val="24"/>
          <w:szCs w:val="24"/>
        </w:rPr>
        <w:t xml:space="preserve"> не влияет на равновесие реакции гидролиза </w:t>
      </w:r>
      <w:r w:rsidRPr="005F2BFB">
        <w:rPr>
          <w:rFonts w:ascii="Cambria" w:hAnsi="Cambria"/>
          <w:bCs/>
          <w:sz w:val="24"/>
          <w:szCs w:val="24"/>
          <w:lang w:val="en-US"/>
        </w:rPr>
        <w:t>GTP</w:t>
      </w:r>
      <w:r w:rsidRPr="005F2BFB">
        <w:rPr>
          <w:rFonts w:ascii="Cambria" w:hAnsi="Cambria"/>
          <w:bCs/>
          <w:sz w:val="24"/>
          <w:szCs w:val="24"/>
        </w:rPr>
        <w:t>.</w:t>
      </w:r>
    </w:p>
    <w:p w14:paraId="49F1BDF4" w14:textId="77777777" w:rsidR="00D16954" w:rsidRPr="005F2BFB" w:rsidRDefault="00D16954" w:rsidP="00D16954">
      <w:pPr>
        <w:spacing w:after="0" w:line="240" w:lineRule="auto"/>
        <w:jc w:val="both"/>
        <w:rPr>
          <w:rFonts w:ascii="Cambria" w:hAnsi="Cambria"/>
          <w:bCs/>
          <w:sz w:val="24"/>
          <w:szCs w:val="24"/>
        </w:rPr>
      </w:pPr>
    </w:p>
    <w:p w14:paraId="5A1113DA" w14:textId="77777777" w:rsidR="00D16954" w:rsidRPr="005F2BFB" w:rsidRDefault="00D16954" w:rsidP="00D16954">
      <w:pPr>
        <w:spacing w:after="0" w:line="240" w:lineRule="auto"/>
        <w:jc w:val="both"/>
        <w:rPr>
          <w:rFonts w:ascii="Cambria" w:hAnsi="Cambria"/>
          <w:bCs/>
          <w:sz w:val="24"/>
          <w:szCs w:val="24"/>
        </w:rPr>
      </w:pPr>
    </w:p>
    <w:p w14:paraId="5C3386B5" w14:textId="77777777" w:rsidR="00D16954" w:rsidRPr="005F2BFB" w:rsidRDefault="00D16954" w:rsidP="00B57F7D">
      <w:pPr>
        <w:pStyle w:val="ac"/>
        <w:rPr>
          <w:bCs/>
          <w:szCs w:val="28"/>
        </w:rPr>
      </w:pPr>
      <w:r w:rsidRPr="005F2BFB">
        <w:rPr>
          <w:bCs/>
          <w:sz w:val="24"/>
        </w:rPr>
        <w:br w:type="page"/>
      </w:r>
      <w:bookmarkStart w:id="16" w:name="_Toc133447962"/>
      <w:r w:rsidRPr="005F2BFB">
        <w:lastRenderedPageBreak/>
        <w:t xml:space="preserve">Задание </w:t>
      </w:r>
      <w:r w:rsidRPr="005F2BFB">
        <w:rPr>
          <w:lang w:val="en-US"/>
        </w:rPr>
        <w:t>ID</w:t>
      </w:r>
      <w:r w:rsidRPr="005F2BFB">
        <w:t xml:space="preserve"> 20 – 1 балл</w:t>
      </w:r>
      <w:bookmarkEnd w:id="16"/>
    </w:p>
    <w:p w14:paraId="3FC3B8E7" w14:textId="77777777" w:rsidR="00D16954" w:rsidRPr="005F2BFB" w:rsidRDefault="00D16954" w:rsidP="00D16954">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52994604" w14:textId="77777777" w:rsidR="00D16954" w:rsidRPr="005F2BFB" w:rsidRDefault="00D16954" w:rsidP="00D16954">
      <w:pPr>
        <w:spacing w:after="0" w:line="240" w:lineRule="auto"/>
        <w:jc w:val="both"/>
        <w:rPr>
          <w:rFonts w:ascii="Cambria" w:hAnsi="Cambria"/>
          <w:b/>
          <w:bCs/>
          <w:sz w:val="24"/>
          <w:szCs w:val="24"/>
        </w:rPr>
      </w:pPr>
      <w:r w:rsidRPr="005F2BFB">
        <w:rPr>
          <w:rFonts w:ascii="Cambria" w:hAnsi="Cambria"/>
          <w:b/>
          <w:bCs/>
          <w:sz w:val="24"/>
          <w:szCs w:val="24"/>
        </w:rPr>
        <w:t xml:space="preserve">Многообразие организмов, обитающих на нашей планете, обеспечивается огромным количеством химических реакций, которые лежат в основе их метаболизма. На рисунке представлены четыре реакции, катализируемые ферментами. </w:t>
      </w:r>
    </w:p>
    <w:p w14:paraId="5D1FE7F6" w14:textId="3AB8E5FB" w:rsidR="00D16954" w:rsidRPr="005F2BFB" w:rsidRDefault="00D16954" w:rsidP="00D16954">
      <w:pPr>
        <w:spacing w:after="0" w:line="240" w:lineRule="auto"/>
        <w:jc w:val="center"/>
        <w:rPr>
          <w:rFonts w:ascii="Cambria" w:hAnsi="Cambria"/>
          <w:b/>
          <w:bCs/>
          <w:sz w:val="24"/>
          <w:szCs w:val="24"/>
          <w:lang w:val="en-US"/>
        </w:rPr>
      </w:pPr>
      <w:r w:rsidRPr="005F2BFB">
        <w:rPr>
          <w:rFonts w:ascii="Cambria" w:hAnsi="Cambria"/>
          <w:b/>
          <w:noProof/>
          <w:sz w:val="24"/>
          <w:szCs w:val="24"/>
          <w:lang w:val="en-US"/>
        </w:rPr>
        <w:drawing>
          <wp:inline distT="0" distB="0" distL="0" distR="0" wp14:anchorId="1F182A49" wp14:editId="34BC669A">
            <wp:extent cx="5684520" cy="680466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84520" cy="6804660"/>
                    </a:xfrm>
                    <a:prstGeom prst="rect">
                      <a:avLst/>
                    </a:prstGeom>
                    <a:noFill/>
                    <a:ln>
                      <a:noFill/>
                    </a:ln>
                  </pic:spPr>
                </pic:pic>
              </a:graphicData>
            </a:graphic>
          </wp:inline>
        </w:drawing>
      </w:r>
    </w:p>
    <w:p w14:paraId="2C12A069" w14:textId="77777777" w:rsidR="00D16954" w:rsidRPr="005F2BFB" w:rsidRDefault="00D16954" w:rsidP="00D16954">
      <w:pPr>
        <w:spacing w:after="0" w:line="240" w:lineRule="auto"/>
        <w:jc w:val="both"/>
        <w:rPr>
          <w:rFonts w:ascii="Cambria" w:hAnsi="Cambria"/>
          <w:b/>
          <w:bCs/>
          <w:sz w:val="24"/>
          <w:szCs w:val="24"/>
        </w:rPr>
      </w:pPr>
      <w:r w:rsidRPr="005F2BFB">
        <w:rPr>
          <w:rFonts w:ascii="Cambria" w:hAnsi="Cambria"/>
          <w:b/>
          <w:bCs/>
          <w:sz w:val="24"/>
          <w:szCs w:val="24"/>
        </w:rPr>
        <w:t>Внимательно рассмотрите рисунок, после чего выберите верное утверждение:</w:t>
      </w:r>
    </w:p>
    <w:p w14:paraId="18425FCF" w14:textId="77777777" w:rsidR="00D16954" w:rsidRPr="005F2BFB" w:rsidRDefault="00D16954" w:rsidP="00D16954">
      <w:pPr>
        <w:spacing w:after="0" w:line="240" w:lineRule="auto"/>
        <w:jc w:val="both"/>
        <w:rPr>
          <w:rFonts w:ascii="Cambria" w:hAnsi="Cambria"/>
          <w:bCs/>
          <w:sz w:val="24"/>
          <w:szCs w:val="24"/>
        </w:rPr>
      </w:pPr>
    </w:p>
    <w:p w14:paraId="45624BA2" w14:textId="77777777" w:rsidR="00D16954" w:rsidRPr="005F2BFB" w:rsidRDefault="00D16954" w:rsidP="00D16954">
      <w:pPr>
        <w:spacing w:after="0" w:line="240" w:lineRule="auto"/>
        <w:ind w:left="11"/>
        <w:jc w:val="both"/>
        <w:rPr>
          <w:rFonts w:ascii="Cambria" w:hAnsi="Cambria"/>
          <w:bCs/>
          <w:i/>
          <w:iCs/>
          <w:sz w:val="24"/>
          <w:szCs w:val="24"/>
        </w:rPr>
      </w:pPr>
      <w:r w:rsidRPr="005F2BFB">
        <w:rPr>
          <w:rFonts w:ascii="Cambria" w:hAnsi="Cambria"/>
          <w:bCs/>
          <w:i/>
          <w:iCs/>
          <w:sz w:val="24"/>
          <w:szCs w:val="24"/>
        </w:rPr>
        <w:t xml:space="preserve">Вариант 1: </w:t>
      </w:r>
    </w:p>
    <w:p w14:paraId="66FC71F9" w14:textId="77777777" w:rsidR="00D16954" w:rsidRPr="005F2BFB"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Реакция 1 может быть обнаружена в тканях мукора китайского (</w:t>
      </w:r>
      <w:r w:rsidRPr="005F2BFB">
        <w:rPr>
          <w:rFonts w:ascii="Cambria" w:hAnsi="Cambria"/>
          <w:bCs/>
          <w:i/>
          <w:iCs/>
          <w:sz w:val="24"/>
          <w:szCs w:val="24"/>
        </w:rPr>
        <w:t>Mucor sinensis</w:t>
      </w:r>
      <w:r w:rsidRPr="005F2BFB">
        <w:rPr>
          <w:rFonts w:ascii="Cambria" w:hAnsi="Cambria"/>
          <w:bCs/>
          <w:sz w:val="24"/>
          <w:szCs w:val="24"/>
        </w:rPr>
        <w:t>);</w:t>
      </w:r>
    </w:p>
    <w:p w14:paraId="7DAD3B6A" w14:textId="77777777" w:rsidR="00D16954" w:rsidRPr="005F2BFB"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Реакция 2 может быть обнаружена в тканях баклажана (</w:t>
      </w:r>
      <w:r w:rsidRPr="005F2BFB">
        <w:rPr>
          <w:rFonts w:ascii="Cambria" w:hAnsi="Cambria"/>
          <w:bCs/>
          <w:i/>
          <w:iCs/>
          <w:sz w:val="24"/>
          <w:szCs w:val="24"/>
        </w:rPr>
        <w:t>Sol</w:t>
      </w:r>
      <w:r w:rsidRPr="005F2BFB">
        <w:rPr>
          <w:rFonts w:ascii="Cambria" w:hAnsi="Cambria"/>
          <w:bCs/>
          <w:i/>
          <w:iCs/>
          <w:sz w:val="24"/>
          <w:szCs w:val="24"/>
          <w:lang w:val="en-US"/>
        </w:rPr>
        <w:t>a</w:t>
      </w:r>
      <w:r w:rsidRPr="005F2BFB">
        <w:rPr>
          <w:rFonts w:ascii="Cambria" w:hAnsi="Cambria"/>
          <w:bCs/>
          <w:i/>
          <w:iCs/>
          <w:sz w:val="24"/>
          <w:szCs w:val="24"/>
        </w:rPr>
        <w:t>num melong</w:t>
      </w:r>
      <w:r w:rsidRPr="005F2BFB">
        <w:rPr>
          <w:rFonts w:ascii="Cambria" w:hAnsi="Cambria"/>
          <w:bCs/>
          <w:i/>
          <w:iCs/>
          <w:sz w:val="24"/>
          <w:szCs w:val="24"/>
          <w:lang w:val="en-US"/>
        </w:rPr>
        <w:t>e</w:t>
      </w:r>
      <w:r w:rsidRPr="005F2BFB">
        <w:rPr>
          <w:rFonts w:ascii="Cambria" w:hAnsi="Cambria"/>
          <w:bCs/>
          <w:i/>
          <w:iCs/>
          <w:sz w:val="24"/>
          <w:szCs w:val="24"/>
        </w:rPr>
        <w:t>na</w:t>
      </w:r>
      <w:r w:rsidRPr="005F2BFB">
        <w:rPr>
          <w:rFonts w:ascii="Cambria" w:hAnsi="Cambria"/>
          <w:bCs/>
          <w:sz w:val="24"/>
          <w:szCs w:val="24"/>
        </w:rPr>
        <w:t>);</w:t>
      </w:r>
    </w:p>
    <w:p w14:paraId="79CD492A" w14:textId="77777777" w:rsidR="00D16954" w:rsidRPr="005F2BFB"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Реакция 3 может быть обнаружена в цитозоле клеток здорового амурского тигра (</w:t>
      </w:r>
      <w:r w:rsidRPr="005F2BFB">
        <w:rPr>
          <w:rFonts w:ascii="Cambria" w:hAnsi="Cambria"/>
          <w:bCs/>
          <w:i/>
          <w:iCs/>
          <w:sz w:val="24"/>
          <w:szCs w:val="24"/>
        </w:rPr>
        <w:t>Panthera tigris tigris</w:t>
      </w:r>
      <w:r w:rsidRPr="005F2BFB">
        <w:rPr>
          <w:rFonts w:ascii="Cambria" w:hAnsi="Cambria"/>
          <w:bCs/>
          <w:sz w:val="24"/>
          <w:szCs w:val="24"/>
        </w:rPr>
        <w:t>);</w:t>
      </w:r>
    </w:p>
    <w:p w14:paraId="537CD39B" w14:textId="77777777" w:rsidR="00D16954" w:rsidRPr="005F2BFB"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Реакция 4 не может быть обнаружена в клетках цианобактерии </w:t>
      </w:r>
      <w:r w:rsidRPr="005F2BFB">
        <w:rPr>
          <w:rFonts w:ascii="Cambria" w:hAnsi="Cambria"/>
          <w:bCs/>
          <w:i/>
          <w:iCs/>
          <w:sz w:val="24"/>
          <w:szCs w:val="24"/>
        </w:rPr>
        <w:t>Anabaena spiroides</w:t>
      </w:r>
      <w:r w:rsidRPr="005F2BFB">
        <w:rPr>
          <w:rFonts w:ascii="Cambria" w:hAnsi="Cambria"/>
          <w:bCs/>
          <w:sz w:val="24"/>
          <w:szCs w:val="24"/>
        </w:rPr>
        <w:t>.</w:t>
      </w:r>
    </w:p>
    <w:p w14:paraId="76CECB2E" w14:textId="77777777" w:rsidR="00D16954" w:rsidRPr="005F2BFB" w:rsidRDefault="00D16954" w:rsidP="00D16954">
      <w:pPr>
        <w:spacing w:after="0" w:line="240" w:lineRule="auto"/>
        <w:ind w:left="11"/>
        <w:jc w:val="both"/>
        <w:rPr>
          <w:rFonts w:ascii="Cambria" w:hAnsi="Cambria"/>
          <w:bCs/>
          <w:sz w:val="24"/>
          <w:szCs w:val="24"/>
        </w:rPr>
      </w:pPr>
    </w:p>
    <w:p w14:paraId="765596CC" w14:textId="77777777" w:rsidR="00D16954" w:rsidRPr="005F2BFB" w:rsidRDefault="00D16954" w:rsidP="00D16954">
      <w:pPr>
        <w:spacing w:after="0" w:line="240" w:lineRule="auto"/>
        <w:jc w:val="both"/>
        <w:rPr>
          <w:rFonts w:ascii="Cambria" w:hAnsi="Cambria"/>
          <w:bCs/>
          <w:i/>
          <w:iCs/>
          <w:sz w:val="24"/>
          <w:szCs w:val="24"/>
        </w:rPr>
      </w:pPr>
      <w:r w:rsidRPr="005F2BFB">
        <w:rPr>
          <w:rFonts w:ascii="Cambria" w:hAnsi="Cambria"/>
          <w:bCs/>
          <w:i/>
          <w:iCs/>
          <w:sz w:val="24"/>
          <w:szCs w:val="24"/>
        </w:rPr>
        <w:lastRenderedPageBreak/>
        <w:t xml:space="preserve">Вариант 2: </w:t>
      </w:r>
    </w:p>
    <w:p w14:paraId="4C871050" w14:textId="77777777" w:rsidR="00D16954" w:rsidRPr="005F2BFB"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Реакция 1 не может быть обнаружена в тканях камчатского краба (</w:t>
      </w:r>
      <w:r w:rsidRPr="005F2BFB">
        <w:rPr>
          <w:rFonts w:ascii="Cambria" w:hAnsi="Cambria"/>
          <w:bCs/>
          <w:i/>
          <w:iCs/>
          <w:sz w:val="24"/>
          <w:szCs w:val="24"/>
        </w:rPr>
        <w:t>Paralithodes camtschaticus</w:t>
      </w:r>
      <w:r w:rsidRPr="005F2BFB">
        <w:rPr>
          <w:rFonts w:ascii="Cambria" w:hAnsi="Cambria"/>
          <w:bCs/>
          <w:sz w:val="24"/>
          <w:szCs w:val="24"/>
        </w:rPr>
        <w:t>);</w:t>
      </w:r>
    </w:p>
    <w:p w14:paraId="74899ECE" w14:textId="77777777" w:rsidR="00D16954" w:rsidRPr="005F2BFB"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Реакция 2 может быть обнаружена в печени капибары (</w:t>
      </w:r>
      <w:r w:rsidRPr="005F2BFB">
        <w:rPr>
          <w:rFonts w:ascii="Cambria" w:hAnsi="Cambria"/>
          <w:bCs/>
          <w:i/>
          <w:iCs/>
          <w:sz w:val="24"/>
          <w:szCs w:val="24"/>
        </w:rPr>
        <w:t>Hydrochoerus hydrochaeris</w:t>
      </w:r>
      <w:r w:rsidRPr="005F2BFB">
        <w:rPr>
          <w:rFonts w:ascii="Cambria" w:hAnsi="Cambria"/>
          <w:bCs/>
          <w:sz w:val="24"/>
          <w:szCs w:val="24"/>
        </w:rPr>
        <w:t xml:space="preserve">); </w:t>
      </w:r>
    </w:p>
    <w:p w14:paraId="5E9E4B8E" w14:textId="77777777" w:rsidR="00D16954" w:rsidRPr="005F2BFB"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Реакция 3 не может быть обнаружена в сердце здорового серого гуся (</w:t>
      </w:r>
      <w:r w:rsidRPr="005F2BFB">
        <w:rPr>
          <w:rFonts w:ascii="Cambria" w:hAnsi="Cambria"/>
          <w:bCs/>
          <w:i/>
          <w:iCs/>
          <w:sz w:val="24"/>
          <w:szCs w:val="24"/>
        </w:rPr>
        <w:t>Anser anser</w:t>
      </w:r>
      <w:r w:rsidRPr="005F2BFB">
        <w:rPr>
          <w:rFonts w:ascii="Cambria" w:hAnsi="Cambria"/>
          <w:bCs/>
          <w:sz w:val="24"/>
          <w:szCs w:val="24"/>
        </w:rPr>
        <w:t>);</w:t>
      </w:r>
    </w:p>
    <w:p w14:paraId="79C57733" w14:textId="77777777" w:rsidR="00D16954" w:rsidRPr="005F2BFB"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Реакция 4 может быть обнаружена в тканях белого гриба (</w:t>
      </w:r>
      <w:r w:rsidRPr="005F2BFB">
        <w:rPr>
          <w:rFonts w:ascii="Cambria" w:hAnsi="Cambria"/>
          <w:bCs/>
          <w:i/>
          <w:iCs/>
          <w:sz w:val="24"/>
          <w:szCs w:val="24"/>
        </w:rPr>
        <w:t>Boletus edulis</w:t>
      </w:r>
      <w:r w:rsidRPr="005F2BFB">
        <w:rPr>
          <w:rFonts w:ascii="Cambria" w:hAnsi="Cambria"/>
          <w:bCs/>
          <w:sz w:val="24"/>
          <w:szCs w:val="24"/>
        </w:rPr>
        <w:t>);</w:t>
      </w:r>
    </w:p>
    <w:p w14:paraId="277ADFF5" w14:textId="77777777" w:rsidR="00D16954" w:rsidRPr="005F2BFB" w:rsidRDefault="00D16954" w:rsidP="00D16954">
      <w:pPr>
        <w:spacing w:after="0" w:line="240" w:lineRule="auto"/>
        <w:jc w:val="both"/>
        <w:rPr>
          <w:rFonts w:ascii="Cambria" w:hAnsi="Cambria"/>
          <w:bCs/>
          <w:sz w:val="24"/>
          <w:szCs w:val="24"/>
        </w:rPr>
      </w:pPr>
    </w:p>
    <w:p w14:paraId="2FEE7A5E" w14:textId="77777777" w:rsidR="00D16954" w:rsidRPr="005F2BFB" w:rsidRDefault="00D16954" w:rsidP="00D16954">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6AD9431C" w14:textId="77777777" w:rsidR="00D16954" w:rsidRPr="005F2BFB"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Реакция 1 может быть обнаружена в клетках палочки Коха (</w:t>
      </w:r>
      <w:r w:rsidRPr="005F2BFB">
        <w:rPr>
          <w:rFonts w:ascii="Cambria" w:hAnsi="Cambria"/>
          <w:bCs/>
          <w:i/>
          <w:iCs/>
          <w:sz w:val="24"/>
          <w:szCs w:val="24"/>
        </w:rPr>
        <w:t>Mycobact</w:t>
      </w:r>
      <w:r w:rsidRPr="005F2BFB">
        <w:rPr>
          <w:rFonts w:ascii="Cambria" w:hAnsi="Cambria"/>
          <w:bCs/>
          <w:i/>
          <w:iCs/>
          <w:sz w:val="24"/>
          <w:szCs w:val="24"/>
          <w:lang w:val="en-US"/>
        </w:rPr>
        <w:t>e</w:t>
      </w:r>
      <w:r w:rsidRPr="005F2BFB">
        <w:rPr>
          <w:rFonts w:ascii="Cambria" w:hAnsi="Cambria"/>
          <w:bCs/>
          <w:i/>
          <w:iCs/>
          <w:sz w:val="24"/>
          <w:szCs w:val="24"/>
        </w:rPr>
        <w:t>rium tubercul</w:t>
      </w:r>
      <w:r w:rsidRPr="005F2BFB">
        <w:rPr>
          <w:rFonts w:ascii="Cambria" w:hAnsi="Cambria"/>
          <w:bCs/>
          <w:i/>
          <w:iCs/>
          <w:sz w:val="24"/>
          <w:szCs w:val="24"/>
          <w:lang w:val="en-US"/>
        </w:rPr>
        <w:t>o</w:t>
      </w:r>
      <w:r w:rsidRPr="005F2BFB">
        <w:rPr>
          <w:rFonts w:ascii="Cambria" w:hAnsi="Cambria"/>
          <w:bCs/>
          <w:i/>
          <w:iCs/>
          <w:sz w:val="24"/>
          <w:szCs w:val="24"/>
        </w:rPr>
        <w:t>sis</w:t>
      </w:r>
      <w:r w:rsidRPr="005F2BFB">
        <w:rPr>
          <w:rFonts w:ascii="Cambria" w:hAnsi="Cambria"/>
          <w:bCs/>
          <w:sz w:val="24"/>
          <w:szCs w:val="24"/>
        </w:rPr>
        <w:t>);</w:t>
      </w:r>
    </w:p>
    <w:p w14:paraId="2BF076A5" w14:textId="77777777" w:rsidR="00D16954" w:rsidRPr="005F2BFB"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Реакция 2 может быть обнаружена в тканях баклажана (</w:t>
      </w:r>
      <w:r w:rsidRPr="005F2BFB">
        <w:rPr>
          <w:rFonts w:ascii="Cambria" w:hAnsi="Cambria"/>
          <w:bCs/>
          <w:i/>
          <w:iCs/>
          <w:sz w:val="24"/>
          <w:szCs w:val="24"/>
        </w:rPr>
        <w:t>Sol</w:t>
      </w:r>
      <w:r w:rsidRPr="005F2BFB">
        <w:rPr>
          <w:rFonts w:ascii="Cambria" w:hAnsi="Cambria"/>
          <w:bCs/>
          <w:i/>
          <w:iCs/>
          <w:sz w:val="24"/>
          <w:szCs w:val="24"/>
          <w:lang w:val="en-US"/>
        </w:rPr>
        <w:t>a</w:t>
      </w:r>
      <w:r w:rsidRPr="005F2BFB">
        <w:rPr>
          <w:rFonts w:ascii="Cambria" w:hAnsi="Cambria"/>
          <w:bCs/>
          <w:i/>
          <w:iCs/>
          <w:sz w:val="24"/>
          <w:szCs w:val="24"/>
        </w:rPr>
        <w:t>num melong</w:t>
      </w:r>
      <w:r w:rsidRPr="005F2BFB">
        <w:rPr>
          <w:rFonts w:ascii="Cambria" w:hAnsi="Cambria"/>
          <w:bCs/>
          <w:i/>
          <w:iCs/>
          <w:sz w:val="24"/>
          <w:szCs w:val="24"/>
          <w:lang w:val="en-US"/>
        </w:rPr>
        <w:t>e</w:t>
      </w:r>
      <w:r w:rsidRPr="005F2BFB">
        <w:rPr>
          <w:rFonts w:ascii="Cambria" w:hAnsi="Cambria"/>
          <w:bCs/>
          <w:i/>
          <w:iCs/>
          <w:sz w:val="24"/>
          <w:szCs w:val="24"/>
        </w:rPr>
        <w:t>na</w:t>
      </w:r>
      <w:r w:rsidRPr="005F2BFB">
        <w:rPr>
          <w:rFonts w:ascii="Cambria" w:hAnsi="Cambria"/>
          <w:bCs/>
          <w:sz w:val="24"/>
          <w:szCs w:val="24"/>
        </w:rPr>
        <w:t>);</w:t>
      </w:r>
    </w:p>
    <w:p w14:paraId="430459F4" w14:textId="77777777" w:rsidR="00D16954" w:rsidRPr="005F2BFB"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Реакция 3 может быть обнаружена в клетках кишечной палочки (</w:t>
      </w:r>
      <w:r w:rsidRPr="005F2BFB">
        <w:rPr>
          <w:rFonts w:ascii="Cambria" w:hAnsi="Cambria"/>
          <w:bCs/>
          <w:i/>
          <w:iCs/>
          <w:sz w:val="24"/>
          <w:szCs w:val="24"/>
        </w:rPr>
        <w:t>Escherichia coli</w:t>
      </w:r>
      <w:r w:rsidRPr="005F2BFB">
        <w:rPr>
          <w:rFonts w:ascii="Cambria" w:hAnsi="Cambria"/>
          <w:bCs/>
          <w:sz w:val="24"/>
          <w:szCs w:val="24"/>
        </w:rPr>
        <w:t>);</w:t>
      </w:r>
    </w:p>
    <w:p w14:paraId="18FBC075" w14:textId="77777777" w:rsidR="00D16954" w:rsidRPr="005F2BFB"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Реакция 4 не может быть обнаружена в клетках цианобактерии </w:t>
      </w:r>
      <w:r w:rsidRPr="005F2BFB">
        <w:rPr>
          <w:rFonts w:ascii="Cambria" w:hAnsi="Cambria"/>
          <w:bCs/>
          <w:i/>
          <w:iCs/>
          <w:sz w:val="24"/>
          <w:szCs w:val="24"/>
        </w:rPr>
        <w:t>Anabaena spiroides</w:t>
      </w:r>
      <w:r w:rsidRPr="005F2BFB">
        <w:rPr>
          <w:rFonts w:ascii="Cambria" w:hAnsi="Cambria"/>
          <w:bCs/>
          <w:sz w:val="24"/>
          <w:szCs w:val="24"/>
        </w:rPr>
        <w:t>.</w:t>
      </w:r>
    </w:p>
    <w:p w14:paraId="0D1301AD" w14:textId="77777777" w:rsidR="00D16954" w:rsidRPr="005F2BFB" w:rsidRDefault="00D16954" w:rsidP="00D16954">
      <w:pPr>
        <w:spacing w:after="0" w:line="240" w:lineRule="auto"/>
        <w:jc w:val="both"/>
        <w:rPr>
          <w:rFonts w:ascii="Cambria" w:hAnsi="Cambria"/>
          <w:bCs/>
          <w:sz w:val="24"/>
          <w:szCs w:val="24"/>
        </w:rPr>
      </w:pPr>
    </w:p>
    <w:p w14:paraId="2D341407" w14:textId="77777777" w:rsidR="00D16954" w:rsidRPr="005F2BFB" w:rsidRDefault="00D16954" w:rsidP="00B57F7D">
      <w:pPr>
        <w:pStyle w:val="ac"/>
        <w:rPr>
          <w:bCs/>
          <w:szCs w:val="28"/>
        </w:rPr>
      </w:pPr>
      <w:r w:rsidRPr="005F2BFB">
        <w:rPr>
          <w:bCs/>
          <w:sz w:val="24"/>
        </w:rPr>
        <w:br w:type="page"/>
      </w:r>
      <w:bookmarkStart w:id="17" w:name="_Toc133447963"/>
      <w:r w:rsidRPr="005F2BFB">
        <w:lastRenderedPageBreak/>
        <w:t xml:space="preserve">Задание </w:t>
      </w:r>
      <w:r w:rsidRPr="005F2BFB">
        <w:rPr>
          <w:lang w:val="en-US"/>
        </w:rPr>
        <w:t>ID</w:t>
      </w:r>
      <w:r w:rsidRPr="005F2BFB">
        <w:t xml:space="preserve"> 21 – 2 балла</w:t>
      </w:r>
      <w:bookmarkEnd w:id="17"/>
    </w:p>
    <w:p w14:paraId="41F123A3" w14:textId="77777777" w:rsidR="00D16954" w:rsidRPr="005F2BFB" w:rsidRDefault="00D16954" w:rsidP="00D16954">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5AF10EE9" w14:textId="77777777" w:rsidR="00D16954" w:rsidRPr="005F2BFB" w:rsidRDefault="00D16954" w:rsidP="00D16954">
      <w:pPr>
        <w:spacing w:after="0" w:line="240" w:lineRule="auto"/>
        <w:jc w:val="both"/>
        <w:rPr>
          <w:rFonts w:ascii="Cambria" w:hAnsi="Cambria"/>
          <w:b/>
          <w:bCs/>
          <w:sz w:val="24"/>
          <w:szCs w:val="24"/>
        </w:rPr>
      </w:pPr>
      <w:r w:rsidRPr="005F2BFB">
        <w:rPr>
          <w:rFonts w:ascii="Cambria" w:hAnsi="Cambria"/>
          <w:b/>
          <w:bCs/>
          <w:sz w:val="24"/>
          <w:szCs w:val="24"/>
        </w:rPr>
        <w:t xml:space="preserve">Каролина работает со смесями четырех белков – А (75 кДа), Б (26 кДа), В (72 кДа) и Г (24 кДа). Считайте, что 1 кДа соответствует 1000 г/моль. На рисунке показано, как растворимость данных белков зависит от </w:t>
      </w:r>
      <w:r w:rsidRPr="005F2BFB">
        <w:rPr>
          <w:rFonts w:ascii="Cambria" w:hAnsi="Cambria"/>
          <w:b/>
          <w:bCs/>
          <w:sz w:val="24"/>
          <w:szCs w:val="24"/>
          <w:lang w:val="en-US"/>
        </w:rPr>
        <w:t>pH</w:t>
      </w:r>
      <w:r w:rsidRPr="005F2BFB">
        <w:rPr>
          <w:rFonts w:ascii="Cambria" w:hAnsi="Cambria"/>
          <w:b/>
          <w:bCs/>
          <w:sz w:val="24"/>
          <w:szCs w:val="24"/>
        </w:rPr>
        <w:t xml:space="preserve"> раствора и концентрации сульфата аммония. Напоминаем, что </w:t>
      </w:r>
      <w:r w:rsidRPr="005F2BFB">
        <w:rPr>
          <w:rFonts w:ascii="Cambria" w:hAnsi="Cambria"/>
          <w:b/>
          <w:bCs/>
          <w:sz w:val="24"/>
          <w:szCs w:val="24"/>
          <w:lang w:val="en-US"/>
        </w:rPr>
        <w:t>pH</w:t>
      </w:r>
      <w:r w:rsidRPr="005F2BFB">
        <w:rPr>
          <w:rFonts w:ascii="Cambria" w:hAnsi="Cambria"/>
          <w:b/>
          <w:bCs/>
          <w:sz w:val="24"/>
          <w:szCs w:val="24"/>
        </w:rPr>
        <w:t xml:space="preserve"> = –</w:t>
      </w:r>
      <w:r w:rsidRPr="005F2BFB">
        <w:rPr>
          <w:rFonts w:ascii="Cambria" w:hAnsi="Cambria"/>
          <w:b/>
          <w:bCs/>
          <w:sz w:val="24"/>
          <w:szCs w:val="24"/>
          <w:lang w:val="en-US"/>
        </w:rPr>
        <w:t>lg</w:t>
      </w:r>
      <w:r w:rsidRPr="005F2BFB">
        <w:rPr>
          <w:rFonts w:ascii="Cambria" w:hAnsi="Cambria"/>
          <w:b/>
          <w:bCs/>
          <w:sz w:val="24"/>
          <w:szCs w:val="24"/>
        </w:rPr>
        <w:t>С(</w:t>
      </w:r>
      <w:r w:rsidRPr="005F2BFB">
        <w:rPr>
          <w:rFonts w:ascii="Cambria" w:hAnsi="Cambria"/>
          <w:b/>
          <w:bCs/>
          <w:sz w:val="24"/>
          <w:szCs w:val="24"/>
          <w:lang w:val="en-US"/>
        </w:rPr>
        <w:t>H</w:t>
      </w:r>
      <w:r w:rsidRPr="005F2BFB">
        <w:rPr>
          <w:rFonts w:ascii="Cambria" w:hAnsi="Cambria"/>
          <w:b/>
          <w:bCs/>
          <w:sz w:val="24"/>
          <w:szCs w:val="24"/>
          <w:vertAlign w:val="superscript"/>
        </w:rPr>
        <w:t>+</w:t>
      </w:r>
      <w:r w:rsidRPr="005F2BFB">
        <w:rPr>
          <w:rFonts w:ascii="Cambria" w:hAnsi="Cambria"/>
          <w:b/>
          <w:bCs/>
          <w:sz w:val="24"/>
          <w:szCs w:val="24"/>
        </w:rPr>
        <w:t xml:space="preserve">), где </w:t>
      </w:r>
      <w:r w:rsidRPr="005F2BFB">
        <w:rPr>
          <w:rFonts w:ascii="Cambria" w:hAnsi="Cambria"/>
          <w:b/>
          <w:bCs/>
          <w:sz w:val="24"/>
          <w:szCs w:val="24"/>
          <w:lang w:val="en-US"/>
        </w:rPr>
        <w:t>C</w:t>
      </w:r>
      <w:r w:rsidRPr="005F2BFB">
        <w:rPr>
          <w:rFonts w:ascii="Cambria" w:hAnsi="Cambria"/>
          <w:b/>
          <w:bCs/>
          <w:sz w:val="24"/>
          <w:szCs w:val="24"/>
        </w:rPr>
        <w:t xml:space="preserve"> соответствует молярной концентрации. Каролине доступны два химических соединения (</w:t>
      </w:r>
      <w:r w:rsidRPr="005F2BFB">
        <w:rPr>
          <w:rFonts w:ascii="Cambria" w:hAnsi="Cambria"/>
          <w:b/>
          <w:bCs/>
          <w:sz w:val="24"/>
          <w:szCs w:val="24"/>
          <w:lang w:val="en-US"/>
        </w:rPr>
        <w:t>Tris</w:t>
      </w:r>
      <w:r w:rsidRPr="005F2BFB">
        <w:rPr>
          <w:rFonts w:ascii="Cambria" w:hAnsi="Cambria"/>
          <w:b/>
          <w:bCs/>
          <w:sz w:val="24"/>
          <w:szCs w:val="24"/>
        </w:rPr>
        <w:t xml:space="preserve"> и </w:t>
      </w:r>
      <w:r w:rsidRPr="005F2BFB">
        <w:rPr>
          <w:rFonts w:ascii="Cambria" w:hAnsi="Cambria"/>
          <w:b/>
          <w:bCs/>
          <w:sz w:val="24"/>
          <w:szCs w:val="24"/>
          <w:lang w:val="en-US"/>
        </w:rPr>
        <w:t>MES</w:t>
      </w:r>
      <w:r w:rsidRPr="005F2BFB">
        <w:rPr>
          <w:rFonts w:ascii="Cambria" w:hAnsi="Cambria"/>
          <w:b/>
          <w:bCs/>
          <w:sz w:val="24"/>
          <w:szCs w:val="24"/>
        </w:rPr>
        <w:t xml:space="preserve">), при помощи которых она может изготавливать буферы, поддерживающие определенный показатель </w:t>
      </w:r>
      <w:r w:rsidRPr="005F2BFB">
        <w:rPr>
          <w:rFonts w:ascii="Cambria" w:hAnsi="Cambria"/>
          <w:b/>
          <w:bCs/>
          <w:sz w:val="24"/>
          <w:szCs w:val="24"/>
          <w:lang w:val="en-US"/>
        </w:rPr>
        <w:t>pH</w:t>
      </w:r>
      <w:r w:rsidRPr="005F2BFB">
        <w:rPr>
          <w:rFonts w:ascii="Cambria" w:hAnsi="Cambria"/>
          <w:b/>
          <w:bCs/>
          <w:sz w:val="24"/>
          <w:szCs w:val="24"/>
        </w:rPr>
        <w:t xml:space="preserve"> раствора. Для данных соединений мы указали их константы диссоциации (Кд). Мы также привели уравнение, которое связывает обсуждаемые величины с равновесными концентрациями [</w:t>
      </w:r>
      <w:r w:rsidRPr="005F2BFB">
        <w:rPr>
          <w:rFonts w:ascii="Cambria" w:hAnsi="Cambria"/>
          <w:b/>
          <w:bCs/>
          <w:sz w:val="24"/>
          <w:szCs w:val="24"/>
          <w:lang w:val="en-US"/>
        </w:rPr>
        <w:t>H</w:t>
      </w:r>
      <w:r w:rsidRPr="005F2BFB">
        <w:rPr>
          <w:rFonts w:ascii="Cambria" w:hAnsi="Cambria"/>
          <w:b/>
          <w:bCs/>
          <w:sz w:val="24"/>
          <w:szCs w:val="24"/>
          <w:vertAlign w:val="superscript"/>
        </w:rPr>
        <w:t>+</w:t>
      </w:r>
      <w:r w:rsidRPr="005F2BFB">
        <w:rPr>
          <w:rFonts w:ascii="Cambria" w:hAnsi="Cambria"/>
          <w:b/>
          <w:bCs/>
          <w:sz w:val="24"/>
          <w:szCs w:val="24"/>
        </w:rPr>
        <w:t>], кислоты [А] и основания [В]. Обратите внимание, что название «</w:t>
      </w:r>
      <w:r w:rsidRPr="005F2BFB">
        <w:rPr>
          <w:rFonts w:ascii="Cambria" w:hAnsi="Cambria"/>
          <w:b/>
          <w:bCs/>
          <w:sz w:val="24"/>
          <w:szCs w:val="24"/>
          <w:lang w:val="en-US"/>
        </w:rPr>
        <w:t>Tris</w:t>
      </w:r>
      <w:r w:rsidRPr="005F2BFB">
        <w:rPr>
          <w:rFonts w:ascii="Cambria" w:hAnsi="Cambria"/>
          <w:b/>
          <w:bCs/>
          <w:sz w:val="24"/>
          <w:szCs w:val="24"/>
        </w:rPr>
        <w:t>» соответствует основанию, а название «</w:t>
      </w:r>
      <w:r w:rsidRPr="005F2BFB">
        <w:rPr>
          <w:rFonts w:ascii="Cambria" w:hAnsi="Cambria"/>
          <w:b/>
          <w:bCs/>
          <w:sz w:val="24"/>
          <w:szCs w:val="24"/>
          <w:lang w:val="en-US"/>
        </w:rPr>
        <w:t>MES</w:t>
      </w:r>
      <w:r w:rsidRPr="005F2BFB">
        <w:rPr>
          <w:rFonts w:ascii="Cambria" w:hAnsi="Cambria"/>
          <w:b/>
          <w:bCs/>
          <w:sz w:val="24"/>
          <w:szCs w:val="24"/>
        </w:rPr>
        <w:t>» – кислоте. Для простоты считайте, что с ионообменной смолой связываются только белки определенного заряда. Например, с катионообменной смолой связываются белки с общим положительным, но не отрицательным зарядом.</w:t>
      </w:r>
    </w:p>
    <w:p w14:paraId="6CD5F3A8" w14:textId="75D20978" w:rsidR="00D16954" w:rsidRPr="005F2BFB" w:rsidRDefault="00D16954" w:rsidP="00D16954">
      <w:pPr>
        <w:spacing w:after="0" w:line="240" w:lineRule="auto"/>
        <w:jc w:val="center"/>
        <w:rPr>
          <w:rFonts w:ascii="Cambria" w:hAnsi="Cambria"/>
          <w:b/>
          <w:bCs/>
          <w:sz w:val="24"/>
          <w:szCs w:val="24"/>
          <w:lang w:val="en-US"/>
        </w:rPr>
      </w:pPr>
      <w:r w:rsidRPr="005F2BFB">
        <w:rPr>
          <w:rFonts w:ascii="Cambria" w:hAnsi="Cambria"/>
          <w:b/>
          <w:noProof/>
          <w:sz w:val="24"/>
          <w:szCs w:val="24"/>
          <w:lang w:val="en-US"/>
        </w:rPr>
        <w:drawing>
          <wp:inline distT="0" distB="0" distL="0" distR="0" wp14:anchorId="7D1AE28C" wp14:editId="54E5253A">
            <wp:extent cx="6479540" cy="5575300"/>
            <wp:effectExtent l="0" t="0" r="0" b="635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79540" cy="5575300"/>
                    </a:xfrm>
                    <a:prstGeom prst="rect">
                      <a:avLst/>
                    </a:prstGeom>
                    <a:noFill/>
                    <a:ln>
                      <a:noFill/>
                    </a:ln>
                  </pic:spPr>
                </pic:pic>
              </a:graphicData>
            </a:graphic>
          </wp:inline>
        </w:drawing>
      </w:r>
    </w:p>
    <w:p w14:paraId="66F16D43" w14:textId="77777777" w:rsidR="00D16954" w:rsidRPr="005F2BFB" w:rsidRDefault="00D16954" w:rsidP="00D16954">
      <w:pPr>
        <w:spacing w:after="0" w:line="240" w:lineRule="auto"/>
        <w:jc w:val="both"/>
        <w:rPr>
          <w:rFonts w:ascii="Cambria" w:hAnsi="Cambria"/>
          <w:b/>
          <w:bCs/>
          <w:sz w:val="24"/>
          <w:szCs w:val="24"/>
        </w:rPr>
      </w:pPr>
      <w:r w:rsidRPr="005F2BFB">
        <w:rPr>
          <w:rFonts w:ascii="Cambria" w:hAnsi="Cambria"/>
          <w:b/>
          <w:bCs/>
          <w:sz w:val="24"/>
          <w:szCs w:val="24"/>
        </w:rPr>
        <w:t>Внимательно рассмотрите рисунок, после чего выберите верное утверждение:</w:t>
      </w:r>
    </w:p>
    <w:p w14:paraId="75433157" w14:textId="1A6B4110" w:rsidR="00D16954" w:rsidRPr="005F2BFB" w:rsidRDefault="00D16954" w:rsidP="00D16954">
      <w:pPr>
        <w:spacing w:after="0" w:line="240" w:lineRule="auto"/>
        <w:jc w:val="both"/>
        <w:rPr>
          <w:rFonts w:ascii="Cambria" w:hAnsi="Cambria"/>
          <w:bCs/>
          <w:sz w:val="24"/>
          <w:szCs w:val="24"/>
        </w:rPr>
      </w:pPr>
    </w:p>
    <w:p w14:paraId="1FABBD42" w14:textId="1A885A88" w:rsidR="00DF0EE8" w:rsidRPr="005F2BFB" w:rsidRDefault="00DF0EE8" w:rsidP="00D16954">
      <w:pPr>
        <w:spacing w:after="0" w:line="240" w:lineRule="auto"/>
        <w:jc w:val="both"/>
        <w:rPr>
          <w:rFonts w:ascii="Cambria" w:hAnsi="Cambria"/>
          <w:bCs/>
          <w:sz w:val="24"/>
          <w:szCs w:val="24"/>
        </w:rPr>
      </w:pPr>
    </w:p>
    <w:p w14:paraId="7C05C6CE" w14:textId="04A8BDE8" w:rsidR="00DF0EE8" w:rsidRPr="005F2BFB" w:rsidRDefault="00DF0EE8" w:rsidP="00D16954">
      <w:pPr>
        <w:spacing w:after="0" w:line="240" w:lineRule="auto"/>
        <w:jc w:val="both"/>
        <w:rPr>
          <w:rFonts w:ascii="Cambria" w:hAnsi="Cambria"/>
          <w:bCs/>
          <w:sz w:val="24"/>
          <w:szCs w:val="24"/>
        </w:rPr>
      </w:pPr>
    </w:p>
    <w:p w14:paraId="588A2481" w14:textId="77777777" w:rsidR="00DF0EE8" w:rsidRPr="005F2BFB" w:rsidRDefault="00DF0EE8" w:rsidP="00D16954">
      <w:pPr>
        <w:spacing w:after="0" w:line="240" w:lineRule="auto"/>
        <w:jc w:val="both"/>
        <w:rPr>
          <w:rFonts w:ascii="Cambria" w:hAnsi="Cambria"/>
          <w:bCs/>
          <w:sz w:val="24"/>
          <w:szCs w:val="24"/>
        </w:rPr>
      </w:pPr>
    </w:p>
    <w:p w14:paraId="2DC8D04B" w14:textId="77777777" w:rsidR="00D16954" w:rsidRPr="005F2BFB" w:rsidRDefault="00D16954" w:rsidP="00D16954">
      <w:pPr>
        <w:spacing w:after="0" w:line="240" w:lineRule="auto"/>
        <w:ind w:left="11"/>
        <w:jc w:val="both"/>
        <w:rPr>
          <w:rFonts w:ascii="Cambria" w:hAnsi="Cambria"/>
          <w:bCs/>
          <w:i/>
          <w:iCs/>
          <w:sz w:val="24"/>
          <w:szCs w:val="24"/>
        </w:rPr>
      </w:pPr>
      <w:r w:rsidRPr="005F2BFB">
        <w:rPr>
          <w:rFonts w:ascii="Cambria" w:hAnsi="Cambria"/>
          <w:bCs/>
          <w:i/>
          <w:iCs/>
          <w:sz w:val="24"/>
          <w:szCs w:val="24"/>
        </w:rPr>
        <w:lastRenderedPageBreak/>
        <w:t xml:space="preserve">Вариант 1: </w:t>
      </w:r>
    </w:p>
    <w:p w14:paraId="0BEB8BAA" w14:textId="77777777" w:rsidR="00D16954" w:rsidRPr="005F2BFB" w:rsidRDefault="00D16954" w:rsidP="00844E34">
      <w:pPr>
        <w:numPr>
          <w:ilvl w:val="0"/>
          <w:numId w:val="11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Для эффективного разделения белков А, Б и Г Каролина может использовать гель-фильтрацию и ионообменную хроматографию в буфере объемом 1 л, состоящем из 2,17 г натриевой соли </w:t>
      </w:r>
      <w:r w:rsidRPr="005F2BFB">
        <w:rPr>
          <w:rFonts w:ascii="Cambria" w:hAnsi="Cambria"/>
          <w:bCs/>
          <w:sz w:val="24"/>
          <w:szCs w:val="24"/>
          <w:lang w:val="en-US"/>
        </w:rPr>
        <w:t>MES</w:t>
      </w:r>
      <w:r w:rsidRPr="005F2BFB">
        <w:rPr>
          <w:rFonts w:ascii="Cambria" w:hAnsi="Cambria"/>
          <w:bCs/>
          <w:sz w:val="24"/>
          <w:szCs w:val="24"/>
        </w:rPr>
        <w:t xml:space="preserve"> и 17,35 г </w:t>
      </w:r>
      <w:r w:rsidRPr="005F2BFB">
        <w:rPr>
          <w:rFonts w:ascii="Cambria" w:hAnsi="Cambria"/>
          <w:bCs/>
          <w:sz w:val="24"/>
          <w:szCs w:val="24"/>
          <w:lang w:val="en-US"/>
        </w:rPr>
        <w:t>MES</w:t>
      </w:r>
      <w:r w:rsidRPr="005F2BFB">
        <w:rPr>
          <w:rFonts w:ascii="Cambria" w:hAnsi="Cambria"/>
          <w:bCs/>
          <w:sz w:val="24"/>
          <w:szCs w:val="24"/>
        </w:rPr>
        <w:t>;</w:t>
      </w:r>
    </w:p>
    <w:p w14:paraId="6659B7FF" w14:textId="77777777" w:rsidR="00D16954" w:rsidRPr="005F2BFB" w:rsidRDefault="00D16954" w:rsidP="00844E34">
      <w:pPr>
        <w:numPr>
          <w:ilvl w:val="0"/>
          <w:numId w:val="11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Для эффективного разделения белков А, Б и В Каролина может использовать гель-фильтрацию и ионообменную хроматографию в буфере объемом 1 л, состоящем из 6,72 г </w:t>
      </w:r>
      <w:r w:rsidRPr="005F2BFB">
        <w:rPr>
          <w:rFonts w:ascii="Cambria" w:hAnsi="Cambria"/>
          <w:bCs/>
          <w:sz w:val="24"/>
          <w:szCs w:val="24"/>
          <w:lang w:val="en-US"/>
        </w:rPr>
        <w:t>Tris</w:t>
      </w:r>
      <w:r w:rsidRPr="005F2BFB">
        <w:rPr>
          <w:rFonts w:ascii="Cambria" w:hAnsi="Cambria"/>
          <w:bCs/>
          <w:sz w:val="24"/>
          <w:szCs w:val="24"/>
        </w:rPr>
        <w:t xml:space="preserve"> и 7,17 г </w:t>
      </w:r>
      <w:r w:rsidRPr="005F2BFB">
        <w:rPr>
          <w:rFonts w:ascii="Cambria" w:hAnsi="Cambria"/>
          <w:bCs/>
          <w:sz w:val="24"/>
          <w:szCs w:val="24"/>
          <w:lang w:val="en-US"/>
        </w:rPr>
        <w:t>Tris</w:t>
      </w:r>
      <w:r w:rsidRPr="005F2BFB">
        <w:rPr>
          <w:rFonts w:ascii="Cambria" w:hAnsi="Cambria"/>
          <w:bCs/>
          <w:sz w:val="24"/>
          <w:szCs w:val="24"/>
        </w:rPr>
        <w:t>-</w:t>
      </w:r>
      <w:r w:rsidRPr="005F2BFB">
        <w:rPr>
          <w:rFonts w:ascii="Cambria" w:hAnsi="Cambria"/>
          <w:bCs/>
          <w:sz w:val="24"/>
          <w:szCs w:val="24"/>
          <w:lang w:val="en-US"/>
        </w:rPr>
        <w:t>HCl</w:t>
      </w:r>
      <w:r w:rsidRPr="005F2BFB">
        <w:rPr>
          <w:rFonts w:ascii="Cambria" w:hAnsi="Cambria"/>
          <w:bCs/>
          <w:sz w:val="24"/>
          <w:szCs w:val="24"/>
        </w:rPr>
        <w:t>;</w:t>
      </w:r>
    </w:p>
    <w:p w14:paraId="1AF4972B" w14:textId="77777777" w:rsidR="00D16954" w:rsidRPr="005F2BFB" w:rsidRDefault="00D16954" w:rsidP="00844E34">
      <w:pPr>
        <w:numPr>
          <w:ilvl w:val="0"/>
          <w:numId w:val="11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эффективного разделения белков Б и Г Каролина может использовать ультрафильтрацию через барьерную мембрану;</w:t>
      </w:r>
    </w:p>
    <w:p w14:paraId="345804D1" w14:textId="77777777" w:rsidR="00D16954" w:rsidRPr="005F2BFB" w:rsidRDefault="00D16954" w:rsidP="00844E34">
      <w:pPr>
        <w:numPr>
          <w:ilvl w:val="0"/>
          <w:numId w:val="11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эффективного разделения белков А и Г Каролина может использовать осаждение сульфатом аммония.</w:t>
      </w:r>
    </w:p>
    <w:p w14:paraId="2FBDA89C" w14:textId="77777777" w:rsidR="00D16954" w:rsidRPr="005F2BFB" w:rsidRDefault="00D16954" w:rsidP="00D16954">
      <w:pPr>
        <w:spacing w:after="0" w:line="240" w:lineRule="auto"/>
        <w:ind w:left="11"/>
        <w:jc w:val="both"/>
        <w:rPr>
          <w:rFonts w:ascii="Cambria" w:hAnsi="Cambria"/>
          <w:bCs/>
          <w:sz w:val="24"/>
          <w:szCs w:val="24"/>
        </w:rPr>
      </w:pPr>
    </w:p>
    <w:p w14:paraId="19FA249E" w14:textId="77777777" w:rsidR="00D16954" w:rsidRPr="005F2BFB" w:rsidRDefault="00D16954" w:rsidP="00D16954">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2C5B80DD" w14:textId="77777777" w:rsidR="00D16954" w:rsidRPr="005F2BFB" w:rsidRDefault="00D16954" w:rsidP="00844E34">
      <w:pPr>
        <w:numPr>
          <w:ilvl w:val="0"/>
          <w:numId w:val="11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Для эффективного разделения белков А, Б и В Каролина может использовать осаждение сульфатом аммония и ионообменную хроматографию в буфере объемом 1 л, состоящем из 12,09 г </w:t>
      </w:r>
      <w:r w:rsidRPr="005F2BFB">
        <w:rPr>
          <w:rFonts w:ascii="Cambria" w:hAnsi="Cambria"/>
          <w:bCs/>
          <w:sz w:val="24"/>
          <w:szCs w:val="24"/>
          <w:lang w:val="en-US"/>
        </w:rPr>
        <w:t>Tris</w:t>
      </w:r>
      <w:r w:rsidRPr="005F2BFB">
        <w:rPr>
          <w:rFonts w:ascii="Cambria" w:hAnsi="Cambria"/>
          <w:bCs/>
          <w:sz w:val="24"/>
          <w:szCs w:val="24"/>
        </w:rPr>
        <w:t xml:space="preserve"> и 31,5 мг </w:t>
      </w:r>
      <w:r w:rsidRPr="005F2BFB">
        <w:rPr>
          <w:rFonts w:ascii="Cambria" w:hAnsi="Cambria"/>
          <w:bCs/>
          <w:sz w:val="24"/>
          <w:szCs w:val="24"/>
          <w:lang w:val="en-US"/>
        </w:rPr>
        <w:t>Tris</w:t>
      </w:r>
      <w:r w:rsidRPr="005F2BFB">
        <w:rPr>
          <w:rFonts w:ascii="Cambria" w:hAnsi="Cambria"/>
          <w:bCs/>
          <w:sz w:val="24"/>
          <w:szCs w:val="24"/>
        </w:rPr>
        <w:t>-</w:t>
      </w:r>
      <w:r w:rsidRPr="005F2BFB">
        <w:rPr>
          <w:rFonts w:ascii="Cambria" w:hAnsi="Cambria"/>
          <w:bCs/>
          <w:sz w:val="24"/>
          <w:szCs w:val="24"/>
          <w:lang w:val="en-US"/>
        </w:rPr>
        <w:t>HCl</w:t>
      </w:r>
      <w:r w:rsidRPr="005F2BFB">
        <w:rPr>
          <w:rFonts w:ascii="Cambria" w:hAnsi="Cambria"/>
          <w:bCs/>
          <w:sz w:val="24"/>
          <w:szCs w:val="24"/>
        </w:rPr>
        <w:t>;</w:t>
      </w:r>
    </w:p>
    <w:p w14:paraId="4D6B725B" w14:textId="77777777" w:rsidR="00D16954" w:rsidRPr="005F2BFB" w:rsidRDefault="00D16954" w:rsidP="00844E34">
      <w:pPr>
        <w:numPr>
          <w:ilvl w:val="0"/>
          <w:numId w:val="11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эффективного разделения белков А и В Каролина может использовать гель-фильтрацию;</w:t>
      </w:r>
    </w:p>
    <w:p w14:paraId="2E0EDF42" w14:textId="77777777" w:rsidR="00D16954" w:rsidRPr="005F2BFB" w:rsidRDefault="00D16954" w:rsidP="00844E34">
      <w:pPr>
        <w:numPr>
          <w:ilvl w:val="0"/>
          <w:numId w:val="11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Для эффективного разделения белков А, В и Г Каролина может использовать осаждение сульфатом аммония и ионообменную хроматографию в буфере объемом 1 л, состоящем из 15,66 г натриевой соли </w:t>
      </w:r>
      <w:r w:rsidRPr="005F2BFB">
        <w:rPr>
          <w:rFonts w:ascii="Cambria" w:hAnsi="Cambria"/>
          <w:bCs/>
          <w:sz w:val="24"/>
          <w:szCs w:val="24"/>
          <w:lang w:val="en-US"/>
        </w:rPr>
        <w:t>MES</w:t>
      </w:r>
      <w:r w:rsidRPr="005F2BFB">
        <w:rPr>
          <w:rFonts w:ascii="Cambria" w:hAnsi="Cambria"/>
          <w:bCs/>
          <w:sz w:val="24"/>
          <w:szCs w:val="24"/>
        </w:rPr>
        <w:t xml:space="preserve"> и 5,45 г </w:t>
      </w:r>
      <w:r w:rsidRPr="005F2BFB">
        <w:rPr>
          <w:rFonts w:ascii="Cambria" w:hAnsi="Cambria"/>
          <w:bCs/>
          <w:sz w:val="24"/>
          <w:szCs w:val="24"/>
          <w:lang w:val="en-US"/>
        </w:rPr>
        <w:t>MES</w:t>
      </w:r>
      <w:r w:rsidRPr="005F2BFB">
        <w:rPr>
          <w:rFonts w:ascii="Cambria" w:hAnsi="Cambria"/>
          <w:bCs/>
          <w:sz w:val="24"/>
          <w:szCs w:val="24"/>
        </w:rPr>
        <w:t>;</w:t>
      </w:r>
    </w:p>
    <w:p w14:paraId="0B97A46C" w14:textId="77777777" w:rsidR="00D16954" w:rsidRPr="005F2BFB" w:rsidRDefault="00D16954" w:rsidP="00844E34">
      <w:pPr>
        <w:numPr>
          <w:ilvl w:val="0"/>
          <w:numId w:val="11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эффективного разделения белков Б и Г Каролина может использовать ультрафильтрацию через барьерную мембрану;</w:t>
      </w:r>
    </w:p>
    <w:p w14:paraId="538B749C" w14:textId="77777777" w:rsidR="00D16954" w:rsidRPr="005F2BFB" w:rsidRDefault="00D16954" w:rsidP="00D16954">
      <w:pPr>
        <w:spacing w:after="0" w:line="240" w:lineRule="auto"/>
        <w:jc w:val="both"/>
        <w:rPr>
          <w:rFonts w:ascii="Cambria" w:hAnsi="Cambria"/>
          <w:bCs/>
          <w:sz w:val="24"/>
          <w:szCs w:val="24"/>
        </w:rPr>
      </w:pPr>
    </w:p>
    <w:p w14:paraId="28057969" w14:textId="77777777" w:rsidR="00D16954" w:rsidRPr="005F2BFB" w:rsidRDefault="00D16954" w:rsidP="00D16954">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750F8AD5" w14:textId="77777777" w:rsidR="00D16954" w:rsidRPr="005F2BFB" w:rsidRDefault="00D16954" w:rsidP="00844E34">
      <w:pPr>
        <w:numPr>
          <w:ilvl w:val="0"/>
          <w:numId w:val="11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Для эффективного разделения белков Б, В и Г Каролина может использовать ультрафильтрацию через барьерную мембрану и ионообменную хроматографию в буфере объемом 1 л, состоящем из 5,23 г </w:t>
      </w:r>
      <w:r w:rsidRPr="005F2BFB">
        <w:rPr>
          <w:rFonts w:ascii="Cambria" w:hAnsi="Cambria"/>
          <w:bCs/>
          <w:sz w:val="24"/>
          <w:szCs w:val="24"/>
          <w:lang w:val="en-US"/>
        </w:rPr>
        <w:t>Tris</w:t>
      </w:r>
      <w:r w:rsidRPr="005F2BFB">
        <w:rPr>
          <w:rFonts w:ascii="Cambria" w:hAnsi="Cambria"/>
          <w:bCs/>
          <w:sz w:val="24"/>
          <w:szCs w:val="24"/>
        </w:rPr>
        <w:t xml:space="preserve"> и 8,95 г </w:t>
      </w:r>
      <w:r w:rsidRPr="005F2BFB">
        <w:rPr>
          <w:rFonts w:ascii="Cambria" w:hAnsi="Cambria"/>
          <w:bCs/>
          <w:sz w:val="24"/>
          <w:szCs w:val="24"/>
          <w:lang w:val="en-US"/>
        </w:rPr>
        <w:t>Tris</w:t>
      </w:r>
      <w:r w:rsidRPr="005F2BFB">
        <w:rPr>
          <w:rFonts w:ascii="Cambria" w:hAnsi="Cambria"/>
          <w:bCs/>
          <w:sz w:val="24"/>
          <w:szCs w:val="24"/>
        </w:rPr>
        <w:t>-</w:t>
      </w:r>
      <w:r w:rsidRPr="005F2BFB">
        <w:rPr>
          <w:rFonts w:ascii="Cambria" w:hAnsi="Cambria"/>
          <w:bCs/>
          <w:sz w:val="24"/>
          <w:szCs w:val="24"/>
          <w:lang w:val="en-US"/>
        </w:rPr>
        <w:t>HCl</w:t>
      </w:r>
      <w:r w:rsidRPr="005F2BFB">
        <w:rPr>
          <w:rFonts w:ascii="Cambria" w:hAnsi="Cambria"/>
          <w:bCs/>
          <w:sz w:val="24"/>
          <w:szCs w:val="24"/>
        </w:rPr>
        <w:t>;</w:t>
      </w:r>
    </w:p>
    <w:p w14:paraId="704DF77A" w14:textId="77777777" w:rsidR="00D16954" w:rsidRPr="005F2BFB" w:rsidRDefault="00D16954" w:rsidP="00844E34">
      <w:pPr>
        <w:numPr>
          <w:ilvl w:val="0"/>
          <w:numId w:val="11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Для эффективного разделения белков А, Б и Г Каролина может использовать ультрафильтрацию через барьерную мембрану и ионообменную хроматографию в буфере объемом 1 л, состоящем из 1,09 г натриевой соли </w:t>
      </w:r>
      <w:r w:rsidRPr="005F2BFB">
        <w:rPr>
          <w:rFonts w:ascii="Cambria" w:hAnsi="Cambria"/>
          <w:bCs/>
          <w:sz w:val="24"/>
          <w:szCs w:val="24"/>
          <w:lang w:val="en-US"/>
        </w:rPr>
        <w:t>MES</w:t>
      </w:r>
      <w:r w:rsidRPr="005F2BFB">
        <w:rPr>
          <w:rFonts w:ascii="Cambria" w:hAnsi="Cambria"/>
          <w:bCs/>
          <w:sz w:val="24"/>
          <w:szCs w:val="24"/>
        </w:rPr>
        <w:t xml:space="preserve"> и 18,53 г </w:t>
      </w:r>
      <w:r w:rsidRPr="005F2BFB">
        <w:rPr>
          <w:rFonts w:ascii="Cambria" w:hAnsi="Cambria"/>
          <w:bCs/>
          <w:sz w:val="24"/>
          <w:szCs w:val="24"/>
          <w:lang w:val="en-US"/>
        </w:rPr>
        <w:t>MES</w:t>
      </w:r>
      <w:r w:rsidRPr="005F2BFB">
        <w:rPr>
          <w:rFonts w:ascii="Cambria" w:hAnsi="Cambria"/>
          <w:bCs/>
          <w:sz w:val="24"/>
          <w:szCs w:val="24"/>
        </w:rPr>
        <w:t>;</w:t>
      </w:r>
    </w:p>
    <w:p w14:paraId="7A1BE4F3" w14:textId="77777777" w:rsidR="00D16954" w:rsidRPr="005F2BFB" w:rsidRDefault="00D16954" w:rsidP="00844E34">
      <w:pPr>
        <w:numPr>
          <w:ilvl w:val="0"/>
          <w:numId w:val="11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эффективного разделения белков А и В Каролина может использовать гель-фильтрацию;</w:t>
      </w:r>
    </w:p>
    <w:p w14:paraId="1B2B3232" w14:textId="77777777" w:rsidR="00D16954" w:rsidRPr="005F2BFB" w:rsidRDefault="00D16954" w:rsidP="00844E34">
      <w:pPr>
        <w:numPr>
          <w:ilvl w:val="0"/>
          <w:numId w:val="11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эффективного разделения белков А и Г Каролина может использовать осаждение сульфатом аммония.</w:t>
      </w:r>
    </w:p>
    <w:p w14:paraId="63315BA3" w14:textId="77777777" w:rsidR="00D16954" w:rsidRPr="005F2BFB" w:rsidRDefault="00D16954" w:rsidP="00D16954">
      <w:pPr>
        <w:spacing w:after="0" w:line="240" w:lineRule="auto"/>
        <w:jc w:val="both"/>
        <w:rPr>
          <w:rFonts w:ascii="Cambria" w:hAnsi="Cambria"/>
          <w:bCs/>
          <w:sz w:val="24"/>
          <w:szCs w:val="24"/>
        </w:rPr>
      </w:pPr>
    </w:p>
    <w:p w14:paraId="0A0BA576" w14:textId="77777777" w:rsidR="00270F60" w:rsidRPr="005F2BFB" w:rsidRDefault="00D16954" w:rsidP="00B57F7D">
      <w:pPr>
        <w:pStyle w:val="ac"/>
      </w:pPr>
      <w:r w:rsidRPr="005F2BFB">
        <w:rPr>
          <w:bCs/>
          <w:sz w:val="24"/>
        </w:rPr>
        <w:br w:type="page"/>
      </w:r>
      <w:bookmarkStart w:id="18" w:name="_Toc133447964"/>
      <w:r w:rsidR="00270F60" w:rsidRPr="005F2BFB">
        <w:lastRenderedPageBreak/>
        <w:t xml:space="preserve">Задание </w:t>
      </w:r>
      <w:r w:rsidR="00270F60" w:rsidRPr="005F2BFB">
        <w:rPr>
          <w:lang w:val="en-US"/>
        </w:rPr>
        <w:t>ID</w:t>
      </w:r>
      <w:r w:rsidR="00270F60" w:rsidRPr="005F2BFB">
        <w:t xml:space="preserve"> 22 – 1 балл</w:t>
      </w:r>
      <w:bookmarkEnd w:id="18"/>
    </w:p>
    <w:p w14:paraId="7BD747BA" w14:textId="77777777" w:rsidR="00270F60" w:rsidRPr="005F2BFB" w:rsidRDefault="00270F60" w:rsidP="00270F60">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0CE79CB1" w14:textId="77777777" w:rsidR="00270F60" w:rsidRPr="005F2BFB" w:rsidRDefault="00270F60" w:rsidP="00270F60">
      <w:pPr>
        <w:spacing w:after="0" w:line="240" w:lineRule="auto"/>
        <w:jc w:val="both"/>
        <w:rPr>
          <w:rFonts w:ascii="Cambria" w:hAnsi="Cambria"/>
          <w:b/>
          <w:bCs/>
          <w:sz w:val="24"/>
          <w:szCs w:val="24"/>
        </w:rPr>
      </w:pPr>
      <w:r w:rsidRPr="005F2BFB">
        <w:rPr>
          <w:rFonts w:ascii="Cambria" w:hAnsi="Cambria"/>
          <w:b/>
          <w:bCs/>
          <w:sz w:val="24"/>
          <w:szCs w:val="24"/>
        </w:rPr>
        <w:t xml:space="preserve">На рисунке А показана фотография определенного инфекционного агента, которая была получена с помощью электронного микроскопа, а на рисунке Б – его схема строения. VP1 - VP7 – молекулы белков, дцРНК – двуцепочечные РНК. Белки VP1 и VP3 образуют фермент, обладающий РНК-зависимой РНК-полимеразной активностью. </w:t>
      </w:r>
    </w:p>
    <w:p w14:paraId="2C72D7FE" w14:textId="01140EE6" w:rsidR="00270F60" w:rsidRPr="005F2BFB" w:rsidRDefault="00270F60" w:rsidP="00270F60">
      <w:pPr>
        <w:spacing w:after="0" w:line="240" w:lineRule="auto"/>
        <w:jc w:val="both"/>
        <w:rPr>
          <w:rFonts w:ascii="Cambria" w:hAnsi="Cambria"/>
          <w:b/>
          <w:bCs/>
          <w:sz w:val="24"/>
          <w:szCs w:val="24"/>
        </w:rPr>
      </w:pPr>
      <w:r w:rsidRPr="005F2BFB">
        <w:rPr>
          <w:rFonts w:ascii="Cambria" w:hAnsi="Cambria"/>
          <w:b/>
          <w:noProof/>
          <w:sz w:val="24"/>
          <w:szCs w:val="24"/>
        </w:rPr>
        <w:drawing>
          <wp:inline distT="0" distB="0" distL="0" distR="0" wp14:anchorId="2273AD8F" wp14:editId="5365BD17">
            <wp:extent cx="6479540" cy="3555365"/>
            <wp:effectExtent l="0" t="0" r="0" b="698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9540" cy="3555365"/>
                    </a:xfrm>
                    <a:prstGeom prst="rect">
                      <a:avLst/>
                    </a:prstGeom>
                    <a:noFill/>
                    <a:ln>
                      <a:noFill/>
                    </a:ln>
                  </pic:spPr>
                </pic:pic>
              </a:graphicData>
            </a:graphic>
          </wp:inline>
        </w:drawing>
      </w:r>
    </w:p>
    <w:p w14:paraId="4CD4ECC3" w14:textId="77777777" w:rsidR="00270F60" w:rsidRPr="005F2BFB" w:rsidRDefault="00270F60" w:rsidP="00270F60">
      <w:pPr>
        <w:spacing w:after="0" w:line="240" w:lineRule="auto"/>
        <w:jc w:val="both"/>
        <w:rPr>
          <w:rFonts w:ascii="Cambria" w:hAnsi="Cambria"/>
          <w:b/>
          <w:bCs/>
          <w:sz w:val="24"/>
          <w:szCs w:val="24"/>
        </w:rPr>
      </w:pPr>
      <w:r w:rsidRPr="005F2BFB">
        <w:rPr>
          <w:rFonts w:ascii="Cambria" w:hAnsi="Cambria"/>
          <w:b/>
          <w:bCs/>
          <w:sz w:val="24"/>
          <w:szCs w:val="24"/>
        </w:rPr>
        <w:t xml:space="preserve">Рассмотрите изображения и выберите верный ответ: </w:t>
      </w:r>
    </w:p>
    <w:p w14:paraId="5A72A044" w14:textId="77777777" w:rsidR="00270F60" w:rsidRPr="005F2BFB" w:rsidRDefault="00270F60" w:rsidP="00270F60">
      <w:pPr>
        <w:spacing w:after="0" w:line="240" w:lineRule="auto"/>
        <w:jc w:val="both"/>
        <w:rPr>
          <w:rFonts w:ascii="Cambria" w:hAnsi="Cambria"/>
          <w:bCs/>
          <w:sz w:val="24"/>
          <w:szCs w:val="24"/>
        </w:rPr>
      </w:pPr>
    </w:p>
    <w:p w14:paraId="7A7B3E9F" w14:textId="77777777" w:rsidR="00270F60" w:rsidRPr="005F2BFB" w:rsidRDefault="00270F60" w:rsidP="00270F6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651E4582" w14:textId="77777777" w:rsidR="00270F60" w:rsidRPr="005F2BFB"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Этот инфекционный агент паразитирует на вирусах;</w:t>
      </w:r>
    </w:p>
    <w:p w14:paraId="555D6DDB" w14:textId="77777777" w:rsidR="00270F60" w:rsidRPr="005F2BFB"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взаимодействия с мембраной клетки этот инфекционный агент использует белок VP2;</w:t>
      </w:r>
    </w:p>
    <w:p w14:paraId="7C4C5E65" w14:textId="77777777" w:rsidR="00270F60" w:rsidRPr="005F2BFB"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синтеза белков VP1 - VP7 этот инфекционный агент должен заразить клетку-хозяина;</w:t>
      </w:r>
    </w:p>
    <w:p w14:paraId="18CE41DA" w14:textId="77777777" w:rsidR="00270F60" w:rsidRPr="005F2BFB"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 инфекционный агент относится к прокариотам;</w:t>
      </w:r>
    </w:p>
    <w:p w14:paraId="3BC11718" w14:textId="77777777" w:rsidR="00270F60" w:rsidRPr="005F2BFB" w:rsidRDefault="00270F60" w:rsidP="00270F60">
      <w:pPr>
        <w:spacing w:after="0" w:line="240" w:lineRule="auto"/>
        <w:jc w:val="both"/>
        <w:rPr>
          <w:rFonts w:ascii="Cambria" w:hAnsi="Cambria"/>
          <w:bCs/>
          <w:sz w:val="24"/>
          <w:szCs w:val="24"/>
        </w:rPr>
      </w:pPr>
    </w:p>
    <w:p w14:paraId="799FD7D2" w14:textId="77777777" w:rsidR="00270F60" w:rsidRPr="005F2BFB" w:rsidRDefault="00270F60" w:rsidP="00270F6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042786E8" w14:textId="77777777" w:rsidR="00270F60" w:rsidRPr="005F2BFB"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инфекционный агент - вирус;</w:t>
      </w:r>
    </w:p>
    <w:p w14:paraId="7B6F303E" w14:textId="77777777" w:rsidR="00270F60" w:rsidRPr="005F2BFB"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На некоторых стадиях жизненного цикла генетический материал этого инфекционного агента представлен молекулами ДНК;</w:t>
      </w:r>
    </w:p>
    <w:p w14:paraId="739AC30A" w14:textId="77777777" w:rsidR="00270F60" w:rsidRPr="005F2BFB"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взаимодействия с мембраной клетки этот инфекционный агент использует белок VP6;</w:t>
      </w:r>
    </w:p>
    <w:p w14:paraId="1339550A" w14:textId="77777777" w:rsidR="00270F60" w:rsidRPr="005F2BFB"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 генетическом материале этого инфекционного агента закодированы ферменты гликолиза;</w:t>
      </w:r>
    </w:p>
    <w:p w14:paraId="19802498" w14:textId="77777777" w:rsidR="00270F60" w:rsidRPr="005F2BFB" w:rsidRDefault="00270F60" w:rsidP="00270F60">
      <w:pPr>
        <w:spacing w:after="0" w:line="240" w:lineRule="auto"/>
        <w:jc w:val="both"/>
        <w:rPr>
          <w:rFonts w:ascii="Cambria" w:hAnsi="Cambria"/>
          <w:bCs/>
          <w:sz w:val="24"/>
          <w:szCs w:val="24"/>
        </w:rPr>
      </w:pPr>
    </w:p>
    <w:p w14:paraId="6408AB64" w14:textId="77777777" w:rsidR="00270F60" w:rsidRPr="005F2BFB" w:rsidRDefault="00270F60" w:rsidP="00270F6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3BA402CE" w14:textId="77777777" w:rsidR="00270F60" w:rsidRPr="005F2BFB"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На некоторых стадиях жизненного цикла генетический материал этого инфекционного агента представлен молекулами ДНК;</w:t>
      </w:r>
    </w:p>
    <w:p w14:paraId="1E0C6CC2" w14:textId="77777777" w:rsidR="00270F60" w:rsidRPr="005F2BFB"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синтеза белков VP1 - VP7 этот инфекционный агент должен заразить клетку-хозяина;</w:t>
      </w:r>
    </w:p>
    <w:p w14:paraId="5DB512BC" w14:textId="77777777" w:rsidR="00270F60" w:rsidRPr="005F2BFB"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Генетический код этого инфекционного агента уникален и не встречается у других организмов;</w:t>
      </w:r>
    </w:p>
    <w:p w14:paraId="069CA259" w14:textId="77777777" w:rsidR="00270F60" w:rsidRPr="005F2BFB"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Этот инфекционный агент содержит мембранные органеллы;</w:t>
      </w:r>
    </w:p>
    <w:p w14:paraId="420CE0F6" w14:textId="77777777" w:rsidR="00270F60" w:rsidRPr="005F2BFB" w:rsidRDefault="00270F60" w:rsidP="00270F60">
      <w:pPr>
        <w:spacing w:after="0" w:line="240" w:lineRule="auto"/>
        <w:jc w:val="both"/>
        <w:rPr>
          <w:rFonts w:ascii="Cambria" w:hAnsi="Cambria"/>
          <w:bCs/>
          <w:sz w:val="24"/>
          <w:szCs w:val="24"/>
        </w:rPr>
      </w:pPr>
    </w:p>
    <w:p w14:paraId="031F12CA" w14:textId="77777777" w:rsidR="00270F60" w:rsidRPr="005F2BFB" w:rsidRDefault="00270F60" w:rsidP="00B57F7D">
      <w:pPr>
        <w:pStyle w:val="ac"/>
      </w:pPr>
      <w:r w:rsidRPr="005F2BFB">
        <w:rPr>
          <w:bCs/>
          <w:sz w:val="24"/>
        </w:rPr>
        <w:br w:type="page" w:clear="all"/>
      </w:r>
      <w:bookmarkStart w:id="19" w:name="_Toc133447965"/>
      <w:r w:rsidRPr="005F2BFB">
        <w:lastRenderedPageBreak/>
        <w:t xml:space="preserve">Задание </w:t>
      </w:r>
      <w:r w:rsidRPr="005F2BFB">
        <w:rPr>
          <w:lang w:val="en-US"/>
        </w:rPr>
        <w:t>ID</w:t>
      </w:r>
      <w:r w:rsidRPr="005F2BFB">
        <w:t xml:space="preserve"> 23 – 1 балл</w:t>
      </w:r>
      <w:bookmarkEnd w:id="19"/>
    </w:p>
    <w:p w14:paraId="5A20858E" w14:textId="77777777" w:rsidR="00270F60" w:rsidRPr="005F2BFB" w:rsidRDefault="00270F60" w:rsidP="00270F60">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2CB07EF1" w14:textId="77777777" w:rsidR="00270F60" w:rsidRPr="005F2BFB" w:rsidRDefault="00270F60" w:rsidP="00270F60">
      <w:pPr>
        <w:spacing w:after="0" w:line="240" w:lineRule="auto"/>
        <w:jc w:val="both"/>
        <w:rPr>
          <w:rFonts w:ascii="Cambria" w:hAnsi="Cambria"/>
          <w:b/>
          <w:bCs/>
          <w:sz w:val="24"/>
          <w:szCs w:val="24"/>
        </w:rPr>
      </w:pPr>
      <w:r w:rsidRPr="005F2BFB">
        <w:rPr>
          <w:rFonts w:ascii="Cambria" w:hAnsi="Cambria"/>
          <w:b/>
          <w:bCs/>
          <w:sz w:val="24"/>
          <w:szCs w:val="24"/>
        </w:rPr>
        <w:t>На рисунке показана схема реакции, изучаемой в рамках молекулярной биологии. Некоторые группы в составе молекул заменены обозначениями R1 - R4.</w:t>
      </w:r>
    </w:p>
    <w:p w14:paraId="0A02B2AE" w14:textId="03188C15" w:rsidR="00270F60" w:rsidRPr="005F2BFB" w:rsidRDefault="00270F60" w:rsidP="00270F60">
      <w:pPr>
        <w:spacing w:after="0" w:line="240" w:lineRule="auto"/>
        <w:jc w:val="both"/>
        <w:rPr>
          <w:rFonts w:ascii="Cambria" w:hAnsi="Cambria"/>
          <w:b/>
          <w:bCs/>
          <w:sz w:val="24"/>
          <w:szCs w:val="24"/>
        </w:rPr>
      </w:pPr>
      <w:r w:rsidRPr="005F2BFB">
        <w:rPr>
          <w:rFonts w:ascii="Cambria" w:hAnsi="Cambria"/>
          <w:b/>
          <w:noProof/>
          <w:sz w:val="24"/>
          <w:szCs w:val="24"/>
        </w:rPr>
        <w:drawing>
          <wp:inline distT="0" distB="0" distL="0" distR="0" wp14:anchorId="4AD5FA6D" wp14:editId="74B5F22D">
            <wp:extent cx="6479540" cy="550862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9540" cy="5508625"/>
                    </a:xfrm>
                    <a:prstGeom prst="rect">
                      <a:avLst/>
                    </a:prstGeom>
                    <a:noFill/>
                    <a:ln>
                      <a:noFill/>
                    </a:ln>
                  </pic:spPr>
                </pic:pic>
              </a:graphicData>
            </a:graphic>
          </wp:inline>
        </w:drawing>
      </w:r>
    </w:p>
    <w:p w14:paraId="248D697F" w14:textId="77777777" w:rsidR="00270F60" w:rsidRPr="005F2BFB" w:rsidRDefault="00270F60" w:rsidP="00270F60">
      <w:pPr>
        <w:spacing w:after="0" w:line="240" w:lineRule="auto"/>
        <w:jc w:val="both"/>
        <w:rPr>
          <w:rFonts w:ascii="Cambria" w:hAnsi="Cambria"/>
          <w:b/>
          <w:bCs/>
          <w:sz w:val="24"/>
          <w:szCs w:val="24"/>
        </w:rPr>
      </w:pPr>
      <w:r w:rsidRPr="005F2BFB">
        <w:rPr>
          <w:rFonts w:ascii="Cambria" w:hAnsi="Cambria"/>
          <w:b/>
          <w:bCs/>
          <w:sz w:val="24"/>
          <w:szCs w:val="24"/>
        </w:rPr>
        <w:t xml:space="preserve">Рассмотрите реакцию и выберите верное утверждение: </w:t>
      </w:r>
    </w:p>
    <w:p w14:paraId="2DDCE937" w14:textId="77777777" w:rsidR="00270F60" w:rsidRPr="005F2BFB" w:rsidRDefault="00270F60" w:rsidP="00270F60">
      <w:pPr>
        <w:spacing w:after="0" w:line="240" w:lineRule="auto"/>
        <w:jc w:val="both"/>
        <w:rPr>
          <w:rFonts w:ascii="Cambria" w:hAnsi="Cambria"/>
          <w:bCs/>
          <w:sz w:val="24"/>
          <w:szCs w:val="24"/>
        </w:rPr>
      </w:pPr>
    </w:p>
    <w:p w14:paraId="0EEBB003" w14:textId="77777777" w:rsidR="00270F60" w:rsidRPr="005F2BFB" w:rsidRDefault="00270F60" w:rsidP="00270F6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02CC0C14" w14:textId="77777777" w:rsidR="00270F60" w:rsidRPr="005F2BFB"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Часть молекулы, обведенная в пунктирную рамку, представляет собой остаток азотистого основания;</w:t>
      </w:r>
    </w:p>
    <w:p w14:paraId="68F81C73" w14:textId="77777777" w:rsidR="00270F60" w:rsidRPr="005F2BFB"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Часть молекулы, обведенная в пунктирную рамку, представляет собой остаток глицерина;</w:t>
      </w:r>
    </w:p>
    <w:p w14:paraId="11686909" w14:textId="77777777" w:rsidR="00270F60" w:rsidRPr="005F2BFB"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Данная реакция протекает на рибосоме;</w:t>
      </w:r>
    </w:p>
    <w:p w14:paraId="6D922F0C" w14:textId="77777777" w:rsidR="00270F60" w:rsidRPr="005F2BFB"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Часть молекулы, обозначенная R2, представляет собой остаток полипептидной цепи;</w:t>
      </w:r>
    </w:p>
    <w:p w14:paraId="1C23C2B8" w14:textId="77777777" w:rsidR="00270F60" w:rsidRPr="005F2BFB" w:rsidRDefault="00270F60" w:rsidP="00270F60">
      <w:pPr>
        <w:spacing w:after="0" w:line="240" w:lineRule="auto"/>
        <w:jc w:val="both"/>
        <w:rPr>
          <w:rFonts w:ascii="Cambria" w:hAnsi="Cambria"/>
          <w:bCs/>
          <w:sz w:val="24"/>
          <w:szCs w:val="24"/>
        </w:rPr>
      </w:pPr>
    </w:p>
    <w:p w14:paraId="22F1BAED" w14:textId="77777777" w:rsidR="00270F60" w:rsidRPr="005F2BFB" w:rsidRDefault="00270F60" w:rsidP="00270F60">
      <w:pPr>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2: </w:t>
      </w:r>
    </w:p>
    <w:p w14:paraId="2E9CE4C6" w14:textId="77777777" w:rsidR="00270F60" w:rsidRPr="005F2BFB"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Часть молекулы, обведенная в пунктирную рамку, представляет собой остаток жирной кислоты;</w:t>
      </w:r>
    </w:p>
    <w:p w14:paraId="54014F21" w14:textId="77777777" w:rsidR="00270F60" w:rsidRPr="005F2BFB"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Данная реакция протекает при синтезе белков в клетке;</w:t>
      </w:r>
    </w:p>
    <w:p w14:paraId="51457E9A" w14:textId="77777777" w:rsidR="00270F60" w:rsidRPr="005F2BFB"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Часть молекулы, обозначенная R1, представляет собой остаток полипептидной цепи;</w:t>
      </w:r>
    </w:p>
    <w:p w14:paraId="7216BD13" w14:textId="77777777" w:rsidR="00270F60" w:rsidRPr="005F2BFB"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За обозначением R4 скрывается карбоксильная группа (-COO</w:t>
      </w:r>
      <w:r w:rsidRPr="005F2BFB">
        <w:rPr>
          <w:rFonts w:ascii="Cambria" w:hAnsi="Cambria"/>
          <w:bCs/>
          <w:sz w:val="24"/>
          <w:szCs w:val="24"/>
          <w:vertAlign w:val="superscript"/>
        </w:rPr>
        <w:t>-</w:t>
      </w:r>
      <w:r w:rsidRPr="005F2BFB">
        <w:rPr>
          <w:rFonts w:ascii="Cambria" w:hAnsi="Cambria"/>
          <w:bCs/>
          <w:sz w:val="24"/>
          <w:szCs w:val="24"/>
        </w:rPr>
        <w:t>);</w:t>
      </w:r>
    </w:p>
    <w:p w14:paraId="6D6067A7" w14:textId="77777777" w:rsidR="00270F60" w:rsidRPr="005F2BFB" w:rsidRDefault="00270F60" w:rsidP="00270F60">
      <w:pPr>
        <w:spacing w:after="0" w:line="240" w:lineRule="auto"/>
        <w:jc w:val="both"/>
        <w:rPr>
          <w:rFonts w:ascii="Cambria" w:hAnsi="Cambria"/>
          <w:bCs/>
          <w:sz w:val="24"/>
          <w:szCs w:val="24"/>
        </w:rPr>
      </w:pPr>
    </w:p>
    <w:p w14:paraId="26756549" w14:textId="77777777" w:rsidR="00270F60" w:rsidRPr="005F2BFB" w:rsidRDefault="00270F60" w:rsidP="00270F60">
      <w:pPr>
        <w:spacing w:after="0" w:line="240" w:lineRule="auto"/>
        <w:jc w:val="both"/>
        <w:rPr>
          <w:rFonts w:ascii="Cambria" w:hAnsi="Cambria"/>
          <w:bCs/>
          <w:i/>
          <w:iCs/>
          <w:sz w:val="24"/>
          <w:szCs w:val="24"/>
        </w:rPr>
      </w:pPr>
      <w:r w:rsidRPr="005F2BFB">
        <w:rPr>
          <w:rFonts w:ascii="Cambria" w:hAnsi="Cambria"/>
          <w:bCs/>
          <w:i/>
          <w:iCs/>
          <w:sz w:val="24"/>
          <w:szCs w:val="24"/>
        </w:rPr>
        <w:lastRenderedPageBreak/>
        <w:t xml:space="preserve">Вариант 3: </w:t>
      </w:r>
    </w:p>
    <w:p w14:paraId="00BB5F7D" w14:textId="77777777" w:rsidR="00270F60" w:rsidRPr="005F2BFB"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Данная реакция катализируется рибосомой;</w:t>
      </w:r>
    </w:p>
    <w:p w14:paraId="2F4AFA34" w14:textId="77777777" w:rsidR="00270F60" w:rsidRPr="005F2BFB"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Часть молекулы, обведенная в пунктирную рамку, представляет собой остаток азотистого основания;</w:t>
      </w:r>
    </w:p>
    <w:p w14:paraId="6A6D74C8" w14:textId="77777777" w:rsidR="00270F60" w:rsidRPr="005F2BFB"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Часть молекулы, обозначенная R1, представляет собой остаток полипептидной цепи;</w:t>
      </w:r>
    </w:p>
    <w:p w14:paraId="04260479" w14:textId="77777777" w:rsidR="00270F60" w:rsidRPr="005F2BFB"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За обозначением R4 скрывается гидроксильная группа (-OH);</w:t>
      </w:r>
    </w:p>
    <w:p w14:paraId="41864FA7" w14:textId="77777777" w:rsidR="00270F60" w:rsidRPr="005F2BFB" w:rsidRDefault="00270F60" w:rsidP="00270F60">
      <w:pPr>
        <w:spacing w:after="0" w:line="240" w:lineRule="auto"/>
        <w:jc w:val="both"/>
        <w:rPr>
          <w:rFonts w:ascii="Cambria" w:hAnsi="Cambria"/>
          <w:bCs/>
          <w:sz w:val="24"/>
          <w:szCs w:val="24"/>
        </w:rPr>
      </w:pPr>
    </w:p>
    <w:p w14:paraId="58AA8E43" w14:textId="77777777" w:rsidR="00270F60" w:rsidRPr="005F2BFB" w:rsidRDefault="00270F60" w:rsidP="00B57F7D">
      <w:pPr>
        <w:pStyle w:val="ac"/>
      </w:pPr>
      <w:r w:rsidRPr="005F2BFB">
        <w:rPr>
          <w:bCs/>
          <w:sz w:val="24"/>
        </w:rPr>
        <w:br w:type="page" w:clear="all"/>
      </w:r>
      <w:bookmarkStart w:id="20" w:name="_Toc133447966"/>
      <w:r w:rsidRPr="005F2BFB">
        <w:lastRenderedPageBreak/>
        <w:t xml:space="preserve">Задание </w:t>
      </w:r>
      <w:r w:rsidRPr="005F2BFB">
        <w:rPr>
          <w:lang w:val="en-US"/>
        </w:rPr>
        <w:t>ID</w:t>
      </w:r>
      <w:r w:rsidRPr="005F2BFB">
        <w:t xml:space="preserve"> 24 – 2 балла</w:t>
      </w:r>
      <w:bookmarkEnd w:id="20"/>
    </w:p>
    <w:p w14:paraId="22207CF4" w14:textId="77777777" w:rsidR="00270F60" w:rsidRPr="005F2BFB" w:rsidRDefault="00270F60" w:rsidP="00270F60">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53666399" w14:textId="77777777" w:rsidR="00270F60" w:rsidRPr="005F2BFB" w:rsidRDefault="00270F60" w:rsidP="00270F60">
      <w:pPr>
        <w:spacing w:after="0" w:line="240" w:lineRule="auto"/>
        <w:jc w:val="both"/>
        <w:rPr>
          <w:rFonts w:ascii="Cambria" w:hAnsi="Cambria"/>
          <w:b/>
          <w:bCs/>
          <w:sz w:val="24"/>
          <w:szCs w:val="24"/>
        </w:rPr>
      </w:pPr>
      <w:r w:rsidRPr="005F2BFB">
        <w:rPr>
          <w:rFonts w:ascii="Cambria" w:hAnsi="Cambria"/>
          <w:b/>
          <w:bCs/>
          <w:sz w:val="24"/>
          <w:szCs w:val="24"/>
        </w:rPr>
        <w:t xml:space="preserve">Метод «молекулярных расчесок» используется для определения позиций точек начала репликации и скорости движения репликативных вилок по хромосомам. Для этого в среду к активно делящимся клеткам вносятся модифицированные нуклеозиды – йоддезоксиуридин (IdU) и хлордезоксиуридин (CldU), выступающие аналогами тимина при репликации. Такие нуклеозиды вносятся в среду на короткое время (кратковременная инкубация называется пульсом). При этом дается два пульса: сначала в среду добавляется только IdU, а затем – только CldU. После этого из клеток выделяется ДНК, и с помощью специальной техники молекулы ДНК растягиваются на стекле (см. рисунок). Для выявления мест включения IdU и CldU препарат обрабатывают антителами, связывающимися с модифицированными нуклеотидами и несущими флуоресцентные метки. После этого препараты изучаются с помощью флуоресцентного микроскопа. Перед вами результат такого эксперимента, проведенного с ядерной ДНК </w:t>
      </w:r>
      <w:r w:rsidRPr="005F2BFB">
        <w:rPr>
          <w:rFonts w:ascii="Cambria" w:hAnsi="Cambria"/>
          <w:b/>
          <w:bCs/>
          <w:i/>
          <w:iCs/>
          <w:sz w:val="24"/>
          <w:szCs w:val="24"/>
        </w:rPr>
        <w:t>Trypanosoma brucei</w:t>
      </w:r>
      <w:r w:rsidRPr="005F2BFB">
        <w:rPr>
          <w:rFonts w:ascii="Cambria" w:hAnsi="Cambria"/>
          <w:b/>
          <w:bCs/>
          <w:sz w:val="24"/>
          <w:szCs w:val="24"/>
        </w:rPr>
        <w:t xml:space="preserve">. Показано только одно волокно ДНК. Длительность обоих пульсов – по 20 минут. Красным цветом отмечено положение метки IdU, зеленым – CldU. Считайте, что линейная плотность ДНК в расческах – 2 тысячи пар нуклеотидов (т.п.н.) на 0,5 мкм. Цена деления шкалы вверху рисунка – 1,25 мкм. Внизу рисунка белыми засечками отмечено несколько точек, о которых спрашивается в вопросе. </w:t>
      </w:r>
    </w:p>
    <w:p w14:paraId="1A07BEF3" w14:textId="77777777" w:rsidR="00270F60" w:rsidRPr="005F2BFB" w:rsidRDefault="00270F60" w:rsidP="00270F60">
      <w:pPr>
        <w:spacing w:after="0" w:line="240" w:lineRule="auto"/>
        <w:jc w:val="both"/>
        <w:rPr>
          <w:rFonts w:ascii="Cambria" w:hAnsi="Cambria"/>
          <w:b/>
          <w:bCs/>
          <w:sz w:val="24"/>
          <w:szCs w:val="24"/>
        </w:rPr>
      </w:pPr>
    </w:p>
    <w:p w14:paraId="36352600" w14:textId="004E5972" w:rsidR="00270F60" w:rsidRPr="005F2BFB" w:rsidRDefault="00270F60" w:rsidP="00270F60">
      <w:pPr>
        <w:spacing w:after="0" w:line="240" w:lineRule="auto"/>
        <w:jc w:val="both"/>
        <w:rPr>
          <w:rFonts w:ascii="Cambria" w:hAnsi="Cambria"/>
          <w:b/>
          <w:bCs/>
          <w:sz w:val="24"/>
          <w:szCs w:val="24"/>
        </w:rPr>
      </w:pPr>
      <w:r w:rsidRPr="005F2BFB">
        <w:rPr>
          <w:rFonts w:ascii="Cambria" w:hAnsi="Cambria"/>
          <w:b/>
          <w:noProof/>
          <w:sz w:val="24"/>
          <w:szCs w:val="24"/>
        </w:rPr>
        <w:drawing>
          <wp:inline distT="0" distB="0" distL="0" distR="0" wp14:anchorId="0DF4F946" wp14:editId="71DB2CB0">
            <wp:extent cx="6479540" cy="122301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79540" cy="1223010"/>
                    </a:xfrm>
                    <a:prstGeom prst="rect">
                      <a:avLst/>
                    </a:prstGeom>
                    <a:noFill/>
                    <a:ln>
                      <a:noFill/>
                    </a:ln>
                  </pic:spPr>
                </pic:pic>
              </a:graphicData>
            </a:graphic>
          </wp:inline>
        </w:drawing>
      </w:r>
    </w:p>
    <w:p w14:paraId="2FFFB0E8" w14:textId="77777777" w:rsidR="00270F60" w:rsidRPr="005F2BFB" w:rsidRDefault="00270F60" w:rsidP="00270F60">
      <w:pPr>
        <w:spacing w:after="0" w:line="240" w:lineRule="auto"/>
        <w:jc w:val="both"/>
        <w:rPr>
          <w:rFonts w:ascii="Cambria" w:hAnsi="Cambria"/>
          <w:b/>
          <w:bCs/>
          <w:sz w:val="24"/>
          <w:szCs w:val="24"/>
        </w:rPr>
      </w:pPr>
      <w:r w:rsidRPr="005F2BFB">
        <w:rPr>
          <w:rFonts w:ascii="Cambria" w:hAnsi="Cambria"/>
          <w:b/>
          <w:bCs/>
          <w:sz w:val="24"/>
          <w:szCs w:val="24"/>
        </w:rPr>
        <w:t>Рассмотрите изображение и выберите верное утверждение:</w:t>
      </w:r>
    </w:p>
    <w:p w14:paraId="2EE0D5B0" w14:textId="77777777" w:rsidR="00270F60" w:rsidRPr="005F2BFB" w:rsidRDefault="00270F60" w:rsidP="00270F60">
      <w:pPr>
        <w:spacing w:after="0" w:line="240" w:lineRule="auto"/>
        <w:jc w:val="both"/>
        <w:rPr>
          <w:rFonts w:ascii="Cambria" w:hAnsi="Cambria"/>
          <w:bCs/>
          <w:sz w:val="24"/>
          <w:szCs w:val="24"/>
        </w:rPr>
      </w:pPr>
    </w:p>
    <w:p w14:paraId="02727CE2" w14:textId="77777777" w:rsidR="00270F60" w:rsidRPr="005F2BFB" w:rsidRDefault="00270F60" w:rsidP="00270F60">
      <w:pPr>
        <w:spacing w:after="0" w:line="240" w:lineRule="auto"/>
        <w:jc w:val="both"/>
        <w:rPr>
          <w:rFonts w:ascii="Cambria" w:hAnsi="Cambria"/>
          <w:bCs/>
          <w:i/>
          <w:iCs/>
          <w:spacing w:val="-4"/>
          <w:sz w:val="24"/>
          <w:szCs w:val="24"/>
        </w:rPr>
      </w:pPr>
      <w:r w:rsidRPr="005F2BFB">
        <w:rPr>
          <w:rFonts w:ascii="Cambria" w:hAnsi="Cambria"/>
          <w:bCs/>
          <w:i/>
          <w:iCs/>
          <w:spacing w:val="-4"/>
          <w:sz w:val="24"/>
          <w:szCs w:val="24"/>
        </w:rPr>
        <w:t xml:space="preserve">Вариант 1: </w:t>
      </w:r>
    </w:p>
    <w:p w14:paraId="7D2DA990" w14:textId="77777777" w:rsidR="00270F60" w:rsidRPr="005F2BFB" w:rsidRDefault="00270F60" w:rsidP="00844E34">
      <w:pPr>
        <w:numPr>
          <w:ilvl w:val="0"/>
          <w:numId w:val="134"/>
        </w:numPr>
        <w:tabs>
          <w:tab w:val="clear" w:pos="720"/>
          <w:tab w:val="num" w:pos="426"/>
        </w:tabs>
        <w:spacing w:after="0" w:line="240" w:lineRule="auto"/>
        <w:ind w:left="0" w:firstLine="0"/>
        <w:jc w:val="both"/>
        <w:rPr>
          <w:rFonts w:ascii="Cambria" w:hAnsi="Cambria"/>
          <w:bCs/>
          <w:spacing w:val="-4"/>
          <w:sz w:val="24"/>
          <w:szCs w:val="24"/>
        </w:rPr>
      </w:pPr>
      <w:r w:rsidRPr="005F2BFB">
        <w:rPr>
          <w:rFonts w:ascii="Cambria" w:hAnsi="Cambria"/>
          <w:bCs/>
          <w:spacing w:val="-4"/>
          <w:sz w:val="24"/>
          <w:szCs w:val="24"/>
        </w:rPr>
        <w:t>Расстояние между точками начала репликации на рисунке составляет примерно 150 т.п.н.;</w:t>
      </w:r>
    </w:p>
    <w:p w14:paraId="5BCEF3BF" w14:textId="77777777" w:rsidR="00270F60" w:rsidRPr="005F2BFB" w:rsidRDefault="00270F60" w:rsidP="00844E34">
      <w:pPr>
        <w:numPr>
          <w:ilvl w:val="0"/>
          <w:numId w:val="134"/>
        </w:numPr>
        <w:tabs>
          <w:tab w:val="clear" w:pos="720"/>
          <w:tab w:val="num" w:pos="426"/>
        </w:tabs>
        <w:spacing w:after="0" w:line="240" w:lineRule="auto"/>
        <w:ind w:left="0" w:firstLine="0"/>
        <w:jc w:val="both"/>
        <w:rPr>
          <w:rFonts w:ascii="Cambria" w:hAnsi="Cambria"/>
          <w:bCs/>
          <w:spacing w:val="-4"/>
          <w:sz w:val="24"/>
          <w:szCs w:val="24"/>
        </w:rPr>
      </w:pPr>
      <w:r w:rsidRPr="005F2BFB">
        <w:rPr>
          <w:rFonts w:ascii="Cambria" w:hAnsi="Cambria"/>
          <w:bCs/>
          <w:spacing w:val="-4"/>
          <w:sz w:val="24"/>
          <w:szCs w:val="24"/>
        </w:rPr>
        <w:t>Расстояние между точками начала репликации на рисунке составляет примерно 80 т.п.н.;</w:t>
      </w:r>
    </w:p>
    <w:p w14:paraId="2D69CFAA" w14:textId="77777777" w:rsidR="00270F60" w:rsidRPr="005F2BFB" w:rsidRDefault="00270F60" w:rsidP="00844E34">
      <w:pPr>
        <w:numPr>
          <w:ilvl w:val="0"/>
          <w:numId w:val="134"/>
        </w:numPr>
        <w:tabs>
          <w:tab w:val="clear" w:pos="720"/>
          <w:tab w:val="num" w:pos="426"/>
        </w:tabs>
        <w:spacing w:after="0" w:line="240" w:lineRule="auto"/>
        <w:ind w:left="0" w:firstLine="0"/>
        <w:jc w:val="both"/>
        <w:rPr>
          <w:rFonts w:ascii="Cambria" w:hAnsi="Cambria"/>
          <w:bCs/>
          <w:spacing w:val="-4"/>
          <w:sz w:val="24"/>
          <w:szCs w:val="24"/>
        </w:rPr>
      </w:pPr>
      <w:r w:rsidRPr="005F2BFB">
        <w:rPr>
          <w:rFonts w:ascii="Cambria" w:hAnsi="Cambria"/>
          <w:bCs/>
          <w:spacing w:val="-4"/>
          <w:sz w:val="24"/>
          <w:szCs w:val="24"/>
        </w:rPr>
        <w:t>Скорость движения репликативной вилки составляет примерно 500 нуклеотидов в минуту;</w:t>
      </w:r>
    </w:p>
    <w:p w14:paraId="4F50681A" w14:textId="77777777" w:rsidR="00270F60" w:rsidRPr="005F2BFB" w:rsidRDefault="00270F60" w:rsidP="00844E34">
      <w:pPr>
        <w:numPr>
          <w:ilvl w:val="0"/>
          <w:numId w:val="134"/>
        </w:numPr>
        <w:tabs>
          <w:tab w:val="clear" w:pos="720"/>
          <w:tab w:val="num" w:pos="426"/>
        </w:tabs>
        <w:spacing w:after="0" w:line="240" w:lineRule="auto"/>
        <w:ind w:left="0" w:firstLine="0"/>
        <w:jc w:val="both"/>
        <w:rPr>
          <w:rFonts w:ascii="Cambria" w:hAnsi="Cambria"/>
          <w:bCs/>
          <w:spacing w:val="-4"/>
          <w:sz w:val="24"/>
          <w:szCs w:val="24"/>
        </w:rPr>
      </w:pPr>
      <w:r w:rsidRPr="005F2BFB">
        <w:rPr>
          <w:rFonts w:ascii="Cambria" w:hAnsi="Cambria"/>
          <w:bCs/>
          <w:spacing w:val="-4"/>
          <w:sz w:val="24"/>
          <w:szCs w:val="24"/>
        </w:rPr>
        <w:t>Буквой «Б» отмечено положение точки начала репликации;</w:t>
      </w:r>
    </w:p>
    <w:p w14:paraId="5AB681E3" w14:textId="77777777" w:rsidR="00270F60" w:rsidRPr="005F2BFB" w:rsidRDefault="00270F60" w:rsidP="00270F60">
      <w:pPr>
        <w:spacing w:after="0" w:line="240" w:lineRule="auto"/>
        <w:jc w:val="both"/>
        <w:rPr>
          <w:rFonts w:ascii="Cambria" w:hAnsi="Cambria"/>
          <w:bCs/>
          <w:spacing w:val="-4"/>
          <w:sz w:val="24"/>
          <w:szCs w:val="24"/>
        </w:rPr>
      </w:pPr>
    </w:p>
    <w:p w14:paraId="26A1D681" w14:textId="77777777" w:rsidR="00270F60" w:rsidRPr="005F2BFB" w:rsidRDefault="00270F60" w:rsidP="00270F60">
      <w:pPr>
        <w:spacing w:after="0" w:line="240" w:lineRule="auto"/>
        <w:jc w:val="both"/>
        <w:rPr>
          <w:rFonts w:ascii="Cambria" w:hAnsi="Cambria"/>
          <w:bCs/>
          <w:i/>
          <w:iCs/>
          <w:spacing w:val="-4"/>
          <w:sz w:val="24"/>
          <w:szCs w:val="24"/>
          <w:lang w:val="en-US"/>
        </w:rPr>
      </w:pPr>
      <w:r w:rsidRPr="005F2BFB">
        <w:rPr>
          <w:rFonts w:ascii="Cambria" w:hAnsi="Cambria"/>
          <w:bCs/>
          <w:i/>
          <w:iCs/>
          <w:spacing w:val="-4"/>
          <w:sz w:val="24"/>
          <w:szCs w:val="24"/>
        </w:rPr>
        <w:t xml:space="preserve">Вариант 2: </w:t>
      </w:r>
    </w:p>
    <w:p w14:paraId="29AEE210" w14:textId="77777777" w:rsidR="00270F60" w:rsidRPr="005F2BFB" w:rsidRDefault="00270F60" w:rsidP="00844E34">
      <w:pPr>
        <w:numPr>
          <w:ilvl w:val="0"/>
          <w:numId w:val="135"/>
        </w:numPr>
        <w:tabs>
          <w:tab w:val="clear" w:pos="720"/>
          <w:tab w:val="num" w:pos="426"/>
        </w:tabs>
        <w:spacing w:after="0" w:line="240" w:lineRule="auto"/>
        <w:ind w:left="0" w:firstLine="0"/>
        <w:jc w:val="both"/>
        <w:rPr>
          <w:rFonts w:ascii="Cambria" w:hAnsi="Cambria"/>
          <w:bCs/>
          <w:spacing w:val="-4"/>
          <w:sz w:val="24"/>
          <w:szCs w:val="24"/>
        </w:rPr>
      </w:pPr>
      <w:r w:rsidRPr="005F2BFB">
        <w:rPr>
          <w:rFonts w:ascii="Cambria" w:hAnsi="Cambria"/>
          <w:bCs/>
          <w:spacing w:val="-4"/>
          <w:sz w:val="24"/>
          <w:szCs w:val="24"/>
        </w:rPr>
        <w:t>Расстояние между точками начала репликации на рисунке составляет примерно 500 т.п.н.;</w:t>
      </w:r>
    </w:p>
    <w:p w14:paraId="3523596D" w14:textId="77777777" w:rsidR="00270F60" w:rsidRPr="005F2BFB" w:rsidRDefault="00270F60" w:rsidP="00844E34">
      <w:pPr>
        <w:numPr>
          <w:ilvl w:val="0"/>
          <w:numId w:val="135"/>
        </w:numPr>
        <w:tabs>
          <w:tab w:val="clear" w:pos="720"/>
          <w:tab w:val="num" w:pos="426"/>
        </w:tabs>
        <w:spacing w:after="0" w:line="240" w:lineRule="auto"/>
        <w:ind w:left="0" w:firstLine="0"/>
        <w:jc w:val="both"/>
        <w:rPr>
          <w:rFonts w:ascii="Cambria" w:hAnsi="Cambria"/>
          <w:bCs/>
          <w:spacing w:val="-4"/>
          <w:sz w:val="24"/>
          <w:szCs w:val="24"/>
        </w:rPr>
      </w:pPr>
      <w:r w:rsidRPr="005F2BFB">
        <w:rPr>
          <w:rFonts w:ascii="Cambria" w:hAnsi="Cambria"/>
          <w:bCs/>
          <w:spacing w:val="-4"/>
          <w:sz w:val="24"/>
          <w:szCs w:val="24"/>
        </w:rPr>
        <w:t>Скорость движения репликативной вилки составляет примерно 750 нуклеотидов в минуту;</w:t>
      </w:r>
    </w:p>
    <w:p w14:paraId="282A8DBB" w14:textId="77777777" w:rsidR="00270F60" w:rsidRPr="005F2BFB" w:rsidRDefault="00270F60" w:rsidP="00844E34">
      <w:pPr>
        <w:numPr>
          <w:ilvl w:val="0"/>
          <w:numId w:val="135"/>
        </w:numPr>
        <w:tabs>
          <w:tab w:val="clear" w:pos="720"/>
          <w:tab w:val="num" w:pos="426"/>
        </w:tabs>
        <w:spacing w:after="0" w:line="240" w:lineRule="auto"/>
        <w:ind w:left="0" w:firstLine="0"/>
        <w:jc w:val="both"/>
        <w:rPr>
          <w:rFonts w:ascii="Cambria" w:hAnsi="Cambria"/>
          <w:bCs/>
          <w:spacing w:val="-4"/>
          <w:sz w:val="24"/>
          <w:szCs w:val="24"/>
        </w:rPr>
      </w:pPr>
      <w:r w:rsidRPr="005F2BFB">
        <w:rPr>
          <w:rFonts w:ascii="Cambria" w:hAnsi="Cambria"/>
          <w:bCs/>
          <w:spacing w:val="-4"/>
          <w:sz w:val="24"/>
          <w:szCs w:val="24"/>
        </w:rPr>
        <w:t>Скорость движения репликативной вилки составляет примерно 2000 нуклеотидов в минуту;</w:t>
      </w:r>
    </w:p>
    <w:p w14:paraId="038BFE54" w14:textId="77777777" w:rsidR="00270F60" w:rsidRPr="005F2BFB" w:rsidRDefault="00270F60" w:rsidP="00844E34">
      <w:pPr>
        <w:numPr>
          <w:ilvl w:val="0"/>
          <w:numId w:val="135"/>
        </w:numPr>
        <w:tabs>
          <w:tab w:val="clear" w:pos="720"/>
          <w:tab w:val="num" w:pos="426"/>
        </w:tabs>
        <w:spacing w:after="0" w:line="240" w:lineRule="auto"/>
        <w:ind w:left="0" w:firstLine="0"/>
        <w:jc w:val="both"/>
        <w:rPr>
          <w:rFonts w:ascii="Cambria" w:hAnsi="Cambria"/>
          <w:bCs/>
          <w:spacing w:val="-4"/>
          <w:sz w:val="24"/>
          <w:szCs w:val="24"/>
        </w:rPr>
      </w:pPr>
      <w:r w:rsidRPr="005F2BFB">
        <w:rPr>
          <w:rFonts w:ascii="Cambria" w:hAnsi="Cambria"/>
          <w:bCs/>
          <w:spacing w:val="-4"/>
          <w:sz w:val="24"/>
          <w:szCs w:val="24"/>
        </w:rPr>
        <w:t>Буквой «В» отмечено положение точки начала репликации;</w:t>
      </w:r>
    </w:p>
    <w:p w14:paraId="2CA88341" w14:textId="77777777" w:rsidR="00270F60" w:rsidRPr="005F2BFB" w:rsidRDefault="00270F60" w:rsidP="00270F60">
      <w:pPr>
        <w:spacing w:after="0" w:line="240" w:lineRule="auto"/>
        <w:jc w:val="both"/>
        <w:rPr>
          <w:rFonts w:ascii="Cambria" w:hAnsi="Cambria"/>
          <w:bCs/>
          <w:spacing w:val="-4"/>
          <w:sz w:val="24"/>
          <w:szCs w:val="24"/>
        </w:rPr>
      </w:pPr>
    </w:p>
    <w:p w14:paraId="57C02AEE" w14:textId="77777777" w:rsidR="00270F60" w:rsidRPr="005F2BFB" w:rsidRDefault="00270F60" w:rsidP="00270F60">
      <w:pPr>
        <w:spacing w:after="0" w:line="240" w:lineRule="auto"/>
        <w:jc w:val="both"/>
        <w:rPr>
          <w:rFonts w:ascii="Cambria" w:hAnsi="Cambria"/>
          <w:bCs/>
          <w:i/>
          <w:iCs/>
          <w:spacing w:val="-4"/>
          <w:sz w:val="24"/>
          <w:szCs w:val="24"/>
        </w:rPr>
      </w:pPr>
      <w:r w:rsidRPr="005F2BFB">
        <w:rPr>
          <w:rFonts w:ascii="Cambria" w:hAnsi="Cambria"/>
          <w:bCs/>
          <w:i/>
          <w:iCs/>
          <w:spacing w:val="-4"/>
          <w:sz w:val="24"/>
          <w:szCs w:val="24"/>
        </w:rPr>
        <w:t xml:space="preserve">Вариант 3: </w:t>
      </w:r>
    </w:p>
    <w:p w14:paraId="023BCFE5" w14:textId="77777777" w:rsidR="00270F60" w:rsidRPr="005F2BFB" w:rsidRDefault="00270F60" w:rsidP="00844E34">
      <w:pPr>
        <w:numPr>
          <w:ilvl w:val="0"/>
          <w:numId w:val="136"/>
        </w:numPr>
        <w:tabs>
          <w:tab w:val="clear" w:pos="720"/>
          <w:tab w:val="num" w:pos="426"/>
        </w:tabs>
        <w:spacing w:after="0" w:line="240" w:lineRule="auto"/>
        <w:ind w:left="0" w:firstLine="0"/>
        <w:jc w:val="both"/>
        <w:rPr>
          <w:rFonts w:ascii="Cambria" w:hAnsi="Cambria"/>
          <w:bCs/>
          <w:spacing w:val="-4"/>
          <w:sz w:val="24"/>
          <w:szCs w:val="24"/>
        </w:rPr>
      </w:pPr>
      <w:r w:rsidRPr="005F2BFB">
        <w:rPr>
          <w:rFonts w:ascii="Cambria" w:hAnsi="Cambria"/>
          <w:bCs/>
          <w:spacing w:val="-4"/>
          <w:sz w:val="24"/>
          <w:szCs w:val="24"/>
        </w:rPr>
        <w:t>Расстояние между точками начала репликации на рисунке составляет примерно 1000 т.п.н.;</w:t>
      </w:r>
    </w:p>
    <w:p w14:paraId="4BA33917" w14:textId="77777777" w:rsidR="00270F60" w:rsidRPr="005F2BFB" w:rsidRDefault="00270F60" w:rsidP="00844E34">
      <w:pPr>
        <w:numPr>
          <w:ilvl w:val="0"/>
          <w:numId w:val="136"/>
        </w:numPr>
        <w:tabs>
          <w:tab w:val="clear" w:pos="720"/>
          <w:tab w:val="num" w:pos="426"/>
        </w:tabs>
        <w:spacing w:after="0" w:line="240" w:lineRule="auto"/>
        <w:ind w:left="0" w:firstLine="0"/>
        <w:jc w:val="both"/>
        <w:rPr>
          <w:rFonts w:ascii="Cambria" w:hAnsi="Cambria"/>
          <w:bCs/>
          <w:spacing w:val="-4"/>
          <w:sz w:val="24"/>
          <w:szCs w:val="24"/>
        </w:rPr>
      </w:pPr>
      <w:r w:rsidRPr="005F2BFB">
        <w:rPr>
          <w:rFonts w:ascii="Cambria" w:hAnsi="Cambria"/>
          <w:bCs/>
          <w:spacing w:val="-4"/>
          <w:sz w:val="24"/>
          <w:szCs w:val="24"/>
        </w:rPr>
        <w:t>Скорость движения репликативной вилки составляет примерно 500 нуклеотидов в минуту;</w:t>
      </w:r>
    </w:p>
    <w:p w14:paraId="4FD20A56" w14:textId="77777777" w:rsidR="00270F60" w:rsidRPr="005F2BFB" w:rsidRDefault="00270F60" w:rsidP="00844E34">
      <w:pPr>
        <w:numPr>
          <w:ilvl w:val="0"/>
          <w:numId w:val="136"/>
        </w:numPr>
        <w:tabs>
          <w:tab w:val="clear" w:pos="720"/>
          <w:tab w:val="num" w:pos="426"/>
        </w:tabs>
        <w:spacing w:after="0" w:line="240" w:lineRule="auto"/>
        <w:ind w:left="0" w:firstLine="0"/>
        <w:jc w:val="both"/>
        <w:rPr>
          <w:rFonts w:ascii="Cambria" w:hAnsi="Cambria"/>
          <w:bCs/>
          <w:spacing w:val="-4"/>
          <w:sz w:val="24"/>
          <w:szCs w:val="24"/>
        </w:rPr>
      </w:pPr>
      <w:r w:rsidRPr="005F2BFB">
        <w:rPr>
          <w:rFonts w:ascii="Cambria" w:hAnsi="Cambria"/>
          <w:bCs/>
          <w:spacing w:val="-4"/>
          <w:sz w:val="24"/>
          <w:szCs w:val="24"/>
        </w:rPr>
        <w:t>Буквой «А» отмечено положение точки начала репликации;</w:t>
      </w:r>
    </w:p>
    <w:p w14:paraId="47E37410" w14:textId="77777777" w:rsidR="00270F60" w:rsidRPr="005F2BFB" w:rsidRDefault="00270F60" w:rsidP="00844E34">
      <w:pPr>
        <w:numPr>
          <w:ilvl w:val="0"/>
          <w:numId w:val="136"/>
        </w:numPr>
        <w:tabs>
          <w:tab w:val="clear" w:pos="720"/>
          <w:tab w:val="num" w:pos="426"/>
        </w:tabs>
        <w:spacing w:after="0" w:line="240" w:lineRule="auto"/>
        <w:ind w:left="0" w:firstLine="0"/>
        <w:jc w:val="both"/>
        <w:rPr>
          <w:rFonts w:ascii="Cambria" w:hAnsi="Cambria"/>
          <w:bCs/>
          <w:spacing w:val="-4"/>
          <w:sz w:val="24"/>
          <w:szCs w:val="24"/>
        </w:rPr>
      </w:pPr>
      <w:r w:rsidRPr="005F2BFB">
        <w:rPr>
          <w:rFonts w:ascii="Cambria" w:hAnsi="Cambria"/>
          <w:bCs/>
          <w:spacing w:val="-4"/>
          <w:sz w:val="24"/>
          <w:szCs w:val="24"/>
        </w:rPr>
        <w:t>Буквой «Г» отмечено положение точки начала репликации;</w:t>
      </w:r>
    </w:p>
    <w:p w14:paraId="7BE85616" w14:textId="77777777" w:rsidR="00270F60" w:rsidRPr="005F2BFB" w:rsidRDefault="00270F60" w:rsidP="00270F60">
      <w:pPr>
        <w:spacing w:after="0" w:line="240" w:lineRule="auto"/>
        <w:jc w:val="both"/>
        <w:rPr>
          <w:rFonts w:ascii="Cambria" w:hAnsi="Cambria"/>
          <w:bCs/>
          <w:spacing w:val="-4"/>
          <w:sz w:val="24"/>
          <w:szCs w:val="24"/>
        </w:rPr>
      </w:pPr>
    </w:p>
    <w:p w14:paraId="4A7BB68C" w14:textId="77777777" w:rsidR="00454165" w:rsidRPr="005F2BFB" w:rsidRDefault="00270F60" w:rsidP="00B57F7D">
      <w:pPr>
        <w:pStyle w:val="ac"/>
      </w:pPr>
      <w:r w:rsidRPr="005F2BFB">
        <w:br w:type="page" w:clear="all"/>
      </w:r>
      <w:bookmarkStart w:id="21" w:name="_Toc133447967"/>
      <w:r w:rsidR="00454165" w:rsidRPr="005F2BFB">
        <w:lastRenderedPageBreak/>
        <w:t>Задание ID 25 – 1 балл</w:t>
      </w:r>
      <w:bookmarkEnd w:id="21"/>
    </w:p>
    <w:p w14:paraId="0716FDCB"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F2BFB">
        <w:rPr>
          <w:rFonts w:ascii="Cambria" w:eastAsia="Cambria" w:hAnsi="Cambria" w:cs="Cambria"/>
          <w:i/>
          <w:color w:val="000000"/>
          <w:sz w:val="24"/>
          <w:szCs w:val="24"/>
        </w:rPr>
        <w:t>Общая для всех вариантов часть вопроса:</w:t>
      </w:r>
    </w:p>
    <w:p w14:paraId="1812FB90"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F2BFB">
        <w:rPr>
          <w:rFonts w:ascii="Cambria" w:eastAsia="Cambria" w:hAnsi="Cambria" w:cs="Cambria"/>
          <w:b/>
          <w:color w:val="000000"/>
          <w:sz w:val="24"/>
          <w:szCs w:val="24"/>
        </w:rPr>
        <w:t xml:space="preserve">Метотрексат – цитостатический химиотерапевтический препарат, блокирующий синтез пуриновых нуклеотидов. На жизнеспособность какой из нижеприведенных популяций клеток он будет оказывать наибольшее воздействие? </w:t>
      </w:r>
    </w:p>
    <w:p w14:paraId="1D42767A"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Cs/>
          <w:color w:val="000000"/>
          <w:sz w:val="24"/>
          <w:szCs w:val="24"/>
        </w:rPr>
      </w:pPr>
    </w:p>
    <w:p w14:paraId="19C7F7EB"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szCs w:val="24"/>
        </w:rPr>
      </w:pPr>
      <w:r w:rsidRPr="005F2BFB">
        <w:rPr>
          <w:rFonts w:ascii="Cambria" w:eastAsia="Cambria" w:hAnsi="Cambria" w:cs="Cambria"/>
          <w:i/>
          <w:color w:val="000000"/>
          <w:sz w:val="24"/>
          <w:szCs w:val="24"/>
        </w:rPr>
        <w:t xml:space="preserve">Вариант 1: </w:t>
      </w:r>
    </w:p>
    <w:p w14:paraId="277EC4CB" w14:textId="77777777" w:rsidR="00454165" w:rsidRPr="005F2BFB"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Эритроциты барана;</w:t>
      </w:r>
    </w:p>
    <w:p w14:paraId="45507218" w14:textId="77777777" w:rsidR="00454165" w:rsidRPr="005F2BFB"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Клетки рогового слоя эпидермиса мыши;</w:t>
      </w:r>
    </w:p>
    <w:p w14:paraId="3A35CE19" w14:textId="77777777" w:rsidR="00454165" w:rsidRPr="005F2BFB"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Стволовые клетки крови мыши;</w:t>
      </w:r>
    </w:p>
    <w:p w14:paraId="3D306495" w14:textId="77777777" w:rsidR="00454165" w:rsidRPr="005F2BFB" w:rsidRDefault="00454165" w:rsidP="00844E34">
      <w:pPr>
        <w:numPr>
          <w:ilvl w:val="0"/>
          <w:numId w:val="145"/>
        </w:numPr>
        <w:tabs>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Пирамидальные нейроны человека;</w:t>
      </w:r>
    </w:p>
    <w:p w14:paraId="048F7742"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Cs/>
          <w:sz w:val="24"/>
          <w:szCs w:val="24"/>
        </w:rPr>
      </w:pPr>
    </w:p>
    <w:p w14:paraId="0EDECB43"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sz w:val="24"/>
          <w:szCs w:val="24"/>
        </w:rPr>
      </w:pPr>
      <w:r w:rsidRPr="005F2BFB">
        <w:rPr>
          <w:rFonts w:ascii="Cambria" w:eastAsia="Cambria" w:hAnsi="Cambria" w:cs="Cambria"/>
          <w:i/>
          <w:color w:val="000000"/>
          <w:sz w:val="24"/>
          <w:szCs w:val="24"/>
        </w:rPr>
        <w:t xml:space="preserve">Вариант 2: </w:t>
      </w:r>
    </w:p>
    <w:p w14:paraId="14288A3B" w14:textId="77777777" w:rsidR="00454165" w:rsidRPr="005F2BFB"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Клетки кожицы лука;</w:t>
      </w:r>
    </w:p>
    <w:p w14:paraId="724BB872" w14:textId="77777777" w:rsidR="00454165" w:rsidRPr="005F2BFB"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Остеоциты серой крысы;</w:t>
      </w:r>
    </w:p>
    <w:p w14:paraId="5DEFE466" w14:textId="77777777" w:rsidR="00454165" w:rsidRPr="005F2BFB"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Т-лимфоциты кошки;</w:t>
      </w:r>
    </w:p>
    <w:p w14:paraId="571A07FA" w14:textId="77777777" w:rsidR="00454165" w:rsidRPr="005F2BFB"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Клетки феллемы пробкового дуба;</w:t>
      </w:r>
    </w:p>
    <w:p w14:paraId="1CB0E361"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Cs/>
          <w:color w:val="000000"/>
          <w:sz w:val="24"/>
          <w:szCs w:val="24"/>
        </w:rPr>
      </w:pPr>
    </w:p>
    <w:p w14:paraId="490FC6BF"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sz w:val="24"/>
          <w:szCs w:val="24"/>
        </w:rPr>
      </w:pPr>
      <w:r w:rsidRPr="005F2BFB">
        <w:rPr>
          <w:rFonts w:ascii="Cambria" w:eastAsia="Cambria" w:hAnsi="Cambria" w:cs="Cambria"/>
          <w:i/>
          <w:color w:val="000000"/>
          <w:sz w:val="24"/>
          <w:szCs w:val="24"/>
        </w:rPr>
        <w:t xml:space="preserve">Вариант 3: </w:t>
      </w:r>
    </w:p>
    <w:p w14:paraId="7D48644D" w14:textId="77777777" w:rsidR="00454165" w:rsidRPr="005F2BFB"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Клетки рогового слоя эпидермиса мыши;</w:t>
      </w:r>
    </w:p>
    <w:p w14:paraId="5D3CD2C9" w14:textId="77777777" w:rsidR="00454165" w:rsidRPr="005F2BFB"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Клетки кожицы лука;</w:t>
      </w:r>
    </w:p>
    <w:p w14:paraId="016F49C2" w14:textId="77777777" w:rsidR="00454165" w:rsidRPr="005F2BFB"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Альфа-мотонейроны макаки-резуса;</w:t>
      </w:r>
    </w:p>
    <w:p w14:paraId="256D37B3" w14:textId="77777777" w:rsidR="00454165" w:rsidRPr="005F2BFB"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Макрофаги серой крысы;</w:t>
      </w:r>
    </w:p>
    <w:p w14:paraId="69FE858C"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Cs/>
          <w:sz w:val="24"/>
          <w:szCs w:val="24"/>
        </w:rPr>
      </w:pPr>
    </w:p>
    <w:p w14:paraId="6456480D" w14:textId="77777777" w:rsidR="00454165" w:rsidRPr="005F2BFB" w:rsidRDefault="00454165" w:rsidP="00B57F7D">
      <w:pPr>
        <w:spacing w:after="0" w:line="240" w:lineRule="auto"/>
        <w:rPr>
          <w:rFonts w:ascii="Cambria" w:eastAsia="Cambria" w:hAnsi="Cambria" w:cs="Cambria"/>
          <w:color w:val="000000"/>
          <w:sz w:val="24"/>
          <w:szCs w:val="24"/>
        </w:rPr>
      </w:pPr>
      <w:r w:rsidRPr="005F2BFB">
        <w:rPr>
          <w:rFonts w:ascii="Cambria" w:eastAsia="Cambria" w:hAnsi="Cambria" w:cs="Cambria"/>
          <w:color w:val="000000"/>
          <w:sz w:val="24"/>
          <w:szCs w:val="24"/>
        </w:rPr>
        <w:br w:type="page"/>
      </w:r>
    </w:p>
    <w:p w14:paraId="5D170A5D" w14:textId="77777777" w:rsidR="00454165" w:rsidRPr="005F2BFB" w:rsidRDefault="00454165" w:rsidP="00B57F7D">
      <w:pPr>
        <w:pStyle w:val="ac"/>
      </w:pPr>
      <w:bookmarkStart w:id="22" w:name="_Toc133447968"/>
      <w:r w:rsidRPr="005F2BFB">
        <w:lastRenderedPageBreak/>
        <w:t>Задание ID 26 – 1 балл</w:t>
      </w:r>
      <w:bookmarkEnd w:id="22"/>
    </w:p>
    <w:p w14:paraId="57F58459"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F2BFB">
        <w:rPr>
          <w:rFonts w:ascii="Cambria" w:eastAsia="Cambria" w:hAnsi="Cambria" w:cs="Cambria"/>
          <w:i/>
          <w:iCs/>
          <w:color w:val="000000"/>
          <w:sz w:val="24"/>
          <w:szCs w:val="24"/>
        </w:rPr>
        <w:t>Общая для всех вариантов часть вопроса:</w:t>
      </w:r>
    </w:p>
    <w:p w14:paraId="00E34020"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F2BFB">
        <w:rPr>
          <w:rFonts w:ascii="Cambria" w:eastAsia="Cambria" w:hAnsi="Cambria" w:cs="Cambria"/>
          <w:b/>
          <w:color w:val="000000"/>
          <w:sz w:val="24"/>
          <w:szCs w:val="24"/>
        </w:rPr>
        <w:t>Биолог Василий решил протестировать культуру клеток на способность продуцировать некий белок. Для этого он использовал метод конфокальной флуоресцентной микроскопии, который предполагает обработку клеток антителами, меченными флуоресцентными метками и связывающими белки интереса. Для того, чтобы обнаружить интересующий белок в клетках, Василию необходимо обработать культуру клеток брефельдином А – веществом, способным ингибировать образование везикул на аппарате Гольджи. Что за белок мог изучать Василий?</w:t>
      </w:r>
    </w:p>
    <w:p w14:paraId="4B73F3F5"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3A62CC9B"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5F2BFB">
        <w:rPr>
          <w:rFonts w:ascii="Cambria" w:eastAsia="Cambria" w:hAnsi="Cambria" w:cs="Cambria"/>
          <w:i/>
          <w:iCs/>
          <w:color w:val="000000"/>
          <w:sz w:val="24"/>
          <w:szCs w:val="24"/>
        </w:rPr>
        <w:t xml:space="preserve">Вариант 1: </w:t>
      </w:r>
    </w:p>
    <w:p w14:paraId="7B501E89" w14:textId="77777777" w:rsidR="00454165" w:rsidRPr="005F2BFB" w:rsidRDefault="00454165" w:rsidP="00844E34">
      <w:pPr>
        <w:numPr>
          <w:ilvl w:val="0"/>
          <w:numId w:val="148"/>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Цитохром с (белок в мембране митохондрии);</w:t>
      </w:r>
    </w:p>
    <w:p w14:paraId="4BB071DE" w14:textId="77777777" w:rsidR="00454165" w:rsidRPr="005F2BFB" w:rsidRDefault="00454165" w:rsidP="00844E34">
      <w:pPr>
        <w:numPr>
          <w:ilvl w:val="0"/>
          <w:numId w:val="148"/>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Цитратлиаза (цитоплазматический фермент);</w:t>
      </w:r>
    </w:p>
    <w:p w14:paraId="4B0D347A" w14:textId="77777777" w:rsidR="00454165" w:rsidRPr="005F2BFB" w:rsidRDefault="00454165" w:rsidP="00844E34">
      <w:pPr>
        <w:numPr>
          <w:ilvl w:val="0"/>
          <w:numId w:val="148"/>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Инсулиноподобный фактор роста (секретируемый ростовой фактор);</w:t>
      </w:r>
    </w:p>
    <w:p w14:paraId="54A31C90" w14:textId="77777777" w:rsidR="00454165" w:rsidRPr="005F2BFB" w:rsidRDefault="00454165" w:rsidP="00844E34">
      <w:pPr>
        <w:numPr>
          <w:ilvl w:val="0"/>
          <w:numId w:val="148"/>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Гистон Н1;</w:t>
      </w:r>
    </w:p>
    <w:p w14:paraId="108B9DE7"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735555F"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F2BFB">
        <w:rPr>
          <w:rFonts w:ascii="Cambria" w:eastAsia="Cambria" w:hAnsi="Cambria" w:cs="Cambria"/>
          <w:i/>
          <w:iCs/>
          <w:color w:val="000000"/>
          <w:sz w:val="24"/>
          <w:szCs w:val="24"/>
        </w:rPr>
        <w:t xml:space="preserve">Вариант 2: </w:t>
      </w:r>
    </w:p>
    <w:p w14:paraId="34190F07" w14:textId="77777777" w:rsidR="00454165" w:rsidRPr="005F2BFB" w:rsidRDefault="00454165" w:rsidP="00844E34">
      <w:pPr>
        <w:numPr>
          <w:ilvl w:val="0"/>
          <w:numId w:val="149"/>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Цитохром с (белок в мембране митохондрии);</w:t>
      </w:r>
    </w:p>
    <w:p w14:paraId="40626080" w14:textId="77777777" w:rsidR="00454165" w:rsidRPr="005F2BFB" w:rsidRDefault="00454165" w:rsidP="00844E34">
      <w:pPr>
        <w:numPr>
          <w:ilvl w:val="0"/>
          <w:numId w:val="149"/>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Гексокиназа (цитоплазматический фермент);</w:t>
      </w:r>
    </w:p>
    <w:p w14:paraId="191CE9FD" w14:textId="77777777" w:rsidR="00454165" w:rsidRPr="005F2BFB" w:rsidRDefault="00454165" w:rsidP="00844E34">
      <w:pPr>
        <w:numPr>
          <w:ilvl w:val="0"/>
          <w:numId w:val="149"/>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Интерферон-гамма (секретируемый медиатор иммунного ответа);</w:t>
      </w:r>
    </w:p>
    <w:p w14:paraId="05496070" w14:textId="77777777" w:rsidR="00454165" w:rsidRPr="005F2BFB" w:rsidRDefault="00454165" w:rsidP="00844E34">
      <w:pPr>
        <w:numPr>
          <w:ilvl w:val="0"/>
          <w:numId w:val="149"/>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Рибосомальный белок L12;</w:t>
      </w:r>
    </w:p>
    <w:p w14:paraId="6B054DC6"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585A1C3"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5F2BFB">
        <w:rPr>
          <w:rFonts w:ascii="Cambria" w:eastAsia="Cambria" w:hAnsi="Cambria" w:cs="Cambria"/>
          <w:i/>
          <w:iCs/>
          <w:color w:val="000000"/>
          <w:sz w:val="24"/>
          <w:szCs w:val="24"/>
        </w:rPr>
        <w:t xml:space="preserve">Вариант 3: </w:t>
      </w:r>
    </w:p>
    <w:p w14:paraId="329B80FE" w14:textId="77777777" w:rsidR="00454165" w:rsidRPr="005F2BFB" w:rsidRDefault="00454165" w:rsidP="00844E34">
      <w:pPr>
        <w:numPr>
          <w:ilvl w:val="0"/>
          <w:numId w:val="150"/>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Гистон Н1;</w:t>
      </w:r>
    </w:p>
    <w:p w14:paraId="12B0713C" w14:textId="77777777" w:rsidR="00454165" w:rsidRPr="005F2BFB" w:rsidRDefault="00454165" w:rsidP="00844E34">
      <w:pPr>
        <w:numPr>
          <w:ilvl w:val="0"/>
          <w:numId w:val="150"/>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Альдегиддегидрогеназа (митохондриальный фермент);</w:t>
      </w:r>
    </w:p>
    <w:p w14:paraId="15F4BFED" w14:textId="77777777" w:rsidR="00454165" w:rsidRPr="005F2BFB" w:rsidRDefault="00454165" w:rsidP="00844E34">
      <w:pPr>
        <w:numPr>
          <w:ilvl w:val="0"/>
          <w:numId w:val="150"/>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Sonic Hedgehog (секретируемый паракринный регулятор);</w:t>
      </w:r>
    </w:p>
    <w:p w14:paraId="69739241" w14:textId="77777777" w:rsidR="00454165" w:rsidRPr="005F2BFB" w:rsidRDefault="00454165" w:rsidP="00844E34">
      <w:pPr>
        <w:numPr>
          <w:ilvl w:val="0"/>
          <w:numId w:val="150"/>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Алкогольдегидрогеназа (цитоплазматический фермент);</w:t>
      </w:r>
    </w:p>
    <w:p w14:paraId="11BEB96F"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CDC876D"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r w:rsidRPr="005F2BFB">
        <w:rPr>
          <w:rFonts w:ascii="Cambria" w:hAnsi="Cambria"/>
          <w:sz w:val="24"/>
          <w:szCs w:val="24"/>
        </w:rPr>
        <w:br w:type="page" w:clear="all"/>
      </w:r>
    </w:p>
    <w:p w14:paraId="134451F8" w14:textId="77777777" w:rsidR="00454165" w:rsidRPr="005F2BFB" w:rsidRDefault="00454165" w:rsidP="00B57F7D">
      <w:pPr>
        <w:pStyle w:val="ac"/>
      </w:pPr>
      <w:bookmarkStart w:id="23" w:name="_Toc133447969"/>
      <w:r w:rsidRPr="005F2BFB">
        <w:lastRenderedPageBreak/>
        <w:t>Задание ID 27 – 2 балла</w:t>
      </w:r>
      <w:bookmarkEnd w:id="23"/>
    </w:p>
    <w:p w14:paraId="3F0943C0"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F2BFB">
        <w:rPr>
          <w:rFonts w:ascii="Cambria" w:eastAsia="Cambria" w:hAnsi="Cambria" w:cs="Cambria"/>
          <w:i/>
          <w:color w:val="000000"/>
          <w:sz w:val="24"/>
          <w:szCs w:val="24"/>
        </w:rPr>
        <w:t>Общая для всех вариантов часть вопроса:</w:t>
      </w:r>
    </w:p>
    <w:p w14:paraId="6179007A"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F2BFB">
        <w:rPr>
          <w:rFonts w:ascii="Cambria" w:eastAsia="Cambria" w:hAnsi="Cambria" w:cs="Cambria"/>
          <w:b/>
          <w:color w:val="000000"/>
          <w:sz w:val="24"/>
          <w:szCs w:val="24"/>
        </w:rPr>
        <w:t>Туберкулез – тяжелое инфекционное заболевание, по сей день представляющее большую опасность. Одно из опасных свойств этой болезни – наличие очень длительной латентной формы, во время которой не проявляется никаких клинических симптомов. Это возможно благодаря способности возбудителя болезни, палочки Коха (</w:t>
      </w:r>
      <w:r w:rsidRPr="005F2BFB">
        <w:rPr>
          <w:rFonts w:ascii="Cambria" w:eastAsia="Cambria" w:hAnsi="Cambria" w:cs="Cambria"/>
          <w:b/>
          <w:i/>
          <w:iCs/>
          <w:color w:val="000000"/>
          <w:sz w:val="24"/>
          <w:szCs w:val="24"/>
        </w:rPr>
        <w:t>Mycobacterium tuberculosis</w:t>
      </w:r>
      <w:r w:rsidRPr="005F2BFB">
        <w:rPr>
          <w:rFonts w:ascii="Cambria" w:eastAsia="Cambria" w:hAnsi="Cambria" w:cs="Cambria"/>
          <w:b/>
          <w:color w:val="000000"/>
          <w:sz w:val="24"/>
          <w:szCs w:val="24"/>
        </w:rPr>
        <w:t>), сохраняться внутри фагосом макрофагов. Для того чтобы избежать переваривания макрофагом, палочка Коха использует особые поверхностные гликолипиды и гликопротеиды, которые ингибируют слияние фагосомы с лизосомой. Однако, чтобы спровоцировать собственный фагоцитоз, палочке Коха нужно “подчинить себе” еще один важный компонент макрофага. Какой?</w:t>
      </w:r>
    </w:p>
    <w:p w14:paraId="1592B8D2"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8C9081D"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5F2BFB">
        <w:rPr>
          <w:rFonts w:ascii="Cambria" w:eastAsia="Cambria" w:hAnsi="Cambria" w:cs="Cambria"/>
          <w:i/>
          <w:iCs/>
          <w:color w:val="000000"/>
          <w:sz w:val="24"/>
          <w:szCs w:val="24"/>
        </w:rPr>
        <w:t xml:space="preserve">Вариант 1: </w:t>
      </w:r>
    </w:p>
    <w:p w14:paraId="13490061" w14:textId="77777777" w:rsidR="00454165" w:rsidRPr="005F2BFB" w:rsidRDefault="00454165" w:rsidP="00844E34">
      <w:pPr>
        <w:numPr>
          <w:ilvl w:val="0"/>
          <w:numId w:val="151"/>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Микрофиламенты;</w:t>
      </w:r>
    </w:p>
    <w:p w14:paraId="72A0336C" w14:textId="77777777" w:rsidR="00454165" w:rsidRPr="005F2BFB" w:rsidRDefault="00454165" w:rsidP="00844E34">
      <w:pPr>
        <w:numPr>
          <w:ilvl w:val="0"/>
          <w:numId w:val="151"/>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Рибосомы;</w:t>
      </w:r>
    </w:p>
    <w:p w14:paraId="06E19A31" w14:textId="77777777" w:rsidR="00454165" w:rsidRPr="005F2BFB" w:rsidRDefault="00454165" w:rsidP="00844E34">
      <w:pPr>
        <w:numPr>
          <w:ilvl w:val="0"/>
          <w:numId w:val="151"/>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Ядро;</w:t>
      </w:r>
    </w:p>
    <w:p w14:paraId="17E50945" w14:textId="77777777" w:rsidR="00454165" w:rsidRPr="005F2BFB" w:rsidRDefault="00454165" w:rsidP="00844E34">
      <w:pPr>
        <w:numPr>
          <w:ilvl w:val="0"/>
          <w:numId w:val="151"/>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Протеасомы;</w:t>
      </w:r>
    </w:p>
    <w:p w14:paraId="48A149C6"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E980320"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F2BFB">
        <w:rPr>
          <w:rFonts w:ascii="Cambria" w:eastAsia="Cambria" w:hAnsi="Cambria" w:cs="Cambria"/>
          <w:i/>
          <w:iCs/>
          <w:color w:val="000000"/>
          <w:sz w:val="24"/>
          <w:szCs w:val="24"/>
        </w:rPr>
        <w:t xml:space="preserve">Вариант 2: </w:t>
      </w:r>
    </w:p>
    <w:p w14:paraId="58BCC66E" w14:textId="77777777" w:rsidR="00454165" w:rsidRPr="005F2BFB" w:rsidRDefault="00454165" w:rsidP="00844E34">
      <w:pPr>
        <w:numPr>
          <w:ilvl w:val="0"/>
          <w:numId w:val="152"/>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Микрофиламенты;</w:t>
      </w:r>
    </w:p>
    <w:p w14:paraId="5D1541B3" w14:textId="77777777" w:rsidR="00454165" w:rsidRPr="005F2BFB" w:rsidRDefault="00454165" w:rsidP="00844E34">
      <w:pPr>
        <w:numPr>
          <w:ilvl w:val="0"/>
          <w:numId w:val="152"/>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Жгутик;</w:t>
      </w:r>
    </w:p>
    <w:p w14:paraId="138664C5" w14:textId="77777777" w:rsidR="00454165" w:rsidRPr="005F2BFB" w:rsidRDefault="00454165" w:rsidP="00844E34">
      <w:pPr>
        <w:numPr>
          <w:ilvl w:val="0"/>
          <w:numId w:val="152"/>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Геронтопласты;</w:t>
      </w:r>
    </w:p>
    <w:p w14:paraId="25D48CE5" w14:textId="77777777" w:rsidR="00454165" w:rsidRPr="005F2BFB" w:rsidRDefault="00454165" w:rsidP="00844E34">
      <w:pPr>
        <w:numPr>
          <w:ilvl w:val="0"/>
          <w:numId w:val="152"/>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Пероксисомы;</w:t>
      </w:r>
    </w:p>
    <w:p w14:paraId="662DF0ED"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0B8095BC" w14:textId="77777777" w:rsidR="00454165" w:rsidRPr="005F2BFB"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5F2BFB">
        <w:rPr>
          <w:rFonts w:ascii="Cambria" w:eastAsia="Cambria" w:hAnsi="Cambria" w:cs="Cambria"/>
          <w:i/>
          <w:iCs/>
          <w:color w:val="000000"/>
          <w:sz w:val="24"/>
          <w:szCs w:val="24"/>
        </w:rPr>
        <w:t xml:space="preserve">Вариант 3: </w:t>
      </w:r>
    </w:p>
    <w:p w14:paraId="5EFCF468" w14:textId="77777777" w:rsidR="00454165" w:rsidRPr="005F2BFB" w:rsidRDefault="00454165" w:rsidP="00844E34">
      <w:pPr>
        <w:numPr>
          <w:ilvl w:val="0"/>
          <w:numId w:val="153"/>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Жгутик;</w:t>
      </w:r>
    </w:p>
    <w:p w14:paraId="293932F1" w14:textId="77777777" w:rsidR="00454165" w:rsidRPr="005F2BFB" w:rsidRDefault="00454165" w:rsidP="00844E34">
      <w:pPr>
        <w:numPr>
          <w:ilvl w:val="0"/>
          <w:numId w:val="153"/>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Хроматин;</w:t>
      </w:r>
    </w:p>
    <w:p w14:paraId="12641661" w14:textId="77777777" w:rsidR="00454165" w:rsidRPr="005F2BFB" w:rsidRDefault="00454165" w:rsidP="00844E34">
      <w:pPr>
        <w:numPr>
          <w:ilvl w:val="0"/>
          <w:numId w:val="153"/>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Рибосомы;</w:t>
      </w:r>
    </w:p>
    <w:p w14:paraId="24BB3E03" w14:textId="77777777" w:rsidR="00454165" w:rsidRPr="005F2BFB" w:rsidRDefault="00454165" w:rsidP="00844E34">
      <w:pPr>
        <w:numPr>
          <w:ilvl w:val="0"/>
          <w:numId w:val="153"/>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Актиновый цитоскелет;</w:t>
      </w:r>
    </w:p>
    <w:p w14:paraId="3E46CA76" w14:textId="7DB65018" w:rsidR="00B57F7D" w:rsidRPr="005F2BFB" w:rsidRDefault="00B57F7D">
      <w:pPr>
        <w:rPr>
          <w:rFonts w:ascii="Cambria" w:hAnsi="Cambria"/>
          <w:sz w:val="24"/>
          <w:szCs w:val="24"/>
        </w:rPr>
      </w:pPr>
      <w:r w:rsidRPr="005F2BFB">
        <w:rPr>
          <w:rFonts w:ascii="Cambria" w:hAnsi="Cambria"/>
          <w:sz w:val="24"/>
          <w:szCs w:val="24"/>
        </w:rPr>
        <w:br w:type="page"/>
      </w:r>
    </w:p>
    <w:p w14:paraId="68ED4914" w14:textId="77777777" w:rsidR="00120C39" w:rsidRPr="005F2BFB" w:rsidRDefault="00120C39" w:rsidP="00B57F7D">
      <w:pPr>
        <w:pStyle w:val="ac"/>
      </w:pPr>
      <w:bookmarkStart w:id="24" w:name="_Toc133447970"/>
      <w:r w:rsidRPr="005F2BFB">
        <w:lastRenderedPageBreak/>
        <w:t xml:space="preserve">Задание </w:t>
      </w:r>
      <w:r w:rsidRPr="005F2BFB">
        <w:rPr>
          <w:lang w:val="en-US"/>
        </w:rPr>
        <w:t>ID</w:t>
      </w:r>
      <w:r w:rsidRPr="005F2BFB">
        <w:t xml:space="preserve"> 28 – 1 балл</w:t>
      </w:r>
      <w:bookmarkEnd w:id="24"/>
    </w:p>
    <w:p w14:paraId="72197122" w14:textId="77777777" w:rsidR="00120C39" w:rsidRPr="005F2BFB" w:rsidRDefault="00120C39" w:rsidP="00120C39">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551622A1" w14:textId="77777777" w:rsidR="00120C39" w:rsidRPr="005F2BFB" w:rsidRDefault="00120C39" w:rsidP="00120C39">
      <w:pPr>
        <w:spacing w:after="0" w:line="240" w:lineRule="auto"/>
        <w:jc w:val="both"/>
        <w:rPr>
          <w:rFonts w:ascii="Cambria" w:hAnsi="Cambria"/>
          <w:b/>
          <w:bCs/>
          <w:sz w:val="24"/>
          <w:szCs w:val="24"/>
        </w:rPr>
      </w:pPr>
      <w:r w:rsidRPr="005F2BFB">
        <w:rPr>
          <w:rFonts w:ascii="Cambria" w:hAnsi="Cambria"/>
          <w:b/>
          <w:bCs/>
          <w:sz w:val="24"/>
          <w:szCs w:val="24"/>
        </w:rPr>
        <w:t xml:space="preserve">У сизого голубя </w:t>
      </w:r>
      <w:r w:rsidRPr="005F2BFB">
        <w:rPr>
          <w:rFonts w:ascii="Cambria" w:hAnsi="Cambria"/>
          <w:b/>
          <w:bCs/>
          <w:i/>
          <w:sz w:val="24"/>
          <w:szCs w:val="24"/>
        </w:rPr>
        <w:t>Columba livia</w:t>
      </w:r>
      <w:r w:rsidRPr="005F2BFB">
        <w:rPr>
          <w:rFonts w:ascii="Cambria" w:hAnsi="Cambria"/>
          <w:b/>
          <w:bCs/>
          <w:sz w:val="24"/>
          <w:szCs w:val="24"/>
        </w:rPr>
        <w:t xml:space="preserve"> описано четыре типа рисунка на крыльях. Формирование рисунка связано с действием гена Р, имеющего 4 аллеля. Аллели доминируют в следующем порядке: </w:t>
      </w:r>
      <w:r w:rsidRPr="005F2BFB">
        <w:rPr>
          <w:rFonts w:ascii="Cambria" w:hAnsi="Cambria"/>
          <w:b/>
          <w:bCs/>
          <w:sz w:val="24"/>
          <w:szCs w:val="24"/>
          <w:lang w:val="en-US"/>
        </w:rPr>
        <w:t>Pt</w:t>
      </w:r>
      <w:r w:rsidRPr="005F2BFB">
        <w:rPr>
          <w:rFonts w:ascii="Cambria" w:hAnsi="Cambria"/>
          <w:b/>
          <w:bCs/>
          <w:sz w:val="24"/>
          <w:szCs w:val="24"/>
        </w:rPr>
        <w:t xml:space="preserve"> (темный чеканный рисунок) &gt; </w:t>
      </w:r>
      <w:r w:rsidRPr="005F2BFB">
        <w:rPr>
          <w:rFonts w:ascii="Cambria" w:hAnsi="Cambria"/>
          <w:b/>
          <w:bCs/>
          <w:sz w:val="24"/>
          <w:szCs w:val="24"/>
          <w:lang w:val="en-US"/>
        </w:rPr>
        <w:t>Pc</w:t>
      </w:r>
      <w:r w:rsidRPr="005F2BFB">
        <w:rPr>
          <w:rFonts w:ascii="Cambria" w:hAnsi="Cambria"/>
          <w:b/>
          <w:bCs/>
          <w:sz w:val="24"/>
          <w:szCs w:val="24"/>
        </w:rPr>
        <w:t xml:space="preserve"> (чеканный рисунок) &gt; </w:t>
      </w:r>
      <w:r w:rsidRPr="005F2BFB">
        <w:rPr>
          <w:rFonts w:ascii="Cambria" w:hAnsi="Cambria"/>
          <w:b/>
          <w:bCs/>
          <w:sz w:val="24"/>
          <w:szCs w:val="24"/>
          <w:lang w:val="en-US"/>
        </w:rPr>
        <w:t>Pb</w:t>
      </w:r>
      <w:r w:rsidRPr="005F2BFB">
        <w:rPr>
          <w:rFonts w:ascii="Cambria" w:hAnsi="Cambria"/>
          <w:b/>
          <w:bCs/>
          <w:sz w:val="24"/>
          <w:szCs w:val="24"/>
        </w:rPr>
        <w:t xml:space="preserve"> (ленточный рисунок) &gt; </w:t>
      </w:r>
      <w:r w:rsidRPr="005F2BFB">
        <w:rPr>
          <w:rFonts w:ascii="Cambria" w:hAnsi="Cambria"/>
          <w:b/>
          <w:bCs/>
          <w:sz w:val="24"/>
          <w:szCs w:val="24"/>
          <w:lang w:val="en-US"/>
        </w:rPr>
        <w:t>p</w:t>
      </w:r>
      <w:r w:rsidRPr="005F2BFB">
        <w:rPr>
          <w:rFonts w:ascii="Cambria" w:hAnsi="Cambria"/>
          <w:b/>
          <w:bCs/>
          <w:sz w:val="24"/>
          <w:szCs w:val="24"/>
        </w:rPr>
        <w:t xml:space="preserve"> (без рисунка). Ген расположен в аутосоме. </w:t>
      </w:r>
    </w:p>
    <w:p w14:paraId="4D3B6F4D" w14:textId="77777777" w:rsidR="00120C39" w:rsidRPr="005F2BFB" w:rsidRDefault="00120C39" w:rsidP="00120C39">
      <w:pPr>
        <w:spacing w:after="0" w:line="240" w:lineRule="auto"/>
        <w:jc w:val="both"/>
        <w:rPr>
          <w:rFonts w:ascii="Cambria" w:hAnsi="Cambria"/>
          <w:b/>
          <w:bCs/>
          <w:sz w:val="24"/>
          <w:szCs w:val="24"/>
        </w:rPr>
      </w:pPr>
      <w:r w:rsidRPr="005F2BFB">
        <w:rPr>
          <w:rFonts w:ascii="Cambria" w:hAnsi="Cambria"/>
          <w:b/>
          <w:bCs/>
          <w:sz w:val="24"/>
          <w:szCs w:val="24"/>
        </w:rPr>
        <w:t xml:space="preserve">Выберите утверждение, которое верно описывает наследование гена </w:t>
      </w:r>
      <w:r w:rsidRPr="005F2BFB">
        <w:rPr>
          <w:rFonts w:ascii="Cambria" w:hAnsi="Cambria"/>
          <w:b/>
          <w:bCs/>
          <w:sz w:val="24"/>
          <w:szCs w:val="24"/>
          <w:lang w:val="en-US"/>
        </w:rPr>
        <w:t>P</w:t>
      </w:r>
      <w:r w:rsidRPr="005F2BFB">
        <w:rPr>
          <w:rFonts w:ascii="Cambria" w:hAnsi="Cambria"/>
          <w:b/>
          <w:bCs/>
          <w:sz w:val="24"/>
          <w:szCs w:val="24"/>
        </w:rPr>
        <w:t>:</w:t>
      </w:r>
    </w:p>
    <w:p w14:paraId="6DCA8269" w14:textId="77777777" w:rsidR="00120C39" w:rsidRPr="005F2BFB" w:rsidRDefault="00120C39" w:rsidP="00120C39">
      <w:pPr>
        <w:spacing w:after="0" w:line="240" w:lineRule="auto"/>
        <w:jc w:val="both"/>
        <w:rPr>
          <w:rFonts w:ascii="Cambria" w:hAnsi="Cambria"/>
          <w:bCs/>
          <w:sz w:val="24"/>
          <w:szCs w:val="24"/>
        </w:rPr>
      </w:pPr>
    </w:p>
    <w:p w14:paraId="0CF9E411" w14:textId="77777777" w:rsidR="00120C39" w:rsidRPr="005F2BFB" w:rsidRDefault="00120C39" w:rsidP="00120C39">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69AF25A2" w14:textId="77777777" w:rsidR="00120C39" w:rsidRPr="005F2BFB"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В популяции не может быть больше двух аллелей гена </w:t>
      </w:r>
      <w:r w:rsidRPr="005F2BFB">
        <w:rPr>
          <w:rFonts w:ascii="Cambria" w:hAnsi="Cambria"/>
          <w:bCs/>
          <w:sz w:val="24"/>
          <w:szCs w:val="24"/>
          <w:lang w:val="en-US"/>
        </w:rPr>
        <w:t>P</w:t>
      </w:r>
      <w:r w:rsidRPr="005F2BFB">
        <w:rPr>
          <w:rFonts w:ascii="Cambria" w:hAnsi="Cambria"/>
          <w:bCs/>
          <w:sz w:val="24"/>
          <w:szCs w:val="24"/>
        </w:rPr>
        <w:t>;</w:t>
      </w:r>
    </w:p>
    <w:p w14:paraId="7F43A04C" w14:textId="77777777" w:rsidR="00120C39" w:rsidRPr="005F2BFB"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 одного голубя обязательно присутствуют все четыре аллеля, но проявляется только самый доминантный;</w:t>
      </w:r>
    </w:p>
    <w:p w14:paraId="60698BC1" w14:textId="77777777" w:rsidR="00120C39" w:rsidRPr="005F2BFB" w:rsidRDefault="00120C39" w:rsidP="00844E34">
      <w:pPr>
        <w:numPr>
          <w:ilvl w:val="0"/>
          <w:numId w:val="165"/>
        </w:numPr>
        <w:tabs>
          <w:tab w:val="clear" w:pos="720"/>
          <w:tab w:val="num" w:pos="426"/>
        </w:tabs>
        <w:spacing w:after="0" w:line="240" w:lineRule="auto"/>
        <w:ind w:left="0" w:firstLine="0"/>
        <w:jc w:val="both"/>
        <w:rPr>
          <w:rFonts w:ascii="Cambria" w:hAnsi="Cambria"/>
          <w:sz w:val="24"/>
          <w:szCs w:val="24"/>
        </w:rPr>
      </w:pPr>
      <w:r w:rsidRPr="005F2BFB">
        <w:rPr>
          <w:rFonts w:ascii="Cambria" w:hAnsi="Cambria"/>
          <w:bCs/>
          <w:sz w:val="24"/>
          <w:szCs w:val="24"/>
        </w:rPr>
        <w:t>Среди потомков ленточных голубей обязательно встречаются чеканные птенцы;</w:t>
      </w:r>
    </w:p>
    <w:p w14:paraId="4C23469A" w14:textId="77777777" w:rsidR="00120C39" w:rsidRPr="005F2BFB"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У одного здорового голубя может быть только 2 аллеля гена </w:t>
      </w:r>
      <w:r w:rsidRPr="005F2BFB">
        <w:rPr>
          <w:rFonts w:ascii="Cambria" w:hAnsi="Cambria"/>
          <w:bCs/>
          <w:sz w:val="24"/>
          <w:szCs w:val="24"/>
          <w:lang w:val="en-US"/>
        </w:rPr>
        <w:t>P</w:t>
      </w:r>
      <w:r w:rsidRPr="005F2BFB">
        <w:rPr>
          <w:rFonts w:ascii="Cambria" w:hAnsi="Cambria"/>
          <w:bCs/>
          <w:sz w:val="24"/>
          <w:szCs w:val="24"/>
        </w:rPr>
        <w:t xml:space="preserve">; </w:t>
      </w:r>
    </w:p>
    <w:p w14:paraId="00585379" w14:textId="77777777" w:rsidR="00120C39" w:rsidRPr="005F2BFB" w:rsidRDefault="00120C39" w:rsidP="00120C39">
      <w:pPr>
        <w:spacing w:after="0" w:line="240" w:lineRule="auto"/>
        <w:jc w:val="both"/>
        <w:rPr>
          <w:rFonts w:ascii="Cambria" w:hAnsi="Cambria"/>
          <w:bCs/>
          <w:sz w:val="24"/>
          <w:szCs w:val="24"/>
        </w:rPr>
      </w:pPr>
    </w:p>
    <w:p w14:paraId="5786EE0C" w14:textId="77777777" w:rsidR="00120C39" w:rsidRPr="005F2BFB" w:rsidRDefault="00120C39" w:rsidP="00120C39">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6E6718D3" w14:textId="77777777" w:rsidR="00120C39" w:rsidRPr="005F2BFB"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 одного голубя обязательно присутствуют все четыре аллеля, но проявляется только самый доминантный;</w:t>
      </w:r>
    </w:p>
    <w:p w14:paraId="04305669" w14:textId="77777777" w:rsidR="00120C39" w:rsidRPr="005F2BFB"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У одного здорового голубя может быть только 2 аллеля гена </w:t>
      </w:r>
      <w:r w:rsidRPr="005F2BFB">
        <w:rPr>
          <w:rFonts w:ascii="Cambria" w:hAnsi="Cambria"/>
          <w:bCs/>
          <w:sz w:val="24"/>
          <w:szCs w:val="24"/>
          <w:lang w:val="en-US"/>
        </w:rPr>
        <w:t>P</w:t>
      </w:r>
      <w:r w:rsidRPr="005F2BFB">
        <w:rPr>
          <w:rFonts w:ascii="Cambria" w:hAnsi="Cambria"/>
          <w:bCs/>
          <w:sz w:val="24"/>
          <w:szCs w:val="24"/>
        </w:rPr>
        <w:t xml:space="preserve">; </w:t>
      </w:r>
    </w:p>
    <w:p w14:paraId="4D6FA215" w14:textId="77777777" w:rsidR="00120C39" w:rsidRPr="005F2BFB"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Количество аллелей гена </w:t>
      </w:r>
      <w:r w:rsidRPr="005F2BFB">
        <w:rPr>
          <w:rFonts w:ascii="Cambria" w:hAnsi="Cambria"/>
          <w:bCs/>
          <w:sz w:val="24"/>
          <w:szCs w:val="24"/>
          <w:lang w:val="en-US"/>
        </w:rPr>
        <w:t>P</w:t>
      </w:r>
      <w:r w:rsidRPr="005F2BFB">
        <w:rPr>
          <w:rFonts w:ascii="Cambria" w:hAnsi="Cambria"/>
          <w:bCs/>
          <w:sz w:val="24"/>
          <w:szCs w:val="24"/>
        </w:rPr>
        <w:t xml:space="preserve"> может различаться у самцов и самок;</w:t>
      </w:r>
    </w:p>
    <w:p w14:paraId="4EA9D259" w14:textId="77777777" w:rsidR="00120C39" w:rsidRPr="005F2BFB" w:rsidRDefault="00120C39" w:rsidP="00844E34">
      <w:pPr>
        <w:numPr>
          <w:ilvl w:val="0"/>
          <w:numId w:val="166"/>
        </w:numPr>
        <w:tabs>
          <w:tab w:val="clear" w:pos="720"/>
          <w:tab w:val="num" w:pos="426"/>
        </w:tabs>
        <w:spacing w:after="0" w:line="240" w:lineRule="auto"/>
        <w:ind w:left="0" w:firstLine="0"/>
        <w:jc w:val="both"/>
        <w:rPr>
          <w:rFonts w:ascii="Cambria" w:hAnsi="Cambria"/>
          <w:sz w:val="24"/>
          <w:szCs w:val="24"/>
        </w:rPr>
      </w:pPr>
      <w:r w:rsidRPr="005F2BFB">
        <w:rPr>
          <w:rFonts w:ascii="Cambria" w:hAnsi="Cambria"/>
          <w:bCs/>
          <w:sz w:val="24"/>
          <w:szCs w:val="24"/>
        </w:rPr>
        <w:t>Темные чеканные голуби никогда не могут иметь потомков без рисунка;</w:t>
      </w:r>
    </w:p>
    <w:p w14:paraId="63F78E8D" w14:textId="77777777" w:rsidR="00120C39" w:rsidRPr="005F2BFB" w:rsidRDefault="00120C39" w:rsidP="00120C39">
      <w:pPr>
        <w:spacing w:after="0" w:line="240" w:lineRule="auto"/>
        <w:jc w:val="both"/>
        <w:rPr>
          <w:rFonts w:ascii="Cambria" w:hAnsi="Cambria"/>
          <w:bCs/>
          <w:sz w:val="24"/>
          <w:szCs w:val="24"/>
        </w:rPr>
      </w:pPr>
    </w:p>
    <w:p w14:paraId="2B24987B" w14:textId="77777777" w:rsidR="00120C39" w:rsidRPr="005F2BFB" w:rsidRDefault="00120C39" w:rsidP="00120C39">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35FA77AF" w14:textId="77777777" w:rsidR="00120C39" w:rsidRPr="005F2BFB"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В популяции не может быть больше двух аллелей гена </w:t>
      </w:r>
      <w:r w:rsidRPr="005F2BFB">
        <w:rPr>
          <w:rFonts w:ascii="Cambria" w:hAnsi="Cambria"/>
          <w:bCs/>
          <w:sz w:val="24"/>
          <w:szCs w:val="24"/>
          <w:lang w:val="en-US"/>
        </w:rPr>
        <w:t>P</w:t>
      </w:r>
      <w:r w:rsidRPr="005F2BFB">
        <w:rPr>
          <w:rFonts w:ascii="Cambria" w:hAnsi="Cambria"/>
          <w:bCs/>
          <w:sz w:val="24"/>
          <w:szCs w:val="24"/>
        </w:rPr>
        <w:t>;</w:t>
      </w:r>
    </w:p>
    <w:p w14:paraId="64CE359C" w14:textId="77777777" w:rsidR="00120C39" w:rsidRPr="005F2BFB"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Количество аллелей гена </w:t>
      </w:r>
      <w:r w:rsidRPr="005F2BFB">
        <w:rPr>
          <w:rFonts w:ascii="Cambria" w:hAnsi="Cambria"/>
          <w:bCs/>
          <w:sz w:val="24"/>
          <w:szCs w:val="24"/>
          <w:lang w:val="en-US"/>
        </w:rPr>
        <w:t>P</w:t>
      </w:r>
      <w:r w:rsidRPr="005F2BFB">
        <w:rPr>
          <w:rFonts w:ascii="Cambria" w:hAnsi="Cambria"/>
          <w:bCs/>
          <w:sz w:val="24"/>
          <w:szCs w:val="24"/>
        </w:rPr>
        <w:t xml:space="preserve"> может различаться у самцов и самок;</w:t>
      </w:r>
    </w:p>
    <w:p w14:paraId="55EB94FC" w14:textId="77777777" w:rsidR="00120C39" w:rsidRPr="005F2BFB"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У одного здорового голубя может быть только 2 аллеля гена </w:t>
      </w:r>
      <w:r w:rsidRPr="005F2BFB">
        <w:rPr>
          <w:rFonts w:ascii="Cambria" w:hAnsi="Cambria"/>
          <w:bCs/>
          <w:sz w:val="24"/>
          <w:szCs w:val="24"/>
          <w:lang w:val="en-US"/>
        </w:rPr>
        <w:t>P</w:t>
      </w:r>
      <w:r w:rsidRPr="005F2BFB">
        <w:rPr>
          <w:rFonts w:ascii="Cambria" w:hAnsi="Cambria"/>
          <w:bCs/>
          <w:sz w:val="24"/>
          <w:szCs w:val="24"/>
        </w:rPr>
        <w:t xml:space="preserve">; </w:t>
      </w:r>
    </w:p>
    <w:p w14:paraId="49BF764A" w14:textId="77777777" w:rsidR="00120C39" w:rsidRPr="005F2BFB" w:rsidRDefault="00120C39" w:rsidP="00844E34">
      <w:pPr>
        <w:numPr>
          <w:ilvl w:val="0"/>
          <w:numId w:val="167"/>
        </w:numPr>
        <w:tabs>
          <w:tab w:val="clear" w:pos="720"/>
          <w:tab w:val="num" w:pos="426"/>
        </w:tabs>
        <w:spacing w:after="0" w:line="240" w:lineRule="auto"/>
        <w:ind w:left="0" w:firstLine="0"/>
        <w:jc w:val="both"/>
        <w:rPr>
          <w:rFonts w:ascii="Cambria" w:hAnsi="Cambria"/>
          <w:sz w:val="24"/>
          <w:szCs w:val="24"/>
        </w:rPr>
      </w:pPr>
      <w:r w:rsidRPr="005F2BFB">
        <w:rPr>
          <w:rFonts w:ascii="Cambria" w:hAnsi="Cambria"/>
          <w:bCs/>
          <w:sz w:val="24"/>
          <w:szCs w:val="24"/>
        </w:rPr>
        <w:t>Темные чеканные голуби никогда не могут иметь потомков без рисунка;</w:t>
      </w:r>
    </w:p>
    <w:p w14:paraId="5129E08E" w14:textId="77777777" w:rsidR="00120C39" w:rsidRPr="005F2BFB" w:rsidRDefault="00120C39" w:rsidP="00120C39">
      <w:pPr>
        <w:spacing w:after="0" w:line="240" w:lineRule="auto"/>
        <w:jc w:val="both"/>
        <w:rPr>
          <w:rFonts w:ascii="Cambria" w:hAnsi="Cambria"/>
          <w:bCs/>
          <w:sz w:val="24"/>
          <w:szCs w:val="24"/>
        </w:rPr>
      </w:pPr>
    </w:p>
    <w:p w14:paraId="4E988219" w14:textId="77777777" w:rsidR="00120C39" w:rsidRPr="005F2BFB" w:rsidRDefault="00120C39" w:rsidP="00120C39">
      <w:pPr>
        <w:rPr>
          <w:rFonts w:ascii="Cambria" w:hAnsi="Cambria"/>
          <w:b/>
          <w:bCs/>
          <w:color w:val="FF0000"/>
          <w:sz w:val="28"/>
          <w:szCs w:val="28"/>
        </w:rPr>
      </w:pPr>
      <w:r w:rsidRPr="005F2BFB">
        <w:br w:type="page" w:clear="all"/>
      </w:r>
    </w:p>
    <w:p w14:paraId="4BC3E31B" w14:textId="77777777" w:rsidR="00120C39" w:rsidRPr="005F2BFB" w:rsidRDefault="00120C39" w:rsidP="00B57F7D">
      <w:pPr>
        <w:pStyle w:val="ac"/>
      </w:pPr>
      <w:bookmarkStart w:id="25" w:name="_Toc133447971"/>
      <w:r w:rsidRPr="005F2BFB">
        <w:lastRenderedPageBreak/>
        <w:t xml:space="preserve">Задание </w:t>
      </w:r>
      <w:r w:rsidRPr="005F2BFB">
        <w:rPr>
          <w:lang w:val="en-US"/>
        </w:rPr>
        <w:t>ID</w:t>
      </w:r>
      <w:r w:rsidRPr="005F2BFB">
        <w:t xml:space="preserve"> 29 – 1 балл</w:t>
      </w:r>
      <w:bookmarkEnd w:id="25"/>
    </w:p>
    <w:p w14:paraId="34EC5D79" w14:textId="77777777" w:rsidR="00120C39" w:rsidRPr="005F2BFB" w:rsidRDefault="00120C39" w:rsidP="00120C39">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6ACABC8D" w14:textId="77777777" w:rsidR="00120C39" w:rsidRPr="005F2BFB" w:rsidRDefault="00120C39" w:rsidP="00120C39">
      <w:pPr>
        <w:spacing w:after="0" w:line="240" w:lineRule="auto"/>
        <w:jc w:val="both"/>
        <w:rPr>
          <w:rFonts w:ascii="Cambria" w:hAnsi="Cambria"/>
          <w:b/>
          <w:bCs/>
          <w:sz w:val="24"/>
          <w:szCs w:val="24"/>
        </w:rPr>
      </w:pPr>
      <w:r w:rsidRPr="005F2BFB">
        <w:rPr>
          <w:rFonts w:ascii="Cambria" w:hAnsi="Cambria"/>
          <w:b/>
          <w:bCs/>
          <w:sz w:val="24"/>
          <w:szCs w:val="24"/>
        </w:rPr>
        <w:t xml:space="preserve">Голубевод-любитель приобрел на птичьем базаре самца сизого голубя </w:t>
      </w:r>
      <w:r w:rsidRPr="005F2BFB">
        <w:rPr>
          <w:rFonts w:ascii="Cambria" w:hAnsi="Cambria"/>
          <w:b/>
          <w:bCs/>
          <w:i/>
          <w:sz w:val="24"/>
          <w:szCs w:val="24"/>
        </w:rPr>
        <w:t>Columba livia</w:t>
      </w:r>
      <w:r w:rsidRPr="005F2BFB">
        <w:rPr>
          <w:rFonts w:ascii="Cambria" w:hAnsi="Cambria"/>
          <w:b/>
          <w:bCs/>
          <w:sz w:val="24"/>
          <w:szCs w:val="24"/>
        </w:rPr>
        <w:t xml:space="preserve">, имеющего гребень, в надежде развести голубей с таким фенотипом для продажи. Ни у него самого, ни у одного из его знакомых голубеводов таких птиц никогда не было. В надежде получить побольше потомков с гребнем он скрестил этого самца с пятью самками без гребня, но все птенцы в </w:t>
      </w:r>
      <w:r w:rsidRPr="005F2BFB">
        <w:rPr>
          <w:rFonts w:ascii="Cambria" w:hAnsi="Cambria"/>
          <w:b/>
          <w:bCs/>
          <w:sz w:val="24"/>
          <w:szCs w:val="24"/>
          <w:lang w:val="en-US"/>
        </w:rPr>
        <w:t>F</w:t>
      </w:r>
      <w:r w:rsidRPr="005F2BFB">
        <w:rPr>
          <w:rFonts w:ascii="Cambria" w:hAnsi="Cambria"/>
          <w:b/>
          <w:bCs/>
          <w:sz w:val="24"/>
          <w:szCs w:val="24"/>
        </w:rPr>
        <w:t>1 оказались без гребня. Когда детеныши подросли, голубевод скрестил молодых самок с отцом. Половина потомков (</w:t>
      </w:r>
      <w:r w:rsidRPr="005F2BFB">
        <w:rPr>
          <w:rFonts w:ascii="Cambria" w:hAnsi="Cambria"/>
          <w:b/>
          <w:bCs/>
          <w:sz w:val="24"/>
          <w:szCs w:val="24"/>
          <w:lang w:val="en-US"/>
        </w:rPr>
        <w:t>F</w:t>
      </w:r>
      <w:r w:rsidRPr="005F2BFB">
        <w:rPr>
          <w:rFonts w:ascii="Cambria" w:hAnsi="Cambria"/>
          <w:b/>
          <w:bCs/>
          <w:sz w:val="24"/>
          <w:szCs w:val="24"/>
        </w:rPr>
        <w:t>2) от данных скрещиваний имели гребень, причем гребень был и у самцов, и у самок. Выберите утверждение, которое верно описывает наследование гребня:</w:t>
      </w:r>
    </w:p>
    <w:p w14:paraId="1E181DBC" w14:textId="77777777" w:rsidR="00120C39" w:rsidRPr="005F2BFB" w:rsidRDefault="00120C39" w:rsidP="00120C39">
      <w:pPr>
        <w:spacing w:after="0" w:line="240" w:lineRule="auto"/>
        <w:jc w:val="both"/>
        <w:rPr>
          <w:rFonts w:ascii="Cambria" w:hAnsi="Cambria"/>
          <w:bCs/>
          <w:sz w:val="24"/>
          <w:szCs w:val="24"/>
        </w:rPr>
      </w:pPr>
    </w:p>
    <w:p w14:paraId="1E39852C" w14:textId="77777777" w:rsidR="00120C39" w:rsidRPr="005F2BFB" w:rsidRDefault="00120C39" w:rsidP="00120C39">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1FB6B497" w14:textId="77777777" w:rsidR="00120C39" w:rsidRPr="005F2BFB" w:rsidRDefault="00120C39" w:rsidP="00844E34">
      <w:pPr>
        <w:pStyle w:val="a4"/>
        <w:numPr>
          <w:ilvl w:val="0"/>
          <w:numId w:val="168"/>
        </w:numPr>
        <w:tabs>
          <w:tab w:val="left" w:pos="567"/>
        </w:tabs>
        <w:spacing w:after="0" w:line="240" w:lineRule="auto"/>
        <w:ind w:left="0" w:firstLine="0"/>
        <w:jc w:val="both"/>
        <w:rPr>
          <w:rFonts w:ascii="Cambria" w:hAnsi="Cambria"/>
          <w:bCs/>
          <w:sz w:val="24"/>
          <w:szCs w:val="24"/>
        </w:rPr>
      </w:pPr>
      <w:r w:rsidRPr="005F2BFB">
        <w:rPr>
          <w:rFonts w:ascii="Cambria" w:hAnsi="Cambria"/>
          <w:bCs/>
          <w:sz w:val="24"/>
          <w:szCs w:val="24"/>
        </w:rPr>
        <w:t>Ген, определяющий развитие гребня, всегда проявляется в фенотипе через поколение;</w:t>
      </w:r>
    </w:p>
    <w:p w14:paraId="3F3AC2E5" w14:textId="77777777" w:rsidR="00120C39" w:rsidRPr="005F2BFB" w:rsidRDefault="00120C39" w:rsidP="00844E34">
      <w:pPr>
        <w:pStyle w:val="a4"/>
        <w:numPr>
          <w:ilvl w:val="0"/>
          <w:numId w:val="168"/>
        </w:numPr>
        <w:tabs>
          <w:tab w:val="left" w:pos="567"/>
        </w:tabs>
        <w:spacing w:after="0" w:line="240" w:lineRule="auto"/>
        <w:ind w:left="0" w:firstLine="0"/>
        <w:jc w:val="both"/>
        <w:rPr>
          <w:rFonts w:ascii="Cambria" w:hAnsi="Cambria"/>
          <w:bCs/>
          <w:sz w:val="24"/>
          <w:szCs w:val="24"/>
        </w:rPr>
      </w:pPr>
      <w:r w:rsidRPr="005F2BFB">
        <w:rPr>
          <w:rFonts w:ascii="Cambria" w:hAnsi="Cambria"/>
          <w:bCs/>
          <w:sz w:val="24"/>
          <w:szCs w:val="24"/>
        </w:rPr>
        <w:t xml:space="preserve">Голуби с гребнем всегда гомозиготные; </w:t>
      </w:r>
    </w:p>
    <w:p w14:paraId="4C53B451" w14:textId="77777777" w:rsidR="00120C39" w:rsidRPr="005F2BFB" w:rsidRDefault="00120C39" w:rsidP="00844E34">
      <w:pPr>
        <w:numPr>
          <w:ilvl w:val="0"/>
          <w:numId w:val="168"/>
        </w:numPr>
        <w:tabs>
          <w:tab w:val="left" w:pos="567"/>
        </w:tabs>
        <w:spacing w:after="0" w:line="240" w:lineRule="auto"/>
        <w:ind w:left="0" w:firstLine="0"/>
        <w:jc w:val="both"/>
        <w:rPr>
          <w:rFonts w:ascii="Cambria" w:hAnsi="Cambria"/>
          <w:bCs/>
          <w:sz w:val="24"/>
          <w:szCs w:val="24"/>
        </w:rPr>
      </w:pPr>
      <w:r w:rsidRPr="005F2BFB">
        <w:rPr>
          <w:rFonts w:ascii="Cambria" w:hAnsi="Cambria"/>
          <w:bCs/>
          <w:sz w:val="24"/>
          <w:szCs w:val="24"/>
        </w:rPr>
        <w:t xml:space="preserve">Если скрестить молодых самцов из </w:t>
      </w:r>
      <w:r w:rsidRPr="005F2BFB">
        <w:rPr>
          <w:rFonts w:ascii="Cambria" w:hAnsi="Cambria"/>
          <w:bCs/>
          <w:sz w:val="24"/>
          <w:szCs w:val="24"/>
          <w:lang w:val="en-US"/>
        </w:rPr>
        <w:t>F</w:t>
      </w:r>
      <w:r w:rsidRPr="005F2BFB">
        <w:rPr>
          <w:rFonts w:ascii="Cambria" w:hAnsi="Cambria"/>
          <w:bCs/>
          <w:sz w:val="24"/>
          <w:szCs w:val="24"/>
        </w:rPr>
        <w:t>2, имеющих гребень, с матерями, то все потомки будут иметь гребень;</w:t>
      </w:r>
    </w:p>
    <w:p w14:paraId="42395B32" w14:textId="77777777" w:rsidR="00120C39" w:rsidRPr="005F2BFB" w:rsidRDefault="00120C39" w:rsidP="00844E34">
      <w:pPr>
        <w:numPr>
          <w:ilvl w:val="0"/>
          <w:numId w:val="168"/>
        </w:numPr>
        <w:tabs>
          <w:tab w:val="left" w:pos="567"/>
        </w:tabs>
        <w:spacing w:after="0" w:line="240" w:lineRule="auto"/>
        <w:ind w:left="0" w:firstLine="0"/>
        <w:jc w:val="both"/>
        <w:rPr>
          <w:rFonts w:ascii="Cambria" w:hAnsi="Cambria"/>
          <w:sz w:val="24"/>
          <w:szCs w:val="24"/>
        </w:rPr>
      </w:pPr>
      <w:r w:rsidRPr="005F2BFB">
        <w:rPr>
          <w:rFonts w:ascii="Cambria" w:hAnsi="Cambria"/>
          <w:bCs/>
          <w:sz w:val="24"/>
          <w:szCs w:val="24"/>
        </w:rPr>
        <w:t xml:space="preserve">Половина птенцов F1 не унаследовала аллель, определяющий развитие гребня от своего отца; </w:t>
      </w:r>
    </w:p>
    <w:p w14:paraId="2D6C69DA" w14:textId="77777777" w:rsidR="00120C39" w:rsidRPr="005F2BFB" w:rsidRDefault="00120C39" w:rsidP="00120C39">
      <w:pPr>
        <w:spacing w:after="0" w:line="240" w:lineRule="auto"/>
        <w:jc w:val="both"/>
        <w:rPr>
          <w:rFonts w:ascii="Cambria" w:hAnsi="Cambria"/>
          <w:bCs/>
          <w:sz w:val="24"/>
          <w:szCs w:val="24"/>
        </w:rPr>
      </w:pPr>
    </w:p>
    <w:p w14:paraId="33259E1F" w14:textId="77777777" w:rsidR="00120C39" w:rsidRPr="005F2BFB" w:rsidRDefault="00120C39" w:rsidP="00120C39">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452FE181" w14:textId="77777777" w:rsidR="00120C39" w:rsidRPr="005F2BFB" w:rsidRDefault="00120C39" w:rsidP="00844E34">
      <w:pPr>
        <w:numPr>
          <w:ilvl w:val="0"/>
          <w:numId w:val="169"/>
        </w:numPr>
        <w:tabs>
          <w:tab w:val="left" w:pos="567"/>
        </w:tabs>
        <w:spacing w:after="0" w:line="240" w:lineRule="auto"/>
        <w:ind w:left="0" w:firstLine="0"/>
        <w:jc w:val="both"/>
        <w:rPr>
          <w:rFonts w:ascii="Cambria" w:hAnsi="Cambria"/>
          <w:bCs/>
          <w:sz w:val="24"/>
          <w:szCs w:val="24"/>
        </w:rPr>
      </w:pPr>
      <w:r w:rsidRPr="005F2BFB">
        <w:rPr>
          <w:rFonts w:ascii="Cambria" w:hAnsi="Cambria"/>
          <w:bCs/>
          <w:sz w:val="24"/>
          <w:szCs w:val="24"/>
        </w:rPr>
        <w:t xml:space="preserve">Если скрестить молодых самцов из </w:t>
      </w:r>
      <w:r w:rsidRPr="005F2BFB">
        <w:rPr>
          <w:rFonts w:ascii="Cambria" w:hAnsi="Cambria"/>
          <w:bCs/>
          <w:sz w:val="24"/>
          <w:szCs w:val="24"/>
          <w:lang w:val="en-US"/>
        </w:rPr>
        <w:t>F</w:t>
      </w:r>
      <w:r w:rsidRPr="005F2BFB">
        <w:rPr>
          <w:rFonts w:ascii="Cambria" w:hAnsi="Cambria"/>
          <w:bCs/>
          <w:sz w:val="24"/>
          <w:szCs w:val="24"/>
        </w:rPr>
        <w:t>2, имеющих гребень, с матерями, то все потомки будут иметь гребень;</w:t>
      </w:r>
    </w:p>
    <w:p w14:paraId="58EAEE53" w14:textId="77777777" w:rsidR="00120C39" w:rsidRPr="005F2BFB" w:rsidRDefault="00120C39" w:rsidP="00844E34">
      <w:pPr>
        <w:numPr>
          <w:ilvl w:val="0"/>
          <w:numId w:val="169"/>
        </w:numPr>
        <w:tabs>
          <w:tab w:val="left" w:pos="567"/>
        </w:tabs>
        <w:spacing w:after="0" w:line="240" w:lineRule="auto"/>
        <w:ind w:left="0" w:firstLine="0"/>
        <w:jc w:val="both"/>
        <w:rPr>
          <w:rFonts w:ascii="Cambria" w:hAnsi="Cambria"/>
          <w:bCs/>
          <w:sz w:val="24"/>
          <w:szCs w:val="24"/>
        </w:rPr>
      </w:pPr>
      <w:r w:rsidRPr="005F2BFB">
        <w:rPr>
          <w:rFonts w:ascii="Cambria" w:hAnsi="Cambria"/>
          <w:bCs/>
          <w:sz w:val="24"/>
          <w:szCs w:val="24"/>
        </w:rPr>
        <w:t xml:space="preserve">Потомки из </w:t>
      </w:r>
      <w:r w:rsidRPr="005F2BFB">
        <w:rPr>
          <w:rFonts w:ascii="Cambria" w:hAnsi="Cambria"/>
          <w:bCs/>
          <w:sz w:val="24"/>
          <w:szCs w:val="24"/>
          <w:lang w:val="en-US"/>
        </w:rPr>
        <w:t>F</w:t>
      </w:r>
      <w:r w:rsidRPr="005F2BFB">
        <w:rPr>
          <w:rFonts w:ascii="Cambria" w:hAnsi="Cambria"/>
          <w:bCs/>
          <w:sz w:val="24"/>
          <w:szCs w:val="24"/>
        </w:rPr>
        <w:t>2, не имеющие гребня, всегда гомозиготные;</w:t>
      </w:r>
    </w:p>
    <w:p w14:paraId="47C5C589" w14:textId="77777777" w:rsidR="00120C39" w:rsidRPr="005F2BFB" w:rsidRDefault="00120C39" w:rsidP="00844E34">
      <w:pPr>
        <w:numPr>
          <w:ilvl w:val="0"/>
          <w:numId w:val="169"/>
        </w:numPr>
        <w:tabs>
          <w:tab w:val="left" w:pos="567"/>
        </w:tabs>
        <w:spacing w:after="0" w:line="240" w:lineRule="auto"/>
        <w:ind w:left="0" w:firstLine="0"/>
        <w:jc w:val="both"/>
        <w:rPr>
          <w:rFonts w:ascii="Cambria" w:hAnsi="Cambria"/>
          <w:sz w:val="24"/>
          <w:szCs w:val="24"/>
        </w:rPr>
      </w:pPr>
      <w:r w:rsidRPr="005F2BFB">
        <w:rPr>
          <w:rFonts w:ascii="Cambria" w:hAnsi="Cambria"/>
          <w:bCs/>
          <w:sz w:val="24"/>
          <w:szCs w:val="24"/>
        </w:rPr>
        <w:t xml:space="preserve">Половина птенцов F1 не унаследовала аллель, определяющий развитие гребня от своего отца; </w:t>
      </w:r>
    </w:p>
    <w:p w14:paraId="0937FB61" w14:textId="77777777" w:rsidR="00120C39" w:rsidRPr="005F2BFB" w:rsidRDefault="00120C39" w:rsidP="00844E34">
      <w:pPr>
        <w:pStyle w:val="a4"/>
        <w:numPr>
          <w:ilvl w:val="0"/>
          <w:numId w:val="169"/>
        </w:numPr>
        <w:tabs>
          <w:tab w:val="left" w:pos="567"/>
        </w:tabs>
        <w:spacing w:after="0" w:line="240" w:lineRule="auto"/>
        <w:ind w:left="0" w:firstLine="0"/>
        <w:jc w:val="both"/>
        <w:rPr>
          <w:rFonts w:ascii="Cambria" w:hAnsi="Cambria"/>
          <w:bCs/>
          <w:sz w:val="24"/>
          <w:szCs w:val="24"/>
        </w:rPr>
      </w:pPr>
      <w:r w:rsidRPr="005F2BFB">
        <w:rPr>
          <w:rFonts w:ascii="Cambria" w:hAnsi="Cambria"/>
          <w:bCs/>
          <w:sz w:val="24"/>
          <w:szCs w:val="24"/>
        </w:rPr>
        <w:t xml:space="preserve">Голуби с гребнем всегда гомозиготные; </w:t>
      </w:r>
    </w:p>
    <w:p w14:paraId="43B36D36" w14:textId="77777777" w:rsidR="00120C39" w:rsidRPr="005F2BFB" w:rsidRDefault="00120C39" w:rsidP="00120C39">
      <w:pPr>
        <w:spacing w:after="0" w:line="240" w:lineRule="auto"/>
        <w:jc w:val="both"/>
        <w:rPr>
          <w:rFonts w:ascii="Cambria" w:hAnsi="Cambria"/>
          <w:bCs/>
          <w:sz w:val="24"/>
          <w:szCs w:val="24"/>
        </w:rPr>
      </w:pPr>
    </w:p>
    <w:p w14:paraId="55719A91" w14:textId="77777777" w:rsidR="00120C39" w:rsidRPr="005F2BFB" w:rsidRDefault="00120C39" w:rsidP="00120C39">
      <w:pPr>
        <w:spacing w:after="0" w:line="240" w:lineRule="auto"/>
        <w:jc w:val="both"/>
        <w:rPr>
          <w:rFonts w:ascii="Cambria" w:hAnsi="Cambria"/>
          <w:i/>
          <w:iCs/>
          <w:sz w:val="24"/>
          <w:szCs w:val="24"/>
        </w:rPr>
      </w:pPr>
      <w:r w:rsidRPr="005F2BFB">
        <w:rPr>
          <w:rFonts w:ascii="Cambria" w:hAnsi="Cambria"/>
          <w:bCs/>
          <w:i/>
          <w:iCs/>
          <w:sz w:val="24"/>
          <w:szCs w:val="24"/>
        </w:rPr>
        <w:t xml:space="preserve">Вариант 3: </w:t>
      </w:r>
    </w:p>
    <w:p w14:paraId="02438060" w14:textId="77777777" w:rsidR="00120C39" w:rsidRPr="005F2BFB" w:rsidRDefault="00120C39" w:rsidP="00844E34">
      <w:pPr>
        <w:pStyle w:val="a4"/>
        <w:numPr>
          <w:ilvl w:val="0"/>
          <w:numId w:val="170"/>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Голуби с гребнем всегда гомозиготные; </w:t>
      </w:r>
    </w:p>
    <w:p w14:paraId="72A0923A" w14:textId="77777777" w:rsidR="00120C39" w:rsidRPr="005F2BFB" w:rsidRDefault="00120C39" w:rsidP="00844E34">
      <w:pPr>
        <w:pStyle w:val="a4"/>
        <w:numPr>
          <w:ilvl w:val="0"/>
          <w:numId w:val="170"/>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Ген, определяющий развитие гребня, всегда проявляется в фенотипе через поколение;</w:t>
      </w:r>
    </w:p>
    <w:p w14:paraId="1516B37C" w14:textId="77777777" w:rsidR="00120C39" w:rsidRPr="005F2BFB" w:rsidRDefault="00120C39" w:rsidP="00844E34">
      <w:pPr>
        <w:numPr>
          <w:ilvl w:val="0"/>
          <w:numId w:val="170"/>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Потомки из </w:t>
      </w:r>
      <w:r w:rsidRPr="005F2BFB">
        <w:rPr>
          <w:rFonts w:ascii="Cambria" w:hAnsi="Cambria"/>
          <w:bCs/>
          <w:sz w:val="24"/>
          <w:szCs w:val="24"/>
          <w:lang w:val="en-US"/>
        </w:rPr>
        <w:t>F</w:t>
      </w:r>
      <w:r w:rsidRPr="005F2BFB">
        <w:rPr>
          <w:rFonts w:ascii="Cambria" w:hAnsi="Cambria"/>
          <w:bCs/>
          <w:sz w:val="24"/>
          <w:szCs w:val="24"/>
        </w:rPr>
        <w:t>2, не имеющие гребня, всегда гомозиготные;</w:t>
      </w:r>
    </w:p>
    <w:p w14:paraId="22F0628E" w14:textId="77777777" w:rsidR="00120C39" w:rsidRPr="005F2BFB" w:rsidRDefault="00120C39" w:rsidP="00844E34">
      <w:pPr>
        <w:numPr>
          <w:ilvl w:val="0"/>
          <w:numId w:val="170"/>
        </w:numPr>
        <w:tabs>
          <w:tab w:val="left" w:pos="426"/>
        </w:tabs>
        <w:spacing w:after="0" w:line="240" w:lineRule="auto"/>
        <w:ind w:left="0" w:firstLine="0"/>
        <w:jc w:val="both"/>
        <w:rPr>
          <w:rFonts w:ascii="Cambria" w:hAnsi="Cambria"/>
          <w:sz w:val="24"/>
          <w:szCs w:val="24"/>
        </w:rPr>
      </w:pPr>
      <w:r w:rsidRPr="005F2BFB">
        <w:rPr>
          <w:rFonts w:ascii="Cambria" w:hAnsi="Cambria"/>
          <w:bCs/>
          <w:sz w:val="24"/>
          <w:szCs w:val="24"/>
        </w:rPr>
        <w:t xml:space="preserve">Половина птенцов F1 не унаследовала аллель, определяющий развитие гребня от своего отца; </w:t>
      </w:r>
    </w:p>
    <w:p w14:paraId="7B01B880" w14:textId="77777777" w:rsidR="00120C39" w:rsidRPr="005F2BFB" w:rsidRDefault="00120C39" w:rsidP="00120C39">
      <w:pPr>
        <w:spacing w:after="0" w:line="240" w:lineRule="auto"/>
        <w:jc w:val="both"/>
        <w:rPr>
          <w:rFonts w:ascii="Cambria" w:hAnsi="Cambria"/>
          <w:bCs/>
          <w:sz w:val="24"/>
          <w:szCs w:val="24"/>
        </w:rPr>
      </w:pPr>
    </w:p>
    <w:p w14:paraId="0C0FFB51" w14:textId="77777777" w:rsidR="00120C39" w:rsidRPr="005F2BFB" w:rsidRDefault="00120C39" w:rsidP="00120C39">
      <w:pPr>
        <w:spacing w:after="0" w:line="240" w:lineRule="auto"/>
        <w:jc w:val="both"/>
        <w:rPr>
          <w:rFonts w:ascii="Cambria" w:hAnsi="Cambria"/>
          <w:bCs/>
          <w:sz w:val="24"/>
          <w:szCs w:val="24"/>
        </w:rPr>
      </w:pPr>
    </w:p>
    <w:p w14:paraId="5C290CCB" w14:textId="77777777" w:rsidR="00120C39" w:rsidRPr="005F2BFB" w:rsidRDefault="00120C39" w:rsidP="00120C39">
      <w:pPr>
        <w:rPr>
          <w:rFonts w:ascii="Cambria" w:hAnsi="Cambria"/>
          <w:b/>
          <w:bCs/>
          <w:color w:val="FF0000"/>
          <w:sz w:val="28"/>
          <w:szCs w:val="28"/>
        </w:rPr>
      </w:pPr>
      <w:r w:rsidRPr="005F2BFB">
        <w:rPr>
          <w:rFonts w:ascii="Cambria" w:hAnsi="Cambria"/>
          <w:b/>
          <w:color w:val="FF0000"/>
          <w:sz w:val="28"/>
          <w:szCs w:val="24"/>
        </w:rPr>
        <w:br w:type="page" w:clear="all"/>
      </w:r>
    </w:p>
    <w:p w14:paraId="2DDCB4B1" w14:textId="77777777" w:rsidR="00120C39" w:rsidRPr="005F2BFB" w:rsidRDefault="00120C39" w:rsidP="00B57F7D">
      <w:pPr>
        <w:pStyle w:val="ac"/>
        <w:rPr>
          <w:bCs/>
          <w:szCs w:val="28"/>
        </w:rPr>
      </w:pPr>
      <w:bookmarkStart w:id="26" w:name="_Toc133447972"/>
      <w:r w:rsidRPr="005F2BFB">
        <w:lastRenderedPageBreak/>
        <w:t xml:space="preserve">Задание </w:t>
      </w:r>
      <w:r w:rsidRPr="005F2BFB">
        <w:rPr>
          <w:lang w:val="en-US"/>
        </w:rPr>
        <w:t>ID</w:t>
      </w:r>
      <w:r w:rsidRPr="005F2BFB">
        <w:t xml:space="preserve"> 30 – 2 балла</w:t>
      </w:r>
      <w:bookmarkEnd w:id="26"/>
    </w:p>
    <w:p w14:paraId="070CC831" w14:textId="77777777" w:rsidR="00120C39" w:rsidRPr="005F2BFB" w:rsidRDefault="00120C39" w:rsidP="00120C39">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1068A3C5" w14:textId="77777777" w:rsidR="00120C39" w:rsidRPr="005F2BFB" w:rsidRDefault="00120C39" w:rsidP="00120C39">
      <w:pPr>
        <w:spacing w:after="0" w:line="240" w:lineRule="auto"/>
        <w:jc w:val="both"/>
        <w:rPr>
          <w:rFonts w:ascii="Cambria" w:hAnsi="Cambria"/>
          <w:b/>
          <w:bCs/>
          <w:sz w:val="24"/>
          <w:szCs w:val="24"/>
        </w:rPr>
      </w:pPr>
      <w:r w:rsidRPr="005F2BFB">
        <w:rPr>
          <w:rFonts w:ascii="Cambria" w:hAnsi="Cambria"/>
          <w:b/>
          <w:bCs/>
          <w:sz w:val="24"/>
          <w:szCs w:val="24"/>
        </w:rPr>
        <w:t xml:space="preserve">У сизого голубя </w:t>
      </w:r>
      <w:r w:rsidRPr="005F2BFB">
        <w:rPr>
          <w:rFonts w:ascii="Cambria" w:hAnsi="Cambria"/>
          <w:b/>
          <w:bCs/>
          <w:i/>
          <w:sz w:val="24"/>
          <w:szCs w:val="24"/>
        </w:rPr>
        <w:t>Columba livia</w:t>
      </w:r>
      <w:r w:rsidRPr="005F2BFB">
        <w:rPr>
          <w:rFonts w:ascii="Cambria" w:hAnsi="Cambria"/>
          <w:b/>
          <w:bCs/>
          <w:sz w:val="24"/>
          <w:szCs w:val="24"/>
        </w:rPr>
        <w:t xml:space="preserve"> окраска бывает интенсивная и осветленная. Осветленная окраса связана с действием гена-разбавителя окраски. Локус гена находится в </w:t>
      </w:r>
      <w:r w:rsidRPr="005F2BFB">
        <w:rPr>
          <w:rFonts w:ascii="Cambria" w:hAnsi="Cambria"/>
          <w:b/>
          <w:bCs/>
          <w:sz w:val="24"/>
          <w:szCs w:val="24"/>
          <w:lang w:val="en-US"/>
        </w:rPr>
        <w:t>Z</w:t>
      </w:r>
      <w:r w:rsidRPr="005F2BFB">
        <w:rPr>
          <w:rFonts w:ascii="Cambria" w:hAnsi="Cambria"/>
          <w:b/>
          <w:bCs/>
          <w:sz w:val="24"/>
          <w:szCs w:val="24"/>
        </w:rPr>
        <w:t xml:space="preserve">-хромосоме. Ген имеет два аллеля: доминантный аллель дает интенсивную окраску (дикий тип), рецессивный аллель </w:t>
      </w:r>
      <w:r w:rsidRPr="005F2BFB">
        <w:rPr>
          <w:rFonts w:ascii="Cambria" w:hAnsi="Cambria" w:cs="Calibri"/>
          <w:color w:val="000000"/>
          <w:sz w:val="24"/>
          <w:szCs w:val="24"/>
        </w:rPr>
        <w:t xml:space="preserve">– </w:t>
      </w:r>
      <w:r w:rsidRPr="005F2BFB">
        <w:rPr>
          <w:rFonts w:ascii="Cambria" w:hAnsi="Cambria"/>
          <w:b/>
          <w:bCs/>
          <w:sz w:val="24"/>
          <w:szCs w:val="24"/>
        </w:rPr>
        <w:t xml:space="preserve">осветленную. </w:t>
      </w:r>
    </w:p>
    <w:p w14:paraId="195F773D" w14:textId="77777777" w:rsidR="00120C39" w:rsidRPr="005F2BFB" w:rsidRDefault="00120C39" w:rsidP="00120C39">
      <w:pPr>
        <w:spacing w:after="0" w:line="240" w:lineRule="auto"/>
        <w:jc w:val="both"/>
        <w:rPr>
          <w:rFonts w:ascii="Cambria" w:hAnsi="Cambria"/>
          <w:b/>
          <w:bCs/>
          <w:sz w:val="24"/>
          <w:szCs w:val="24"/>
        </w:rPr>
      </w:pPr>
      <w:r w:rsidRPr="005F2BFB">
        <w:rPr>
          <w:rFonts w:ascii="Cambria" w:hAnsi="Cambria"/>
          <w:b/>
          <w:bCs/>
          <w:sz w:val="24"/>
          <w:szCs w:val="24"/>
        </w:rPr>
        <w:t>Выберите утверждение, которое в норме верно описывает наследование осветленной окраски:</w:t>
      </w:r>
    </w:p>
    <w:p w14:paraId="0AF138F0" w14:textId="77777777" w:rsidR="00120C39" w:rsidRPr="005F2BFB" w:rsidRDefault="00120C39" w:rsidP="00120C39">
      <w:pPr>
        <w:spacing w:after="0" w:line="240" w:lineRule="auto"/>
        <w:jc w:val="both"/>
        <w:rPr>
          <w:rFonts w:ascii="Cambria" w:hAnsi="Cambria"/>
          <w:sz w:val="24"/>
          <w:szCs w:val="24"/>
        </w:rPr>
      </w:pPr>
    </w:p>
    <w:p w14:paraId="632207AE" w14:textId="77777777" w:rsidR="00120C39" w:rsidRPr="005F2BFB" w:rsidRDefault="00120C39" w:rsidP="00120C39">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2B8D9CC4" w14:textId="77777777" w:rsidR="00120C39" w:rsidRPr="005F2BFB" w:rsidRDefault="00120C39" w:rsidP="00844E34">
      <w:pPr>
        <w:numPr>
          <w:ilvl w:val="0"/>
          <w:numId w:val="171"/>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Самки </w:t>
      </w:r>
      <w:r w:rsidRPr="005F2BFB">
        <w:rPr>
          <w:rFonts w:ascii="Cambria" w:eastAsia="Liberation Sans" w:hAnsi="Cambria" w:cs="Liberation Sans"/>
          <w:color w:val="000000"/>
          <w:sz w:val="24"/>
          <w:szCs w:val="24"/>
        </w:rPr>
        <w:t>обязательно будут гетерозиготными</w:t>
      </w:r>
      <w:r w:rsidRPr="005F2BFB">
        <w:rPr>
          <w:rFonts w:ascii="Cambria" w:hAnsi="Cambria"/>
          <w:bCs/>
          <w:sz w:val="24"/>
          <w:szCs w:val="24"/>
        </w:rPr>
        <w:t xml:space="preserve"> по гену разбавителю окраски;</w:t>
      </w:r>
    </w:p>
    <w:p w14:paraId="72C3DD06" w14:textId="77777777" w:rsidR="00120C39" w:rsidRPr="005F2BFB" w:rsidRDefault="00120C39" w:rsidP="00844E34">
      <w:pPr>
        <w:numPr>
          <w:ilvl w:val="0"/>
          <w:numId w:val="171"/>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Самцы передают ген-разбавитель только дочерям;</w:t>
      </w:r>
    </w:p>
    <w:p w14:paraId="5F031681" w14:textId="77777777" w:rsidR="00120C39" w:rsidRPr="005F2BFB" w:rsidRDefault="00120C39" w:rsidP="00844E34">
      <w:pPr>
        <w:numPr>
          <w:ilvl w:val="0"/>
          <w:numId w:val="171"/>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Самцы наследуют ген-разбавитель и от отца, и от матери;</w:t>
      </w:r>
    </w:p>
    <w:p w14:paraId="14833F4A" w14:textId="77777777" w:rsidR="00120C39" w:rsidRPr="005F2BFB" w:rsidRDefault="00120C39" w:rsidP="00844E34">
      <w:pPr>
        <w:numPr>
          <w:ilvl w:val="0"/>
          <w:numId w:val="171"/>
        </w:numPr>
        <w:tabs>
          <w:tab w:val="left" w:pos="426"/>
        </w:tabs>
        <w:spacing w:after="0" w:line="240" w:lineRule="auto"/>
        <w:ind w:left="0" w:firstLine="0"/>
        <w:jc w:val="both"/>
        <w:rPr>
          <w:rFonts w:ascii="Cambria" w:hAnsi="Cambria"/>
          <w:sz w:val="24"/>
          <w:szCs w:val="24"/>
        </w:rPr>
      </w:pPr>
      <w:r w:rsidRPr="005F2BFB">
        <w:rPr>
          <w:rFonts w:ascii="Cambria" w:hAnsi="Cambria"/>
          <w:bCs/>
          <w:sz w:val="24"/>
          <w:szCs w:val="24"/>
        </w:rPr>
        <w:t>Самки наследуют ген-разбавитель и от отца, и от матери;</w:t>
      </w:r>
    </w:p>
    <w:p w14:paraId="0A1FA6FE" w14:textId="77777777" w:rsidR="00120C39" w:rsidRPr="005F2BFB" w:rsidRDefault="00120C39" w:rsidP="00120C39">
      <w:pPr>
        <w:spacing w:after="0" w:line="240" w:lineRule="auto"/>
        <w:jc w:val="both"/>
        <w:rPr>
          <w:rFonts w:ascii="Cambria" w:hAnsi="Cambria"/>
          <w:bCs/>
          <w:sz w:val="24"/>
          <w:szCs w:val="24"/>
        </w:rPr>
      </w:pPr>
    </w:p>
    <w:p w14:paraId="7B561F15" w14:textId="77777777" w:rsidR="00120C39" w:rsidRPr="005F2BFB" w:rsidRDefault="00120C39" w:rsidP="00120C39">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31F36D67" w14:textId="77777777" w:rsidR="00120C39" w:rsidRPr="005F2BFB" w:rsidRDefault="00120C39" w:rsidP="00844E34">
      <w:pPr>
        <w:numPr>
          <w:ilvl w:val="0"/>
          <w:numId w:val="172"/>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Самцы наследуют ген-разбавитель и от отца, и от матери;</w:t>
      </w:r>
    </w:p>
    <w:p w14:paraId="62B8DD29" w14:textId="77777777" w:rsidR="00120C39" w:rsidRPr="005F2BFB" w:rsidRDefault="00120C39" w:rsidP="00844E34">
      <w:pPr>
        <w:numPr>
          <w:ilvl w:val="0"/>
          <w:numId w:val="172"/>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Самки наследуют ген-разбавитель только от матерей;</w:t>
      </w:r>
    </w:p>
    <w:p w14:paraId="69095871" w14:textId="77777777" w:rsidR="00120C39" w:rsidRPr="005F2BFB" w:rsidRDefault="00120C39" w:rsidP="00844E34">
      <w:pPr>
        <w:numPr>
          <w:ilvl w:val="0"/>
          <w:numId w:val="172"/>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Самки </w:t>
      </w:r>
      <w:r w:rsidRPr="005F2BFB">
        <w:rPr>
          <w:rFonts w:ascii="Cambria" w:eastAsia="Liberation Sans" w:hAnsi="Cambria" w:cs="Liberation Sans"/>
          <w:color w:val="000000"/>
          <w:sz w:val="24"/>
          <w:szCs w:val="24"/>
        </w:rPr>
        <w:t>обязательно будут гетерозиготными</w:t>
      </w:r>
      <w:r w:rsidRPr="005F2BFB">
        <w:rPr>
          <w:rFonts w:ascii="Cambria" w:hAnsi="Cambria"/>
          <w:bCs/>
          <w:sz w:val="24"/>
          <w:szCs w:val="24"/>
        </w:rPr>
        <w:t xml:space="preserve"> по гену разбавителю окраски;</w:t>
      </w:r>
    </w:p>
    <w:p w14:paraId="2692CC22" w14:textId="77777777" w:rsidR="00120C39" w:rsidRPr="005F2BFB" w:rsidRDefault="00120C39" w:rsidP="00844E34">
      <w:pPr>
        <w:numPr>
          <w:ilvl w:val="0"/>
          <w:numId w:val="172"/>
        </w:numPr>
        <w:tabs>
          <w:tab w:val="left" w:pos="426"/>
        </w:tabs>
        <w:spacing w:after="0" w:line="240" w:lineRule="auto"/>
        <w:ind w:left="0" w:firstLine="0"/>
        <w:jc w:val="both"/>
        <w:rPr>
          <w:rFonts w:ascii="Cambria" w:hAnsi="Cambria"/>
          <w:sz w:val="24"/>
          <w:szCs w:val="24"/>
        </w:rPr>
      </w:pPr>
      <w:r w:rsidRPr="005F2BFB">
        <w:rPr>
          <w:rFonts w:ascii="Cambria" w:hAnsi="Cambria"/>
          <w:bCs/>
          <w:sz w:val="24"/>
          <w:szCs w:val="24"/>
        </w:rPr>
        <w:t>Самки передают ген-разбавитель только дочерям;</w:t>
      </w:r>
    </w:p>
    <w:p w14:paraId="68ADE919" w14:textId="77777777" w:rsidR="00120C39" w:rsidRPr="005F2BFB" w:rsidRDefault="00120C39" w:rsidP="00120C39">
      <w:pPr>
        <w:spacing w:after="0" w:line="240" w:lineRule="auto"/>
        <w:jc w:val="both"/>
        <w:rPr>
          <w:rFonts w:ascii="Cambria" w:hAnsi="Cambria"/>
          <w:bCs/>
          <w:sz w:val="24"/>
          <w:szCs w:val="24"/>
        </w:rPr>
      </w:pPr>
    </w:p>
    <w:p w14:paraId="72D45F7C" w14:textId="77777777" w:rsidR="00120C39" w:rsidRPr="005F2BFB" w:rsidRDefault="00120C39" w:rsidP="00120C39">
      <w:pPr>
        <w:spacing w:after="0" w:line="240" w:lineRule="auto"/>
        <w:jc w:val="both"/>
        <w:rPr>
          <w:rFonts w:ascii="Cambria" w:hAnsi="Cambria"/>
          <w:i/>
          <w:iCs/>
          <w:sz w:val="24"/>
          <w:szCs w:val="24"/>
        </w:rPr>
      </w:pPr>
      <w:r w:rsidRPr="005F2BFB">
        <w:rPr>
          <w:rFonts w:ascii="Cambria" w:hAnsi="Cambria"/>
          <w:bCs/>
          <w:i/>
          <w:iCs/>
          <w:sz w:val="24"/>
          <w:szCs w:val="24"/>
        </w:rPr>
        <w:t xml:space="preserve">Вариант 3: </w:t>
      </w:r>
    </w:p>
    <w:p w14:paraId="58601E78" w14:textId="77777777" w:rsidR="00120C39" w:rsidRPr="005F2BFB" w:rsidRDefault="00120C39" w:rsidP="00844E34">
      <w:pPr>
        <w:numPr>
          <w:ilvl w:val="0"/>
          <w:numId w:val="173"/>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Самки </w:t>
      </w:r>
      <w:r w:rsidRPr="005F2BFB">
        <w:rPr>
          <w:rFonts w:ascii="Cambria" w:eastAsia="Liberation Sans" w:hAnsi="Cambria" w:cs="Liberation Sans"/>
          <w:color w:val="000000"/>
          <w:sz w:val="24"/>
          <w:szCs w:val="24"/>
        </w:rPr>
        <w:t>обязательно будут гетерозиготными</w:t>
      </w:r>
      <w:r w:rsidRPr="005F2BFB">
        <w:rPr>
          <w:rFonts w:ascii="Cambria" w:hAnsi="Cambria"/>
          <w:bCs/>
          <w:sz w:val="24"/>
          <w:szCs w:val="24"/>
        </w:rPr>
        <w:t xml:space="preserve"> по гену разбавителю окраски;</w:t>
      </w:r>
    </w:p>
    <w:p w14:paraId="7A7DB656" w14:textId="77777777" w:rsidR="00120C39" w:rsidRPr="005F2BFB" w:rsidRDefault="00120C39" w:rsidP="00844E34">
      <w:pPr>
        <w:numPr>
          <w:ilvl w:val="0"/>
          <w:numId w:val="173"/>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Самцы передают ген-разбавитель только дочерям;</w:t>
      </w:r>
    </w:p>
    <w:p w14:paraId="43C8EBCA" w14:textId="77777777" w:rsidR="00120C39" w:rsidRPr="005F2BFB" w:rsidRDefault="00120C39" w:rsidP="00844E34">
      <w:pPr>
        <w:numPr>
          <w:ilvl w:val="0"/>
          <w:numId w:val="173"/>
        </w:numPr>
        <w:tabs>
          <w:tab w:val="left" w:pos="426"/>
        </w:tabs>
        <w:spacing w:after="0" w:line="240" w:lineRule="auto"/>
        <w:ind w:left="0" w:firstLine="0"/>
        <w:jc w:val="both"/>
        <w:rPr>
          <w:rFonts w:ascii="Cambria" w:hAnsi="Cambria"/>
          <w:sz w:val="24"/>
          <w:szCs w:val="24"/>
        </w:rPr>
      </w:pPr>
      <w:r w:rsidRPr="005F2BFB">
        <w:rPr>
          <w:rFonts w:ascii="Cambria" w:hAnsi="Cambria"/>
          <w:bCs/>
          <w:sz w:val="24"/>
          <w:szCs w:val="24"/>
        </w:rPr>
        <w:t>Самки передают ген-разбавитель только дочерям;</w:t>
      </w:r>
    </w:p>
    <w:p w14:paraId="0E0A899D" w14:textId="77777777" w:rsidR="00120C39" w:rsidRPr="005F2BFB" w:rsidRDefault="00120C39" w:rsidP="00844E34">
      <w:pPr>
        <w:numPr>
          <w:ilvl w:val="0"/>
          <w:numId w:val="173"/>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Самцы наследуют ген-разбавитель и от отца, и от матери;</w:t>
      </w:r>
    </w:p>
    <w:p w14:paraId="454E0EB9" w14:textId="77777777" w:rsidR="00120C39" w:rsidRPr="005F2BFB" w:rsidRDefault="00120C39" w:rsidP="00120C39">
      <w:pPr>
        <w:spacing w:after="0" w:line="240" w:lineRule="auto"/>
        <w:jc w:val="both"/>
        <w:rPr>
          <w:rFonts w:ascii="Cambria" w:hAnsi="Cambria"/>
          <w:sz w:val="24"/>
          <w:szCs w:val="24"/>
        </w:rPr>
      </w:pPr>
    </w:p>
    <w:p w14:paraId="5E979C02" w14:textId="77777777" w:rsidR="00120C39" w:rsidRPr="005F2BFB" w:rsidRDefault="00120C39" w:rsidP="00120C39">
      <w:r w:rsidRPr="005F2BFB">
        <w:br w:type="page" w:clear="all"/>
      </w:r>
    </w:p>
    <w:p w14:paraId="775D626C" w14:textId="77777777" w:rsidR="00880450" w:rsidRPr="005F2BFB" w:rsidRDefault="00880450" w:rsidP="00C955F9">
      <w:pPr>
        <w:pStyle w:val="ac"/>
      </w:pPr>
      <w:bookmarkStart w:id="27" w:name="_Toc133447973"/>
      <w:r w:rsidRPr="005F2BFB">
        <w:lastRenderedPageBreak/>
        <w:t xml:space="preserve">Задание </w:t>
      </w:r>
      <w:r w:rsidRPr="005F2BFB">
        <w:rPr>
          <w:lang w:val="en-US"/>
        </w:rPr>
        <w:t>ID</w:t>
      </w:r>
      <w:r w:rsidRPr="005F2BFB">
        <w:t xml:space="preserve"> 31 – 1 балл</w:t>
      </w:r>
      <w:bookmarkEnd w:id="27"/>
    </w:p>
    <w:p w14:paraId="5495B189" w14:textId="77777777" w:rsidR="00880450" w:rsidRPr="005F2BFB" w:rsidRDefault="00880450" w:rsidP="00880450">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0DC8A89E" w14:textId="0AF05D3E" w:rsidR="00880450" w:rsidRPr="005F2BFB" w:rsidRDefault="00880450" w:rsidP="00880450">
      <w:pPr>
        <w:spacing w:after="0" w:line="240" w:lineRule="auto"/>
        <w:jc w:val="both"/>
        <w:rPr>
          <w:rFonts w:ascii="Cambria" w:hAnsi="Cambria"/>
          <w:b/>
          <w:bCs/>
          <w:sz w:val="24"/>
          <w:szCs w:val="24"/>
        </w:rPr>
      </w:pPr>
      <w:r w:rsidRPr="005F2BFB">
        <w:rPr>
          <w:rFonts w:ascii="Cambria" w:hAnsi="Cambria"/>
          <w:b/>
          <w:bCs/>
          <w:sz w:val="24"/>
          <w:szCs w:val="24"/>
        </w:rPr>
        <w:t>Перед вами схема эксперимента. Лабораторные популяции плодовой мушки (</w:t>
      </w:r>
      <w:r w:rsidRPr="005F2BFB">
        <w:rPr>
          <w:rFonts w:ascii="Cambria" w:hAnsi="Cambria"/>
          <w:b/>
          <w:bCs/>
          <w:i/>
          <w:sz w:val="24"/>
          <w:szCs w:val="24"/>
          <w:lang w:val="en-US"/>
        </w:rPr>
        <w:t>Drosophila</w:t>
      </w:r>
      <w:r w:rsidRPr="005F2BFB">
        <w:rPr>
          <w:rFonts w:ascii="Cambria" w:hAnsi="Cambria"/>
          <w:b/>
          <w:bCs/>
          <w:i/>
          <w:sz w:val="24"/>
          <w:szCs w:val="24"/>
        </w:rPr>
        <w:t xml:space="preserve"> </w:t>
      </w:r>
      <w:r w:rsidRPr="005F2BFB">
        <w:rPr>
          <w:rFonts w:ascii="Cambria" w:hAnsi="Cambria"/>
          <w:b/>
          <w:bCs/>
          <w:i/>
          <w:sz w:val="24"/>
          <w:szCs w:val="24"/>
          <w:lang w:val="en-US"/>
        </w:rPr>
        <w:t>melanogaster</w:t>
      </w:r>
      <w:r w:rsidRPr="005F2BFB">
        <w:rPr>
          <w:rFonts w:ascii="Cambria" w:hAnsi="Cambria"/>
          <w:b/>
          <w:bCs/>
          <w:sz w:val="24"/>
          <w:szCs w:val="24"/>
        </w:rPr>
        <w:t xml:space="preserve">) выращивались в различных условиях в течение достаточно большого числа поколений. Затем тестировались их половые предпочтения: особям предоставлялся выбор при скрещивании. </w:t>
      </w:r>
    </w:p>
    <w:p w14:paraId="4235BDDC" w14:textId="77777777" w:rsidR="0063511B" w:rsidRPr="005F2BFB" w:rsidRDefault="0063511B" w:rsidP="00880450">
      <w:pPr>
        <w:spacing w:after="0" w:line="240" w:lineRule="auto"/>
        <w:jc w:val="both"/>
        <w:rPr>
          <w:rFonts w:ascii="Cambria" w:hAnsi="Cambria"/>
          <w:b/>
          <w:bCs/>
          <w:sz w:val="24"/>
          <w:szCs w:val="24"/>
        </w:rPr>
      </w:pPr>
    </w:p>
    <w:p w14:paraId="65F972B0" w14:textId="77777777" w:rsidR="00880450" w:rsidRPr="005F2BFB" w:rsidRDefault="00880450" w:rsidP="00880450">
      <w:pPr>
        <w:spacing w:after="0" w:line="240" w:lineRule="auto"/>
        <w:jc w:val="both"/>
        <w:rPr>
          <w:rFonts w:ascii="Cambria" w:hAnsi="Cambria"/>
          <w:b/>
          <w:bCs/>
          <w:sz w:val="24"/>
          <w:szCs w:val="24"/>
        </w:rPr>
      </w:pPr>
      <w:r w:rsidRPr="005F2BFB">
        <w:rPr>
          <w:rFonts w:ascii="Cambria" w:hAnsi="Cambria"/>
          <w:b/>
          <w:bCs/>
          <w:noProof/>
          <w:sz w:val="24"/>
          <w:szCs w:val="24"/>
        </w:rPr>
        <w:drawing>
          <wp:inline distT="0" distB="0" distL="0" distR="0" wp14:anchorId="33A8E7D9" wp14:editId="71D34998">
            <wp:extent cx="6480175" cy="486029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14:paraId="2DB1BA1B" w14:textId="77777777" w:rsidR="00880450" w:rsidRPr="005F2BFB" w:rsidRDefault="00880450" w:rsidP="00880450">
      <w:pPr>
        <w:spacing w:after="0" w:line="240" w:lineRule="auto"/>
        <w:jc w:val="both"/>
        <w:rPr>
          <w:rFonts w:ascii="Cambria" w:hAnsi="Cambria"/>
          <w:b/>
          <w:bCs/>
          <w:sz w:val="24"/>
          <w:szCs w:val="24"/>
        </w:rPr>
      </w:pPr>
    </w:p>
    <w:p w14:paraId="163D746E" w14:textId="77777777" w:rsidR="00880450" w:rsidRPr="005F2BFB" w:rsidRDefault="00880450" w:rsidP="00880450">
      <w:pPr>
        <w:spacing w:after="0" w:line="240" w:lineRule="auto"/>
        <w:jc w:val="both"/>
        <w:rPr>
          <w:rFonts w:ascii="Cambria" w:hAnsi="Cambria"/>
          <w:b/>
          <w:bCs/>
          <w:sz w:val="24"/>
          <w:szCs w:val="24"/>
        </w:rPr>
      </w:pPr>
      <w:r w:rsidRPr="005F2BFB">
        <w:rPr>
          <w:rFonts w:ascii="Cambria" w:hAnsi="Cambria"/>
          <w:b/>
          <w:bCs/>
          <w:sz w:val="24"/>
          <w:szCs w:val="24"/>
        </w:rPr>
        <w:t>Полученные результаты свидетельствуют о наличии такого явления, как:</w:t>
      </w:r>
    </w:p>
    <w:p w14:paraId="47495E70" w14:textId="77777777" w:rsidR="00880450" w:rsidRPr="005F2BFB" w:rsidRDefault="00880450" w:rsidP="00880450">
      <w:pPr>
        <w:spacing w:after="0" w:line="240" w:lineRule="auto"/>
        <w:rPr>
          <w:rFonts w:ascii="Cambria" w:hAnsi="Cambria"/>
          <w:sz w:val="24"/>
          <w:szCs w:val="24"/>
        </w:rPr>
      </w:pPr>
    </w:p>
    <w:p w14:paraId="64B8D437" w14:textId="77777777" w:rsidR="00880450" w:rsidRPr="005F2BFB" w:rsidRDefault="00880450" w:rsidP="0088045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21B2208B" w14:textId="77777777" w:rsidR="00880450" w:rsidRPr="005F2BFB"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Отрицательное ассортативное скрещивание;</w:t>
      </w:r>
    </w:p>
    <w:p w14:paraId="499730D0" w14:textId="77777777" w:rsidR="00880450" w:rsidRPr="005F2BFB"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Посткопуляционная изоляция;</w:t>
      </w:r>
    </w:p>
    <w:p w14:paraId="48387DDE" w14:textId="77777777" w:rsidR="00880450" w:rsidRPr="005F2BFB"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Положительное ассортативное скрещивание;</w:t>
      </w:r>
    </w:p>
    <w:p w14:paraId="3A41937A" w14:textId="77777777" w:rsidR="00880450" w:rsidRPr="005F2BFB"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Гомоплазия;</w:t>
      </w:r>
    </w:p>
    <w:p w14:paraId="00C38365" w14:textId="77777777" w:rsidR="00880450" w:rsidRPr="005F2BFB" w:rsidRDefault="00880450" w:rsidP="00880450">
      <w:pPr>
        <w:spacing w:after="0" w:line="240" w:lineRule="auto"/>
        <w:jc w:val="both"/>
        <w:rPr>
          <w:rFonts w:ascii="Cambria" w:hAnsi="Cambria"/>
          <w:bCs/>
          <w:sz w:val="24"/>
          <w:szCs w:val="24"/>
        </w:rPr>
      </w:pPr>
    </w:p>
    <w:p w14:paraId="67946586" w14:textId="77777777" w:rsidR="00880450" w:rsidRPr="005F2BFB" w:rsidRDefault="00880450" w:rsidP="0088045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4307A97C" w14:textId="77777777" w:rsidR="00880450" w:rsidRPr="005F2BFB"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Отрицательное ассортативное скрещивание;</w:t>
      </w:r>
    </w:p>
    <w:p w14:paraId="17FDDD41" w14:textId="77777777" w:rsidR="00880450" w:rsidRPr="005F2BFB"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Постзиготическая изоляция;</w:t>
      </w:r>
    </w:p>
    <w:p w14:paraId="011DCCFA" w14:textId="77777777" w:rsidR="00880450" w:rsidRPr="005F2BFB"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Полиандрия;</w:t>
      </w:r>
    </w:p>
    <w:p w14:paraId="6F4D356F" w14:textId="77777777" w:rsidR="00880450" w:rsidRPr="005F2BFB"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Положительное ассортативное скрещивание;</w:t>
      </w:r>
    </w:p>
    <w:p w14:paraId="0007E063" w14:textId="22C16C74" w:rsidR="00880450" w:rsidRPr="005F2BFB" w:rsidRDefault="00880450" w:rsidP="00880450">
      <w:pPr>
        <w:spacing w:after="0" w:line="240" w:lineRule="auto"/>
        <w:jc w:val="both"/>
        <w:rPr>
          <w:rFonts w:ascii="Cambria" w:hAnsi="Cambria"/>
          <w:bCs/>
          <w:sz w:val="24"/>
          <w:szCs w:val="24"/>
        </w:rPr>
      </w:pPr>
    </w:p>
    <w:p w14:paraId="716A5536" w14:textId="1753E5DE" w:rsidR="0063511B" w:rsidRPr="005F2BFB" w:rsidRDefault="0063511B" w:rsidP="00880450">
      <w:pPr>
        <w:spacing w:after="0" w:line="240" w:lineRule="auto"/>
        <w:jc w:val="both"/>
        <w:rPr>
          <w:rFonts w:ascii="Cambria" w:hAnsi="Cambria"/>
          <w:bCs/>
          <w:sz w:val="24"/>
          <w:szCs w:val="24"/>
        </w:rPr>
      </w:pPr>
    </w:p>
    <w:p w14:paraId="08A622D5" w14:textId="77777777" w:rsidR="0063511B" w:rsidRPr="005F2BFB" w:rsidRDefault="0063511B" w:rsidP="00880450">
      <w:pPr>
        <w:spacing w:after="0" w:line="240" w:lineRule="auto"/>
        <w:jc w:val="both"/>
        <w:rPr>
          <w:rFonts w:ascii="Cambria" w:hAnsi="Cambria"/>
          <w:bCs/>
          <w:sz w:val="24"/>
          <w:szCs w:val="24"/>
        </w:rPr>
      </w:pPr>
    </w:p>
    <w:p w14:paraId="4937D4C3" w14:textId="77777777" w:rsidR="00880450" w:rsidRPr="005F2BFB" w:rsidRDefault="00880450" w:rsidP="00880450">
      <w:pPr>
        <w:spacing w:after="0" w:line="240" w:lineRule="auto"/>
        <w:jc w:val="both"/>
        <w:rPr>
          <w:rFonts w:ascii="Cambria" w:hAnsi="Cambria"/>
          <w:bCs/>
          <w:i/>
          <w:iCs/>
          <w:sz w:val="24"/>
          <w:szCs w:val="24"/>
        </w:rPr>
      </w:pPr>
      <w:r w:rsidRPr="005F2BFB">
        <w:rPr>
          <w:rFonts w:ascii="Cambria" w:hAnsi="Cambria"/>
          <w:bCs/>
          <w:i/>
          <w:iCs/>
          <w:sz w:val="24"/>
          <w:szCs w:val="24"/>
        </w:rPr>
        <w:lastRenderedPageBreak/>
        <w:t xml:space="preserve">Вариант 3: </w:t>
      </w:r>
    </w:p>
    <w:p w14:paraId="7DEA096A" w14:textId="77777777" w:rsidR="00880450" w:rsidRPr="005F2BFB"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Положительное ассортативное скрещивание;</w:t>
      </w:r>
    </w:p>
    <w:p w14:paraId="1678276A" w14:textId="77777777" w:rsidR="00880450" w:rsidRPr="005F2BFB"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Отрицательное ассортативное скрещивание;</w:t>
      </w:r>
    </w:p>
    <w:p w14:paraId="1A8CC362" w14:textId="77777777" w:rsidR="00880450" w:rsidRPr="005F2BFB"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Гетерогамия;</w:t>
      </w:r>
    </w:p>
    <w:p w14:paraId="25305115" w14:textId="77777777" w:rsidR="00880450" w:rsidRPr="005F2BFB"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Полигамия;</w:t>
      </w:r>
    </w:p>
    <w:p w14:paraId="1AEFE703" w14:textId="77777777" w:rsidR="00880450" w:rsidRPr="005F2BFB" w:rsidRDefault="00880450" w:rsidP="00880450">
      <w:pPr>
        <w:spacing w:after="0" w:line="240" w:lineRule="auto"/>
        <w:rPr>
          <w:rFonts w:ascii="Cambria" w:hAnsi="Cambria"/>
          <w:sz w:val="24"/>
          <w:szCs w:val="24"/>
        </w:rPr>
      </w:pPr>
    </w:p>
    <w:p w14:paraId="007E2C3F" w14:textId="77777777" w:rsidR="00880450" w:rsidRPr="005F2BFB" w:rsidRDefault="00880450" w:rsidP="00880450">
      <w:pPr>
        <w:spacing w:after="0" w:line="240" w:lineRule="auto"/>
        <w:rPr>
          <w:rFonts w:ascii="Cambria" w:hAnsi="Cambria"/>
          <w:b/>
          <w:bCs/>
          <w:color w:val="FF0000"/>
          <w:sz w:val="28"/>
          <w:szCs w:val="28"/>
        </w:rPr>
      </w:pPr>
      <w:r w:rsidRPr="005F2BFB">
        <w:rPr>
          <w:rFonts w:ascii="Cambria" w:hAnsi="Cambria"/>
          <w:b/>
          <w:color w:val="FF0000"/>
          <w:sz w:val="28"/>
          <w:szCs w:val="24"/>
        </w:rPr>
        <w:br w:type="page" w:clear="all"/>
      </w:r>
    </w:p>
    <w:p w14:paraId="03740B50" w14:textId="77777777" w:rsidR="00880450" w:rsidRPr="005F2BFB" w:rsidRDefault="00880450" w:rsidP="00C955F9">
      <w:pPr>
        <w:pStyle w:val="ac"/>
        <w:rPr>
          <w:bCs/>
          <w:szCs w:val="28"/>
        </w:rPr>
      </w:pPr>
      <w:bookmarkStart w:id="28" w:name="_Toc133447974"/>
      <w:r w:rsidRPr="005F2BFB">
        <w:lastRenderedPageBreak/>
        <w:t xml:space="preserve">Задание </w:t>
      </w:r>
      <w:r w:rsidRPr="005F2BFB">
        <w:rPr>
          <w:lang w:val="en-US"/>
        </w:rPr>
        <w:t>ID</w:t>
      </w:r>
      <w:r w:rsidRPr="005F2BFB">
        <w:t xml:space="preserve"> 32 – 1 балла</w:t>
      </w:r>
      <w:bookmarkEnd w:id="28"/>
    </w:p>
    <w:p w14:paraId="15E2A5CD" w14:textId="77777777" w:rsidR="00880450" w:rsidRPr="005F2BFB" w:rsidRDefault="00880450" w:rsidP="00880450">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32FF6F1D" w14:textId="77777777" w:rsidR="00880450" w:rsidRPr="005F2BFB" w:rsidRDefault="00880450" w:rsidP="00880450">
      <w:pPr>
        <w:spacing w:after="0" w:line="240" w:lineRule="auto"/>
        <w:jc w:val="both"/>
        <w:rPr>
          <w:rFonts w:ascii="Cambria" w:hAnsi="Cambria"/>
          <w:b/>
          <w:bCs/>
          <w:sz w:val="24"/>
          <w:szCs w:val="24"/>
        </w:rPr>
      </w:pPr>
      <w:r w:rsidRPr="005F2BFB">
        <w:rPr>
          <w:rFonts w:ascii="Cambria" w:hAnsi="Cambria"/>
          <w:b/>
          <w:bCs/>
          <w:sz w:val="24"/>
          <w:szCs w:val="24"/>
        </w:rPr>
        <w:t>Любая новая мутация в кодирующем участке генома с наименьшей вероятностью будет:</w:t>
      </w:r>
    </w:p>
    <w:p w14:paraId="79106A65" w14:textId="77777777" w:rsidR="00880450" w:rsidRPr="005F2BFB" w:rsidRDefault="00880450" w:rsidP="00880450">
      <w:pPr>
        <w:spacing w:after="0" w:line="240" w:lineRule="auto"/>
        <w:jc w:val="both"/>
        <w:rPr>
          <w:rFonts w:ascii="Cambria" w:hAnsi="Cambria"/>
          <w:bCs/>
          <w:sz w:val="24"/>
          <w:szCs w:val="24"/>
        </w:rPr>
      </w:pPr>
    </w:p>
    <w:p w14:paraId="05CEA80B" w14:textId="77777777" w:rsidR="00880450" w:rsidRPr="005F2BFB" w:rsidRDefault="00880450" w:rsidP="0088045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64117181" w14:textId="77777777" w:rsidR="00880450" w:rsidRPr="005F2BFB" w:rsidRDefault="00880450" w:rsidP="00844E34">
      <w:pPr>
        <w:numPr>
          <w:ilvl w:val="0"/>
          <w:numId w:val="185"/>
        </w:numPr>
        <w:spacing w:after="0" w:line="240" w:lineRule="auto"/>
        <w:jc w:val="both"/>
        <w:rPr>
          <w:rFonts w:ascii="Cambria" w:hAnsi="Cambria"/>
          <w:bCs/>
          <w:sz w:val="24"/>
          <w:szCs w:val="24"/>
        </w:rPr>
      </w:pPr>
      <w:r w:rsidRPr="005F2BFB">
        <w:rPr>
          <w:rFonts w:ascii="Cambria" w:hAnsi="Cambria"/>
          <w:bCs/>
          <w:sz w:val="24"/>
          <w:szCs w:val="24"/>
        </w:rPr>
        <w:t>Слабо вредной;</w:t>
      </w:r>
    </w:p>
    <w:p w14:paraId="0C3C54F5" w14:textId="77777777" w:rsidR="00880450" w:rsidRPr="005F2BFB" w:rsidRDefault="00880450" w:rsidP="00844E34">
      <w:pPr>
        <w:numPr>
          <w:ilvl w:val="0"/>
          <w:numId w:val="185"/>
        </w:numPr>
        <w:spacing w:after="0" w:line="240" w:lineRule="auto"/>
        <w:jc w:val="both"/>
        <w:rPr>
          <w:rFonts w:ascii="Cambria" w:hAnsi="Cambria"/>
          <w:bCs/>
          <w:sz w:val="24"/>
          <w:szCs w:val="24"/>
        </w:rPr>
      </w:pPr>
      <w:r w:rsidRPr="005F2BFB">
        <w:rPr>
          <w:rFonts w:ascii="Cambria" w:hAnsi="Cambria"/>
          <w:bCs/>
          <w:sz w:val="24"/>
          <w:szCs w:val="24"/>
        </w:rPr>
        <w:t>Нейтральной;</w:t>
      </w:r>
    </w:p>
    <w:p w14:paraId="0193EE7C" w14:textId="77777777" w:rsidR="00880450" w:rsidRPr="005F2BFB" w:rsidRDefault="00880450" w:rsidP="00844E34">
      <w:pPr>
        <w:numPr>
          <w:ilvl w:val="0"/>
          <w:numId w:val="185"/>
        </w:numPr>
        <w:spacing w:after="0" w:line="240" w:lineRule="auto"/>
        <w:jc w:val="both"/>
        <w:rPr>
          <w:rFonts w:ascii="Cambria" w:hAnsi="Cambria"/>
          <w:bCs/>
          <w:sz w:val="24"/>
          <w:szCs w:val="24"/>
        </w:rPr>
      </w:pPr>
      <w:r w:rsidRPr="005F2BFB">
        <w:rPr>
          <w:rFonts w:ascii="Cambria" w:hAnsi="Cambria"/>
          <w:bCs/>
          <w:sz w:val="24"/>
          <w:szCs w:val="24"/>
        </w:rPr>
        <w:t>Нонсенс-мутацией;</w:t>
      </w:r>
    </w:p>
    <w:p w14:paraId="2330B65C" w14:textId="77777777" w:rsidR="00880450" w:rsidRPr="005F2BFB" w:rsidRDefault="00880450" w:rsidP="00844E34">
      <w:pPr>
        <w:numPr>
          <w:ilvl w:val="0"/>
          <w:numId w:val="185"/>
        </w:numPr>
        <w:spacing w:after="0" w:line="240" w:lineRule="auto"/>
        <w:jc w:val="both"/>
        <w:rPr>
          <w:rFonts w:ascii="Cambria" w:hAnsi="Cambria"/>
          <w:bCs/>
          <w:sz w:val="24"/>
          <w:szCs w:val="24"/>
        </w:rPr>
      </w:pPr>
      <w:r w:rsidRPr="005F2BFB">
        <w:rPr>
          <w:rFonts w:ascii="Cambria" w:hAnsi="Cambria"/>
          <w:bCs/>
          <w:sz w:val="24"/>
          <w:szCs w:val="24"/>
        </w:rPr>
        <w:t>Крайне полезной;</w:t>
      </w:r>
    </w:p>
    <w:p w14:paraId="1ED09A74" w14:textId="77777777" w:rsidR="00880450" w:rsidRPr="005F2BFB" w:rsidRDefault="00880450" w:rsidP="00880450">
      <w:pPr>
        <w:spacing w:after="0" w:line="240" w:lineRule="auto"/>
        <w:jc w:val="both"/>
        <w:rPr>
          <w:rFonts w:ascii="Cambria" w:hAnsi="Cambria"/>
          <w:bCs/>
          <w:sz w:val="24"/>
          <w:szCs w:val="24"/>
        </w:rPr>
      </w:pPr>
    </w:p>
    <w:p w14:paraId="43C20781" w14:textId="77777777" w:rsidR="00880450" w:rsidRPr="005F2BFB" w:rsidRDefault="00880450" w:rsidP="0088045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05A6BA45" w14:textId="77777777" w:rsidR="00880450" w:rsidRPr="005F2BFB" w:rsidRDefault="00880450" w:rsidP="00844E34">
      <w:pPr>
        <w:numPr>
          <w:ilvl w:val="0"/>
          <w:numId w:val="186"/>
        </w:numPr>
        <w:spacing w:after="0" w:line="240" w:lineRule="auto"/>
        <w:jc w:val="both"/>
        <w:rPr>
          <w:rFonts w:ascii="Cambria" w:hAnsi="Cambria"/>
          <w:bCs/>
          <w:sz w:val="24"/>
          <w:szCs w:val="24"/>
        </w:rPr>
      </w:pPr>
      <w:r w:rsidRPr="005F2BFB">
        <w:rPr>
          <w:rFonts w:ascii="Cambria" w:hAnsi="Cambria"/>
          <w:bCs/>
          <w:sz w:val="24"/>
          <w:szCs w:val="24"/>
        </w:rPr>
        <w:t>Слабо полезной;</w:t>
      </w:r>
    </w:p>
    <w:p w14:paraId="68448F21" w14:textId="77777777" w:rsidR="00880450" w:rsidRPr="005F2BFB" w:rsidRDefault="00880450" w:rsidP="00844E34">
      <w:pPr>
        <w:numPr>
          <w:ilvl w:val="0"/>
          <w:numId w:val="186"/>
        </w:numPr>
        <w:spacing w:after="0" w:line="240" w:lineRule="auto"/>
        <w:jc w:val="both"/>
        <w:rPr>
          <w:rFonts w:ascii="Cambria" w:hAnsi="Cambria"/>
          <w:bCs/>
          <w:sz w:val="24"/>
          <w:szCs w:val="24"/>
        </w:rPr>
      </w:pPr>
      <w:r w:rsidRPr="005F2BFB">
        <w:rPr>
          <w:rFonts w:ascii="Cambria" w:hAnsi="Cambria"/>
          <w:bCs/>
          <w:sz w:val="24"/>
          <w:szCs w:val="24"/>
        </w:rPr>
        <w:t>Нейтральной;</w:t>
      </w:r>
    </w:p>
    <w:p w14:paraId="2933C952" w14:textId="77777777" w:rsidR="00880450" w:rsidRPr="005F2BFB" w:rsidRDefault="00880450" w:rsidP="00844E34">
      <w:pPr>
        <w:numPr>
          <w:ilvl w:val="0"/>
          <w:numId w:val="186"/>
        </w:numPr>
        <w:spacing w:after="0" w:line="240" w:lineRule="auto"/>
        <w:jc w:val="both"/>
        <w:rPr>
          <w:rFonts w:ascii="Cambria" w:hAnsi="Cambria"/>
          <w:bCs/>
          <w:sz w:val="24"/>
          <w:szCs w:val="24"/>
        </w:rPr>
      </w:pPr>
      <w:r w:rsidRPr="005F2BFB">
        <w:rPr>
          <w:rFonts w:ascii="Cambria" w:hAnsi="Cambria"/>
          <w:bCs/>
          <w:sz w:val="24"/>
          <w:szCs w:val="24"/>
        </w:rPr>
        <w:t>Крайне полезной;</w:t>
      </w:r>
    </w:p>
    <w:p w14:paraId="42BF0A95" w14:textId="77777777" w:rsidR="00880450" w:rsidRPr="005F2BFB" w:rsidRDefault="00880450" w:rsidP="00844E34">
      <w:pPr>
        <w:numPr>
          <w:ilvl w:val="0"/>
          <w:numId w:val="186"/>
        </w:numPr>
        <w:spacing w:after="0" w:line="240" w:lineRule="auto"/>
        <w:jc w:val="both"/>
        <w:rPr>
          <w:rFonts w:ascii="Cambria" w:hAnsi="Cambria"/>
          <w:bCs/>
          <w:sz w:val="24"/>
          <w:szCs w:val="24"/>
        </w:rPr>
      </w:pPr>
      <w:r w:rsidRPr="005F2BFB">
        <w:rPr>
          <w:rFonts w:ascii="Cambria" w:hAnsi="Cambria"/>
          <w:bCs/>
          <w:sz w:val="24"/>
          <w:szCs w:val="24"/>
        </w:rPr>
        <w:t>Миссенс-мутацией;</w:t>
      </w:r>
    </w:p>
    <w:p w14:paraId="3605CE05" w14:textId="77777777" w:rsidR="00880450" w:rsidRPr="005F2BFB" w:rsidRDefault="00880450" w:rsidP="00880450">
      <w:pPr>
        <w:spacing w:after="0" w:line="240" w:lineRule="auto"/>
        <w:jc w:val="both"/>
        <w:rPr>
          <w:rFonts w:ascii="Cambria" w:hAnsi="Cambria"/>
          <w:bCs/>
          <w:sz w:val="24"/>
          <w:szCs w:val="24"/>
        </w:rPr>
      </w:pPr>
    </w:p>
    <w:p w14:paraId="17BD7221" w14:textId="77777777" w:rsidR="00880450" w:rsidRPr="005F2BFB" w:rsidRDefault="00880450" w:rsidP="0088045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59D02D6F" w14:textId="77777777" w:rsidR="00880450" w:rsidRPr="005F2BFB" w:rsidRDefault="00880450" w:rsidP="00844E34">
      <w:pPr>
        <w:numPr>
          <w:ilvl w:val="0"/>
          <w:numId w:val="187"/>
        </w:numPr>
        <w:spacing w:after="0" w:line="240" w:lineRule="auto"/>
        <w:jc w:val="both"/>
        <w:rPr>
          <w:rFonts w:ascii="Cambria" w:hAnsi="Cambria"/>
          <w:bCs/>
          <w:sz w:val="24"/>
          <w:szCs w:val="24"/>
        </w:rPr>
      </w:pPr>
      <w:r w:rsidRPr="005F2BFB">
        <w:rPr>
          <w:rFonts w:ascii="Cambria" w:hAnsi="Cambria"/>
          <w:bCs/>
          <w:sz w:val="24"/>
          <w:szCs w:val="24"/>
        </w:rPr>
        <w:t>Крайне полезной;</w:t>
      </w:r>
    </w:p>
    <w:p w14:paraId="226BE62D" w14:textId="77777777" w:rsidR="00880450" w:rsidRPr="005F2BFB" w:rsidRDefault="00880450" w:rsidP="00844E34">
      <w:pPr>
        <w:numPr>
          <w:ilvl w:val="0"/>
          <w:numId w:val="187"/>
        </w:numPr>
        <w:spacing w:after="0" w:line="240" w:lineRule="auto"/>
        <w:jc w:val="both"/>
        <w:rPr>
          <w:rFonts w:ascii="Cambria" w:hAnsi="Cambria"/>
          <w:bCs/>
          <w:sz w:val="24"/>
          <w:szCs w:val="24"/>
        </w:rPr>
      </w:pPr>
      <w:r w:rsidRPr="005F2BFB">
        <w:rPr>
          <w:rFonts w:ascii="Cambria" w:hAnsi="Cambria"/>
          <w:bCs/>
          <w:sz w:val="24"/>
          <w:szCs w:val="24"/>
        </w:rPr>
        <w:t>Крайне вредной;</w:t>
      </w:r>
    </w:p>
    <w:p w14:paraId="206A0093" w14:textId="77777777" w:rsidR="00880450" w:rsidRPr="005F2BFB" w:rsidRDefault="00880450" w:rsidP="00844E34">
      <w:pPr>
        <w:numPr>
          <w:ilvl w:val="0"/>
          <w:numId w:val="187"/>
        </w:numPr>
        <w:spacing w:after="0" w:line="240" w:lineRule="auto"/>
        <w:jc w:val="both"/>
        <w:rPr>
          <w:rFonts w:ascii="Cambria" w:hAnsi="Cambria"/>
          <w:bCs/>
          <w:sz w:val="24"/>
          <w:szCs w:val="24"/>
        </w:rPr>
      </w:pPr>
      <w:r w:rsidRPr="005F2BFB">
        <w:rPr>
          <w:rFonts w:ascii="Cambria" w:hAnsi="Cambria"/>
          <w:bCs/>
          <w:sz w:val="24"/>
          <w:szCs w:val="24"/>
        </w:rPr>
        <w:t>Нейтральной;</w:t>
      </w:r>
    </w:p>
    <w:p w14:paraId="1DA4D209" w14:textId="77777777" w:rsidR="00880450" w:rsidRPr="005F2BFB" w:rsidRDefault="00880450" w:rsidP="00844E34">
      <w:pPr>
        <w:numPr>
          <w:ilvl w:val="0"/>
          <w:numId w:val="187"/>
        </w:numPr>
        <w:spacing w:after="0" w:line="240" w:lineRule="auto"/>
        <w:jc w:val="both"/>
        <w:rPr>
          <w:rFonts w:ascii="Cambria" w:hAnsi="Cambria"/>
          <w:bCs/>
          <w:sz w:val="24"/>
          <w:szCs w:val="24"/>
        </w:rPr>
      </w:pPr>
      <w:r w:rsidRPr="005F2BFB">
        <w:rPr>
          <w:rFonts w:ascii="Cambria" w:hAnsi="Cambria"/>
          <w:bCs/>
          <w:sz w:val="24"/>
          <w:szCs w:val="24"/>
          <w:lang w:val="en-US"/>
        </w:rPr>
        <w:t>C</w:t>
      </w:r>
      <w:r w:rsidRPr="005F2BFB">
        <w:rPr>
          <w:rFonts w:ascii="Cambria" w:hAnsi="Cambria"/>
          <w:bCs/>
          <w:sz w:val="24"/>
          <w:szCs w:val="24"/>
        </w:rPr>
        <w:t>инонимичной;</w:t>
      </w:r>
    </w:p>
    <w:p w14:paraId="571A5373" w14:textId="77777777" w:rsidR="00880450" w:rsidRPr="005F2BFB" w:rsidRDefault="00880450" w:rsidP="00880450">
      <w:pPr>
        <w:spacing w:after="0" w:line="240" w:lineRule="auto"/>
        <w:jc w:val="both"/>
        <w:rPr>
          <w:rFonts w:ascii="Cambria" w:hAnsi="Cambria"/>
          <w:bCs/>
          <w:sz w:val="24"/>
          <w:szCs w:val="24"/>
        </w:rPr>
      </w:pPr>
    </w:p>
    <w:p w14:paraId="280034C0" w14:textId="77777777" w:rsidR="00880450" w:rsidRPr="005F2BFB" w:rsidRDefault="00880450" w:rsidP="00880450">
      <w:pPr>
        <w:rPr>
          <w:rFonts w:ascii="Cambria" w:hAnsi="Cambria"/>
          <w:b/>
          <w:bCs/>
          <w:color w:val="FF0000"/>
          <w:sz w:val="28"/>
          <w:szCs w:val="28"/>
        </w:rPr>
      </w:pPr>
      <w:r w:rsidRPr="005F2BFB">
        <w:rPr>
          <w:rFonts w:ascii="Cambria" w:hAnsi="Cambria"/>
          <w:b/>
          <w:color w:val="FF0000"/>
          <w:sz w:val="28"/>
          <w:szCs w:val="24"/>
        </w:rPr>
        <w:br w:type="page" w:clear="all"/>
      </w:r>
    </w:p>
    <w:p w14:paraId="2AF478A7" w14:textId="77777777" w:rsidR="00880450" w:rsidRPr="005F2BFB" w:rsidRDefault="00880450" w:rsidP="00C955F9">
      <w:pPr>
        <w:pStyle w:val="ac"/>
        <w:rPr>
          <w:bCs/>
          <w:szCs w:val="28"/>
        </w:rPr>
      </w:pPr>
      <w:bookmarkStart w:id="29" w:name="_Toc133447975"/>
      <w:r w:rsidRPr="005F2BFB">
        <w:lastRenderedPageBreak/>
        <w:t xml:space="preserve">Задание </w:t>
      </w:r>
      <w:r w:rsidRPr="005F2BFB">
        <w:rPr>
          <w:lang w:val="en-US"/>
        </w:rPr>
        <w:t>ID</w:t>
      </w:r>
      <w:r w:rsidRPr="005F2BFB">
        <w:t xml:space="preserve"> 33 – 2 балла</w:t>
      </w:r>
      <w:bookmarkEnd w:id="29"/>
    </w:p>
    <w:p w14:paraId="7FC55C68" w14:textId="77777777" w:rsidR="00880450" w:rsidRPr="005F2BFB" w:rsidRDefault="00880450" w:rsidP="00880450">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5176F565" w14:textId="77777777" w:rsidR="00880450" w:rsidRPr="005F2BFB" w:rsidRDefault="00880450" w:rsidP="00880450">
      <w:pPr>
        <w:spacing w:after="0" w:line="240" w:lineRule="auto"/>
        <w:jc w:val="both"/>
        <w:rPr>
          <w:rFonts w:ascii="Cambria" w:hAnsi="Cambria"/>
          <w:b/>
          <w:bCs/>
          <w:sz w:val="24"/>
          <w:szCs w:val="24"/>
        </w:rPr>
      </w:pPr>
      <w:r w:rsidRPr="005F2BFB">
        <w:rPr>
          <w:rFonts w:ascii="Cambria" w:hAnsi="Cambria"/>
          <w:b/>
          <w:bCs/>
          <w:sz w:val="24"/>
          <w:szCs w:val="24"/>
        </w:rPr>
        <w:t>Уже более 60 лет продолжается знаменитый эволюционный эксперимент новосибирских ученых по доместикации обыкновенной лисицы (</w:t>
      </w:r>
      <w:r w:rsidRPr="005F2BFB">
        <w:rPr>
          <w:rFonts w:ascii="Cambria" w:hAnsi="Cambria"/>
          <w:b/>
          <w:bCs/>
          <w:i/>
          <w:sz w:val="24"/>
          <w:szCs w:val="24"/>
          <w:lang w:val="en-US"/>
        </w:rPr>
        <w:t>Vulpes</w:t>
      </w:r>
      <w:r w:rsidRPr="005F2BFB">
        <w:rPr>
          <w:rFonts w:ascii="Cambria" w:hAnsi="Cambria"/>
          <w:b/>
          <w:bCs/>
          <w:i/>
          <w:sz w:val="24"/>
          <w:szCs w:val="24"/>
        </w:rPr>
        <w:t xml:space="preserve"> </w:t>
      </w:r>
      <w:r w:rsidRPr="005F2BFB">
        <w:rPr>
          <w:rFonts w:ascii="Cambria" w:hAnsi="Cambria"/>
          <w:b/>
          <w:bCs/>
          <w:i/>
          <w:sz w:val="24"/>
          <w:szCs w:val="24"/>
          <w:lang w:val="en-US"/>
        </w:rPr>
        <w:t>vulpes</w:t>
      </w:r>
      <w:r w:rsidRPr="005F2BFB">
        <w:rPr>
          <w:rFonts w:ascii="Cambria" w:hAnsi="Cambria"/>
          <w:b/>
          <w:bCs/>
          <w:sz w:val="24"/>
          <w:szCs w:val="24"/>
        </w:rPr>
        <w:t>). Искуственный отбор животных проводился на снижение агрессивности и дружелюбность, но привел к коррелированным изменениям по некоторым морфологическим признакам. Сравните фотографии особей, отображающие усредненный габитус (внешний вид): слева – одомашненной лисицы, справа - дикой.</w:t>
      </w:r>
    </w:p>
    <w:p w14:paraId="5BB10805" w14:textId="77777777" w:rsidR="00880450" w:rsidRPr="005F2BFB" w:rsidRDefault="00880450" w:rsidP="00880450">
      <w:pPr>
        <w:spacing w:after="0" w:line="240" w:lineRule="auto"/>
        <w:jc w:val="both"/>
        <w:rPr>
          <w:rFonts w:ascii="Cambria" w:hAnsi="Cambria"/>
          <w:b/>
          <w:bCs/>
          <w:sz w:val="24"/>
          <w:szCs w:val="24"/>
        </w:rPr>
      </w:pPr>
    </w:p>
    <w:p w14:paraId="318D89F9" w14:textId="77777777" w:rsidR="00880450" w:rsidRPr="005F2BFB" w:rsidRDefault="00880450" w:rsidP="00880450">
      <w:pPr>
        <w:spacing w:after="0" w:line="240" w:lineRule="auto"/>
        <w:jc w:val="both"/>
        <w:rPr>
          <w:rFonts w:ascii="Cambria" w:hAnsi="Cambria"/>
          <w:b/>
          <w:bCs/>
          <w:sz w:val="24"/>
          <w:szCs w:val="24"/>
        </w:rPr>
      </w:pPr>
      <w:r w:rsidRPr="005F2BFB">
        <w:rPr>
          <w:rFonts w:ascii="Cambria" w:hAnsi="Cambria"/>
          <w:b/>
          <w:bCs/>
          <w:noProof/>
          <w:sz w:val="24"/>
          <w:szCs w:val="24"/>
        </w:rPr>
        <w:drawing>
          <wp:inline distT="0" distB="0" distL="0" distR="0" wp14:anchorId="51BB3D49" wp14:editId="172AF71C">
            <wp:extent cx="6480175" cy="238252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80175" cy="2382520"/>
                    </a:xfrm>
                    <a:prstGeom prst="rect">
                      <a:avLst/>
                    </a:prstGeom>
                  </pic:spPr>
                </pic:pic>
              </a:graphicData>
            </a:graphic>
          </wp:inline>
        </w:drawing>
      </w:r>
    </w:p>
    <w:p w14:paraId="1DF2ED5A" w14:textId="77777777" w:rsidR="00880450" w:rsidRPr="005F2BFB" w:rsidRDefault="00880450" w:rsidP="00880450">
      <w:pPr>
        <w:spacing w:after="0" w:line="240" w:lineRule="auto"/>
        <w:jc w:val="both"/>
        <w:rPr>
          <w:rFonts w:ascii="Cambria" w:hAnsi="Cambria"/>
          <w:b/>
          <w:bCs/>
          <w:sz w:val="24"/>
          <w:szCs w:val="24"/>
        </w:rPr>
      </w:pPr>
    </w:p>
    <w:p w14:paraId="0B884BA6" w14:textId="77777777" w:rsidR="00880450" w:rsidRPr="005F2BFB" w:rsidRDefault="00880450" w:rsidP="00880450">
      <w:pPr>
        <w:spacing w:after="0" w:line="240" w:lineRule="auto"/>
        <w:jc w:val="both"/>
        <w:rPr>
          <w:rFonts w:ascii="Cambria" w:hAnsi="Cambria"/>
          <w:b/>
          <w:bCs/>
          <w:sz w:val="24"/>
          <w:szCs w:val="24"/>
        </w:rPr>
      </w:pPr>
      <w:r w:rsidRPr="005F2BFB">
        <w:rPr>
          <w:rFonts w:ascii="Cambria" w:hAnsi="Cambria"/>
          <w:b/>
          <w:bCs/>
          <w:sz w:val="24"/>
          <w:szCs w:val="24"/>
        </w:rPr>
        <w:t xml:space="preserve">Пример одомашнивания лисы иллюстрирует такой эволюционный процесс, как ювенилизация. Он заключается в развитии у взрослых животных признаков, характерных для неполовозрелых особей. Подобный процесс имел место и в ходе эволюции человека (рода </w:t>
      </w:r>
      <w:r w:rsidRPr="005F2BFB">
        <w:rPr>
          <w:rFonts w:ascii="Cambria" w:hAnsi="Cambria"/>
          <w:b/>
          <w:bCs/>
          <w:i/>
          <w:iCs/>
          <w:sz w:val="24"/>
          <w:szCs w:val="24"/>
          <w:lang w:val="en-US"/>
        </w:rPr>
        <w:t>Homo</w:t>
      </w:r>
      <w:r w:rsidRPr="005F2BFB">
        <w:rPr>
          <w:rFonts w:ascii="Cambria" w:hAnsi="Cambria"/>
          <w:b/>
          <w:bCs/>
          <w:sz w:val="24"/>
          <w:szCs w:val="24"/>
        </w:rPr>
        <w:t xml:space="preserve">). </w:t>
      </w:r>
    </w:p>
    <w:p w14:paraId="06CACA64" w14:textId="77777777" w:rsidR="00880450" w:rsidRPr="005F2BFB" w:rsidRDefault="00880450" w:rsidP="00880450">
      <w:pPr>
        <w:spacing w:after="0" w:line="240" w:lineRule="auto"/>
        <w:jc w:val="both"/>
        <w:rPr>
          <w:rFonts w:ascii="Cambria" w:hAnsi="Cambria"/>
          <w:b/>
          <w:bCs/>
          <w:sz w:val="24"/>
          <w:szCs w:val="24"/>
        </w:rPr>
      </w:pPr>
      <w:r w:rsidRPr="005F2BFB">
        <w:rPr>
          <w:rFonts w:ascii="Cambria" w:hAnsi="Cambria"/>
          <w:b/>
          <w:bCs/>
          <w:sz w:val="24"/>
          <w:szCs w:val="24"/>
        </w:rPr>
        <w:t>Выберите список, включающий только те признаки, которые появились в ходе ювенилизации, сопровождавшей эволюцию человека:</w:t>
      </w:r>
    </w:p>
    <w:p w14:paraId="19E83F92" w14:textId="77777777" w:rsidR="00880450" w:rsidRPr="005F2BFB" w:rsidRDefault="00880450" w:rsidP="00880450">
      <w:pPr>
        <w:spacing w:after="0" w:line="240" w:lineRule="auto"/>
        <w:jc w:val="both"/>
        <w:rPr>
          <w:rFonts w:ascii="Cambria" w:hAnsi="Cambria"/>
          <w:bCs/>
          <w:sz w:val="24"/>
          <w:szCs w:val="24"/>
        </w:rPr>
      </w:pPr>
    </w:p>
    <w:p w14:paraId="7DDB7304" w14:textId="77777777" w:rsidR="00880450" w:rsidRPr="005F2BFB" w:rsidRDefault="00880450" w:rsidP="0088045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66D85C62" w14:textId="77777777" w:rsidR="00880450" w:rsidRPr="005F2BFB" w:rsidRDefault="00880450" w:rsidP="00844E34">
      <w:pPr>
        <w:numPr>
          <w:ilvl w:val="0"/>
          <w:numId w:val="18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Увеличенный размер ушей, увеличенный размер глаз, увеличение объема грудной клетки, уменьшение длины кишечника;</w:t>
      </w:r>
    </w:p>
    <w:p w14:paraId="155D063A" w14:textId="77777777" w:rsidR="00880450" w:rsidRPr="005F2BFB" w:rsidRDefault="00880450" w:rsidP="00844E34">
      <w:pPr>
        <w:numPr>
          <w:ilvl w:val="0"/>
          <w:numId w:val="18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Уменьшенные размеры лицевого отдела черепа, позднее окостенение черепа, разреженный волосяной покров, укороченные относительно туловища конечности;</w:t>
      </w:r>
    </w:p>
    <w:p w14:paraId="2CC4A4C1" w14:textId="77777777" w:rsidR="00880450" w:rsidRPr="005F2BFB" w:rsidRDefault="00880450" w:rsidP="00844E34">
      <w:pPr>
        <w:numPr>
          <w:ilvl w:val="0"/>
          <w:numId w:val="18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Уменьшенные размеры лицевого отдела черепа, уменьшенные размеры клыков, позднее окостенение черепа, увеличенная длительность периода повышенной обучаемости; </w:t>
      </w:r>
    </w:p>
    <w:p w14:paraId="0EF1571C" w14:textId="77777777" w:rsidR="00880450" w:rsidRPr="005F2BFB" w:rsidRDefault="00880450" w:rsidP="00844E34">
      <w:pPr>
        <w:numPr>
          <w:ilvl w:val="0"/>
          <w:numId w:val="18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Уменьшенные размеры клыков, увеличенная длительность периода повышенной обучаемости, прямохождение, большой объем мозга;</w:t>
      </w:r>
    </w:p>
    <w:p w14:paraId="5BA77C3A" w14:textId="77777777" w:rsidR="00880450" w:rsidRPr="005F2BFB" w:rsidRDefault="00880450" w:rsidP="00880450">
      <w:pPr>
        <w:spacing w:after="0" w:line="240" w:lineRule="auto"/>
        <w:jc w:val="both"/>
        <w:rPr>
          <w:rFonts w:ascii="Cambria" w:hAnsi="Cambria"/>
          <w:bCs/>
          <w:sz w:val="24"/>
          <w:szCs w:val="24"/>
        </w:rPr>
      </w:pPr>
    </w:p>
    <w:p w14:paraId="4355999B" w14:textId="77777777" w:rsidR="00880450" w:rsidRPr="005F2BFB" w:rsidRDefault="00880450" w:rsidP="0088045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45F2B5A9" w14:textId="77777777" w:rsidR="00880450" w:rsidRPr="005F2BFB" w:rsidRDefault="00880450" w:rsidP="00844E34">
      <w:pPr>
        <w:numPr>
          <w:ilvl w:val="0"/>
          <w:numId w:val="18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Прямохождение, разреженный волосяной покров, большой объем мозга, укороченные относительно туловища конечности;</w:t>
      </w:r>
    </w:p>
    <w:p w14:paraId="0B2FF2E2" w14:textId="77777777" w:rsidR="00880450" w:rsidRPr="005F2BFB" w:rsidRDefault="00880450" w:rsidP="00844E34">
      <w:pPr>
        <w:numPr>
          <w:ilvl w:val="0"/>
          <w:numId w:val="18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Не отставленный большой палец ноги, сниженная внутригрупповая агрессивность, расширенный таз, полное противопоставление большого пальца кисти;</w:t>
      </w:r>
    </w:p>
    <w:p w14:paraId="49857D73" w14:textId="77777777" w:rsidR="00880450" w:rsidRPr="005F2BFB" w:rsidRDefault="00880450" w:rsidP="00844E34">
      <w:pPr>
        <w:numPr>
          <w:ilvl w:val="0"/>
          <w:numId w:val="18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Увеличенный размер ушей, увеличение объема грудной клетки, сниженная внутригрупповая агрессивность, полное противопоставление большого пальца кисти;</w:t>
      </w:r>
    </w:p>
    <w:p w14:paraId="212A8B35" w14:textId="77777777" w:rsidR="00880450" w:rsidRPr="005F2BFB" w:rsidRDefault="00880450" w:rsidP="00844E34">
      <w:pPr>
        <w:numPr>
          <w:ilvl w:val="0"/>
          <w:numId w:val="18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Уменьшенные размеры лицевого отдела черепа, уменьшенные размеры клыков, позднее окостенение черепа, увеличенная длительность периода повышенной обучаемости; </w:t>
      </w:r>
    </w:p>
    <w:p w14:paraId="782B2F57" w14:textId="4E09CE22" w:rsidR="00880450" w:rsidRPr="005F2BFB" w:rsidRDefault="00880450" w:rsidP="00880450">
      <w:pPr>
        <w:spacing w:after="0" w:line="240" w:lineRule="auto"/>
        <w:jc w:val="both"/>
        <w:rPr>
          <w:rFonts w:ascii="Cambria" w:hAnsi="Cambria"/>
          <w:bCs/>
          <w:sz w:val="24"/>
          <w:szCs w:val="24"/>
        </w:rPr>
      </w:pPr>
    </w:p>
    <w:p w14:paraId="6935C93D" w14:textId="77777777" w:rsidR="0063511B" w:rsidRPr="005F2BFB" w:rsidRDefault="0063511B" w:rsidP="00880450">
      <w:pPr>
        <w:spacing w:after="0" w:line="240" w:lineRule="auto"/>
        <w:jc w:val="both"/>
        <w:rPr>
          <w:rFonts w:ascii="Cambria" w:hAnsi="Cambria"/>
          <w:bCs/>
          <w:sz w:val="24"/>
          <w:szCs w:val="24"/>
        </w:rPr>
      </w:pPr>
    </w:p>
    <w:p w14:paraId="2BC41A90" w14:textId="77777777" w:rsidR="00880450" w:rsidRPr="005F2BFB" w:rsidRDefault="00880450" w:rsidP="00880450">
      <w:pPr>
        <w:spacing w:after="0" w:line="240" w:lineRule="auto"/>
        <w:jc w:val="both"/>
        <w:rPr>
          <w:rFonts w:ascii="Cambria" w:hAnsi="Cambria"/>
          <w:bCs/>
          <w:i/>
          <w:iCs/>
          <w:sz w:val="24"/>
          <w:szCs w:val="24"/>
        </w:rPr>
      </w:pPr>
      <w:r w:rsidRPr="005F2BFB">
        <w:rPr>
          <w:rFonts w:ascii="Cambria" w:hAnsi="Cambria"/>
          <w:bCs/>
          <w:i/>
          <w:iCs/>
          <w:sz w:val="24"/>
          <w:szCs w:val="24"/>
        </w:rPr>
        <w:lastRenderedPageBreak/>
        <w:t xml:space="preserve">Вариант 3: </w:t>
      </w:r>
    </w:p>
    <w:p w14:paraId="1D3BC6D4" w14:textId="77777777" w:rsidR="00880450" w:rsidRPr="005F2BFB" w:rsidRDefault="00880450" w:rsidP="00844E34">
      <w:pPr>
        <w:numPr>
          <w:ilvl w:val="0"/>
          <w:numId w:val="19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Уменьшенные размеры лицевого отдела черепа, уменьшенные размеры клыков, позднее окостенение черепа, увеличенная длительность периода повышенной обучаемости; </w:t>
      </w:r>
    </w:p>
    <w:p w14:paraId="1947758E" w14:textId="77777777" w:rsidR="00880450" w:rsidRPr="005F2BFB" w:rsidRDefault="00880450" w:rsidP="00844E34">
      <w:pPr>
        <w:numPr>
          <w:ilvl w:val="0"/>
          <w:numId w:val="19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Прямохождение, разреженный волосяной покров, большой объем мозга, укороченные относительно туловища конечности;</w:t>
      </w:r>
    </w:p>
    <w:p w14:paraId="65758773" w14:textId="77777777" w:rsidR="00880450" w:rsidRPr="005F2BFB" w:rsidRDefault="00880450" w:rsidP="00844E34">
      <w:pPr>
        <w:numPr>
          <w:ilvl w:val="0"/>
          <w:numId w:val="19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Увеличенный размер ушей, увеличение объема грудной клетки, сниженная внутригрупповая агрессивность, полное противопоставление большого пальца кисти;</w:t>
      </w:r>
    </w:p>
    <w:p w14:paraId="68DA2FD3" w14:textId="77777777" w:rsidR="00880450" w:rsidRPr="005F2BFB" w:rsidRDefault="00880450" w:rsidP="00844E34">
      <w:pPr>
        <w:numPr>
          <w:ilvl w:val="0"/>
          <w:numId w:val="19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Не отставленный большой палец ноги, увеличенный размер глаз, расширенный таз, уменьшение длины кишечника;</w:t>
      </w:r>
    </w:p>
    <w:p w14:paraId="1569A4D2" w14:textId="77777777" w:rsidR="00880450" w:rsidRPr="005F2BFB" w:rsidRDefault="00880450" w:rsidP="00880450">
      <w:pPr>
        <w:spacing w:after="0" w:line="240" w:lineRule="auto"/>
        <w:jc w:val="both"/>
        <w:rPr>
          <w:rFonts w:ascii="Cambria" w:hAnsi="Cambria"/>
          <w:bCs/>
          <w:sz w:val="24"/>
          <w:szCs w:val="24"/>
        </w:rPr>
      </w:pPr>
    </w:p>
    <w:p w14:paraId="10E4C6BD" w14:textId="77777777" w:rsidR="00880450" w:rsidRPr="005F2BFB" w:rsidRDefault="00880450" w:rsidP="00880450">
      <w:pPr>
        <w:rPr>
          <w:rFonts w:ascii="Cambria" w:hAnsi="Cambria"/>
          <w:b/>
          <w:bCs/>
          <w:color w:val="FF0000"/>
          <w:sz w:val="28"/>
          <w:szCs w:val="28"/>
        </w:rPr>
      </w:pPr>
      <w:r w:rsidRPr="005F2BFB">
        <w:rPr>
          <w:rFonts w:ascii="Cambria" w:hAnsi="Cambria"/>
          <w:b/>
          <w:color w:val="FF0000"/>
          <w:sz w:val="28"/>
          <w:szCs w:val="24"/>
        </w:rPr>
        <w:br w:type="page" w:clear="all"/>
      </w:r>
    </w:p>
    <w:p w14:paraId="63CD30B1" w14:textId="77777777" w:rsidR="0014504D" w:rsidRPr="005F2BFB" w:rsidRDefault="0014504D" w:rsidP="00C955F9">
      <w:pPr>
        <w:pStyle w:val="ac"/>
      </w:pPr>
      <w:bookmarkStart w:id="30" w:name="_Toc133447976"/>
      <w:r w:rsidRPr="005F2BFB">
        <w:lastRenderedPageBreak/>
        <w:t xml:space="preserve">Задание </w:t>
      </w:r>
      <w:r w:rsidRPr="005F2BFB">
        <w:rPr>
          <w:lang w:val="en-US"/>
        </w:rPr>
        <w:t>ID</w:t>
      </w:r>
      <w:r w:rsidRPr="005F2BFB">
        <w:t xml:space="preserve"> 34 – 1 балл</w:t>
      </w:r>
      <w:bookmarkEnd w:id="30"/>
    </w:p>
    <w:p w14:paraId="51D1EC89" w14:textId="77777777" w:rsidR="0014504D" w:rsidRPr="005F2BFB" w:rsidRDefault="0014504D" w:rsidP="0014504D">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7D6C35BB" w14:textId="77777777" w:rsidR="0014504D" w:rsidRPr="005F2BFB" w:rsidRDefault="0014504D" w:rsidP="0014504D">
      <w:pPr>
        <w:spacing w:after="0" w:line="240" w:lineRule="auto"/>
        <w:jc w:val="both"/>
        <w:rPr>
          <w:rFonts w:ascii="Cambria" w:hAnsi="Cambria"/>
          <w:b/>
          <w:bCs/>
          <w:sz w:val="24"/>
          <w:szCs w:val="24"/>
        </w:rPr>
      </w:pPr>
      <w:r w:rsidRPr="005F2BFB">
        <w:rPr>
          <w:rFonts w:ascii="Cambria" w:hAnsi="Cambria"/>
          <w:b/>
          <w:bCs/>
          <w:sz w:val="24"/>
          <w:szCs w:val="24"/>
        </w:rPr>
        <w:t xml:space="preserve">На рисунке ниже представлен результат окраски по Граму чистой культуры бактерии. </w:t>
      </w:r>
    </w:p>
    <w:p w14:paraId="3B5651B4" w14:textId="77777777" w:rsidR="0014504D" w:rsidRPr="005F2BFB" w:rsidRDefault="0014504D" w:rsidP="0014504D">
      <w:pPr>
        <w:spacing w:after="0" w:line="240" w:lineRule="auto"/>
        <w:jc w:val="both"/>
        <w:rPr>
          <w:rFonts w:ascii="Cambria" w:hAnsi="Cambria"/>
          <w:b/>
          <w:bCs/>
          <w:sz w:val="24"/>
          <w:szCs w:val="24"/>
        </w:rPr>
      </w:pPr>
    </w:p>
    <w:p w14:paraId="79892926" w14:textId="77777777" w:rsidR="0014504D" w:rsidRPr="005F2BFB" w:rsidRDefault="0014504D" w:rsidP="0014504D">
      <w:pPr>
        <w:spacing w:after="0" w:line="240" w:lineRule="auto"/>
        <w:jc w:val="both"/>
        <w:rPr>
          <w:rFonts w:ascii="Cambria" w:hAnsi="Cambria"/>
          <w:b/>
          <w:bCs/>
          <w:sz w:val="24"/>
          <w:szCs w:val="24"/>
        </w:rPr>
      </w:pPr>
      <w:r w:rsidRPr="005F2BFB">
        <w:rPr>
          <w:rFonts w:ascii="Cambria" w:hAnsi="Cambria"/>
          <w:b/>
          <w:bCs/>
          <w:noProof/>
          <w:sz w:val="24"/>
          <w:szCs w:val="24"/>
        </w:rPr>
        <w:drawing>
          <wp:inline distT="0" distB="0" distL="0" distR="0" wp14:anchorId="1638716A" wp14:editId="0E63AFCD">
            <wp:extent cx="6661150" cy="4368165"/>
            <wp:effectExtent l="0" t="0" r="6350" b="0"/>
            <wp:docPr id="12307" name="Рисунок 1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61150" cy="4368165"/>
                    </a:xfrm>
                    <a:prstGeom prst="rect">
                      <a:avLst/>
                    </a:prstGeom>
                  </pic:spPr>
                </pic:pic>
              </a:graphicData>
            </a:graphic>
          </wp:inline>
        </w:drawing>
      </w:r>
    </w:p>
    <w:p w14:paraId="1DFC90F1" w14:textId="77777777" w:rsidR="0014504D" w:rsidRPr="005F2BFB" w:rsidRDefault="0014504D" w:rsidP="0014504D">
      <w:pPr>
        <w:spacing w:after="0" w:line="240" w:lineRule="auto"/>
        <w:jc w:val="both"/>
        <w:rPr>
          <w:rFonts w:ascii="Cambria" w:hAnsi="Cambria"/>
          <w:b/>
          <w:bCs/>
          <w:sz w:val="24"/>
          <w:szCs w:val="24"/>
        </w:rPr>
      </w:pPr>
    </w:p>
    <w:p w14:paraId="7D512405" w14:textId="77777777" w:rsidR="0014504D" w:rsidRPr="005F2BFB" w:rsidRDefault="0014504D" w:rsidP="0014504D">
      <w:pPr>
        <w:spacing w:after="0" w:line="240" w:lineRule="auto"/>
        <w:jc w:val="both"/>
        <w:rPr>
          <w:rFonts w:ascii="Cambria" w:hAnsi="Cambria"/>
          <w:b/>
          <w:bCs/>
          <w:sz w:val="24"/>
          <w:szCs w:val="24"/>
        </w:rPr>
      </w:pPr>
      <w:r w:rsidRPr="005F2BFB">
        <w:rPr>
          <w:rFonts w:ascii="Cambria" w:hAnsi="Cambria"/>
          <w:b/>
          <w:bCs/>
          <w:sz w:val="24"/>
          <w:szCs w:val="24"/>
        </w:rPr>
        <w:t>Какое утверждение о данной бактерии точно является верным?</w:t>
      </w:r>
    </w:p>
    <w:p w14:paraId="725A21AD" w14:textId="77777777" w:rsidR="0014504D" w:rsidRPr="005F2BFB" w:rsidRDefault="0014504D" w:rsidP="0014504D">
      <w:pPr>
        <w:spacing w:after="0" w:line="240" w:lineRule="auto"/>
        <w:jc w:val="both"/>
        <w:rPr>
          <w:rFonts w:ascii="Cambria" w:hAnsi="Cambria"/>
          <w:bCs/>
          <w:sz w:val="24"/>
          <w:szCs w:val="24"/>
        </w:rPr>
      </w:pPr>
    </w:p>
    <w:p w14:paraId="06CAD141" w14:textId="77777777" w:rsidR="0014504D" w:rsidRPr="005F2BFB" w:rsidRDefault="0014504D" w:rsidP="0014504D">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2DCA5134" w14:textId="77777777" w:rsidR="0014504D" w:rsidRPr="005F2BFB"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 периплазматическом пространстве клеток содержится тонкий слой пептидогликана;</w:t>
      </w:r>
    </w:p>
    <w:p w14:paraId="459A0045" w14:textId="77777777" w:rsidR="0014504D" w:rsidRPr="005F2BFB"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Бактерия является неспорообразующей;</w:t>
      </w:r>
    </w:p>
    <w:p w14:paraId="400942BD" w14:textId="77777777" w:rsidR="0014504D" w:rsidRPr="005F2BFB"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Микроорганизм относится к бактериям группы кишечной палочки (порядок </w:t>
      </w:r>
      <w:r w:rsidRPr="005F2BFB">
        <w:rPr>
          <w:rFonts w:ascii="Cambria" w:hAnsi="Cambria"/>
          <w:bCs/>
          <w:i/>
          <w:iCs/>
          <w:sz w:val="24"/>
          <w:szCs w:val="24"/>
        </w:rPr>
        <w:t>Enterobacterales</w:t>
      </w:r>
      <w:r w:rsidRPr="005F2BFB">
        <w:rPr>
          <w:rFonts w:ascii="Cambria" w:hAnsi="Cambria"/>
          <w:bCs/>
          <w:sz w:val="24"/>
          <w:szCs w:val="24"/>
        </w:rPr>
        <w:t>);</w:t>
      </w:r>
    </w:p>
    <w:p w14:paraId="3E52272D" w14:textId="77777777" w:rsidR="0014504D" w:rsidRPr="005F2BFB"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 клеток бактерии нет второй клеточной (внешней) мембраны;</w:t>
      </w:r>
    </w:p>
    <w:p w14:paraId="70B5AD01" w14:textId="77777777" w:rsidR="0014504D" w:rsidRPr="005F2BFB" w:rsidRDefault="0014504D" w:rsidP="0014504D">
      <w:pPr>
        <w:spacing w:after="0" w:line="240" w:lineRule="auto"/>
        <w:jc w:val="both"/>
        <w:rPr>
          <w:rFonts w:ascii="Cambria" w:hAnsi="Cambria"/>
          <w:bCs/>
          <w:sz w:val="24"/>
          <w:szCs w:val="24"/>
        </w:rPr>
      </w:pPr>
    </w:p>
    <w:p w14:paraId="04BB0065" w14:textId="77777777" w:rsidR="0014504D" w:rsidRPr="005F2BFB" w:rsidRDefault="0014504D" w:rsidP="0014504D">
      <w:pPr>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2: </w:t>
      </w:r>
    </w:p>
    <w:p w14:paraId="150ACE14" w14:textId="77777777" w:rsidR="0014504D" w:rsidRPr="005F2BFB"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 клеток бактерии нет второй клеточной (внешней) мембраны;</w:t>
      </w:r>
    </w:p>
    <w:p w14:paraId="5A908F42" w14:textId="77777777" w:rsidR="0014504D" w:rsidRPr="005F2BFB"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Бактерия является неспорообразующей;</w:t>
      </w:r>
    </w:p>
    <w:p w14:paraId="76D4C771" w14:textId="77777777" w:rsidR="0014504D" w:rsidRPr="005F2BFB"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Клетки бактерии не имеют клеточной стенки;</w:t>
      </w:r>
    </w:p>
    <w:p w14:paraId="5BF42C8A" w14:textId="77777777" w:rsidR="0014504D" w:rsidRPr="005F2BFB"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 состав клеточной стенки бактерии входит хитин;</w:t>
      </w:r>
    </w:p>
    <w:p w14:paraId="415D98F4" w14:textId="77777777" w:rsidR="0014504D" w:rsidRPr="005F2BFB" w:rsidRDefault="0014504D" w:rsidP="0014504D">
      <w:pPr>
        <w:spacing w:after="0" w:line="240" w:lineRule="auto"/>
        <w:jc w:val="both"/>
        <w:rPr>
          <w:rFonts w:ascii="Cambria" w:hAnsi="Cambria"/>
          <w:bCs/>
          <w:sz w:val="24"/>
          <w:szCs w:val="24"/>
        </w:rPr>
      </w:pPr>
    </w:p>
    <w:p w14:paraId="3EC194EB" w14:textId="77777777" w:rsidR="0014504D" w:rsidRPr="005F2BFB" w:rsidRDefault="0014504D" w:rsidP="0014504D">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237AD1C4" w14:textId="77777777" w:rsidR="0014504D" w:rsidRPr="005F2BFB"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 периплазматическом пространстве клеток содержится тонкий слой пептидогликана;</w:t>
      </w:r>
    </w:p>
    <w:p w14:paraId="39CE103D" w14:textId="77777777" w:rsidR="0014504D" w:rsidRPr="005F2BFB"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Культура находится под воздействием антибиотика пенициллинового ряда;</w:t>
      </w:r>
    </w:p>
    <w:p w14:paraId="3151CB4E" w14:textId="77777777" w:rsidR="0014504D" w:rsidRPr="005F2BFB"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 клеток бактерии нет второй клеточной (внешней) мембраны;</w:t>
      </w:r>
    </w:p>
    <w:p w14:paraId="29F12C54" w14:textId="77777777" w:rsidR="0014504D" w:rsidRPr="005F2BFB"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Представленные на рисунке клетки являются метаболически неактивными формами, необходимыми для пережидания неблагоприятных условий окружающей среды;</w:t>
      </w:r>
    </w:p>
    <w:p w14:paraId="243E66D0" w14:textId="77777777" w:rsidR="0014504D" w:rsidRPr="005F2BFB" w:rsidRDefault="0014504D" w:rsidP="0014504D">
      <w:pPr>
        <w:spacing w:after="0" w:line="240" w:lineRule="auto"/>
        <w:jc w:val="both"/>
        <w:rPr>
          <w:rFonts w:ascii="Cambria" w:hAnsi="Cambria"/>
          <w:bCs/>
          <w:sz w:val="24"/>
          <w:szCs w:val="24"/>
        </w:rPr>
      </w:pPr>
    </w:p>
    <w:p w14:paraId="08FAFA4E" w14:textId="77777777" w:rsidR="0014504D" w:rsidRPr="005F2BFB" w:rsidRDefault="0014504D" w:rsidP="00C955F9">
      <w:pPr>
        <w:pStyle w:val="ac"/>
      </w:pPr>
      <w:r w:rsidRPr="005F2BFB">
        <w:rPr>
          <w:sz w:val="24"/>
          <w:szCs w:val="28"/>
        </w:rPr>
        <w:br w:type="page" w:clear="all"/>
      </w:r>
      <w:bookmarkStart w:id="31" w:name="_Toc133447977"/>
      <w:r w:rsidRPr="005F2BFB">
        <w:lastRenderedPageBreak/>
        <w:t xml:space="preserve">Задание </w:t>
      </w:r>
      <w:r w:rsidRPr="005F2BFB">
        <w:rPr>
          <w:lang w:val="en-US"/>
        </w:rPr>
        <w:t>ID</w:t>
      </w:r>
      <w:r w:rsidRPr="005F2BFB">
        <w:t xml:space="preserve"> 35 – 1 балл</w:t>
      </w:r>
      <w:bookmarkEnd w:id="31"/>
    </w:p>
    <w:p w14:paraId="1F61336B" w14:textId="77777777" w:rsidR="0014504D" w:rsidRPr="005F2BFB" w:rsidRDefault="0014504D" w:rsidP="0014504D">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6EFE425F" w14:textId="77777777" w:rsidR="0014504D" w:rsidRPr="005F2BFB" w:rsidRDefault="0014504D" w:rsidP="0014504D">
      <w:pPr>
        <w:spacing w:after="0" w:line="240" w:lineRule="auto"/>
        <w:jc w:val="both"/>
        <w:rPr>
          <w:rFonts w:ascii="Cambria" w:hAnsi="Cambria"/>
          <w:b/>
          <w:bCs/>
          <w:sz w:val="24"/>
          <w:szCs w:val="24"/>
        </w:rPr>
      </w:pPr>
      <w:r w:rsidRPr="005F2BFB">
        <w:rPr>
          <w:rFonts w:ascii="Cambria" w:hAnsi="Cambria"/>
          <w:b/>
          <w:bCs/>
          <w:sz w:val="24"/>
          <w:szCs w:val="24"/>
        </w:rPr>
        <w:t>Какой процесс из перечисленных не является адаптационным?</w:t>
      </w:r>
    </w:p>
    <w:p w14:paraId="0830647E" w14:textId="77777777" w:rsidR="0014504D" w:rsidRPr="005F2BFB" w:rsidRDefault="0014504D" w:rsidP="0014504D">
      <w:pPr>
        <w:spacing w:after="0" w:line="240" w:lineRule="auto"/>
        <w:jc w:val="both"/>
        <w:rPr>
          <w:rFonts w:ascii="Cambria" w:hAnsi="Cambria"/>
          <w:bCs/>
          <w:sz w:val="24"/>
          <w:szCs w:val="24"/>
        </w:rPr>
      </w:pPr>
    </w:p>
    <w:p w14:paraId="438BFB62" w14:textId="77777777" w:rsidR="0014504D" w:rsidRPr="005F2BFB" w:rsidRDefault="0014504D" w:rsidP="0014504D">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6C37AE9F" w14:textId="77777777" w:rsidR="0014504D" w:rsidRPr="005F2BFB" w:rsidRDefault="0014504D" w:rsidP="00844E34">
      <w:pPr>
        <w:numPr>
          <w:ilvl w:val="0"/>
          <w:numId w:val="20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Свечение морских бактерий, регулируемое чувством кворума;</w:t>
      </w:r>
    </w:p>
    <w:p w14:paraId="2F3309AA" w14:textId="77777777" w:rsidR="0014504D" w:rsidRPr="005F2BFB" w:rsidRDefault="0014504D" w:rsidP="00844E34">
      <w:pPr>
        <w:numPr>
          <w:ilvl w:val="0"/>
          <w:numId w:val="20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Образование эндоспор микроорганизмами при низкой концентрации питательных веществ;</w:t>
      </w:r>
    </w:p>
    <w:p w14:paraId="54069AFE" w14:textId="77777777" w:rsidR="0014504D" w:rsidRPr="005F2BFB" w:rsidRDefault="0014504D" w:rsidP="00844E34">
      <w:pPr>
        <w:numPr>
          <w:ilvl w:val="0"/>
          <w:numId w:val="202"/>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Конститутивный (постоянный) синтез внеклеточных целлюлаз грамположительными анаэробными бактериями;</w:t>
      </w:r>
    </w:p>
    <w:p w14:paraId="1C74F31E" w14:textId="77777777" w:rsidR="0014504D" w:rsidRPr="005F2BFB" w:rsidRDefault="0014504D" w:rsidP="00844E34">
      <w:pPr>
        <w:numPr>
          <w:ilvl w:val="0"/>
          <w:numId w:val="20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Увеличение пар нуклеотидов А-Г в хромосомах гипертермофильных бактерий;</w:t>
      </w:r>
    </w:p>
    <w:p w14:paraId="4D9F8E81" w14:textId="77777777" w:rsidR="0014504D" w:rsidRPr="005F2BFB" w:rsidRDefault="0014504D" w:rsidP="0014504D">
      <w:pPr>
        <w:spacing w:after="0" w:line="240" w:lineRule="auto"/>
        <w:jc w:val="both"/>
        <w:rPr>
          <w:rFonts w:ascii="Cambria" w:hAnsi="Cambria"/>
          <w:bCs/>
          <w:sz w:val="24"/>
          <w:szCs w:val="24"/>
        </w:rPr>
      </w:pPr>
    </w:p>
    <w:p w14:paraId="7D2AC513" w14:textId="77777777" w:rsidR="0014504D" w:rsidRPr="005F2BFB" w:rsidRDefault="0014504D" w:rsidP="0014504D">
      <w:pPr>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2: </w:t>
      </w:r>
    </w:p>
    <w:p w14:paraId="6CD75E6A" w14:textId="77777777" w:rsidR="0014504D" w:rsidRPr="005F2BFB" w:rsidRDefault="0014504D" w:rsidP="00844E34">
      <w:pPr>
        <w:numPr>
          <w:ilvl w:val="0"/>
          <w:numId w:val="20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Свечение морских бактерий, регулируемое чувством кворума;</w:t>
      </w:r>
    </w:p>
    <w:p w14:paraId="1D4DF3BC" w14:textId="77777777" w:rsidR="0014504D" w:rsidRPr="005F2BFB" w:rsidRDefault="0014504D" w:rsidP="00844E34">
      <w:pPr>
        <w:numPr>
          <w:ilvl w:val="0"/>
          <w:numId w:val="20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Экспрессия лактозного оперона в присутствии лактозы;</w:t>
      </w:r>
    </w:p>
    <w:p w14:paraId="528C2413" w14:textId="77777777" w:rsidR="0014504D" w:rsidRPr="005F2BFB" w:rsidRDefault="0014504D" w:rsidP="00844E34">
      <w:pPr>
        <w:numPr>
          <w:ilvl w:val="0"/>
          <w:numId w:val="20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Синтез криопротекторов психроактивными (способными жить при низких значениях температуры) бактериями;</w:t>
      </w:r>
    </w:p>
    <w:p w14:paraId="6550D041" w14:textId="77777777" w:rsidR="0014504D" w:rsidRPr="005F2BFB" w:rsidRDefault="0014504D" w:rsidP="00844E34">
      <w:pPr>
        <w:numPr>
          <w:ilvl w:val="0"/>
          <w:numId w:val="203"/>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Конститутивный (постоянный) синтез внеклеточных целлюлаз грамположительными анаэробными бактериями;</w:t>
      </w:r>
    </w:p>
    <w:p w14:paraId="68524845" w14:textId="77777777" w:rsidR="0014504D" w:rsidRPr="005F2BFB" w:rsidRDefault="0014504D" w:rsidP="0014504D">
      <w:pPr>
        <w:spacing w:after="0" w:line="240" w:lineRule="auto"/>
        <w:jc w:val="both"/>
        <w:rPr>
          <w:rFonts w:ascii="Cambria" w:hAnsi="Cambria"/>
          <w:bCs/>
          <w:sz w:val="24"/>
          <w:szCs w:val="24"/>
        </w:rPr>
      </w:pPr>
    </w:p>
    <w:p w14:paraId="37AB662B" w14:textId="77777777" w:rsidR="0014504D" w:rsidRPr="005F2BFB" w:rsidRDefault="0014504D" w:rsidP="0014504D">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457B5710" w14:textId="77777777" w:rsidR="0014504D" w:rsidRPr="005F2BFB"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Конститутивный (постоянный) синтез внеклеточных целлюлаз грамположительными анаэробными бактериями;</w:t>
      </w:r>
    </w:p>
    <w:p w14:paraId="27C7D9AE" w14:textId="77777777" w:rsidR="0014504D" w:rsidRPr="005F2BFB"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Индуцибельная секреция протеолитических ферментов гнилостными бактериями;</w:t>
      </w:r>
    </w:p>
    <w:p w14:paraId="38F6AC06" w14:textId="77777777" w:rsidR="0014504D" w:rsidRPr="005F2BFB"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Появление компетентности у клеток при голодании;</w:t>
      </w:r>
    </w:p>
    <w:p w14:paraId="6A32246A" w14:textId="77777777" w:rsidR="0014504D" w:rsidRPr="005F2BFB"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Увеличение пар нуклеотидов А-Г в хромосомах гипертермофильных бактерий;</w:t>
      </w:r>
    </w:p>
    <w:p w14:paraId="20ABE63A" w14:textId="77777777" w:rsidR="0014504D" w:rsidRPr="005F2BFB" w:rsidRDefault="0014504D" w:rsidP="0014504D">
      <w:pPr>
        <w:spacing w:after="0" w:line="240" w:lineRule="auto"/>
        <w:jc w:val="both"/>
        <w:rPr>
          <w:rFonts w:ascii="Cambria" w:hAnsi="Cambria"/>
          <w:bCs/>
          <w:sz w:val="24"/>
          <w:szCs w:val="24"/>
        </w:rPr>
      </w:pPr>
    </w:p>
    <w:p w14:paraId="7DAC123D" w14:textId="77777777" w:rsidR="0014504D" w:rsidRPr="005F2BFB" w:rsidRDefault="0014504D" w:rsidP="00C955F9">
      <w:pPr>
        <w:pStyle w:val="ac"/>
      </w:pPr>
      <w:r w:rsidRPr="005F2BFB">
        <w:br w:type="page" w:clear="all"/>
      </w:r>
      <w:bookmarkStart w:id="32" w:name="_Toc133447978"/>
      <w:r w:rsidRPr="005F2BFB">
        <w:lastRenderedPageBreak/>
        <w:t xml:space="preserve">Задание </w:t>
      </w:r>
      <w:r w:rsidRPr="005F2BFB">
        <w:rPr>
          <w:lang w:val="en-US"/>
        </w:rPr>
        <w:t>ID</w:t>
      </w:r>
      <w:r w:rsidRPr="005F2BFB">
        <w:t xml:space="preserve"> 36 – 2 балла</w:t>
      </w:r>
      <w:bookmarkEnd w:id="32"/>
    </w:p>
    <w:p w14:paraId="4D449FD3" w14:textId="77777777" w:rsidR="0014504D" w:rsidRPr="005F2BFB" w:rsidRDefault="0014504D" w:rsidP="0014504D">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5CB4509F" w14:textId="77777777" w:rsidR="0014504D" w:rsidRPr="005F2BFB" w:rsidRDefault="0014504D" w:rsidP="0014504D">
      <w:pPr>
        <w:spacing w:after="0" w:line="240" w:lineRule="auto"/>
        <w:jc w:val="both"/>
        <w:rPr>
          <w:rFonts w:ascii="Cambria" w:hAnsi="Cambria"/>
          <w:b/>
          <w:bCs/>
          <w:sz w:val="24"/>
          <w:szCs w:val="24"/>
        </w:rPr>
      </w:pPr>
      <w:r w:rsidRPr="005F2BFB">
        <w:rPr>
          <w:rFonts w:ascii="Cambria" w:hAnsi="Cambria"/>
          <w:b/>
          <w:bCs/>
          <w:sz w:val="24"/>
          <w:szCs w:val="24"/>
        </w:rPr>
        <w:t>На рисунке ниже представлен органоид, появившийся в результате симбиоза древнего микроорганизма с бактерией.</w:t>
      </w:r>
    </w:p>
    <w:p w14:paraId="0C85BDFB" w14:textId="77777777" w:rsidR="0014504D" w:rsidRPr="005F2BFB" w:rsidRDefault="0014504D" w:rsidP="0014504D">
      <w:pPr>
        <w:spacing w:after="0" w:line="240" w:lineRule="auto"/>
        <w:jc w:val="both"/>
        <w:rPr>
          <w:rFonts w:ascii="Cambria" w:hAnsi="Cambria"/>
          <w:b/>
          <w:bCs/>
          <w:sz w:val="24"/>
          <w:szCs w:val="24"/>
        </w:rPr>
      </w:pPr>
    </w:p>
    <w:p w14:paraId="01D5EDFA" w14:textId="77777777" w:rsidR="0014504D" w:rsidRPr="005F2BFB" w:rsidRDefault="0014504D" w:rsidP="0014504D">
      <w:pPr>
        <w:spacing w:after="0" w:line="240" w:lineRule="auto"/>
        <w:jc w:val="both"/>
        <w:rPr>
          <w:rFonts w:ascii="Cambria" w:hAnsi="Cambria"/>
          <w:b/>
          <w:bCs/>
          <w:sz w:val="24"/>
          <w:szCs w:val="24"/>
        </w:rPr>
      </w:pPr>
      <w:r w:rsidRPr="005F2BFB">
        <w:rPr>
          <w:rFonts w:ascii="Cambria" w:hAnsi="Cambria"/>
          <w:b/>
          <w:bCs/>
          <w:noProof/>
          <w:sz w:val="24"/>
          <w:szCs w:val="24"/>
        </w:rPr>
        <w:drawing>
          <wp:inline distT="0" distB="0" distL="0" distR="0" wp14:anchorId="215BF91B" wp14:editId="60704C09">
            <wp:extent cx="6661150" cy="3943985"/>
            <wp:effectExtent l="0" t="0" r="6350" b="0"/>
            <wp:docPr id="12308" name="Рисунок 1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61150" cy="3943985"/>
                    </a:xfrm>
                    <a:prstGeom prst="rect">
                      <a:avLst/>
                    </a:prstGeom>
                  </pic:spPr>
                </pic:pic>
              </a:graphicData>
            </a:graphic>
          </wp:inline>
        </w:drawing>
      </w:r>
    </w:p>
    <w:p w14:paraId="07172E3F" w14:textId="77777777" w:rsidR="0014504D" w:rsidRPr="005F2BFB" w:rsidRDefault="0014504D" w:rsidP="0014504D">
      <w:pPr>
        <w:spacing w:after="0" w:line="240" w:lineRule="auto"/>
        <w:jc w:val="both"/>
        <w:rPr>
          <w:rFonts w:ascii="Cambria" w:hAnsi="Cambria"/>
          <w:b/>
          <w:bCs/>
          <w:sz w:val="24"/>
          <w:szCs w:val="24"/>
        </w:rPr>
      </w:pPr>
    </w:p>
    <w:p w14:paraId="1F55D0A0" w14:textId="77777777" w:rsidR="0014504D" w:rsidRPr="005F2BFB" w:rsidRDefault="0014504D" w:rsidP="0014504D">
      <w:pPr>
        <w:spacing w:after="0" w:line="240" w:lineRule="auto"/>
        <w:jc w:val="both"/>
        <w:rPr>
          <w:rFonts w:ascii="Cambria" w:hAnsi="Cambria"/>
          <w:b/>
          <w:bCs/>
          <w:sz w:val="24"/>
          <w:szCs w:val="24"/>
        </w:rPr>
      </w:pPr>
      <w:r w:rsidRPr="005F2BFB">
        <w:rPr>
          <w:rFonts w:ascii="Cambria" w:hAnsi="Cambria"/>
          <w:b/>
          <w:bCs/>
          <w:sz w:val="24"/>
          <w:szCs w:val="24"/>
        </w:rPr>
        <w:t>Какое утверждение о бактерии-предшественнике этого органоида является верным?</w:t>
      </w:r>
    </w:p>
    <w:p w14:paraId="4EED7EE0" w14:textId="77777777" w:rsidR="0014504D" w:rsidRPr="005F2BFB" w:rsidRDefault="0014504D" w:rsidP="0014504D">
      <w:pPr>
        <w:spacing w:after="0" w:line="240" w:lineRule="auto"/>
        <w:jc w:val="both"/>
        <w:rPr>
          <w:rFonts w:ascii="Cambria" w:hAnsi="Cambria"/>
          <w:bCs/>
          <w:sz w:val="24"/>
          <w:szCs w:val="24"/>
        </w:rPr>
      </w:pPr>
    </w:p>
    <w:p w14:paraId="082936C3" w14:textId="77777777" w:rsidR="0014504D" w:rsidRPr="005F2BFB" w:rsidRDefault="0014504D" w:rsidP="0014504D">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30269315" w14:textId="77777777" w:rsidR="0014504D" w:rsidRPr="005F2BFB" w:rsidRDefault="0014504D" w:rsidP="00844E34">
      <w:pPr>
        <w:numPr>
          <w:ilvl w:val="0"/>
          <w:numId w:val="20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Является грамположительной бактерией;</w:t>
      </w:r>
    </w:p>
    <w:p w14:paraId="52E567F7" w14:textId="77777777" w:rsidR="0014504D" w:rsidRPr="005F2BFB" w:rsidRDefault="0014504D" w:rsidP="00844E34">
      <w:pPr>
        <w:numPr>
          <w:ilvl w:val="0"/>
          <w:numId w:val="20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Преимущественно осуществляет аноксигенный (бескислородный) фотосинтез;</w:t>
      </w:r>
    </w:p>
    <w:p w14:paraId="45D258AE" w14:textId="77777777" w:rsidR="0014504D" w:rsidRPr="005F2BFB" w:rsidRDefault="0014504D" w:rsidP="00844E34">
      <w:pPr>
        <w:numPr>
          <w:ilvl w:val="0"/>
          <w:numId w:val="20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Содержит бактериохлорофилл;</w:t>
      </w:r>
    </w:p>
    <w:p w14:paraId="31A0DEE8" w14:textId="77777777" w:rsidR="0014504D" w:rsidRPr="005F2BFB" w:rsidRDefault="0014504D" w:rsidP="00844E34">
      <w:pPr>
        <w:numPr>
          <w:ilvl w:val="0"/>
          <w:numId w:val="205"/>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Обладает фотолитоавтотрофным типом питания;</w:t>
      </w:r>
    </w:p>
    <w:p w14:paraId="03944001" w14:textId="77777777" w:rsidR="0014504D" w:rsidRPr="005F2BFB" w:rsidRDefault="0014504D" w:rsidP="0014504D">
      <w:pPr>
        <w:spacing w:after="0" w:line="240" w:lineRule="auto"/>
        <w:jc w:val="both"/>
        <w:rPr>
          <w:rFonts w:ascii="Cambria" w:hAnsi="Cambria"/>
          <w:bCs/>
          <w:sz w:val="24"/>
          <w:szCs w:val="24"/>
        </w:rPr>
      </w:pPr>
    </w:p>
    <w:p w14:paraId="6968120B" w14:textId="77777777" w:rsidR="0014504D" w:rsidRPr="005F2BFB" w:rsidRDefault="0014504D" w:rsidP="0014504D">
      <w:pPr>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2: </w:t>
      </w:r>
    </w:p>
    <w:p w14:paraId="58892C3A" w14:textId="77777777" w:rsidR="0014504D" w:rsidRPr="005F2BFB" w:rsidRDefault="0014504D" w:rsidP="00844E34">
      <w:pPr>
        <w:numPr>
          <w:ilvl w:val="0"/>
          <w:numId w:val="20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Содержит бактериохлорофилл;</w:t>
      </w:r>
    </w:p>
    <w:p w14:paraId="21728D0E" w14:textId="77777777" w:rsidR="0014504D" w:rsidRPr="005F2BFB" w:rsidRDefault="0014504D" w:rsidP="00844E34">
      <w:pPr>
        <w:numPr>
          <w:ilvl w:val="0"/>
          <w:numId w:val="20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Способна к эндоспорообразованию;</w:t>
      </w:r>
    </w:p>
    <w:p w14:paraId="429A1FB6" w14:textId="77777777" w:rsidR="0014504D" w:rsidRPr="005F2BFB" w:rsidRDefault="0014504D" w:rsidP="00844E34">
      <w:pPr>
        <w:numPr>
          <w:ilvl w:val="0"/>
          <w:numId w:val="206"/>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Обладает фотолитоавтотрофным типом питания;</w:t>
      </w:r>
    </w:p>
    <w:p w14:paraId="2DBF69DA" w14:textId="77777777" w:rsidR="0014504D" w:rsidRPr="005F2BFB" w:rsidRDefault="0014504D" w:rsidP="00844E34">
      <w:pPr>
        <w:numPr>
          <w:ilvl w:val="0"/>
          <w:numId w:val="20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Использует </w:t>
      </w:r>
      <w:r w:rsidRPr="005F2BFB">
        <w:rPr>
          <w:rFonts w:ascii="Cambria" w:hAnsi="Cambria"/>
          <w:bCs/>
          <w:sz w:val="24"/>
          <w:szCs w:val="24"/>
          <w:lang w:val="en-US"/>
        </w:rPr>
        <w:t>H</w:t>
      </w:r>
      <w:r w:rsidRPr="005F2BFB">
        <w:rPr>
          <w:rFonts w:ascii="Cambria" w:hAnsi="Cambria"/>
          <w:bCs/>
          <w:sz w:val="24"/>
          <w:szCs w:val="24"/>
          <w:vertAlign w:val="subscript"/>
        </w:rPr>
        <w:t>2</w:t>
      </w:r>
      <w:r w:rsidRPr="005F2BFB">
        <w:rPr>
          <w:rFonts w:ascii="Cambria" w:hAnsi="Cambria"/>
          <w:bCs/>
          <w:sz w:val="24"/>
          <w:szCs w:val="24"/>
          <w:lang w:val="en-US"/>
        </w:rPr>
        <w:t>S</w:t>
      </w:r>
      <w:r w:rsidRPr="005F2BFB">
        <w:rPr>
          <w:rFonts w:ascii="Cambria" w:hAnsi="Cambria"/>
          <w:bCs/>
          <w:sz w:val="24"/>
          <w:szCs w:val="24"/>
        </w:rPr>
        <w:t xml:space="preserve"> в качестве донора электронов;</w:t>
      </w:r>
    </w:p>
    <w:p w14:paraId="234C96C8" w14:textId="77777777" w:rsidR="0014504D" w:rsidRPr="005F2BFB" w:rsidRDefault="0014504D" w:rsidP="0014504D">
      <w:pPr>
        <w:spacing w:after="0" w:line="240" w:lineRule="auto"/>
        <w:jc w:val="both"/>
        <w:rPr>
          <w:rFonts w:ascii="Cambria" w:hAnsi="Cambria"/>
          <w:bCs/>
          <w:sz w:val="24"/>
          <w:szCs w:val="24"/>
        </w:rPr>
      </w:pPr>
    </w:p>
    <w:p w14:paraId="4C412E2D" w14:textId="77777777" w:rsidR="0014504D" w:rsidRPr="005F2BFB" w:rsidRDefault="0014504D" w:rsidP="0014504D">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7B956509" w14:textId="77777777" w:rsidR="0014504D" w:rsidRPr="005F2BFB" w:rsidRDefault="0014504D" w:rsidP="00844E34">
      <w:pPr>
        <w:numPr>
          <w:ilvl w:val="0"/>
          <w:numId w:val="207"/>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Обладает фотолитоавтотрофным типом питания;</w:t>
      </w:r>
    </w:p>
    <w:p w14:paraId="2D5211AB" w14:textId="77777777" w:rsidR="0014504D" w:rsidRPr="005F2BFB" w:rsidRDefault="0014504D" w:rsidP="00844E34">
      <w:pPr>
        <w:numPr>
          <w:ilvl w:val="0"/>
          <w:numId w:val="207"/>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Содержит бактериохлорофилл;</w:t>
      </w:r>
    </w:p>
    <w:p w14:paraId="407C894A" w14:textId="77777777" w:rsidR="0014504D" w:rsidRPr="005F2BFB" w:rsidRDefault="0014504D" w:rsidP="00844E34">
      <w:pPr>
        <w:numPr>
          <w:ilvl w:val="0"/>
          <w:numId w:val="207"/>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Клеточная стенка не содержит пептидогликан;</w:t>
      </w:r>
    </w:p>
    <w:p w14:paraId="04ABB042" w14:textId="77777777" w:rsidR="0014504D" w:rsidRPr="005F2BFB" w:rsidRDefault="0014504D" w:rsidP="00844E34">
      <w:pPr>
        <w:numPr>
          <w:ilvl w:val="0"/>
          <w:numId w:val="207"/>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Фиксирует углекислый газ за счет цикла Арнона;</w:t>
      </w:r>
    </w:p>
    <w:p w14:paraId="49957552" w14:textId="77777777" w:rsidR="0014504D" w:rsidRPr="005F2BFB" w:rsidRDefault="0014504D" w:rsidP="0014504D">
      <w:pPr>
        <w:spacing w:after="0" w:line="240" w:lineRule="auto"/>
        <w:jc w:val="both"/>
        <w:rPr>
          <w:rFonts w:ascii="Cambria" w:hAnsi="Cambria"/>
          <w:bCs/>
          <w:sz w:val="24"/>
          <w:szCs w:val="24"/>
        </w:rPr>
      </w:pPr>
    </w:p>
    <w:p w14:paraId="5F89082B" w14:textId="55B790DA" w:rsidR="00A7751A" w:rsidRPr="005F2BFB" w:rsidRDefault="0014504D" w:rsidP="0014504D">
      <w:pPr>
        <w:spacing w:after="0" w:line="240" w:lineRule="auto"/>
        <w:rPr>
          <w:rFonts w:ascii="Cambria" w:hAnsi="Cambria"/>
          <w:sz w:val="24"/>
          <w:szCs w:val="24"/>
        </w:rPr>
      </w:pPr>
      <w:r w:rsidRPr="005F2BFB">
        <w:rPr>
          <w:rFonts w:ascii="Cambria" w:hAnsi="Cambria"/>
          <w:b/>
          <w:sz w:val="24"/>
          <w:szCs w:val="28"/>
        </w:rPr>
        <w:br w:type="page" w:clear="all"/>
      </w:r>
    </w:p>
    <w:p w14:paraId="748B3E7C" w14:textId="77777777" w:rsidR="00A7751A" w:rsidRPr="005E5FC2" w:rsidRDefault="00A7751A" w:rsidP="00A7751A">
      <w:pPr>
        <w:spacing w:after="0" w:line="240" w:lineRule="auto"/>
        <w:rPr>
          <w:rFonts w:ascii="Cambria" w:hAnsi="Cambria"/>
          <w:sz w:val="24"/>
          <w:szCs w:val="24"/>
        </w:rPr>
      </w:pPr>
    </w:p>
    <w:p w14:paraId="42F846BE" w14:textId="270B38B5" w:rsidR="00386396" w:rsidRDefault="00660B46" w:rsidP="00C955F9">
      <w:pPr>
        <w:pStyle w:val="ab"/>
      </w:pPr>
      <w:bookmarkStart w:id="33" w:name="_Toc133447979"/>
      <w:r>
        <w:t>Часть</w:t>
      </w:r>
      <w:r w:rsidR="00386396">
        <w:t xml:space="preserve"> </w:t>
      </w:r>
      <w:r w:rsidR="00386396">
        <w:rPr>
          <w:lang w:val="en-US"/>
        </w:rPr>
        <w:t>B</w:t>
      </w:r>
      <w:r w:rsidR="00386396" w:rsidRPr="00A051D3">
        <w:t xml:space="preserve">. </w:t>
      </w:r>
      <w:r w:rsidR="00386396" w:rsidRPr="00A06F7A">
        <w:t>Тестовые задания с множественным выбором (верно/неверно)</w:t>
      </w:r>
      <w:bookmarkEnd w:id="33"/>
    </w:p>
    <w:p w14:paraId="49BEAF8E" w14:textId="77777777" w:rsidR="00386396" w:rsidRPr="00A06F7A" w:rsidRDefault="00386396" w:rsidP="00386396">
      <w:pPr>
        <w:spacing w:after="0" w:line="240" w:lineRule="auto"/>
        <w:jc w:val="center"/>
        <w:rPr>
          <w:rFonts w:ascii="Cambria" w:hAnsi="Cambria"/>
          <w:b/>
          <w:sz w:val="24"/>
          <w:szCs w:val="24"/>
        </w:rPr>
      </w:pPr>
    </w:p>
    <w:p w14:paraId="3361ADD5" w14:textId="77777777" w:rsidR="00386396" w:rsidRPr="00C544D3" w:rsidRDefault="00386396" w:rsidP="00386396">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55696A6" w14:textId="77777777" w:rsidR="00386396" w:rsidRPr="00C544D3" w:rsidRDefault="00386396" w:rsidP="00386396">
      <w:pPr>
        <w:spacing w:after="0" w:line="240" w:lineRule="auto"/>
        <w:jc w:val="center"/>
        <w:rPr>
          <w:rFonts w:ascii="Cambria" w:hAnsi="Cambria"/>
          <w:b/>
          <w:sz w:val="24"/>
          <w:szCs w:val="24"/>
        </w:rPr>
      </w:pPr>
    </w:p>
    <w:p w14:paraId="25DE4914" w14:textId="77777777" w:rsidR="00386396" w:rsidRPr="00C544D3" w:rsidRDefault="00386396" w:rsidP="00386396">
      <w:pPr>
        <w:spacing w:after="0" w:line="240" w:lineRule="auto"/>
        <w:rPr>
          <w:rFonts w:ascii="Cambria" w:hAnsi="Cambria"/>
          <w:b/>
          <w:sz w:val="24"/>
          <w:szCs w:val="24"/>
        </w:rPr>
      </w:pPr>
      <w:r w:rsidRPr="00C544D3">
        <w:rPr>
          <w:rFonts w:ascii="Cambria" w:hAnsi="Cambria"/>
          <w:b/>
          <w:sz w:val="24"/>
          <w:szCs w:val="24"/>
        </w:rPr>
        <w:t>Система оценки:</w:t>
      </w:r>
    </w:p>
    <w:p w14:paraId="5BA657E2"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17866E38"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1B3F0A27" w14:textId="77777777" w:rsidR="00386396" w:rsidRDefault="00386396" w:rsidP="00386396">
      <w:pPr>
        <w:spacing w:after="0" w:line="240" w:lineRule="auto"/>
        <w:jc w:val="center"/>
        <w:rPr>
          <w:rFonts w:ascii="Cambria" w:hAnsi="Cambria"/>
          <w:b/>
          <w:sz w:val="24"/>
          <w:szCs w:val="24"/>
        </w:rPr>
      </w:pPr>
    </w:p>
    <w:p w14:paraId="6FB7A318" w14:textId="3332B720" w:rsidR="00C84993" w:rsidRPr="002F0CB1" w:rsidRDefault="00386396" w:rsidP="00373A73">
      <w:pPr>
        <w:pStyle w:val="ac"/>
      </w:pPr>
      <w:r>
        <w:rPr>
          <w:sz w:val="24"/>
        </w:rPr>
        <w:br w:type="page"/>
      </w:r>
    </w:p>
    <w:p w14:paraId="72F8B432" w14:textId="77777777" w:rsidR="00C84993" w:rsidRPr="005F2BFB" w:rsidRDefault="00C84993" w:rsidP="00C955F9">
      <w:pPr>
        <w:pStyle w:val="ac"/>
      </w:pPr>
      <w:bookmarkStart w:id="34" w:name="_Toc133447980"/>
      <w:r w:rsidRPr="005F2BFB">
        <w:lastRenderedPageBreak/>
        <w:t xml:space="preserve">Задание </w:t>
      </w:r>
      <w:r w:rsidRPr="005F2BFB">
        <w:rPr>
          <w:lang w:val="en-US"/>
        </w:rPr>
        <w:t>ID</w:t>
      </w:r>
      <w:r w:rsidRPr="005F2BFB">
        <w:t xml:space="preserve"> 38 – 3 балла</w:t>
      </w:r>
      <w:bookmarkEnd w:id="34"/>
    </w:p>
    <w:p w14:paraId="4A25D255" w14:textId="77777777" w:rsidR="00C84993" w:rsidRPr="005F2BFB" w:rsidRDefault="00C84993" w:rsidP="00C84993">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2802DD93" w14:textId="77777777" w:rsidR="00C84993" w:rsidRPr="005F2BFB" w:rsidRDefault="00C84993" w:rsidP="00C84993">
      <w:pPr>
        <w:spacing w:after="0" w:line="240" w:lineRule="auto"/>
        <w:jc w:val="both"/>
        <w:rPr>
          <w:rFonts w:ascii="Cambria" w:hAnsi="Cambria"/>
          <w:b/>
          <w:bCs/>
          <w:sz w:val="24"/>
          <w:szCs w:val="24"/>
        </w:rPr>
      </w:pPr>
      <w:r w:rsidRPr="005F2BFB">
        <w:rPr>
          <w:rFonts w:ascii="Cambria" w:hAnsi="Cambria"/>
          <w:b/>
          <w:bCs/>
          <w:sz w:val="24"/>
          <w:szCs w:val="24"/>
        </w:rPr>
        <w:t>Растительные клетки, помещенные в питательную среду, способны размножаться, образуя неорганизованную клеточную массу – каллус. Укажите для каждого из следующих утверждений, является оно верным или неверным:</w:t>
      </w:r>
    </w:p>
    <w:p w14:paraId="5FFF9C8D" w14:textId="77777777" w:rsidR="00C84993" w:rsidRPr="005F2BFB" w:rsidRDefault="00C84993" w:rsidP="00C84993">
      <w:pPr>
        <w:spacing w:after="0" w:line="240" w:lineRule="auto"/>
        <w:jc w:val="both"/>
        <w:rPr>
          <w:rFonts w:ascii="Cambria" w:hAnsi="Cambria"/>
          <w:bCs/>
          <w:sz w:val="24"/>
          <w:szCs w:val="24"/>
        </w:rPr>
      </w:pPr>
    </w:p>
    <w:p w14:paraId="6C25B466" w14:textId="77777777" w:rsidR="00C84993" w:rsidRPr="005F2BFB" w:rsidRDefault="00C84993" w:rsidP="00C84993">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r w:rsidRPr="005F2BFB">
        <w:rPr>
          <w:rFonts w:ascii="Cambria" w:hAnsi="Cambria"/>
          <w:bCs/>
          <w:i/>
          <w:iCs/>
          <w:sz w:val="24"/>
          <w:szCs w:val="24"/>
          <w:lang w:val="en-US"/>
        </w:rPr>
        <w:t>A</w:t>
      </w:r>
      <w:r w:rsidRPr="005F2BFB">
        <w:rPr>
          <w:rFonts w:ascii="Cambria" w:hAnsi="Cambria"/>
          <w:bCs/>
          <w:i/>
          <w:iCs/>
          <w:sz w:val="24"/>
          <w:szCs w:val="24"/>
        </w:rPr>
        <w:t xml:space="preserve">, </w:t>
      </w:r>
      <w:r w:rsidRPr="005F2BFB">
        <w:rPr>
          <w:rFonts w:ascii="Cambria" w:hAnsi="Cambria"/>
          <w:bCs/>
          <w:i/>
          <w:iCs/>
          <w:sz w:val="24"/>
          <w:szCs w:val="24"/>
          <w:lang w:val="en-US"/>
        </w:rPr>
        <w:t>D</w:t>
      </w:r>
      <w:r w:rsidRPr="005F2BFB">
        <w:rPr>
          <w:rFonts w:ascii="Cambria" w:hAnsi="Cambria"/>
          <w:bCs/>
          <w:i/>
          <w:iCs/>
          <w:sz w:val="24"/>
          <w:szCs w:val="24"/>
        </w:rPr>
        <w:t xml:space="preserve">, </w:t>
      </w:r>
      <w:r w:rsidRPr="005F2BFB">
        <w:rPr>
          <w:rFonts w:ascii="Cambria" w:hAnsi="Cambria"/>
          <w:bCs/>
          <w:i/>
          <w:iCs/>
          <w:sz w:val="24"/>
          <w:szCs w:val="24"/>
          <w:lang w:val="en-US"/>
        </w:rPr>
        <w:t>G</w:t>
      </w:r>
      <w:r w:rsidRPr="005F2BFB">
        <w:rPr>
          <w:rFonts w:ascii="Cambria" w:hAnsi="Cambria"/>
          <w:bCs/>
          <w:i/>
          <w:iCs/>
          <w:sz w:val="24"/>
          <w:szCs w:val="24"/>
        </w:rPr>
        <w:t xml:space="preserve">, </w:t>
      </w:r>
      <w:r w:rsidRPr="005F2BFB">
        <w:rPr>
          <w:rFonts w:ascii="Cambria" w:hAnsi="Cambria"/>
          <w:bCs/>
          <w:i/>
          <w:iCs/>
          <w:sz w:val="24"/>
          <w:szCs w:val="24"/>
          <w:lang w:val="en-US"/>
        </w:rPr>
        <w:t>H</w:t>
      </w:r>
      <w:r w:rsidRPr="005F2BFB">
        <w:rPr>
          <w:rFonts w:ascii="Cambria" w:hAnsi="Cambria"/>
          <w:bCs/>
          <w:i/>
          <w:iCs/>
          <w:sz w:val="24"/>
          <w:szCs w:val="24"/>
        </w:rPr>
        <w:t xml:space="preserve">, </w:t>
      </w:r>
      <w:r w:rsidRPr="005F2BFB">
        <w:rPr>
          <w:rFonts w:ascii="Cambria" w:hAnsi="Cambria"/>
          <w:bCs/>
          <w:i/>
          <w:iCs/>
          <w:sz w:val="24"/>
          <w:szCs w:val="24"/>
          <w:lang w:val="en-US"/>
        </w:rPr>
        <w:t>J</w:t>
      </w:r>
      <w:r w:rsidRPr="005F2BFB">
        <w:rPr>
          <w:rFonts w:ascii="Cambria" w:hAnsi="Cambria"/>
          <w:bCs/>
          <w:i/>
          <w:iCs/>
          <w:sz w:val="24"/>
          <w:szCs w:val="24"/>
        </w:rPr>
        <w:t xml:space="preserve">, </w:t>
      </w:r>
      <w:r w:rsidRPr="005F2BFB">
        <w:rPr>
          <w:rFonts w:ascii="Cambria" w:hAnsi="Cambria"/>
          <w:bCs/>
          <w:i/>
          <w:iCs/>
          <w:sz w:val="24"/>
          <w:szCs w:val="24"/>
          <w:lang w:val="en-US"/>
        </w:rPr>
        <w:t>K</w:t>
      </w:r>
      <w:r w:rsidRPr="005F2BFB">
        <w:rPr>
          <w:rFonts w:ascii="Cambria" w:hAnsi="Cambria"/>
          <w:bCs/>
          <w:i/>
          <w:iCs/>
          <w:sz w:val="24"/>
          <w:szCs w:val="24"/>
        </w:rPr>
        <w:t>.</w:t>
      </w:r>
    </w:p>
    <w:p w14:paraId="7D868B76" w14:textId="77777777" w:rsidR="00C84993" w:rsidRPr="005F2BFB"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Каллусную культуру можно получить из разных тканей растения, имеющих клетки с живым протопластом;</w:t>
      </w:r>
    </w:p>
    <w:p w14:paraId="2DA128FA" w14:textId="77777777" w:rsidR="00C84993" w:rsidRPr="005F2BFB"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Каллус может образовываться в природе при травмах растений;</w:t>
      </w:r>
    </w:p>
    <w:p w14:paraId="1AADC315" w14:textId="77777777" w:rsidR="00C84993" w:rsidRPr="005F2BFB"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получения каллуса в искусственных условиях в среду необходимо добавить гормоны: гиббереллины и абсцизовую кислоту;</w:t>
      </w:r>
    </w:p>
    <w:p w14:paraId="1721C251" w14:textId="77777777" w:rsidR="00C84993" w:rsidRPr="005F2BFB"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Из каллуса с помощью растительных гормонов и других веществ можно индуцировать образование побегов и корней;</w:t>
      </w:r>
    </w:p>
    <w:p w14:paraId="05284E0F" w14:textId="77777777" w:rsidR="00C84993" w:rsidRPr="005F2BFB"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Культуры растительных клеток можно использовать для синтеза разных полезных веществ, которые обычно получают из растений;</w:t>
      </w:r>
    </w:p>
    <w:p w14:paraId="76474480" w14:textId="77777777" w:rsidR="00C84993" w:rsidRPr="005F2BFB"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p>
    <w:p w14:paraId="271BE567" w14:textId="77777777" w:rsidR="00C84993" w:rsidRPr="005F2BFB" w:rsidRDefault="00C84993" w:rsidP="00C84993">
      <w:pPr>
        <w:spacing w:after="0" w:line="240" w:lineRule="auto"/>
        <w:jc w:val="both"/>
        <w:rPr>
          <w:rFonts w:ascii="Cambria" w:hAnsi="Cambria"/>
          <w:bCs/>
          <w:sz w:val="24"/>
          <w:szCs w:val="24"/>
        </w:rPr>
      </w:pPr>
    </w:p>
    <w:p w14:paraId="743C607B" w14:textId="77777777" w:rsidR="00C84993" w:rsidRPr="005F2BFB" w:rsidRDefault="00C84993" w:rsidP="00C84993">
      <w:pPr>
        <w:spacing w:after="0" w:line="240" w:lineRule="auto"/>
        <w:jc w:val="both"/>
        <w:rPr>
          <w:rFonts w:ascii="Cambria" w:hAnsi="Cambria"/>
          <w:bCs/>
          <w:i/>
          <w:iCs/>
          <w:sz w:val="24"/>
          <w:szCs w:val="24"/>
          <w:lang w:val="en-US"/>
        </w:rPr>
      </w:pPr>
      <w:r w:rsidRPr="005F2BFB">
        <w:rPr>
          <w:rFonts w:ascii="Cambria" w:hAnsi="Cambria"/>
          <w:bCs/>
          <w:i/>
          <w:iCs/>
          <w:sz w:val="24"/>
          <w:szCs w:val="24"/>
        </w:rPr>
        <w:t>Вариант</w:t>
      </w:r>
      <w:r w:rsidRPr="005F2BFB">
        <w:rPr>
          <w:rFonts w:ascii="Cambria" w:hAnsi="Cambria"/>
          <w:bCs/>
          <w:i/>
          <w:iCs/>
          <w:sz w:val="24"/>
          <w:szCs w:val="24"/>
          <w:lang w:val="en-US"/>
        </w:rPr>
        <w:t xml:space="preserve"> 2: A, C, E, G, I, K.</w:t>
      </w:r>
    </w:p>
    <w:p w14:paraId="4B4E3423" w14:textId="77777777" w:rsidR="00C84993" w:rsidRPr="005F2BFB"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Каллусную культуру можно получить из разных тканей растения, имеющих клетки с живым протопластом;</w:t>
      </w:r>
    </w:p>
    <w:p w14:paraId="1232FA76" w14:textId="77777777" w:rsidR="00C84993" w:rsidRPr="005F2BFB"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Каллус можно получить только в лабораторных условиях;</w:t>
      </w:r>
    </w:p>
    <w:p w14:paraId="48BF28E1" w14:textId="77777777" w:rsidR="00C84993" w:rsidRPr="005F2BFB"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Получение каллуса из апикальных меристем позволяет получить растения, не зараженные вирусами, поскольку вирусы в меристему проникают медленно;</w:t>
      </w:r>
    </w:p>
    <w:p w14:paraId="6890196D" w14:textId="77777777" w:rsidR="00C84993" w:rsidRPr="005F2BFB"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получения каллуса в искусственных условиях в среду необходимо добавить гормоны: гиббереллины и абсцизовую кислоту;</w:t>
      </w:r>
    </w:p>
    <w:p w14:paraId="7B2C54B1" w14:textId="77777777" w:rsidR="00C84993" w:rsidRPr="005F2BFB"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Каллусная ткань может формировать зародышеподобные структуры;</w:t>
      </w:r>
    </w:p>
    <w:p w14:paraId="6EBA124B" w14:textId="77777777" w:rsidR="00C84993" w:rsidRPr="005F2BFB"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p>
    <w:p w14:paraId="735CBB28" w14:textId="77777777" w:rsidR="00C84993" w:rsidRPr="005F2BFB" w:rsidRDefault="00C84993" w:rsidP="00C84993">
      <w:pPr>
        <w:spacing w:after="0" w:line="240" w:lineRule="auto"/>
        <w:jc w:val="both"/>
        <w:rPr>
          <w:rFonts w:ascii="Cambria" w:hAnsi="Cambria"/>
          <w:bCs/>
          <w:sz w:val="24"/>
          <w:szCs w:val="24"/>
        </w:rPr>
      </w:pPr>
    </w:p>
    <w:p w14:paraId="4784EDBC" w14:textId="77777777" w:rsidR="00C84993" w:rsidRPr="005F2BFB" w:rsidRDefault="00C84993" w:rsidP="00C84993">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r w:rsidRPr="005F2BFB">
        <w:rPr>
          <w:rFonts w:ascii="Cambria" w:hAnsi="Cambria"/>
          <w:bCs/>
          <w:i/>
          <w:iCs/>
          <w:sz w:val="24"/>
          <w:szCs w:val="24"/>
          <w:lang w:val="en-US"/>
        </w:rPr>
        <w:t>B</w:t>
      </w:r>
      <w:r w:rsidRPr="005F2BFB">
        <w:rPr>
          <w:rFonts w:ascii="Cambria" w:hAnsi="Cambria"/>
          <w:bCs/>
          <w:i/>
          <w:iCs/>
          <w:sz w:val="24"/>
          <w:szCs w:val="24"/>
        </w:rPr>
        <w:t xml:space="preserve">, </w:t>
      </w:r>
      <w:r w:rsidRPr="005F2BFB">
        <w:rPr>
          <w:rFonts w:ascii="Cambria" w:hAnsi="Cambria"/>
          <w:bCs/>
          <w:i/>
          <w:iCs/>
          <w:sz w:val="24"/>
          <w:szCs w:val="24"/>
          <w:lang w:val="en-US"/>
        </w:rPr>
        <w:t>E</w:t>
      </w:r>
      <w:r w:rsidRPr="005F2BFB">
        <w:rPr>
          <w:rFonts w:ascii="Cambria" w:hAnsi="Cambria"/>
          <w:bCs/>
          <w:i/>
          <w:iCs/>
          <w:sz w:val="24"/>
          <w:szCs w:val="24"/>
        </w:rPr>
        <w:t xml:space="preserve">, </w:t>
      </w:r>
      <w:r w:rsidRPr="005F2BFB">
        <w:rPr>
          <w:rFonts w:ascii="Cambria" w:hAnsi="Cambria"/>
          <w:bCs/>
          <w:i/>
          <w:iCs/>
          <w:sz w:val="24"/>
          <w:szCs w:val="24"/>
          <w:lang w:val="en-US"/>
        </w:rPr>
        <w:t>F</w:t>
      </w:r>
      <w:r w:rsidRPr="005F2BFB">
        <w:rPr>
          <w:rFonts w:ascii="Cambria" w:hAnsi="Cambria"/>
          <w:bCs/>
          <w:i/>
          <w:iCs/>
          <w:sz w:val="24"/>
          <w:szCs w:val="24"/>
        </w:rPr>
        <w:t xml:space="preserve">, </w:t>
      </w:r>
      <w:r w:rsidRPr="005F2BFB">
        <w:rPr>
          <w:rFonts w:ascii="Cambria" w:hAnsi="Cambria"/>
          <w:bCs/>
          <w:i/>
          <w:iCs/>
          <w:sz w:val="24"/>
          <w:szCs w:val="24"/>
          <w:lang w:val="en-US"/>
        </w:rPr>
        <w:t>I</w:t>
      </w:r>
      <w:r w:rsidRPr="005F2BFB">
        <w:rPr>
          <w:rFonts w:ascii="Cambria" w:hAnsi="Cambria"/>
          <w:bCs/>
          <w:i/>
          <w:iCs/>
          <w:sz w:val="24"/>
          <w:szCs w:val="24"/>
        </w:rPr>
        <w:t xml:space="preserve">, </w:t>
      </w:r>
      <w:r w:rsidRPr="005F2BFB">
        <w:rPr>
          <w:rFonts w:ascii="Cambria" w:hAnsi="Cambria"/>
          <w:bCs/>
          <w:i/>
          <w:iCs/>
          <w:sz w:val="24"/>
          <w:szCs w:val="24"/>
          <w:lang w:val="en-US"/>
        </w:rPr>
        <w:t>J</w:t>
      </w:r>
      <w:r w:rsidRPr="005F2BFB">
        <w:rPr>
          <w:rFonts w:ascii="Cambria" w:hAnsi="Cambria"/>
          <w:bCs/>
          <w:i/>
          <w:iCs/>
          <w:sz w:val="24"/>
          <w:szCs w:val="24"/>
        </w:rPr>
        <w:t xml:space="preserve">, </w:t>
      </w:r>
      <w:r w:rsidRPr="005F2BFB">
        <w:rPr>
          <w:rFonts w:ascii="Cambria" w:hAnsi="Cambria"/>
          <w:bCs/>
          <w:i/>
          <w:iCs/>
          <w:sz w:val="24"/>
          <w:szCs w:val="24"/>
          <w:lang w:val="en-US"/>
        </w:rPr>
        <w:t>K</w:t>
      </w:r>
      <w:r w:rsidRPr="005F2BFB">
        <w:rPr>
          <w:rFonts w:ascii="Cambria" w:hAnsi="Cambria"/>
          <w:bCs/>
          <w:i/>
          <w:iCs/>
          <w:sz w:val="24"/>
          <w:szCs w:val="24"/>
        </w:rPr>
        <w:t>.</w:t>
      </w:r>
    </w:p>
    <w:p w14:paraId="51A1170B" w14:textId="77777777" w:rsidR="00C84993" w:rsidRPr="005F2BFB"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получения каллуса необходимо использовать исключительно меристемы;</w:t>
      </w:r>
    </w:p>
    <w:p w14:paraId="2BFDE15B" w14:textId="77777777" w:rsidR="00C84993" w:rsidRPr="005F2BFB"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Получение каллуса из апикальных меристем позволяет получить растения, не зараженные вирусами, поскольку вирусы в меристему проникают медленно;</w:t>
      </w:r>
    </w:p>
    <w:p w14:paraId="45BB2A2A" w14:textId="77777777" w:rsidR="00C84993" w:rsidRPr="005F2BFB"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color w:val="000000" w:themeColor="text1"/>
          <w:sz w:val="24"/>
          <w:szCs w:val="24"/>
        </w:rPr>
        <w:t xml:space="preserve">Для получения </w:t>
      </w:r>
      <w:r w:rsidRPr="005F2BFB">
        <w:rPr>
          <w:rFonts w:ascii="Cambria" w:hAnsi="Cambria"/>
          <w:bCs/>
          <w:sz w:val="24"/>
          <w:szCs w:val="24"/>
        </w:rPr>
        <w:t>каллуса в лабораторных условиях в среду необходимо добавить гормоны: ауксины и цитокинины;</w:t>
      </w:r>
    </w:p>
    <w:p w14:paraId="384D5963" w14:textId="77777777" w:rsidR="00C84993" w:rsidRPr="005F2BFB"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Каллусная ткань может формировать зародышеподобные структуры;</w:t>
      </w:r>
    </w:p>
    <w:p w14:paraId="0A6AF36D" w14:textId="77777777" w:rsidR="00C84993" w:rsidRPr="005F2BFB"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Культуры растительных клеток можно использовать для синтеза разных полезных веществ, которые обычно получают из растений;</w:t>
      </w:r>
    </w:p>
    <w:p w14:paraId="44094283" w14:textId="77777777" w:rsidR="00C84993" w:rsidRPr="005F2BFB"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p>
    <w:p w14:paraId="324971FC" w14:textId="77777777" w:rsidR="00C84993" w:rsidRPr="005F2BFB" w:rsidRDefault="00C84993" w:rsidP="00C84993">
      <w:pPr>
        <w:spacing w:after="0" w:line="240" w:lineRule="auto"/>
        <w:jc w:val="both"/>
        <w:rPr>
          <w:rFonts w:ascii="Cambria" w:hAnsi="Cambria"/>
          <w:bCs/>
          <w:sz w:val="24"/>
          <w:szCs w:val="24"/>
        </w:rPr>
      </w:pPr>
    </w:p>
    <w:p w14:paraId="46A69495" w14:textId="77777777" w:rsidR="00C84993" w:rsidRPr="005F2BFB" w:rsidRDefault="00C84993" w:rsidP="00C84993">
      <w:pPr>
        <w:spacing w:after="0" w:line="240" w:lineRule="auto"/>
        <w:jc w:val="both"/>
        <w:rPr>
          <w:rFonts w:ascii="Cambria" w:hAnsi="Cambria"/>
          <w:bCs/>
          <w:sz w:val="24"/>
          <w:szCs w:val="24"/>
        </w:rPr>
      </w:pPr>
    </w:p>
    <w:p w14:paraId="7F9EEF44" w14:textId="77777777" w:rsidR="00C84993" w:rsidRPr="005F2BFB" w:rsidRDefault="00C84993" w:rsidP="00C84993">
      <w:r w:rsidRPr="005F2BFB">
        <w:br w:type="page" w:clear="all"/>
      </w:r>
    </w:p>
    <w:p w14:paraId="308995FE" w14:textId="77777777" w:rsidR="00636CCE" w:rsidRPr="005F2BFB" w:rsidRDefault="00636CCE" w:rsidP="00C955F9">
      <w:pPr>
        <w:pStyle w:val="ac"/>
      </w:pPr>
      <w:bookmarkStart w:id="35" w:name="_Toc133447981"/>
      <w:r w:rsidRPr="005F2BFB">
        <w:lastRenderedPageBreak/>
        <w:t>Задание ID 40 – 3 балла</w:t>
      </w:r>
      <w:bookmarkEnd w:id="35"/>
    </w:p>
    <w:p w14:paraId="294BF71C"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F2BFB">
        <w:rPr>
          <w:rFonts w:ascii="Cambria" w:eastAsia="Cambria" w:hAnsi="Cambria" w:cs="Cambria"/>
          <w:i/>
          <w:color w:val="000000"/>
          <w:sz w:val="24"/>
        </w:rPr>
        <w:t>Общая для всех вариантов часть вопроса:</w:t>
      </w:r>
    </w:p>
    <w:p w14:paraId="6253ABBC"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F2BFB">
        <w:rPr>
          <w:rFonts w:ascii="Cambria" w:eastAsia="Cambria" w:hAnsi="Cambria" w:cs="Cambria"/>
          <w:b/>
          <w:color w:val="000000"/>
          <w:sz w:val="24"/>
        </w:rPr>
        <w:t xml:space="preserve">Грибы – это группа гетеротрофных эукариотических организмов, обладающих хитиновой клеточной стенкой и осмотрофным способом питания. Положение грибов в системе живого неоднократно менялось: изначально грибы были отнесены Карлом Линнеем к растениям, позднее они были выделены в отдельное царство, а в последнее время ряд грибоподобных организмов оказались исключенными из данного царства в силу отсутствия родства с «обычными» грибами. Объем царства Грибы и его подразделение на группы остается дискуссионным. На рисунке приведено филогенетическое древо, иллюстрирующее современные представления о родстве некоторых отделов грибов, а также внешний вид некоторых представителей этих отделов: 1 – </w:t>
      </w:r>
      <w:r w:rsidRPr="005F2BFB">
        <w:rPr>
          <w:rFonts w:ascii="Cambria" w:eastAsia="Cambria" w:hAnsi="Cambria" w:cs="Cambria"/>
          <w:b/>
          <w:i/>
          <w:color w:val="000000"/>
          <w:sz w:val="24"/>
        </w:rPr>
        <w:t xml:space="preserve">Fibrillanosema crangonycis </w:t>
      </w:r>
      <w:r w:rsidRPr="005F2BFB">
        <w:rPr>
          <w:rFonts w:ascii="Cambria" w:eastAsia="Cambria" w:hAnsi="Cambria" w:cs="Cambria"/>
          <w:b/>
          <w:color w:val="000000"/>
          <w:sz w:val="24"/>
        </w:rPr>
        <w:t>G.M. Johanna, S. Galbreath, J.E. Smith, R.S. Terry, J.J. Becnel &amp; A.M. Dunn</w:t>
      </w:r>
      <w:r w:rsidRPr="005F2BFB">
        <w:rPr>
          <w:rFonts w:ascii="Cambria" w:eastAsia="Cambria" w:hAnsi="Cambria" w:cs="Cambria"/>
          <w:b/>
          <w:i/>
          <w:color w:val="000000"/>
          <w:sz w:val="24"/>
        </w:rPr>
        <w:t>.</w:t>
      </w:r>
      <w:r w:rsidRPr="005F2BFB">
        <w:rPr>
          <w:rFonts w:ascii="Cambria" w:eastAsia="Cambria" w:hAnsi="Cambria" w:cs="Cambria"/>
          <w:b/>
          <w:color w:val="000000"/>
          <w:sz w:val="24"/>
        </w:rPr>
        <w:t xml:space="preserve">, 2 – </w:t>
      </w:r>
      <w:r w:rsidRPr="005F2BFB">
        <w:rPr>
          <w:rFonts w:ascii="Cambria" w:eastAsia="Cambria" w:hAnsi="Cambria" w:cs="Cambria"/>
          <w:b/>
          <w:i/>
          <w:color w:val="000000"/>
          <w:sz w:val="24"/>
        </w:rPr>
        <w:t>Allomyces</w:t>
      </w:r>
      <w:r w:rsidRPr="005F2BFB">
        <w:rPr>
          <w:rFonts w:ascii="Cambria" w:eastAsia="Cambria" w:hAnsi="Cambria" w:cs="Cambria"/>
          <w:b/>
          <w:color w:val="000000"/>
          <w:sz w:val="24"/>
        </w:rPr>
        <w:t xml:space="preserve"> sp., 3 – синхитрий внутриживущий (</w:t>
      </w:r>
      <w:r w:rsidRPr="005F2BFB">
        <w:rPr>
          <w:rFonts w:ascii="Cambria" w:eastAsia="Cambria" w:hAnsi="Cambria" w:cs="Cambria"/>
          <w:b/>
          <w:i/>
          <w:color w:val="000000"/>
          <w:sz w:val="24"/>
        </w:rPr>
        <w:t xml:space="preserve">Synchytrium endobioticum </w:t>
      </w:r>
      <w:r w:rsidRPr="005F2BFB">
        <w:rPr>
          <w:rFonts w:ascii="Cambria" w:eastAsia="Cambria" w:hAnsi="Cambria" w:cs="Cambria"/>
          <w:b/>
          <w:color w:val="000000"/>
          <w:sz w:val="24"/>
        </w:rPr>
        <w:t xml:space="preserve">(Schilb.) Percival) – возбудитель рака картофеля, 4 – </w:t>
      </w:r>
      <w:r w:rsidRPr="005F2BFB">
        <w:rPr>
          <w:rFonts w:ascii="Cambria" w:eastAsia="Cambria" w:hAnsi="Cambria" w:cs="Cambria"/>
          <w:b/>
          <w:i/>
          <w:color w:val="000000"/>
          <w:sz w:val="24"/>
        </w:rPr>
        <w:t xml:space="preserve">Rhopalomyces elegans </w:t>
      </w:r>
      <w:r w:rsidRPr="005F2BFB">
        <w:rPr>
          <w:rFonts w:ascii="Cambria" w:eastAsia="Cambria" w:hAnsi="Cambria" w:cs="Cambria"/>
          <w:b/>
          <w:color w:val="000000"/>
          <w:sz w:val="24"/>
        </w:rPr>
        <w:t>Corda</w:t>
      </w:r>
      <w:r w:rsidRPr="005F2BFB">
        <w:rPr>
          <w:rFonts w:ascii="Cambria" w:eastAsia="Cambria" w:hAnsi="Cambria" w:cs="Cambria"/>
          <w:b/>
          <w:i/>
          <w:color w:val="000000"/>
          <w:sz w:val="24"/>
        </w:rPr>
        <w:t>,</w:t>
      </w:r>
      <w:r w:rsidRPr="005F2BFB">
        <w:rPr>
          <w:rFonts w:ascii="Cambria" w:eastAsia="Cambria" w:hAnsi="Cambria" w:cs="Cambria"/>
          <w:b/>
          <w:color w:val="000000"/>
          <w:sz w:val="24"/>
        </w:rPr>
        <w:t xml:space="preserve"> 5 – мукор (</w:t>
      </w:r>
      <w:r w:rsidRPr="005F2BFB">
        <w:rPr>
          <w:rFonts w:ascii="Cambria" w:eastAsia="Cambria" w:hAnsi="Cambria" w:cs="Cambria"/>
          <w:b/>
          <w:i/>
          <w:color w:val="000000"/>
          <w:sz w:val="24"/>
        </w:rPr>
        <w:t xml:space="preserve">Mucor </w:t>
      </w:r>
      <w:r w:rsidRPr="005F2BFB">
        <w:rPr>
          <w:rFonts w:ascii="Cambria" w:eastAsia="Cambria" w:hAnsi="Cambria" w:cs="Cambria"/>
          <w:b/>
          <w:color w:val="000000"/>
          <w:sz w:val="24"/>
        </w:rPr>
        <w:t>sp.), 6 – пеницилл (</w:t>
      </w:r>
      <w:r w:rsidRPr="005F2BFB">
        <w:rPr>
          <w:rFonts w:ascii="Cambria" w:eastAsia="Cambria" w:hAnsi="Cambria" w:cs="Cambria"/>
          <w:b/>
          <w:i/>
          <w:color w:val="000000"/>
          <w:sz w:val="24"/>
        </w:rPr>
        <w:t>Penicillium</w:t>
      </w:r>
      <w:r w:rsidRPr="005F2BFB">
        <w:rPr>
          <w:rFonts w:ascii="Cambria" w:eastAsia="Cambria" w:hAnsi="Cambria" w:cs="Cambria"/>
          <w:b/>
          <w:color w:val="000000"/>
          <w:sz w:val="24"/>
        </w:rPr>
        <w:t xml:space="preserve"> sp.), 7 – пекарские дрожжи (</w:t>
      </w:r>
      <w:r w:rsidRPr="005F2BFB">
        <w:rPr>
          <w:rFonts w:ascii="Cambria" w:eastAsia="Cambria" w:hAnsi="Cambria" w:cs="Cambria"/>
          <w:b/>
          <w:i/>
          <w:color w:val="000000"/>
          <w:sz w:val="24"/>
        </w:rPr>
        <w:t>Saccharomyces cerevisiae</w:t>
      </w:r>
      <w:r w:rsidRPr="005F2BFB">
        <w:rPr>
          <w:rFonts w:ascii="Cambria" w:eastAsia="Cambria" w:hAnsi="Cambria" w:cs="Cambria"/>
          <w:b/>
          <w:color w:val="000000"/>
          <w:sz w:val="24"/>
        </w:rPr>
        <w:t xml:space="preserve"> Meyen ex E.C.Hansen), 8 – шампиньон двуспоровый (</w:t>
      </w:r>
      <w:r w:rsidRPr="005F2BFB">
        <w:rPr>
          <w:rFonts w:ascii="Cambria" w:eastAsia="Cambria" w:hAnsi="Cambria" w:cs="Cambria"/>
          <w:b/>
          <w:i/>
          <w:color w:val="000000"/>
          <w:sz w:val="24"/>
        </w:rPr>
        <w:t>Agaricus bisporus</w:t>
      </w:r>
      <w:r w:rsidRPr="005F2BFB">
        <w:rPr>
          <w:rFonts w:ascii="Cambria" w:eastAsia="Cambria" w:hAnsi="Cambria" w:cs="Cambria"/>
          <w:b/>
          <w:color w:val="000000"/>
          <w:sz w:val="24"/>
        </w:rPr>
        <w:t xml:space="preserve"> (J.E.Lange) Imbach).  Систематическая принадлежность представителей грибов указана в скобках после названия таксона на филогенетическом древе. Буквы А и Б обозначают некоторые значимые эволюционные события, которые произошли в ходе филогенеза грибов.</w:t>
      </w:r>
    </w:p>
    <w:p w14:paraId="3EF03ED6"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21A77508"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F2BFB">
        <w:rPr>
          <w:noProof/>
        </w:rPr>
        <w:drawing>
          <wp:inline distT="0" distB="0" distL="0" distR="0" wp14:anchorId="66D9BF12" wp14:editId="4A841298">
            <wp:extent cx="6661150" cy="499618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Б2_фин.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61150" cy="4996180"/>
                    </a:xfrm>
                    <a:prstGeom prst="rect">
                      <a:avLst/>
                    </a:prstGeom>
                  </pic:spPr>
                </pic:pic>
              </a:graphicData>
            </a:graphic>
          </wp:inline>
        </w:drawing>
      </w:r>
    </w:p>
    <w:p w14:paraId="30416CDA"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58F9C2D5"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F2BFB">
        <w:rPr>
          <w:rFonts w:ascii="Cambria" w:eastAsia="Cambria" w:hAnsi="Cambria" w:cs="Cambria"/>
          <w:b/>
          <w:color w:val="000000"/>
          <w:sz w:val="24"/>
        </w:rPr>
        <w:t>Проанализируйте представленную схему и для каждого из следующих утверждений укажите, является оно верным или неверным:</w:t>
      </w:r>
    </w:p>
    <w:p w14:paraId="49902583"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9FBFA24" w14:textId="77777777" w:rsidR="00636CCE" w:rsidRPr="005F2BFB"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F2BFB">
        <w:rPr>
          <w:rFonts w:ascii="Cambria" w:eastAsia="Cambria" w:hAnsi="Cambria" w:cs="Cambria"/>
          <w:i/>
          <w:iCs/>
          <w:color w:val="000000"/>
          <w:sz w:val="24"/>
          <w:szCs w:val="24"/>
        </w:rPr>
        <w:t xml:space="preserve">Вариант 1: </w:t>
      </w:r>
    </w:p>
    <w:p w14:paraId="12B811F8" w14:textId="77777777" w:rsidR="00636CCE" w:rsidRPr="005F2BFB"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Группа Zygomycota является монофилитической, т.е включает всех потомков общего предка;</w:t>
      </w:r>
    </w:p>
    <w:p w14:paraId="3A96173C" w14:textId="77777777" w:rsidR="00636CCE" w:rsidRPr="005F2BFB"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 xml:space="preserve">Microsporidia и Blastocladiomycota являются сестринскими группами; </w:t>
      </w:r>
    </w:p>
    <w:p w14:paraId="2B061EDB" w14:textId="77777777" w:rsidR="00636CCE" w:rsidRPr="005F2BFB"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Шампиньон двуспоровый (</w:t>
      </w:r>
      <w:r w:rsidRPr="005F2BFB">
        <w:rPr>
          <w:rFonts w:ascii="Cambria" w:eastAsia="Cambria" w:hAnsi="Cambria" w:cs="Cambria"/>
          <w:i/>
          <w:color w:val="000000"/>
          <w:sz w:val="24"/>
          <w:szCs w:val="24"/>
        </w:rPr>
        <w:t>Agaricus bisporus</w:t>
      </w:r>
      <w:r w:rsidRPr="005F2BFB">
        <w:rPr>
          <w:rFonts w:ascii="Cambria" w:eastAsia="Cambria" w:hAnsi="Cambria" w:cs="Cambria"/>
          <w:color w:val="000000"/>
          <w:sz w:val="24"/>
          <w:szCs w:val="24"/>
        </w:rPr>
        <w:t xml:space="preserve"> (J.E.Lange) Imbach). состоит в более близком родстве с пенициллом (</w:t>
      </w:r>
      <w:r w:rsidRPr="005F2BFB">
        <w:rPr>
          <w:rFonts w:ascii="Cambria" w:eastAsia="Cambria" w:hAnsi="Cambria" w:cs="Cambria"/>
          <w:i/>
          <w:color w:val="000000"/>
          <w:sz w:val="24"/>
          <w:szCs w:val="24"/>
        </w:rPr>
        <w:t>Penicillium</w:t>
      </w:r>
      <w:r w:rsidRPr="005F2BFB">
        <w:rPr>
          <w:rFonts w:ascii="Cambria" w:eastAsia="Cambria" w:hAnsi="Cambria" w:cs="Cambria"/>
          <w:color w:val="000000"/>
          <w:sz w:val="24"/>
          <w:szCs w:val="24"/>
        </w:rPr>
        <w:t xml:space="preserve"> sp.), чем с мукором (</w:t>
      </w:r>
      <w:r w:rsidRPr="005F2BFB">
        <w:rPr>
          <w:rFonts w:ascii="Cambria" w:eastAsia="Cambria" w:hAnsi="Cambria" w:cs="Cambria"/>
          <w:i/>
          <w:color w:val="000000"/>
          <w:sz w:val="24"/>
          <w:szCs w:val="24"/>
        </w:rPr>
        <w:t>Mucor</w:t>
      </w:r>
      <w:r w:rsidRPr="005F2BFB">
        <w:rPr>
          <w:rFonts w:ascii="Cambria" w:eastAsia="Cambria" w:hAnsi="Cambria" w:cs="Cambria"/>
          <w:color w:val="000000"/>
          <w:sz w:val="24"/>
          <w:szCs w:val="24"/>
        </w:rPr>
        <w:t xml:space="preserve"> sp.);</w:t>
      </w:r>
    </w:p>
    <w:p w14:paraId="24DA8B08" w14:textId="77777777" w:rsidR="00636CCE" w:rsidRPr="005F2BFB"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С точки зрения кладистики, признающей правомерность лишь монофилитических групп, группы Blastocladiomycota и Chytridiomycota могут быть объединены в один таксон;</w:t>
      </w:r>
    </w:p>
    <w:p w14:paraId="6F1472B7" w14:textId="77777777" w:rsidR="00636CCE" w:rsidRPr="005F2BFB"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Событие А соответствует утрате жгутиковой стадии в жизненном цикле грибов;</w:t>
      </w:r>
    </w:p>
    <w:p w14:paraId="7E81DB40" w14:textId="77777777" w:rsidR="00636CCE" w:rsidRPr="005F2BFB"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Событие Б соответствует формированию плодовых тел у высших грибов;</w:t>
      </w:r>
    </w:p>
    <w:p w14:paraId="56C5215B"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639D8AAE" w14:textId="77777777" w:rsidR="00636CCE" w:rsidRPr="005F2BFB"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F2BFB">
        <w:rPr>
          <w:rFonts w:ascii="Cambria" w:eastAsia="Cambria" w:hAnsi="Cambria" w:cs="Cambria"/>
          <w:i/>
          <w:iCs/>
          <w:color w:val="000000"/>
          <w:sz w:val="24"/>
          <w:szCs w:val="24"/>
        </w:rPr>
        <w:t xml:space="preserve">Вариант 2: </w:t>
      </w:r>
    </w:p>
    <w:p w14:paraId="2DDE2142" w14:textId="77777777" w:rsidR="00636CCE" w:rsidRPr="005F2BFB"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Группа Zygomycota НЕ является монофилитической, т.е. не включает всех организмов, имеющих общего предка;</w:t>
      </w:r>
    </w:p>
    <w:p w14:paraId="3DAEB7F8" w14:textId="77777777" w:rsidR="00636CCE" w:rsidRPr="005F2BFB"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Zygomycota и Ascomycota+Basidiomycota являются сестринскими группами;</w:t>
      </w:r>
    </w:p>
    <w:p w14:paraId="72D47A82" w14:textId="77777777" w:rsidR="00636CCE" w:rsidRPr="005F2BFB"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Возбудитель рака картофеля (</w:t>
      </w:r>
      <w:r w:rsidRPr="005F2BFB">
        <w:rPr>
          <w:rFonts w:ascii="Cambria" w:eastAsia="Cambria" w:hAnsi="Cambria" w:cs="Cambria"/>
          <w:i/>
          <w:color w:val="000000"/>
          <w:sz w:val="24"/>
          <w:szCs w:val="24"/>
        </w:rPr>
        <w:t xml:space="preserve">Synchytrium endobioticum </w:t>
      </w:r>
      <w:r w:rsidRPr="005F2BFB">
        <w:rPr>
          <w:rFonts w:ascii="Cambria" w:eastAsia="Cambria" w:hAnsi="Cambria" w:cs="Cambria"/>
          <w:color w:val="000000"/>
          <w:sz w:val="24"/>
          <w:szCs w:val="24"/>
        </w:rPr>
        <w:t>(Schilb.) Percival) состоит в более близком родстве с мукором (</w:t>
      </w:r>
      <w:r w:rsidRPr="005F2BFB">
        <w:rPr>
          <w:rFonts w:ascii="Cambria" w:eastAsia="Cambria" w:hAnsi="Cambria" w:cs="Cambria"/>
          <w:i/>
          <w:color w:val="000000"/>
          <w:sz w:val="24"/>
          <w:szCs w:val="24"/>
        </w:rPr>
        <w:t>Mucor</w:t>
      </w:r>
      <w:r w:rsidRPr="005F2BFB">
        <w:rPr>
          <w:rFonts w:ascii="Cambria" w:eastAsia="Cambria" w:hAnsi="Cambria" w:cs="Cambria"/>
          <w:color w:val="000000"/>
          <w:sz w:val="24"/>
          <w:szCs w:val="24"/>
        </w:rPr>
        <w:t xml:space="preserve"> sp.), чем с шампиньоном (</w:t>
      </w:r>
      <w:r w:rsidRPr="005F2BFB">
        <w:rPr>
          <w:rFonts w:ascii="Cambria" w:eastAsia="Cambria" w:hAnsi="Cambria" w:cs="Cambria"/>
          <w:i/>
          <w:color w:val="000000"/>
          <w:sz w:val="24"/>
          <w:szCs w:val="24"/>
        </w:rPr>
        <w:t>Agaricus bisporus</w:t>
      </w:r>
      <w:r w:rsidRPr="005F2BFB">
        <w:rPr>
          <w:rFonts w:ascii="Cambria" w:eastAsia="Cambria" w:hAnsi="Cambria" w:cs="Cambria"/>
          <w:color w:val="000000"/>
          <w:sz w:val="24"/>
          <w:szCs w:val="24"/>
        </w:rPr>
        <w:t xml:space="preserve"> (J.E.Lange) Imbach);</w:t>
      </w:r>
    </w:p>
    <w:p w14:paraId="5C6CD020" w14:textId="77777777" w:rsidR="00636CCE" w:rsidRPr="005F2BFB"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С точки зрения кладистики, признающей правомерность лишь монофилитических групп, Mucoromycota могут быть объединены в одну систематическую группу с Ascomycota;</w:t>
      </w:r>
    </w:p>
    <w:p w14:paraId="5579420D" w14:textId="77777777" w:rsidR="00636CCE" w:rsidRPr="005F2BFB"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Событие А соответствует утрате жгутиковой стадии в жизненном цикле грибов;</w:t>
      </w:r>
    </w:p>
    <w:p w14:paraId="27E7D22D" w14:textId="77777777" w:rsidR="00636CCE" w:rsidRPr="005F2BFB"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Событие Б соответствует формированию плодовых тел у высших грибов;</w:t>
      </w:r>
    </w:p>
    <w:p w14:paraId="0376DFF1"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0279E0FE"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F2BFB">
        <w:rPr>
          <w:rFonts w:ascii="Cambria" w:eastAsia="Cambria" w:hAnsi="Cambria" w:cs="Cambria"/>
          <w:i/>
          <w:iCs/>
          <w:color w:val="000000"/>
          <w:sz w:val="24"/>
          <w:szCs w:val="24"/>
        </w:rPr>
        <w:t xml:space="preserve">Вариант 3: </w:t>
      </w:r>
    </w:p>
    <w:p w14:paraId="18B92BD8" w14:textId="77777777" w:rsidR="00636CCE" w:rsidRPr="005F2BFB"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Группа «высшие грибы» (Ascomycota + Basidiomycota) является монофилитической, т.е включает всех потомков общего предка;</w:t>
      </w:r>
    </w:p>
    <w:p w14:paraId="12D3C076" w14:textId="77777777" w:rsidR="00636CCE" w:rsidRPr="005F2BFB"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 xml:space="preserve">Microsporidia и Blastocladiomycota являются сестринскими группами; </w:t>
      </w:r>
    </w:p>
    <w:p w14:paraId="608B21D1" w14:textId="77777777" w:rsidR="00636CCE" w:rsidRPr="005F2BFB"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Возбудитель рака картофеля (</w:t>
      </w:r>
      <w:r w:rsidRPr="005F2BFB">
        <w:rPr>
          <w:rFonts w:ascii="Cambria" w:eastAsia="Cambria" w:hAnsi="Cambria" w:cs="Cambria"/>
          <w:i/>
          <w:color w:val="000000"/>
          <w:sz w:val="24"/>
          <w:szCs w:val="24"/>
        </w:rPr>
        <w:t xml:space="preserve">Synchytrium endobioticum </w:t>
      </w:r>
      <w:r w:rsidRPr="005F2BFB">
        <w:rPr>
          <w:rFonts w:ascii="Cambria" w:eastAsia="Cambria" w:hAnsi="Cambria" w:cs="Cambria"/>
          <w:color w:val="000000"/>
          <w:sz w:val="24"/>
          <w:szCs w:val="24"/>
        </w:rPr>
        <w:t>(Schilb.) Percival) состоит в более близком родстве с мукором (</w:t>
      </w:r>
      <w:r w:rsidRPr="005F2BFB">
        <w:rPr>
          <w:rFonts w:ascii="Cambria" w:eastAsia="Cambria" w:hAnsi="Cambria" w:cs="Cambria"/>
          <w:i/>
          <w:color w:val="000000"/>
          <w:sz w:val="24"/>
          <w:szCs w:val="24"/>
        </w:rPr>
        <w:t>Mucor</w:t>
      </w:r>
      <w:r w:rsidRPr="005F2BFB">
        <w:rPr>
          <w:rFonts w:ascii="Cambria" w:eastAsia="Cambria" w:hAnsi="Cambria" w:cs="Cambria"/>
          <w:color w:val="000000"/>
          <w:sz w:val="24"/>
          <w:szCs w:val="24"/>
        </w:rPr>
        <w:t xml:space="preserve"> sp.), чем с шампиньоном (</w:t>
      </w:r>
      <w:r w:rsidRPr="005F2BFB">
        <w:rPr>
          <w:rFonts w:ascii="Cambria" w:eastAsia="Cambria" w:hAnsi="Cambria" w:cs="Cambria"/>
          <w:i/>
          <w:color w:val="000000"/>
          <w:sz w:val="24"/>
          <w:szCs w:val="24"/>
        </w:rPr>
        <w:t>Agaricus bisporus</w:t>
      </w:r>
      <w:r w:rsidRPr="005F2BFB">
        <w:rPr>
          <w:rFonts w:ascii="Cambria" w:eastAsia="Cambria" w:hAnsi="Cambria" w:cs="Cambria"/>
          <w:color w:val="000000"/>
          <w:sz w:val="24"/>
          <w:szCs w:val="24"/>
        </w:rPr>
        <w:t xml:space="preserve"> (J.E.Lange) Imbach);</w:t>
      </w:r>
    </w:p>
    <w:p w14:paraId="549D3C8C" w14:textId="77777777" w:rsidR="00636CCE" w:rsidRPr="005F2BFB"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С точки зрения кладистики, признающей правомерность лишь монофилитических групп, Mucoromycota могут быть объединены в одну систематическую группу с Ascomycota;</w:t>
      </w:r>
    </w:p>
    <w:p w14:paraId="2F2896BC" w14:textId="77777777" w:rsidR="00636CCE" w:rsidRPr="005F2BFB"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Событие А соответствует образованию септ (перегородок) в мицелии;</w:t>
      </w:r>
    </w:p>
    <w:p w14:paraId="432B75E6" w14:textId="77777777" w:rsidR="00636CCE" w:rsidRPr="005F2BFB"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 xml:space="preserve">Событие Б соответствует образованию септ (перегородок) в мицелии; </w:t>
      </w:r>
    </w:p>
    <w:p w14:paraId="7556DCF5"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0678C21" w14:textId="77777777" w:rsidR="00636CCE" w:rsidRPr="005F2BFB"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F2BFB">
        <w:br w:type="page" w:clear="all"/>
      </w:r>
    </w:p>
    <w:p w14:paraId="3B765A92" w14:textId="3F8421A1" w:rsidR="009C36B1" w:rsidRPr="005F2BFB" w:rsidRDefault="009C36B1" w:rsidP="00994843">
      <w:pPr>
        <w:pStyle w:val="ac"/>
        <w:rPr>
          <w:bCs/>
          <w:szCs w:val="28"/>
        </w:rPr>
      </w:pPr>
      <w:bookmarkStart w:id="36" w:name="_Toc133447982"/>
      <w:r w:rsidRPr="005F2BFB">
        <w:lastRenderedPageBreak/>
        <w:t xml:space="preserve">Задание </w:t>
      </w:r>
      <w:r w:rsidRPr="005F2BFB">
        <w:rPr>
          <w:lang w:val="en-US"/>
        </w:rPr>
        <w:t>ID</w:t>
      </w:r>
      <w:r w:rsidRPr="005F2BFB">
        <w:t xml:space="preserve"> 42 – 3 балла</w:t>
      </w:r>
      <w:bookmarkEnd w:id="36"/>
    </w:p>
    <w:p w14:paraId="467D5A85" w14:textId="77777777" w:rsidR="009C36B1" w:rsidRPr="005F2BFB" w:rsidRDefault="009C36B1" w:rsidP="009C36B1">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52068518" w14:textId="77777777" w:rsidR="009C36B1" w:rsidRPr="005F2BFB" w:rsidRDefault="009C36B1" w:rsidP="009C36B1">
      <w:pPr>
        <w:spacing w:after="0" w:line="240" w:lineRule="auto"/>
        <w:jc w:val="both"/>
        <w:rPr>
          <w:rFonts w:ascii="Cambria" w:hAnsi="Cambria"/>
          <w:b/>
          <w:bCs/>
          <w:sz w:val="24"/>
          <w:szCs w:val="24"/>
        </w:rPr>
      </w:pPr>
      <w:r w:rsidRPr="005F2BFB">
        <w:rPr>
          <w:rFonts w:ascii="Cambria" w:hAnsi="Cambria"/>
          <w:b/>
          <w:bCs/>
          <w:sz w:val="24"/>
          <w:szCs w:val="24"/>
        </w:rPr>
        <w:t>Таинственные существа скрываются в глубинах океана. На иллюстрации изображены представители одного рода беспозвоночных животных, бороздящие морские просторы в построенных ими слизистых домиках. Один из видов данного рода получил своё название в честь мрачного лодочника, который согласно древнегреческой мифологии, перевозит души людей через реку Стикс в царство мёртвых.</w:t>
      </w:r>
    </w:p>
    <w:p w14:paraId="5F2CCF52" w14:textId="77777777" w:rsidR="009C36B1" w:rsidRPr="005F2BFB" w:rsidRDefault="009C36B1" w:rsidP="009C36B1">
      <w:pPr>
        <w:spacing w:after="0" w:line="240" w:lineRule="auto"/>
        <w:jc w:val="both"/>
        <w:rPr>
          <w:rFonts w:ascii="Cambria" w:hAnsi="Cambria"/>
          <w:b/>
          <w:bCs/>
          <w:sz w:val="24"/>
          <w:szCs w:val="24"/>
        </w:rPr>
      </w:pPr>
    </w:p>
    <w:p w14:paraId="551A6251" w14:textId="27F63561" w:rsidR="009C36B1" w:rsidRPr="005F2BFB" w:rsidRDefault="009C36B1" w:rsidP="009C36B1">
      <w:pPr>
        <w:spacing w:after="0" w:line="240" w:lineRule="auto"/>
        <w:jc w:val="both"/>
        <w:rPr>
          <w:rFonts w:ascii="Cambria" w:hAnsi="Cambria"/>
          <w:b/>
          <w:bCs/>
          <w:sz w:val="24"/>
          <w:szCs w:val="24"/>
        </w:rPr>
      </w:pPr>
      <w:r w:rsidRPr="005F2BFB">
        <w:rPr>
          <w:rFonts w:ascii="Cambria" w:hAnsi="Cambria"/>
          <w:b/>
          <w:noProof/>
          <w:sz w:val="24"/>
          <w:szCs w:val="24"/>
        </w:rPr>
        <w:drawing>
          <wp:inline distT="0" distB="0" distL="0" distR="0" wp14:anchorId="5ACD763D" wp14:editId="2D4E17DD">
            <wp:extent cx="6479540" cy="4855845"/>
            <wp:effectExtent l="0" t="0" r="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703A9BFC" w14:textId="77777777" w:rsidR="009C36B1" w:rsidRPr="005F2BFB" w:rsidRDefault="009C36B1" w:rsidP="009C36B1">
      <w:pPr>
        <w:spacing w:after="0" w:line="240" w:lineRule="auto"/>
        <w:jc w:val="both"/>
        <w:rPr>
          <w:rFonts w:ascii="Cambria" w:eastAsia="Cambria" w:hAnsi="Cambria" w:cs="Cambria"/>
          <w:b/>
          <w:color w:val="000000"/>
          <w:sz w:val="24"/>
        </w:rPr>
      </w:pPr>
    </w:p>
    <w:p w14:paraId="137EF53B" w14:textId="77777777" w:rsidR="009C36B1" w:rsidRPr="005F2BFB" w:rsidRDefault="009C36B1" w:rsidP="009C36B1">
      <w:pPr>
        <w:spacing w:after="0" w:line="240" w:lineRule="auto"/>
        <w:jc w:val="both"/>
        <w:rPr>
          <w:rFonts w:ascii="Cambria" w:hAnsi="Cambria"/>
          <w:b/>
          <w:bCs/>
          <w:sz w:val="24"/>
          <w:szCs w:val="24"/>
        </w:rPr>
      </w:pPr>
      <w:r w:rsidRPr="005F2BFB">
        <w:rPr>
          <w:rFonts w:ascii="Cambria" w:eastAsia="Cambria" w:hAnsi="Cambria" w:cs="Cambria"/>
          <w:b/>
          <w:color w:val="000000"/>
          <w:sz w:val="24"/>
        </w:rPr>
        <w:t xml:space="preserve">Для каждого из следующих утверждений </w:t>
      </w:r>
      <w:r w:rsidRPr="005F2BFB">
        <w:rPr>
          <w:rFonts w:ascii="Cambria" w:hAnsi="Cambria"/>
          <w:b/>
          <w:bCs/>
          <w:sz w:val="24"/>
          <w:szCs w:val="24"/>
        </w:rPr>
        <w:t xml:space="preserve">о данном организме </w:t>
      </w:r>
      <w:r w:rsidRPr="005F2BFB">
        <w:rPr>
          <w:rFonts w:ascii="Cambria" w:eastAsia="Cambria" w:hAnsi="Cambria" w:cs="Cambria"/>
          <w:b/>
          <w:color w:val="000000"/>
          <w:sz w:val="24"/>
        </w:rPr>
        <w:t>укажите, является оно верным или неверным</w:t>
      </w:r>
      <w:r w:rsidRPr="005F2BFB">
        <w:rPr>
          <w:rFonts w:ascii="Cambria" w:hAnsi="Cambria"/>
          <w:b/>
          <w:bCs/>
          <w:sz w:val="24"/>
          <w:szCs w:val="24"/>
        </w:rPr>
        <w:t>:</w:t>
      </w:r>
    </w:p>
    <w:p w14:paraId="7FB27DE8" w14:textId="77777777" w:rsidR="009C36B1" w:rsidRPr="005F2BFB" w:rsidRDefault="009C36B1" w:rsidP="009C36B1">
      <w:pPr>
        <w:spacing w:after="0" w:line="240" w:lineRule="auto"/>
        <w:jc w:val="both"/>
        <w:rPr>
          <w:rFonts w:ascii="Cambria" w:hAnsi="Cambria"/>
          <w:bCs/>
          <w:sz w:val="24"/>
          <w:szCs w:val="24"/>
        </w:rPr>
      </w:pPr>
    </w:p>
    <w:p w14:paraId="7D9534B6" w14:textId="77777777" w:rsidR="009C36B1" w:rsidRPr="005F2BFB" w:rsidRDefault="009C36B1" w:rsidP="009C36B1">
      <w:pPr>
        <w:spacing w:after="0" w:line="240" w:lineRule="auto"/>
        <w:jc w:val="both"/>
        <w:rPr>
          <w:rFonts w:ascii="Cambria" w:hAnsi="Cambria"/>
          <w:bCs/>
          <w:i/>
          <w:iCs/>
          <w:sz w:val="24"/>
          <w:szCs w:val="24"/>
          <w:lang w:val="en-US"/>
        </w:rPr>
      </w:pPr>
      <w:r w:rsidRPr="005F2BFB">
        <w:rPr>
          <w:rFonts w:ascii="Cambria" w:hAnsi="Cambria"/>
          <w:bCs/>
          <w:i/>
          <w:iCs/>
          <w:sz w:val="24"/>
          <w:szCs w:val="24"/>
        </w:rPr>
        <w:t>Вариант</w:t>
      </w:r>
      <w:r w:rsidRPr="005F2BFB">
        <w:rPr>
          <w:rFonts w:ascii="Cambria" w:hAnsi="Cambria"/>
          <w:bCs/>
          <w:i/>
          <w:iCs/>
          <w:sz w:val="24"/>
          <w:szCs w:val="24"/>
          <w:lang w:val="en-US"/>
        </w:rPr>
        <w:t xml:space="preserve"> 1: </w:t>
      </w:r>
    </w:p>
    <w:p w14:paraId="60142346" w14:textId="77777777" w:rsidR="009C36B1" w:rsidRPr="005F2BFB"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организм относится к типу Хордовые (</w:t>
      </w:r>
      <w:r w:rsidRPr="005F2BFB">
        <w:rPr>
          <w:rFonts w:ascii="Cambria" w:hAnsi="Cambria"/>
          <w:bCs/>
          <w:sz w:val="24"/>
          <w:szCs w:val="24"/>
          <w:lang w:val="en-US"/>
        </w:rPr>
        <w:t>Chordata</w:t>
      </w:r>
      <w:r w:rsidRPr="005F2BFB">
        <w:rPr>
          <w:rFonts w:ascii="Cambria" w:hAnsi="Cambria"/>
          <w:bCs/>
          <w:sz w:val="24"/>
          <w:szCs w:val="24"/>
        </w:rPr>
        <w:t>);</w:t>
      </w:r>
    </w:p>
    <w:p w14:paraId="7F9A29B0" w14:textId="77777777" w:rsidR="009C36B1" w:rsidRPr="005F2BFB"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организм ведёт бентосный (придонный) образ жизни;</w:t>
      </w:r>
    </w:p>
    <w:p w14:paraId="583E4F67" w14:textId="77777777" w:rsidR="009C36B1" w:rsidRPr="005F2BFB"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Основная функция слизистого домика – защита организма; </w:t>
      </w:r>
    </w:p>
    <w:p w14:paraId="69791608" w14:textId="77777777" w:rsidR="009C36B1" w:rsidRPr="005F2BFB"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организм эволюционировал путём педоморфоза;</w:t>
      </w:r>
    </w:p>
    <w:p w14:paraId="654F1529" w14:textId="77777777" w:rsidR="009C36B1" w:rsidRPr="005F2BFB"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организм питается как фильтратор;</w:t>
      </w:r>
    </w:p>
    <w:p w14:paraId="25EBA116" w14:textId="77777777" w:rsidR="009C36B1" w:rsidRPr="005F2BFB"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Данный организм использует движения хвоста больше для циркуляции воды в домике, чем для локомоции (перемещения в среде); </w:t>
      </w:r>
    </w:p>
    <w:p w14:paraId="5B8F7EA4" w14:textId="77777777" w:rsidR="009C36B1" w:rsidRPr="005F2BFB" w:rsidRDefault="009C36B1" w:rsidP="009C36B1">
      <w:pPr>
        <w:spacing w:after="0" w:line="240" w:lineRule="auto"/>
        <w:jc w:val="both"/>
        <w:rPr>
          <w:rFonts w:ascii="Cambria" w:hAnsi="Cambria"/>
          <w:bCs/>
          <w:sz w:val="24"/>
          <w:szCs w:val="24"/>
        </w:rPr>
      </w:pPr>
    </w:p>
    <w:p w14:paraId="2AFA3584" w14:textId="77777777" w:rsidR="009C36B1" w:rsidRPr="005F2BFB" w:rsidRDefault="009C36B1" w:rsidP="009C36B1">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5BE3DDEC" w14:textId="77777777" w:rsidR="009C36B1" w:rsidRPr="005F2BFB"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организм относится к подтипу Оболочники (Tunicata) или личиночнохордовые (Urochordata);</w:t>
      </w:r>
    </w:p>
    <w:p w14:paraId="4FC57FD3" w14:textId="77777777" w:rsidR="009C36B1" w:rsidRPr="005F2BFB"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организм способен к бесполому размножению путём почкования;</w:t>
      </w:r>
    </w:p>
    <w:p w14:paraId="66C59A5E" w14:textId="77777777" w:rsidR="009C36B1" w:rsidRPr="005F2BFB"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lastRenderedPageBreak/>
        <w:t>Основная функция слизистого домика – сбор частиц пищи;</w:t>
      </w:r>
    </w:p>
    <w:p w14:paraId="45BFE463" w14:textId="77777777" w:rsidR="009C36B1" w:rsidRPr="005F2BFB"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организм эволюционировал путем гиперморфоза;</w:t>
      </w:r>
    </w:p>
    <w:p w14:paraId="6DA97471" w14:textId="77777777" w:rsidR="009C36B1" w:rsidRPr="005F2BFB"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организм питается как активный хищник;</w:t>
      </w:r>
    </w:p>
    <w:p w14:paraId="18E50206" w14:textId="77777777" w:rsidR="009C36B1" w:rsidRPr="005F2BFB"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организм относится к планктону, т. е. к организмам, сравнительно пассивно дрейфующим в толще воды;</w:t>
      </w:r>
    </w:p>
    <w:p w14:paraId="248B541B" w14:textId="77777777" w:rsidR="009C36B1" w:rsidRPr="005F2BFB" w:rsidRDefault="009C36B1" w:rsidP="009C36B1">
      <w:pPr>
        <w:spacing w:after="0" w:line="240" w:lineRule="auto"/>
        <w:jc w:val="both"/>
        <w:rPr>
          <w:rFonts w:ascii="Cambria" w:hAnsi="Cambria"/>
          <w:bCs/>
          <w:sz w:val="24"/>
          <w:szCs w:val="24"/>
        </w:rPr>
      </w:pPr>
    </w:p>
    <w:p w14:paraId="102664EE" w14:textId="77777777" w:rsidR="009C36B1" w:rsidRPr="005F2BFB" w:rsidRDefault="009C36B1" w:rsidP="009C36B1">
      <w:pPr>
        <w:spacing w:after="0" w:line="240" w:lineRule="auto"/>
        <w:jc w:val="both"/>
        <w:rPr>
          <w:rFonts w:ascii="Cambria" w:hAnsi="Cambria"/>
          <w:bCs/>
          <w:i/>
          <w:iCs/>
          <w:sz w:val="24"/>
          <w:szCs w:val="24"/>
          <w:lang w:val="en-US"/>
        </w:rPr>
      </w:pPr>
      <w:r w:rsidRPr="005F2BFB">
        <w:rPr>
          <w:rFonts w:ascii="Cambria" w:hAnsi="Cambria"/>
          <w:bCs/>
          <w:i/>
          <w:iCs/>
          <w:sz w:val="24"/>
          <w:szCs w:val="24"/>
        </w:rPr>
        <w:t>Вариант</w:t>
      </w:r>
      <w:r w:rsidRPr="005F2BFB">
        <w:rPr>
          <w:rFonts w:ascii="Cambria" w:hAnsi="Cambria"/>
          <w:bCs/>
          <w:i/>
          <w:iCs/>
          <w:sz w:val="24"/>
          <w:szCs w:val="24"/>
          <w:lang w:val="en-US"/>
        </w:rPr>
        <w:t xml:space="preserve"> 3: </w:t>
      </w:r>
    </w:p>
    <w:p w14:paraId="2BFABF20" w14:textId="77777777" w:rsidR="009C36B1" w:rsidRPr="005F2BFB"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организм относится к типу Хордовые (</w:t>
      </w:r>
      <w:r w:rsidRPr="005F2BFB">
        <w:rPr>
          <w:rFonts w:ascii="Cambria" w:hAnsi="Cambria"/>
          <w:bCs/>
          <w:sz w:val="24"/>
          <w:szCs w:val="24"/>
          <w:lang w:val="en-US"/>
        </w:rPr>
        <w:t>Chordata</w:t>
      </w:r>
      <w:r w:rsidRPr="005F2BFB">
        <w:rPr>
          <w:rFonts w:ascii="Cambria" w:hAnsi="Cambria"/>
          <w:bCs/>
          <w:sz w:val="24"/>
          <w:szCs w:val="24"/>
        </w:rPr>
        <w:t>);</w:t>
      </w:r>
    </w:p>
    <w:p w14:paraId="4D82FF19" w14:textId="77777777" w:rsidR="009C36B1" w:rsidRPr="005F2BFB"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организм способен к бесполому размножению путём почкования;</w:t>
      </w:r>
    </w:p>
    <w:p w14:paraId="35813F12" w14:textId="77777777" w:rsidR="009C36B1" w:rsidRPr="005F2BFB"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Основная функция слизистого домика – защита организма; </w:t>
      </w:r>
    </w:p>
    <w:p w14:paraId="3A5D58FA" w14:textId="77777777" w:rsidR="009C36B1" w:rsidRPr="005F2BFB"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организм эволюционировал путем гиперморфоза;</w:t>
      </w:r>
    </w:p>
    <w:p w14:paraId="2A2B3495" w14:textId="77777777" w:rsidR="009C36B1" w:rsidRPr="005F2BFB"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организм питается как фильтратор;</w:t>
      </w:r>
    </w:p>
    <w:p w14:paraId="568CEFBA" w14:textId="77777777" w:rsidR="009C36B1" w:rsidRPr="005F2BFB"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организм относится к планктону, т. е. к организмам, сравнительно пассивно дрейфующим в толще воды;</w:t>
      </w:r>
    </w:p>
    <w:p w14:paraId="77D583DD" w14:textId="77777777" w:rsidR="009C36B1" w:rsidRPr="005F2BFB" w:rsidRDefault="009C36B1" w:rsidP="009C36B1">
      <w:pPr>
        <w:spacing w:after="0" w:line="240" w:lineRule="auto"/>
        <w:jc w:val="both"/>
        <w:rPr>
          <w:rFonts w:ascii="Cambria" w:hAnsi="Cambria"/>
          <w:bCs/>
          <w:sz w:val="24"/>
          <w:szCs w:val="24"/>
        </w:rPr>
      </w:pPr>
    </w:p>
    <w:p w14:paraId="05EA1C8F" w14:textId="7DF85856" w:rsidR="00552AFF" w:rsidRPr="005F2BFB" w:rsidRDefault="009C36B1" w:rsidP="00552AFF">
      <w:pPr>
        <w:pStyle w:val="ac"/>
      </w:pPr>
      <w:r w:rsidRPr="005F2BFB">
        <w:br w:type="page" w:clear="all"/>
      </w:r>
    </w:p>
    <w:p w14:paraId="127492BE" w14:textId="4B0AF800" w:rsidR="002A224F" w:rsidRPr="005F2BFB" w:rsidRDefault="002A224F" w:rsidP="00994843">
      <w:pPr>
        <w:pStyle w:val="ac"/>
        <w:rPr>
          <w:bCs/>
          <w:szCs w:val="28"/>
        </w:rPr>
      </w:pPr>
      <w:bookmarkStart w:id="37" w:name="_Toc133447983"/>
      <w:r w:rsidRPr="005F2BFB">
        <w:lastRenderedPageBreak/>
        <w:t xml:space="preserve">Задание </w:t>
      </w:r>
      <w:r w:rsidRPr="005F2BFB">
        <w:rPr>
          <w:lang w:val="en-US"/>
        </w:rPr>
        <w:t>ID</w:t>
      </w:r>
      <w:r w:rsidRPr="005F2BFB">
        <w:t xml:space="preserve"> 44 – 3 балла</w:t>
      </w:r>
      <w:bookmarkEnd w:id="37"/>
    </w:p>
    <w:p w14:paraId="1D2E353A" w14:textId="77777777" w:rsidR="002A224F" w:rsidRPr="005F2BFB" w:rsidRDefault="002A224F" w:rsidP="002A224F">
      <w:pPr>
        <w:spacing w:after="0" w:line="240" w:lineRule="auto"/>
        <w:jc w:val="both"/>
        <w:rPr>
          <w:rFonts w:ascii="Cambria" w:hAnsi="Cambria" w:cs="Cambria"/>
          <w:b/>
          <w:bCs/>
          <w:sz w:val="24"/>
          <w:szCs w:val="24"/>
        </w:rPr>
      </w:pPr>
      <w:r w:rsidRPr="005F2BFB">
        <w:rPr>
          <w:rFonts w:ascii="Cambria" w:hAnsi="Cambria" w:cs="Cambria"/>
          <w:bCs/>
          <w:i/>
          <w:sz w:val="24"/>
          <w:szCs w:val="24"/>
        </w:rPr>
        <w:t>Общая для всех вариантов часть вопроса:</w:t>
      </w:r>
    </w:p>
    <w:p w14:paraId="10BCC060" w14:textId="77777777" w:rsidR="002A224F" w:rsidRPr="005F2BFB" w:rsidRDefault="002A224F" w:rsidP="002A224F">
      <w:pPr>
        <w:spacing w:after="0" w:line="240" w:lineRule="auto"/>
        <w:jc w:val="both"/>
        <w:rPr>
          <w:rFonts w:ascii="Cambria" w:hAnsi="Cambria" w:cs="Cambria"/>
          <w:b/>
          <w:bCs/>
          <w:sz w:val="24"/>
          <w:szCs w:val="24"/>
        </w:rPr>
      </w:pPr>
      <w:r w:rsidRPr="005F2BFB">
        <w:rPr>
          <w:rFonts w:ascii="Cambria" w:hAnsi="Cambria" w:cs="Cambria"/>
          <w:b/>
          <w:bCs/>
          <w:sz w:val="24"/>
          <w:szCs w:val="24"/>
        </w:rPr>
        <w:t>На фото изображён Белый медведь (</w:t>
      </w:r>
      <w:r w:rsidRPr="005F2BFB">
        <w:rPr>
          <w:rStyle w:val="aa"/>
          <w:rFonts w:ascii="Times New Roman" w:hAnsi="Times New Roman"/>
          <w:b/>
          <w:bCs/>
          <w:sz w:val="24"/>
          <w:szCs w:val="24"/>
        </w:rPr>
        <w:t>Ursus maritimus</w:t>
      </w:r>
      <w:r w:rsidRPr="005F2BFB">
        <w:rPr>
          <w:rFonts w:ascii="Cambria" w:hAnsi="Cambria" w:cs="Cambria"/>
          <w:b/>
          <w:bCs/>
          <w:sz w:val="24"/>
          <w:szCs w:val="24"/>
        </w:rPr>
        <w:t>). Этот вид включён в Красную книгу РФ и в Международную Красную книгу.</w:t>
      </w:r>
    </w:p>
    <w:p w14:paraId="342CCF3C" w14:textId="77777777" w:rsidR="002A224F" w:rsidRPr="005F2BFB" w:rsidRDefault="002A224F" w:rsidP="002A224F">
      <w:pPr>
        <w:spacing w:after="0" w:line="240" w:lineRule="auto"/>
        <w:jc w:val="both"/>
        <w:rPr>
          <w:rFonts w:ascii="Cambria" w:hAnsi="Cambria" w:cs="Cambria"/>
          <w:b/>
          <w:bCs/>
          <w:sz w:val="24"/>
          <w:szCs w:val="24"/>
        </w:rPr>
      </w:pPr>
    </w:p>
    <w:p w14:paraId="3616F8A7" w14:textId="4F3B5680" w:rsidR="002A224F" w:rsidRPr="005F2BFB" w:rsidRDefault="002A224F" w:rsidP="002A224F">
      <w:pPr>
        <w:spacing w:after="0" w:line="240" w:lineRule="auto"/>
        <w:jc w:val="both"/>
        <w:rPr>
          <w:rFonts w:ascii="Cambria" w:hAnsi="Cambria" w:cs="Cambria"/>
          <w:b/>
          <w:bCs/>
          <w:sz w:val="24"/>
          <w:szCs w:val="24"/>
        </w:rPr>
      </w:pPr>
      <w:r w:rsidRPr="005F2BFB">
        <w:rPr>
          <w:rFonts w:ascii="Cambria" w:hAnsi="Cambria" w:cs="Cambria"/>
          <w:b/>
          <w:bCs/>
          <w:noProof/>
          <w:sz w:val="24"/>
          <w:szCs w:val="24"/>
        </w:rPr>
        <w:drawing>
          <wp:inline distT="0" distB="0" distL="0" distR="0" wp14:anchorId="18C62E47" wp14:editId="4A7A41CE">
            <wp:extent cx="6479540" cy="4855845"/>
            <wp:effectExtent l="0" t="0" r="0" b="190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2A4DFFED" w14:textId="77777777" w:rsidR="002A224F" w:rsidRPr="005F2BFB" w:rsidRDefault="002A224F" w:rsidP="002A224F">
      <w:pPr>
        <w:spacing w:after="0" w:line="240" w:lineRule="auto"/>
        <w:jc w:val="both"/>
        <w:rPr>
          <w:rFonts w:ascii="Cambria" w:hAnsi="Cambria" w:cs="Cambria"/>
          <w:b/>
          <w:bCs/>
          <w:sz w:val="24"/>
          <w:szCs w:val="24"/>
        </w:rPr>
      </w:pPr>
    </w:p>
    <w:p w14:paraId="0D5FF819" w14:textId="77777777" w:rsidR="002A224F" w:rsidRPr="005F2BFB" w:rsidRDefault="002A224F" w:rsidP="002A224F">
      <w:pPr>
        <w:spacing w:after="0" w:line="240" w:lineRule="auto"/>
        <w:jc w:val="both"/>
        <w:rPr>
          <w:rFonts w:ascii="Cambria" w:hAnsi="Cambria" w:cs="Cambria"/>
          <w:b/>
          <w:bCs/>
          <w:sz w:val="24"/>
          <w:szCs w:val="24"/>
        </w:rPr>
      </w:pPr>
      <w:r w:rsidRPr="005F2BFB">
        <w:rPr>
          <w:rFonts w:ascii="Cambria" w:hAnsi="Cambria" w:cs="Cambria"/>
          <w:b/>
          <w:bCs/>
          <w:sz w:val="24"/>
          <w:szCs w:val="24"/>
        </w:rPr>
        <w:t>Для каждого из следующих утверждений укажите, является оно верным или неверным:</w:t>
      </w:r>
    </w:p>
    <w:p w14:paraId="2EFB1551" w14:textId="77777777" w:rsidR="002A224F" w:rsidRPr="005F2BFB" w:rsidRDefault="002A224F" w:rsidP="002A224F">
      <w:pPr>
        <w:spacing w:after="0" w:line="240" w:lineRule="auto"/>
        <w:jc w:val="both"/>
        <w:rPr>
          <w:rFonts w:ascii="Cambria" w:hAnsi="Cambria" w:cs="Cambria"/>
          <w:bCs/>
          <w:sz w:val="24"/>
          <w:szCs w:val="24"/>
        </w:rPr>
      </w:pPr>
    </w:p>
    <w:p w14:paraId="716D8DB4" w14:textId="77777777" w:rsidR="002A224F" w:rsidRPr="005F2BFB" w:rsidRDefault="002A224F" w:rsidP="002A224F">
      <w:pPr>
        <w:spacing w:after="0" w:line="240" w:lineRule="auto"/>
        <w:jc w:val="both"/>
        <w:rPr>
          <w:rFonts w:ascii="Cambria" w:hAnsi="Cambria" w:cs="Cambria"/>
          <w:bCs/>
          <w:i/>
          <w:iCs/>
          <w:sz w:val="24"/>
          <w:szCs w:val="24"/>
        </w:rPr>
      </w:pPr>
      <w:r w:rsidRPr="005F2BFB">
        <w:rPr>
          <w:rFonts w:ascii="Cambria" w:hAnsi="Cambria" w:cs="Cambria"/>
          <w:bCs/>
          <w:i/>
          <w:iCs/>
          <w:sz w:val="24"/>
          <w:szCs w:val="24"/>
        </w:rPr>
        <w:t xml:space="preserve">Вариант 1: </w:t>
      </w:r>
    </w:p>
    <w:p w14:paraId="12E224F6" w14:textId="77777777" w:rsidR="002A224F" w:rsidRPr="005F2BFB"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 xml:space="preserve">Данное животное относится к ныне живущим сумчатым </w:t>
      </w:r>
      <w:r w:rsidRPr="005F2BFB">
        <w:rPr>
          <w:rFonts w:ascii="Cambria" w:hAnsi="Cambria" w:cs="Times"/>
          <w:bCs/>
          <w:sz w:val="24"/>
          <w:szCs w:val="24"/>
        </w:rPr>
        <w:t>(</w:t>
      </w:r>
      <w:r w:rsidRPr="005F2BFB">
        <w:rPr>
          <w:rFonts w:ascii="Cambria" w:hAnsi="Cambria" w:cs="Times"/>
          <w:i/>
          <w:iCs/>
          <w:sz w:val="24"/>
          <w:szCs w:val="24"/>
        </w:rPr>
        <w:t>Marsupialia</w:t>
      </w:r>
      <w:r w:rsidRPr="005F2BFB">
        <w:rPr>
          <w:rFonts w:ascii="Cambria" w:hAnsi="Cambria" w:cs="Times"/>
          <w:sz w:val="24"/>
          <w:szCs w:val="24"/>
        </w:rPr>
        <w:t>)</w:t>
      </w:r>
      <w:r w:rsidRPr="005F2BFB">
        <w:rPr>
          <w:rFonts w:ascii="Cambria" w:hAnsi="Cambria" w:cs="Cambria"/>
          <w:bCs/>
          <w:sz w:val="24"/>
          <w:szCs w:val="24"/>
        </w:rPr>
        <w:t>;</w:t>
      </w:r>
    </w:p>
    <w:p w14:paraId="08B09A82" w14:textId="77777777" w:rsidR="002A224F" w:rsidRPr="005F2BFB"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Белый медведь встречается исключительно в Северном полушарии;</w:t>
      </w:r>
    </w:p>
    <w:p w14:paraId="7A2415FC" w14:textId="77777777" w:rsidR="002A224F" w:rsidRPr="005F2BFB"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Главным конкурентом этого животного является морж (</w:t>
      </w:r>
      <w:r w:rsidRPr="005F2BFB">
        <w:rPr>
          <w:rStyle w:val="aa"/>
          <w:rFonts w:ascii="Cambria" w:hAnsi="Cambria"/>
          <w:sz w:val="24"/>
          <w:szCs w:val="24"/>
        </w:rPr>
        <w:t>Odobenus rosmarus)</w:t>
      </w:r>
      <w:r w:rsidRPr="005F2BFB">
        <w:rPr>
          <w:rFonts w:ascii="Cambria" w:hAnsi="Cambria" w:cs="Cambria"/>
          <w:bCs/>
          <w:sz w:val="24"/>
          <w:szCs w:val="24"/>
        </w:rPr>
        <w:t>;</w:t>
      </w:r>
    </w:p>
    <w:p w14:paraId="556C5D8E" w14:textId="77777777" w:rsidR="002A224F" w:rsidRPr="005F2BFB"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У данного животного нет естественных врагов;</w:t>
      </w:r>
    </w:p>
    <w:p w14:paraId="394DF7EA" w14:textId="77777777" w:rsidR="002A224F" w:rsidRPr="005F2BFB"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Новорожденный детёныш сразу после рождения кочует вместе с самкой;</w:t>
      </w:r>
    </w:p>
    <w:p w14:paraId="7F2C91FD" w14:textId="77777777" w:rsidR="002A224F" w:rsidRPr="005F2BFB"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 xml:space="preserve">Самец этого вида отличается от самки более крупными размерами. </w:t>
      </w:r>
    </w:p>
    <w:p w14:paraId="6BE989C6" w14:textId="77777777" w:rsidR="002A224F" w:rsidRPr="005F2BFB" w:rsidRDefault="002A224F" w:rsidP="002A224F">
      <w:pPr>
        <w:spacing w:after="0" w:line="240" w:lineRule="auto"/>
        <w:jc w:val="both"/>
        <w:rPr>
          <w:rFonts w:ascii="Cambria" w:hAnsi="Cambria" w:cs="Cambria"/>
          <w:bCs/>
          <w:sz w:val="24"/>
          <w:szCs w:val="24"/>
        </w:rPr>
      </w:pPr>
    </w:p>
    <w:p w14:paraId="79575C4C" w14:textId="77777777" w:rsidR="002A224F" w:rsidRPr="005F2BFB" w:rsidRDefault="002A224F" w:rsidP="002A224F">
      <w:pPr>
        <w:spacing w:after="0" w:line="240" w:lineRule="auto"/>
        <w:jc w:val="both"/>
        <w:rPr>
          <w:rFonts w:ascii="Cambria" w:hAnsi="Cambria" w:cs="Cambria"/>
          <w:bCs/>
          <w:i/>
          <w:iCs/>
          <w:sz w:val="24"/>
          <w:szCs w:val="24"/>
          <w:lang w:val="en-US"/>
        </w:rPr>
      </w:pPr>
      <w:r w:rsidRPr="005F2BFB">
        <w:rPr>
          <w:rFonts w:ascii="Cambria" w:hAnsi="Cambria" w:cs="Cambria"/>
          <w:bCs/>
          <w:i/>
          <w:iCs/>
          <w:sz w:val="24"/>
          <w:szCs w:val="24"/>
        </w:rPr>
        <w:t xml:space="preserve">Вариант 2: </w:t>
      </w:r>
    </w:p>
    <w:p w14:paraId="277CDB0E" w14:textId="77777777" w:rsidR="002A224F" w:rsidRPr="005F2BFB"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Данное животное относится к однопроходным (</w:t>
      </w:r>
      <w:r w:rsidRPr="005F2BFB">
        <w:rPr>
          <w:rStyle w:val="aa"/>
          <w:rFonts w:ascii="Cambria" w:hAnsi="Cambria" w:cs="Cambria"/>
          <w:bCs/>
          <w:sz w:val="24"/>
          <w:szCs w:val="24"/>
        </w:rPr>
        <w:t>Monotremata)</w:t>
      </w:r>
      <w:r w:rsidRPr="005F2BFB">
        <w:rPr>
          <w:rFonts w:ascii="Cambria" w:hAnsi="Cambria" w:cs="Cambria"/>
          <w:bCs/>
          <w:sz w:val="24"/>
          <w:szCs w:val="24"/>
        </w:rPr>
        <w:t>;</w:t>
      </w:r>
    </w:p>
    <w:p w14:paraId="7BEC5CE8" w14:textId="77777777" w:rsidR="002A224F" w:rsidRPr="005F2BFB"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Обитает в Антарктиде вместе с пингвинами;</w:t>
      </w:r>
    </w:p>
    <w:p w14:paraId="35B532A8" w14:textId="77777777" w:rsidR="002A224F" w:rsidRPr="005F2BFB"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Изображённый на фото организм является исключительно плотоядным;</w:t>
      </w:r>
    </w:p>
    <w:p w14:paraId="036532F9" w14:textId="77777777" w:rsidR="002A224F" w:rsidRPr="005F2BFB"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У данного животного нет естественных врагов;</w:t>
      </w:r>
    </w:p>
    <w:p w14:paraId="5C612910" w14:textId="77777777" w:rsidR="002A224F" w:rsidRPr="005F2BFB"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Новорожденный детёныш сразу после рождения кочует вместе с самкой;</w:t>
      </w:r>
    </w:p>
    <w:p w14:paraId="167123E8" w14:textId="77777777" w:rsidR="002A224F" w:rsidRPr="005F2BFB"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 xml:space="preserve">Самец этого вида отличается от самки более крупными размерами. </w:t>
      </w:r>
    </w:p>
    <w:p w14:paraId="0D7B2DA3" w14:textId="7051EA34" w:rsidR="002A224F" w:rsidRPr="005F2BFB" w:rsidRDefault="002A224F" w:rsidP="002A224F">
      <w:pPr>
        <w:spacing w:after="0" w:line="240" w:lineRule="auto"/>
        <w:jc w:val="both"/>
        <w:rPr>
          <w:rFonts w:ascii="Cambria" w:hAnsi="Cambria" w:cs="Cambria"/>
          <w:bCs/>
          <w:sz w:val="24"/>
          <w:szCs w:val="24"/>
        </w:rPr>
      </w:pPr>
    </w:p>
    <w:p w14:paraId="1192B412" w14:textId="77777777" w:rsidR="00F266DD" w:rsidRPr="005F2BFB" w:rsidRDefault="00F266DD" w:rsidP="002A224F">
      <w:pPr>
        <w:spacing w:after="0" w:line="240" w:lineRule="auto"/>
        <w:jc w:val="both"/>
        <w:rPr>
          <w:rFonts w:ascii="Cambria" w:hAnsi="Cambria" w:cs="Cambria"/>
          <w:bCs/>
          <w:sz w:val="24"/>
          <w:szCs w:val="24"/>
        </w:rPr>
      </w:pPr>
    </w:p>
    <w:p w14:paraId="49927C17" w14:textId="77777777" w:rsidR="002A224F" w:rsidRPr="005F2BFB" w:rsidRDefault="002A224F" w:rsidP="002A224F">
      <w:pPr>
        <w:spacing w:after="0" w:line="240" w:lineRule="auto"/>
        <w:jc w:val="both"/>
        <w:rPr>
          <w:rFonts w:ascii="Cambria" w:hAnsi="Cambria" w:cs="Cambria"/>
          <w:bCs/>
          <w:i/>
          <w:iCs/>
          <w:sz w:val="24"/>
          <w:szCs w:val="24"/>
        </w:rPr>
      </w:pPr>
      <w:r w:rsidRPr="005F2BFB">
        <w:rPr>
          <w:rFonts w:ascii="Cambria" w:hAnsi="Cambria" w:cs="Cambria"/>
          <w:bCs/>
          <w:i/>
          <w:iCs/>
          <w:sz w:val="24"/>
          <w:szCs w:val="24"/>
        </w:rPr>
        <w:lastRenderedPageBreak/>
        <w:t xml:space="preserve">Вариант 3: </w:t>
      </w:r>
    </w:p>
    <w:p w14:paraId="13AF48D6" w14:textId="77777777" w:rsidR="002A224F" w:rsidRPr="005F2BFB"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 xml:space="preserve">Данное животное относится к ныне живущим сумчатым </w:t>
      </w:r>
      <w:r w:rsidRPr="005F2BFB">
        <w:rPr>
          <w:rFonts w:ascii="Cambria" w:hAnsi="Cambria" w:cs="Times"/>
          <w:bCs/>
          <w:sz w:val="24"/>
          <w:szCs w:val="24"/>
        </w:rPr>
        <w:t>(</w:t>
      </w:r>
      <w:r w:rsidRPr="005F2BFB">
        <w:rPr>
          <w:rFonts w:ascii="Cambria" w:hAnsi="Cambria" w:cs="Times"/>
          <w:i/>
          <w:iCs/>
          <w:sz w:val="24"/>
          <w:szCs w:val="24"/>
        </w:rPr>
        <w:t>Marsupialia</w:t>
      </w:r>
      <w:r w:rsidRPr="005F2BFB">
        <w:rPr>
          <w:rFonts w:ascii="Cambria" w:hAnsi="Cambria" w:cs="Times"/>
          <w:sz w:val="24"/>
          <w:szCs w:val="24"/>
        </w:rPr>
        <w:t>)</w:t>
      </w:r>
      <w:r w:rsidRPr="005F2BFB">
        <w:rPr>
          <w:rFonts w:ascii="Cambria" w:hAnsi="Cambria" w:cs="Cambria"/>
          <w:bCs/>
          <w:sz w:val="24"/>
          <w:szCs w:val="24"/>
        </w:rPr>
        <w:t>;</w:t>
      </w:r>
    </w:p>
    <w:p w14:paraId="468A0259" w14:textId="77777777" w:rsidR="002A224F" w:rsidRPr="005F2BFB"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Данное животное относится к однопроходным (</w:t>
      </w:r>
      <w:r w:rsidRPr="005F2BFB">
        <w:rPr>
          <w:rStyle w:val="aa"/>
          <w:rFonts w:ascii="Cambria" w:hAnsi="Cambria" w:cs="Cambria"/>
          <w:bCs/>
          <w:sz w:val="24"/>
          <w:szCs w:val="24"/>
        </w:rPr>
        <w:t>Monotremata)</w:t>
      </w:r>
      <w:r w:rsidRPr="005F2BFB">
        <w:rPr>
          <w:rFonts w:ascii="Cambria" w:hAnsi="Cambria" w:cs="Cambria"/>
          <w:bCs/>
          <w:sz w:val="24"/>
          <w:szCs w:val="24"/>
        </w:rPr>
        <w:t>;</w:t>
      </w:r>
    </w:p>
    <w:p w14:paraId="3788EA8C" w14:textId="77777777" w:rsidR="002A224F" w:rsidRPr="005F2BFB"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Обитает в Антарктиде вместе с пингвинами;</w:t>
      </w:r>
    </w:p>
    <w:p w14:paraId="1A9ACB03" w14:textId="77777777" w:rsidR="002A224F" w:rsidRPr="005F2BFB"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Белый медведь встречается исключительно в Северном полушарии;</w:t>
      </w:r>
    </w:p>
    <w:p w14:paraId="3F6AF6E0" w14:textId="77777777" w:rsidR="002A224F" w:rsidRPr="005F2BFB"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Главным конкурентом этого животного является морж (</w:t>
      </w:r>
      <w:r w:rsidRPr="005F2BFB">
        <w:rPr>
          <w:rStyle w:val="aa"/>
          <w:rFonts w:ascii="Cambria" w:hAnsi="Cambria"/>
          <w:sz w:val="24"/>
          <w:szCs w:val="24"/>
        </w:rPr>
        <w:t>Odobenus rosmarus)</w:t>
      </w:r>
      <w:r w:rsidRPr="005F2BFB">
        <w:rPr>
          <w:rFonts w:ascii="Cambria" w:hAnsi="Cambria" w:cs="Cambria"/>
          <w:bCs/>
          <w:sz w:val="24"/>
          <w:szCs w:val="24"/>
        </w:rPr>
        <w:t>;</w:t>
      </w:r>
    </w:p>
    <w:p w14:paraId="058DBF7A" w14:textId="77777777" w:rsidR="002A224F" w:rsidRPr="005F2BFB"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5F2BFB">
        <w:rPr>
          <w:rFonts w:ascii="Cambria" w:hAnsi="Cambria" w:cs="Cambria"/>
          <w:bCs/>
          <w:sz w:val="24"/>
          <w:szCs w:val="24"/>
        </w:rPr>
        <w:t>У данного животного нет естественных врагов;</w:t>
      </w:r>
    </w:p>
    <w:p w14:paraId="29F76577" w14:textId="77777777" w:rsidR="002A224F" w:rsidRPr="005F2BFB" w:rsidRDefault="002A224F" w:rsidP="002A224F">
      <w:pPr>
        <w:spacing w:after="0" w:line="240" w:lineRule="auto"/>
        <w:jc w:val="both"/>
        <w:rPr>
          <w:rFonts w:ascii="Cambria" w:hAnsi="Cambria" w:cs="Cambria"/>
          <w:bCs/>
          <w:sz w:val="24"/>
          <w:szCs w:val="24"/>
        </w:rPr>
      </w:pPr>
    </w:p>
    <w:p w14:paraId="12FC5E46" w14:textId="77777777" w:rsidR="002A224F" w:rsidRPr="005F2BFB" w:rsidRDefault="002A224F" w:rsidP="002A224F">
      <w:pPr>
        <w:spacing w:after="0" w:line="240" w:lineRule="auto"/>
        <w:jc w:val="both"/>
        <w:rPr>
          <w:rFonts w:ascii="Cambria" w:hAnsi="Cambria" w:cs="Cambria"/>
          <w:bCs/>
          <w:sz w:val="24"/>
          <w:szCs w:val="24"/>
        </w:rPr>
      </w:pPr>
    </w:p>
    <w:p w14:paraId="32CC6626" w14:textId="77777777" w:rsidR="00FB3969" w:rsidRPr="005F2BFB" w:rsidRDefault="002A224F" w:rsidP="00994843">
      <w:pPr>
        <w:pStyle w:val="ac"/>
      </w:pPr>
      <w:r w:rsidRPr="005F2BFB">
        <w:rPr>
          <w:rFonts w:cs="Cambria"/>
          <w:bCs/>
          <w:sz w:val="24"/>
        </w:rPr>
        <w:br w:type="page"/>
      </w:r>
      <w:bookmarkStart w:id="38" w:name="_Toc133447984"/>
      <w:r w:rsidR="00FB3969" w:rsidRPr="005F2BFB">
        <w:lastRenderedPageBreak/>
        <w:t xml:space="preserve">Задание </w:t>
      </w:r>
      <w:r w:rsidR="00FB3969" w:rsidRPr="005F2BFB">
        <w:rPr>
          <w:lang w:val="en-US"/>
        </w:rPr>
        <w:t>ID</w:t>
      </w:r>
      <w:r w:rsidR="00FB3969" w:rsidRPr="005F2BFB">
        <w:t xml:space="preserve"> 45 – 3 балла</w:t>
      </w:r>
      <w:bookmarkEnd w:id="38"/>
    </w:p>
    <w:p w14:paraId="66779898" w14:textId="77777777" w:rsidR="00FB3969" w:rsidRPr="005F2BFB" w:rsidRDefault="00FB3969" w:rsidP="00FB3969">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1525E26D" w14:textId="77777777" w:rsidR="00FB3969" w:rsidRPr="005F2BFB" w:rsidRDefault="00FB3969" w:rsidP="00FB3969">
      <w:pPr>
        <w:spacing w:after="0" w:line="240" w:lineRule="auto"/>
        <w:jc w:val="both"/>
        <w:rPr>
          <w:rFonts w:ascii="Cambria" w:hAnsi="Cambria"/>
          <w:b/>
          <w:bCs/>
          <w:sz w:val="24"/>
          <w:szCs w:val="24"/>
        </w:rPr>
      </w:pPr>
      <w:r w:rsidRPr="005F2BFB">
        <w:rPr>
          <w:rFonts w:ascii="Cambria" w:hAnsi="Cambria"/>
          <w:b/>
          <w:bCs/>
          <w:sz w:val="24"/>
          <w:szCs w:val="24"/>
        </w:rPr>
        <w:t>В 2012 году мировое научное сообщество впервые описало глимфатическую систему - анатомический путь фильтрации цереброспинальной жидкости (ликвора) через паренхиму мозга для удаления продуктов метаболизма клеток центральной нервной системы. Она представляет собой систему периартериальных и перивенозных каналов, через которые, посредством глиальных клеток, происходит обмен между ликвором и внеклеточной жидкостью. Схема движения жидкости по глимфатической системе представлена на рисунке:</w:t>
      </w:r>
    </w:p>
    <w:p w14:paraId="696C35F4" w14:textId="77777777" w:rsidR="00FB3969" w:rsidRPr="005F2BFB" w:rsidRDefault="00FB3969" w:rsidP="00FB3969">
      <w:pPr>
        <w:spacing w:after="0" w:line="240" w:lineRule="auto"/>
        <w:jc w:val="both"/>
        <w:rPr>
          <w:rFonts w:ascii="Cambria" w:hAnsi="Cambria"/>
          <w:b/>
          <w:bCs/>
          <w:sz w:val="24"/>
          <w:szCs w:val="24"/>
        </w:rPr>
      </w:pPr>
      <w:r w:rsidRPr="005F2BFB">
        <w:rPr>
          <w:rFonts w:ascii="Cambria" w:hAnsi="Cambria"/>
          <w:b/>
          <w:bCs/>
          <w:noProof/>
          <w:sz w:val="24"/>
          <w:szCs w:val="24"/>
        </w:rPr>
        <w:drawing>
          <wp:inline distT="0" distB="0" distL="0" distR="0" wp14:anchorId="549CD46B" wp14:editId="1F8DE66A">
            <wp:extent cx="6661150" cy="6045200"/>
            <wp:effectExtent l="0" t="0" r="635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61150" cy="6045200"/>
                    </a:xfrm>
                    <a:prstGeom prst="rect">
                      <a:avLst/>
                    </a:prstGeom>
                  </pic:spPr>
                </pic:pic>
              </a:graphicData>
            </a:graphic>
          </wp:inline>
        </w:drawing>
      </w:r>
    </w:p>
    <w:p w14:paraId="775EC0FB" w14:textId="77777777" w:rsidR="00FB3969" w:rsidRPr="005F2BFB" w:rsidRDefault="00FB3969" w:rsidP="00FB3969">
      <w:pPr>
        <w:spacing w:after="0" w:line="240" w:lineRule="auto"/>
        <w:jc w:val="both"/>
        <w:rPr>
          <w:rFonts w:ascii="Cambria" w:hAnsi="Cambria"/>
          <w:b/>
          <w:bCs/>
          <w:sz w:val="24"/>
          <w:szCs w:val="24"/>
        </w:rPr>
      </w:pPr>
      <w:r w:rsidRPr="005F2BFB">
        <w:rPr>
          <w:rFonts w:ascii="Cambria" w:hAnsi="Cambria"/>
          <w:b/>
          <w:bCs/>
          <w:sz w:val="24"/>
          <w:szCs w:val="24"/>
        </w:rPr>
        <w:t xml:space="preserve">Изучите схему работы глимфатической системы, </w:t>
      </w:r>
      <w:r w:rsidRPr="005F2BFB">
        <w:rPr>
          <w:rFonts w:ascii="Cambria" w:eastAsia="Cambria" w:hAnsi="Cambria" w:cs="Cambria"/>
          <w:b/>
          <w:color w:val="000000"/>
          <w:sz w:val="24"/>
        </w:rPr>
        <w:t>и для каждого из следующих утверждений укажите, является оно верным или неверным</w:t>
      </w:r>
      <w:r w:rsidRPr="005F2BFB">
        <w:rPr>
          <w:rFonts w:ascii="Cambria" w:hAnsi="Cambria"/>
          <w:b/>
          <w:bCs/>
          <w:sz w:val="24"/>
          <w:szCs w:val="24"/>
        </w:rPr>
        <w:t>:</w:t>
      </w:r>
    </w:p>
    <w:p w14:paraId="4541BE0D" w14:textId="77777777" w:rsidR="00FB3969" w:rsidRPr="005F2BFB" w:rsidRDefault="00FB3969" w:rsidP="00FB3969">
      <w:pPr>
        <w:spacing w:after="0" w:line="240" w:lineRule="auto"/>
        <w:jc w:val="both"/>
        <w:rPr>
          <w:rFonts w:ascii="Cambria" w:hAnsi="Cambria"/>
          <w:bCs/>
          <w:sz w:val="24"/>
          <w:szCs w:val="24"/>
        </w:rPr>
      </w:pPr>
    </w:p>
    <w:p w14:paraId="0624DAE2" w14:textId="77777777" w:rsidR="00FB3969" w:rsidRPr="005F2BFB" w:rsidRDefault="00FB3969" w:rsidP="00FB3969">
      <w:pPr>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1: </w:t>
      </w:r>
    </w:p>
    <w:p w14:paraId="4EEDC1A1" w14:textId="77777777" w:rsidR="00FB3969" w:rsidRPr="005F2BFB"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Ликвор является производным плазмы крови;</w:t>
      </w:r>
    </w:p>
    <w:p w14:paraId="122A19CE" w14:textId="77777777" w:rsidR="00FB3969" w:rsidRPr="005F2BFB"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Кровоизлияние в подпаутинное пространство активизирует работу глимфатической системы;</w:t>
      </w:r>
    </w:p>
    <w:p w14:paraId="742C9EEB" w14:textId="77777777" w:rsidR="00FB3969" w:rsidRPr="005F2BFB"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При введении контрастирующего вещества в подпаутинное пространство спинного мозга, наружные отделы больших полушарий мозга окрасятся быстрее, чем внутренние;</w:t>
      </w:r>
    </w:p>
    <w:p w14:paraId="6ED98837" w14:textId="77777777" w:rsidR="00FB3969" w:rsidRPr="005F2BFB"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lastRenderedPageBreak/>
        <w:t>Между ликвором и внеклеточной жидкостью нервной ткани осуществляется пассивный транспорт через аквапориновые белки 4 типа;</w:t>
      </w:r>
    </w:p>
    <w:p w14:paraId="2A4BA715" w14:textId="77777777" w:rsidR="00FB3969" w:rsidRPr="005F2BFB"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Сосудорасширяющие факторы (повышение мозговой активности при бодрствовании, гипоксия) понижают интенсивность транспорта метаболитов через глимфатическую систему;</w:t>
      </w:r>
    </w:p>
    <w:p w14:paraId="3355A945" w14:textId="77777777" w:rsidR="00FB3969" w:rsidRPr="005F2BFB"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Низкая интенсивность транспорта по глимфатической системе повышает риск развития болезни Альцгеймера;</w:t>
      </w:r>
    </w:p>
    <w:p w14:paraId="784B9155" w14:textId="77777777" w:rsidR="00FB3969" w:rsidRPr="005F2BFB" w:rsidRDefault="00FB3969" w:rsidP="00FB3969">
      <w:pPr>
        <w:spacing w:after="0" w:line="240" w:lineRule="auto"/>
        <w:jc w:val="both"/>
        <w:rPr>
          <w:rFonts w:ascii="Cambria" w:hAnsi="Cambria"/>
          <w:bCs/>
          <w:sz w:val="24"/>
          <w:szCs w:val="24"/>
        </w:rPr>
      </w:pPr>
    </w:p>
    <w:p w14:paraId="06135ED9" w14:textId="77777777" w:rsidR="00FB3969" w:rsidRPr="005F2BFB" w:rsidRDefault="00FB3969" w:rsidP="00FB3969">
      <w:pPr>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2: </w:t>
      </w:r>
    </w:p>
    <w:p w14:paraId="302A4CC7" w14:textId="77777777" w:rsidR="00FB3969" w:rsidRPr="005F2BFB"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Ликвор является производным лимфы;</w:t>
      </w:r>
    </w:p>
    <w:p w14:paraId="61D02CA2" w14:textId="77777777" w:rsidR="00FB3969" w:rsidRPr="005F2BFB"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Кровоизлияние в подпаутинное пространство замедляет работу глимфатической системы; </w:t>
      </w:r>
    </w:p>
    <w:p w14:paraId="0A4D217D" w14:textId="77777777" w:rsidR="00FB3969" w:rsidRPr="005F2BFB"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При введении контрастирующего вещества в подпаутинное пространство спинного мозга, глубокие отделы больших полушарий мозга окрасятся быстрее, чем наружние;</w:t>
      </w:r>
    </w:p>
    <w:p w14:paraId="4C0A7BB2" w14:textId="77777777" w:rsidR="00FB3969" w:rsidRPr="005F2BFB"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Между ликвором и внеклеточной жидкостью нервной ткани осуществляется активный транспорт через аквапориновые белки 4 типа;</w:t>
      </w:r>
    </w:p>
    <w:p w14:paraId="493839D9" w14:textId="77777777" w:rsidR="00FB3969" w:rsidRPr="005F2BFB"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Сосудосуживающие факторы (снижение мозговой активности, гипероксигенация, уменьшение воздействия симпатической нервной системы) понижают интенсивность транспорта метаболитов через глимфатическую систему;</w:t>
      </w:r>
    </w:p>
    <w:p w14:paraId="0D10200A" w14:textId="77777777" w:rsidR="00FB3969" w:rsidRPr="005F2BFB"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Низкая интенсивность транспорта по глимфатической системе понижает риск развития болезни Альцгеймера.</w:t>
      </w:r>
    </w:p>
    <w:p w14:paraId="3EA9C9D1" w14:textId="77777777" w:rsidR="00FB3969" w:rsidRPr="005F2BFB" w:rsidRDefault="00FB3969" w:rsidP="00FB3969">
      <w:pPr>
        <w:spacing w:after="0" w:line="240" w:lineRule="auto"/>
        <w:jc w:val="both"/>
        <w:rPr>
          <w:rFonts w:ascii="Cambria" w:hAnsi="Cambria"/>
          <w:bCs/>
          <w:sz w:val="24"/>
          <w:szCs w:val="24"/>
        </w:rPr>
      </w:pPr>
    </w:p>
    <w:p w14:paraId="12B03AE2" w14:textId="77777777" w:rsidR="00FB3969" w:rsidRPr="005F2BFB" w:rsidRDefault="00FB3969" w:rsidP="00FB3969">
      <w:pPr>
        <w:spacing w:after="0" w:line="240" w:lineRule="auto"/>
        <w:jc w:val="both"/>
        <w:rPr>
          <w:rFonts w:ascii="Cambria" w:hAnsi="Cambria"/>
          <w:bCs/>
          <w:i/>
          <w:iCs/>
          <w:sz w:val="24"/>
          <w:szCs w:val="24"/>
          <w:lang w:val="en-US"/>
        </w:rPr>
      </w:pPr>
      <w:r w:rsidRPr="005F2BFB">
        <w:rPr>
          <w:rFonts w:ascii="Cambria" w:hAnsi="Cambria"/>
          <w:bCs/>
          <w:i/>
          <w:iCs/>
          <w:sz w:val="24"/>
          <w:szCs w:val="24"/>
        </w:rPr>
        <w:t>Вариант</w:t>
      </w:r>
      <w:r w:rsidRPr="005F2BFB">
        <w:rPr>
          <w:rFonts w:ascii="Cambria" w:hAnsi="Cambria"/>
          <w:bCs/>
          <w:i/>
          <w:iCs/>
          <w:sz w:val="24"/>
          <w:szCs w:val="24"/>
          <w:lang w:val="en-US"/>
        </w:rPr>
        <w:t xml:space="preserve"> 3: </w:t>
      </w:r>
    </w:p>
    <w:p w14:paraId="0DCFAF6B" w14:textId="77777777" w:rsidR="00FB3969" w:rsidRPr="005F2BFB"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Ликвор является производным плазмы крови;</w:t>
      </w:r>
    </w:p>
    <w:p w14:paraId="73896200" w14:textId="77777777" w:rsidR="00FB3969" w:rsidRPr="005F2BFB"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Кровоизлияние в подпаутинное пространство замедляет работу глимфатической системы; </w:t>
      </w:r>
    </w:p>
    <w:p w14:paraId="78819ACC" w14:textId="77777777" w:rsidR="00FB3969" w:rsidRPr="005F2BFB"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При введении контрастирующего вещества в подпаутинное пространство спинного мозга, глубокие отделы больших полушарий мозга окрасятся быстрее, чем наружние;</w:t>
      </w:r>
    </w:p>
    <w:p w14:paraId="1F1C8D9B" w14:textId="77777777" w:rsidR="00FB3969" w:rsidRPr="005F2BFB"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Между ликвором и внеклеточной жидкостью нервной ткани осуществляется пассивный транспорт через аквапориновые белки 4 типа;</w:t>
      </w:r>
    </w:p>
    <w:p w14:paraId="257132C6" w14:textId="77777777" w:rsidR="00FB3969" w:rsidRPr="005F2BFB"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Сосудосуживающие факторы (снижение мозговой активности, гипероксигенация, уменьшение воздействия симпатической нервной системы) понижают интенсивность транспорта метаболитов через глимфатическую систему;</w:t>
      </w:r>
    </w:p>
    <w:p w14:paraId="02B5AA01" w14:textId="77777777" w:rsidR="00FB3969" w:rsidRPr="005F2BFB"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Низкая интенсивность транспорта по глимфатической системе повышает риск развития болезни Альцгеймера;</w:t>
      </w:r>
    </w:p>
    <w:p w14:paraId="0E479433" w14:textId="77777777" w:rsidR="00FB3969" w:rsidRPr="005F2BFB" w:rsidRDefault="00FB3969" w:rsidP="00FB3969">
      <w:pPr>
        <w:spacing w:after="0" w:line="240" w:lineRule="auto"/>
        <w:jc w:val="both"/>
        <w:rPr>
          <w:rFonts w:ascii="Cambria" w:hAnsi="Cambria"/>
          <w:bCs/>
          <w:sz w:val="24"/>
          <w:szCs w:val="24"/>
        </w:rPr>
      </w:pPr>
    </w:p>
    <w:p w14:paraId="6B0D25F8" w14:textId="77777777" w:rsidR="00FB3969" w:rsidRPr="005F2BFB" w:rsidRDefault="00FB3969" w:rsidP="00FB3969">
      <w:pPr>
        <w:rPr>
          <w:rFonts w:ascii="Cambria" w:hAnsi="Cambria"/>
          <w:bCs/>
          <w:sz w:val="24"/>
          <w:szCs w:val="24"/>
        </w:rPr>
      </w:pPr>
      <w:r w:rsidRPr="005F2BFB">
        <w:rPr>
          <w:rFonts w:ascii="Cambria" w:hAnsi="Cambria"/>
          <w:bCs/>
          <w:sz w:val="24"/>
          <w:szCs w:val="24"/>
        </w:rPr>
        <w:br w:type="page" w:clear="all"/>
      </w:r>
    </w:p>
    <w:p w14:paraId="727689D6" w14:textId="77777777" w:rsidR="00FB3969" w:rsidRPr="005F2BFB" w:rsidRDefault="00FB3969" w:rsidP="00994843">
      <w:pPr>
        <w:pStyle w:val="ac"/>
      </w:pPr>
      <w:bookmarkStart w:id="39" w:name="_Toc133447985"/>
      <w:r w:rsidRPr="005F2BFB">
        <w:lastRenderedPageBreak/>
        <w:t xml:space="preserve">Задание </w:t>
      </w:r>
      <w:r w:rsidRPr="005F2BFB">
        <w:rPr>
          <w:lang w:val="en-US"/>
        </w:rPr>
        <w:t>ID</w:t>
      </w:r>
      <w:r w:rsidRPr="005F2BFB">
        <w:t xml:space="preserve"> 46 – 3 балла</w:t>
      </w:r>
      <w:bookmarkEnd w:id="39"/>
    </w:p>
    <w:p w14:paraId="4892C290" w14:textId="77777777" w:rsidR="00FB3969" w:rsidRPr="005F2BFB" w:rsidRDefault="00FB3969" w:rsidP="00FB3969">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413EF6D6" w14:textId="77777777" w:rsidR="00FB3969" w:rsidRPr="005F2BFB" w:rsidRDefault="00FB3969" w:rsidP="00FB3969">
      <w:pPr>
        <w:spacing w:after="0" w:line="240" w:lineRule="auto"/>
        <w:jc w:val="both"/>
        <w:rPr>
          <w:rFonts w:ascii="Cambria" w:hAnsi="Cambria"/>
          <w:b/>
          <w:bCs/>
          <w:sz w:val="24"/>
          <w:szCs w:val="24"/>
        </w:rPr>
      </w:pPr>
      <w:r w:rsidRPr="005F2BFB">
        <w:rPr>
          <w:rFonts w:ascii="Cambria" w:hAnsi="Cambria"/>
          <w:b/>
          <w:bCs/>
          <w:sz w:val="24"/>
          <w:szCs w:val="24"/>
        </w:rPr>
        <w:t>Начинающий фармаколог экспериментальным путем установил фармакокинетическую кривую (зависимость концентрации в плазме крови от времени после приема) нового отечественного препарата – Всерешина.</w:t>
      </w:r>
    </w:p>
    <w:p w14:paraId="2790587E" w14:textId="77777777" w:rsidR="00FB3969" w:rsidRPr="005F2BFB" w:rsidRDefault="00FB3969" w:rsidP="00FB3969">
      <w:pPr>
        <w:spacing w:after="0" w:line="240" w:lineRule="auto"/>
        <w:jc w:val="both"/>
        <w:rPr>
          <w:rFonts w:ascii="Cambria" w:hAnsi="Cambria"/>
          <w:b/>
          <w:bCs/>
          <w:sz w:val="24"/>
          <w:szCs w:val="24"/>
        </w:rPr>
      </w:pPr>
      <w:r w:rsidRPr="005F2BFB">
        <w:rPr>
          <w:rFonts w:ascii="Cambria" w:hAnsi="Cambria"/>
          <w:b/>
          <w:bCs/>
          <w:noProof/>
          <w:sz w:val="24"/>
          <w:szCs w:val="24"/>
        </w:rPr>
        <w:drawing>
          <wp:inline distT="0" distB="0" distL="0" distR="0" wp14:anchorId="21CD264F" wp14:editId="56436835">
            <wp:extent cx="6661150" cy="4486275"/>
            <wp:effectExtent l="0" t="0" r="635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61150" cy="4486275"/>
                    </a:xfrm>
                    <a:prstGeom prst="rect">
                      <a:avLst/>
                    </a:prstGeom>
                  </pic:spPr>
                </pic:pic>
              </a:graphicData>
            </a:graphic>
          </wp:inline>
        </w:drawing>
      </w:r>
    </w:p>
    <w:p w14:paraId="679FB110" w14:textId="77777777" w:rsidR="00FB3969" w:rsidRPr="005F2BFB" w:rsidRDefault="00FB3969" w:rsidP="00FB3969">
      <w:pPr>
        <w:spacing w:after="0" w:line="240" w:lineRule="auto"/>
        <w:jc w:val="both"/>
        <w:rPr>
          <w:rFonts w:ascii="Cambria" w:hAnsi="Cambria"/>
          <w:b/>
          <w:bCs/>
          <w:sz w:val="24"/>
          <w:szCs w:val="24"/>
        </w:rPr>
      </w:pPr>
      <w:r w:rsidRPr="005F2BFB">
        <w:rPr>
          <w:rFonts w:ascii="Cambria" w:hAnsi="Cambria"/>
          <w:b/>
          <w:bCs/>
          <w:sz w:val="24"/>
          <w:szCs w:val="24"/>
        </w:rPr>
        <w:t>Известно, что терапевтическое действие препарата осуществляется только в пределах терапевтической дозы, а период полувыведения препарата отсчитывается от момента достижения максимальной концентрации. Проанализируйте характеристики фармакокинетической кривой</w:t>
      </w:r>
      <w:r w:rsidRPr="005F2BFB">
        <w:rPr>
          <w:rFonts w:ascii="Cambria" w:eastAsia="Cambria" w:hAnsi="Cambria" w:cs="Cambria"/>
          <w:b/>
          <w:color w:val="000000"/>
          <w:sz w:val="24"/>
        </w:rPr>
        <w:t xml:space="preserve"> и для каждого из следующих утверждений укажите, является оно верным или неверным</w:t>
      </w:r>
      <w:r w:rsidRPr="005F2BFB">
        <w:rPr>
          <w:rFonts w:ascii="Cambria" w:hAnsi="Cambria"/>
          <w:b/>
          <w:bCs/>
          <w:sz w:val="24"/>
          <w:szCs w:val="24"/>
        </w:rPr>
        <w:t>:</w:t>
      </w:r>
    </w:p>
    <w:p w14:paraId="2DCBF8F2" w14:textId="77777777" w:rsidR="00FB3969" w:rsidRPr="005F2BFB" w:rsidRDefault="00FB3969" w:rsidP="00FB3969">
      <w:pPr>
        <w:spacing w:after="0" w:line="240" w:lineRule="auto"/>
        <w:jc w:val="both"/>
        <w:rPr>
          <w:rFonts w:ascii="Cambria" w:hAnsi="Cambria"/>
          <w:bCs/>
          <w:sz w:val="24"/>
          <w:szCs w:val="24"/>
        </w:rPr>
      </w:pPr>
    </w:p>
    <w:p w14:paraId="051A1EAE" w14:textId="77777777" w:rsidR="00FB3969" w:rsidRPr="005F2BFB" w:rsidRDefault="00FB3969" w:rsidP="00FB3969">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5617A69E" w14:textId="77777777" w:rsidR="00FB3969" w:rsidRPr="005F2BFB" w:rsidRDefault="00FB3969" w:rsidP="00844E34">
      <w:pPr>
        <w:numPr>
          <w:ilvl w:val="0"/>
          <w:numId w:val="8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Период полувыведения препарата составляет около 1,5 ч;</w:t>
      </w:r>
    </w:p>
    <w:p w14:paraId="645FD815" w14:textId="77777777" w:rsidR="00FB3969" w:rsidRPr="005F2BFB" w:rsidRDefault="00FB3969" w:rsidP="00844E34">
      <w:pPr>
        <w:numPr>
          <w:ilvl w:val="0"/>
          <w:numId w:val="8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Первый период полувыведения препарата составляет около 2,5 ч;</w:t>
      </w:r>
    </w:p>
    <w:p w14:paraId="4BF191EB" w14:textId="77777777" w:rsidR="00FB3969" w:rsidRPr="005F2BFB" w:rsidRDefault="00FB3969" w:rsidP="00844E34">
      <w:pPr>
        <w:numPr>
          <w:ilvl w:val="0"/>
          <w:numId w:val="8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Препарат начинает оказывать терапевтический эффект уже через 45-50 мин после приема;</w:t>
      </w:r>
    </w:p>
    <w:p w14:paraId="0D77BA9E" w14:textId="77777777" w:rsidR="00FB3969" w:rsidRPr="005F2BFB" w:rsidRDefault="00FB3969" w:rsidP="00844E34">
      <w:pPr>
        <w:numPr>
          <w:ilvl w:val="0"/>
          <w:numId w:val="8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Терапевтическая действие препарата может поддерживаться около 3 ч;</w:t>
      </w:r>
    </w:p>
    <w:p w14:paraId="453EF57F" w14:textId="77777777" w:rsidR="00FB3969" w:rsidRPr="005F2BFB" w:rsidRDefault="00FB3969" w:rsidP="00844E34">
      <w:pPr>
        <w:numPr>
          <w:ilvl w:val="0"/>
          <w:numId w:val="8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Во избежание токсического эффекта препарата, вторую дозу не следует применять ранее, чем через 3 ч;</w:t>
      </w:r>
    </w:p>
    <w:p w14:paraId="1B5CE886" w14:textId="77777777" w:rsidR="00FB3969" w:rsidRPr="005F2BFB" w:rsidRDefault="00FB3969" w:rsidP="00844E34">
      <w:pPr>
        <w:numPr>
          <w:ilvl w:val="0"/>
          <w:numId w:val="8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препарат работает через накопительный эффект и предназначен для лечения хронических заболеваний.</w:t>
      </w:r>
    </w:p>
    <w:p w14:paraId="565118EC" w14:textId="77777777" w:rsidR="00FB3969" w:rsidRPr="005F2BFB" w:rsidRDefault="00FB3969" w:rsidP="00FB3969">
      <w:pPr>
        <w:spacing w:after="0" w:line="240" w:lineRule="auto"/>
        <w:jc w:val="both"/>
        <w:rPr>
          <w:rFonts w:ascii="Cambria" w:hAnsi="Cambria"/>
          <w:bCs/>
          <w:sz w:val="24"/>
          <w:szCs w:val="24"/>
        </w:rPr>
      </w:pPr>
    </w:p>
    <w:p w14:paraId="0035F114" w14:textId="77777777" w:rsidR="00FB3969" w:rsidRPr="005F2BFB" w:rsidRDefault="00FB3969" w:rsidP="00FB3969">
      <w:pPr>
        <w:spacing w:after="0" w:line="240" w:lineRule="auto"/>
        <w:jc w:val="both"/>
        <w:rPr>
          <w:rFonts w:ascii="Cambria" w:hAnsi="Cambria"/>
          <w:bCs/>
          <w:i/>
          <w:iCs/>
          <w:sz w:val="24"/>
          <w:szCs w:val="24"/>
          <w:lang w:val="en-US"/>
        </w:rPr>
      </w:pPr>
      <w:r w:rsidRPr="005F2BFB">
        <w:rPr>
          <w:rFonts w:ascii="Cambria" w:hAnsi="Cambria"/>
          <w:bCs/>
          <w:i/>
          <w:iCs/>
          <w:sz w:val="24"/>
          <w:szCs w:val="24"/>
        </w:rPr>
        <w:t>Вариант</w:t>
      </w:r>
      <w:r w:rsidRPr="005F2BFB">
        <w:rPr>
          <w:rFonts w:ascii="Cambria" w:hAnsi="Cambria"/>
          <w:bCs/>
          <w:i/>
          <w:iCs/>
          <w:sz w:val="24"/>
          <w:szCs w:val="24"/>
          <w:lang w:val="en-US"/>
        </w:rPr>
        <w:t xml:space="preserve"> 2: </w:t>
      </w:r>
    </w:p>
    <w:p w14:paraId="306E297D" w14:textId="77777777" w:rsidR="00FB3969" w:rsidRPr="005F2BFB" w:rsidRDefault="00FB3969" w:rsidP="00844E34">
      <w:pPr>
        <w:numPr>
          <w:ilvl w:val="0"/>
          <w:numId w:val="8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Период полувыведения препарата составляет около 1,5 ч;</w:t>
      </w:r>
    </w:p>
    <w:p w14:paraId="0D3A741C" w14:textId="77777777" w:rsidR="00FB3969" w:rsidRPr="005F2BFB" w:rsidRDefault="00FB3969" w:rsidP="00844E34">
      <w:pPr>
        <w:numPr>
          <w:ilvl w:val="0"/>
          <w:numId w:val="8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Препарат начинает оказывать терапевтический эффект уже через 45-50 мин после приема;</w:t>
      </w:r>
    </w:p>
    <w:p w14:paraId="168513EA" w14:textId="77777777" w:rsidR="00FB3969" w:rsidRPr="005F2BFB" w:rsidRDefault="00FB3969" w:rsidP="00844E34">
      <w:pPr>
        <w:numPr>
          <w:ilvl w:val="0"/>
          <w:numId w:val="8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Препарат начинает оказывать терапевтический эффект уже через 5-6 мин после приема;</w:t>
      </w:r>
    </w:p>
    <w:p w14:paraId="0A59C543" w14:textId="77777777" w:rsidR="00FB3969" w:rsidRPr="005F2BFB" w:rsidRDefault="00FB3969" w:rsidP="00844E34">
      <w:pPr>
        <w:numPr>
          <w:ilvl w:val="0"/>
          <w:numId w:val="8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lastRenderedPageBreak/>
        <w:t>Терапевтическое действие препарата продолжается не более 1 ч;</w:t>
      </w:r>
    </w:p>
    <w:p w14:paraId="30F1593B" w14:textId="77777777" w:rsidR="00FB3969" w:rsidRPr="005F2BFB" w:rsidRDefault="00FB3969" w:rsidP="00844E34">
      <w:pPr>
        <w:numPr>
          <w:ilvl w:val="0"/>
          <w:numId w:val="8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Во избежание токсического эффекта препарата, вторую дозу можно принять не раньше, чем через 2 ч;</w:t>
      </w:r>
    </w:p>
    <w:p w14:paraId="35F9079F" w14:textId="77777777" w:rsidR="00FB3969" w:rsidRPr="005F2BFB" w:rsidRDefault="00FB3969" w:rsidP="00844E34">
      <w:pPr>
        <w:numPr>
          <w:ilvl w:val="0"/>
          <w:numId w:val="8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препарат имеет короткое действие и не предназначен для лечения хронических заболеваний;</w:t>
      </w:r>
    </w:p>
    <w:p w14:paraId="2DA63AC6" w14:textId="77777777" w:rsidR="00FB3969" w:rsidRPr="005F2BFB" w:rsidRDefault="00FB3969" w:rsidP="00FB3969">
      <w:pPr>
        <w:spacing w:after="0" w:line="240" w:lineRule="auto"/>
        <w:jc w:val="both"/>
        <w:rPr>
          <w:rFonts w:ascii="Cambria" w:hAnsi="Cambria"/>
          <w:bCs/>
          <w:sz w:val="24"/>
          <w:szCs w:val="24"/>
        </w:rPr>
      </w:pPr>
    </w:p>
    <w:p w14:paraId="5D2999DE" w14:textId="77777777" w:rsidR="00FB3969" w:rsidRPr="005F2BFB" w:rsidRDefault="00FB3969" w:rsidP="00FB3969">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2000AE9F" w14:textId="77777777" w:rsidR="00FB3969" w:rsidRPr="005F2BFB" w:rsidRDefault="00FB3969" w:rsidP="00844E34">
      <w:pPr>
        <w:numPr>
          <w:ilvl w:val="0"/>
          <w:numId w:val="8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Первый период полувыведения препарата составляет около 2,5 ч;</w:t>
      </w:r>
    </w:p>
    <w:p w14:paraId="5537BC7D" w14:textId="77777777" w:rsidR="00FB3969" w:rsidRPr="005F2BFB" w:rsidRDefault="00FB3969" w:rsidP="00844E34">
      <w:pPr>
        <w:numPr>
          <w:ilvl w:val="0"/>
          <w:numId w:val="8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Препарат начинает оказывать терапевтический эффект уже через 5-6 мин после приема;</w:t>
      </w:r>
    </w:p>
    <w:p w14:paraId="5646E020" w14:textId="77777777" w:rsidR="00FB3969" w:rsidRPr="005F2BFB" w:rsidRDefault="00FB3969" w:rsidP="00844E34">
      <w:pPr>
        <w:numPr>
          <w:ilvl w:val="0"/>
          <w:numId w:val="8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Терапевтическая действие препарата может поддерживаться около 3 ч;</w:t>
      </w:r>
    </w:p>
    <w:p w14:paraId="781107DC" w14:textId="77777777" w:rsidR="00FB3969" w:rsidRPr="005F2BFB" w:rsidRDefault="00FB3969" w:rsidP="00844E34">
      <w:pPr>
        <w:numPr>
          <w:ilvl w:val="0"/>
          <w:numId w:val="8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Терапевтическое действие препарата продолжается не более 1 ч;</w:t>
      </w:r>
    </w:p>
    <w:p w14:paraId="406773C4" w14:textId="77777777" w:rsidR="00FB3969" w:rsidRPr="005F2BFB" w:rsidRDefault="00FB3969" w:rsidP="00844E34">
      <w:pPr>
        <w:numPr>
          <w:ilvl w:val="0"/>
          <w:numId w:val="8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Во избежание токсического эффекта препарата, вторую дозу не следует применять ранее, чем через 3 ч;</w:t>
      </w:r>
    </w:p>
    <w:p w14:paraId="5BD0EEF5" w14:textId="77777777" w:rsidR="00FB3969" w:rsidRPr="005F2BFB" w:rsidRDefault="00FB3969" w:rsidP="00844E34">
      <w:pPr>
        <w:numPr>
          <w:ilvl w:val="0"/>
          <w:numId w:val="8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Данный препарат имеет короткое действие и не предназначен для лечения хронических заболеваний;</w:t>
      </w:r>
    </w:p>
    <w:p w14:paraId="796C1527" w14:textId="77777777" w:rsidR="00FB3969" w:rsidRPr="005F2BFB" w:rsidRDefault="00FB3969" w:rsidP="00FB3969">
      <w:pPr>
        <w:spacing w:after="0" w:line="240" w:lineRule="auto"/>
        <w:jc w:val="both"/>
        <w:rPr>
          <w:rFonts w:ascii="Cambria" w:hAnsi="Cambria"/>
          <w:bCs/>
          <w:sz w:val="24"/>
          <w:szCs w:val="24"/>
        </w:rPr>
      </w:pPr>
    </w:p>
    <w:p w14:paraId="42746571" w14:textId="77777777" w:rsidR="00FB3969" w:rsidRPr="005F2BFB" w:rsidRDefault="00FB3969" w:rsidP="00FB3969">
      <w:pPr>
        <w:rPr>
          <w:rFonts w:ascii="Cambria" w:hAnsi="Cambria"/>
          <w:sz w:val="24"/>
          <w:szCs w:val="24"/>
        </w:rPr>
      </w:pPr>
      <w:r w:rsidRPr="005F2BFB">
        <w:rPr>
          <w:rFonts w:ascii="Cambria" w:hAnsi="Cambria"/>
          <w:bCs/>
          <w:sz w:val="24"/>
          <w:szCs w:val="24"/>
        </w:rPr>
        <w:br w:type="page" w:clear="all"/>
      </w:r>
    </w:p>
    <w:p w14:paraId="53472F19" w14:textId="77777777" w:rsidR="0040467B" w:rsidRPr="005F2BFB" w:rsidRDefault="0040467B" w:rsidP="00994843">
      <w:pPr>
        <w:pStyle w:val="ac"/>
        <w:rPr>
          <w:bCs/>
          <w:szCs w:val="28"/>
        </w:rPr>
      </w:pPr>
      <w:bookmarkStart w:id="40" w:name="_Toc133447986"/>
      <w:bookmarkStart w:id="41" w:name="_Hlk118205416"/>
      <w:r w:rsidRPr="005F2BFB">
        <w:lastRenderedPageBreak/>
        <w:t xml:space="preserve">Задание </w:t>
      </w:r>
      <w:r w:rsidRPr="005F2BFB">
        <w:rPr>
          <w:lang w:val="en-US"/>
        </w:rPr>
        <w:t>ID</w:t>
      </w:r>
      <w:r w:rsidRPr="005F2BFB">
        <w:t xml:space="preserve"> 47 – 3 балла</w:t>
      </w:r>
      <w:bookmarkEnd w:id="40"/>
    </w:p>
    <w:p w14:paraId="6CE6C4F2" w14:textId="77777777" w:rsidR="0040467B" w:rsidRPr="005F2BFB" w:rsidRDefault="0040467B" w:rsidP="0040467B">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6C1E6336"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sz w:val="24"/>
          <w:szCs w:val="24"/>
        </w:rPr>
        <w:t>Во время беременности в организме матери происходят физиологические изменения в работе многих органов. Так, например, под действием прогестерона, секретируемого сначала желтым телом беременности, а позднее</w:t>
      </w:r>
      <w:r w:rsidRPr="005F2BFB">
        <w:rPr>
          <w:rFonts w:cs="Calibri"/>
          <w:color w:val="000000"/>
        </w:rPr>
        <w:t xml:space="preserve"> </w:t>
      </w:r>
      <w:r w:rsidRPr="005F2BFB">
        <w:rPr>
          <w:rFonts w:ascii="Cambria" w:hAnsi="Cambria"/>
          <w:b/>
          <w:bCs/>
          <w:sz w:val="24"/>
          <w:szCs w:val="24"/>
        </w:rPr>
        <w:t>плацентой, увеличивается дыхательный объем и минутная вентиляция легких. На рисунке ниже представлена информация о некоторых других физиологических изменениях у беременных женщин.</w:t>
      </w:r>
    </w:p>
    <w:p w14:paraId="64D0ECA6"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noProof/>
          <w:sz w:val="24"/>
          <w:szCs w:val="24"/>
        </w:rPr>
        <w:drawing>
          <wp:inline distT="0" distB="0" distL="0" distR="0" wp14:anchorId="13AFCD07" wp14:editId="5A594D53">
            <wp:extent cx="6660515" cy="397891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айд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60515" cy="3978910"/>
                    </a:xfrm>
                    <a:prstGeom prst="rect">
                      <a:avLst/>
                    </a:prstGeom>
                  </pic:spPr>
                </pic:pic>
              </a:graphicData>
            </a:graphic>
          </wp:inline>
        </w:drawing>
      </w:r>
    </w:p>
    <w:p w14:paraId="3E139B02"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i/>
          <w:iCs/>
          <w:sz w:val="24"/>
          <w:szCs w:val="24"/>
        </w:rPr>
        <w:t>Для сведения.</w:t>
      </w:r>
    </w:p>
    <w:p w14:paraId="112E7B7D"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sz w:val="24"/>
          <w:szCs w:val="24"/>
        </w:rPr>
        <w:t>1) Преднагрузка сердца – сила, растягивающая сердечную мышцу в пик диастолы перед сокращением (в основном зависит от объема крови, оказывающемся в желудочке к концу диастолы). Постнагрузка сердца – давление в магистральных артериях, против которого происходит изгнание крови из желудочка в систолу.</w:t>
      </w:r>
    </w:p>
    <w:p w14:paraId="3F442322" w14:textId="77777777" w:rsidR="0040467B" w:rsidRPr="005F2BFB" w:rsidRDefault="0040467B" w:rsidP="0040467B">
      <w:pPr>
        <w:spacing w:after="0" w:line="240" w:lineRule="auto"/>
        <w:jc w:val="both"/>
        <w:rPr>
          <w:rFonts w:ascii="Cambria" w:hAnsi="Cambria"/>
          <w:b/>
          <w:bCs/>
          <w:sz w:val="24"/>
          <w:szCs w:val="24"/>
        </w:rPr>
      </w:pPr>
      <w:r w:rsidRPr="005F2BFB">
        <w:rPr>
          <w:rFonts w:ascii="Cambria" w:hAnsi="Cambria"/>
          <w:b/>
          <w:bCs/>
          <w:sz w:val="24"/>
          <w:szCs w:val="24"/>
        </w:rPr>
        <w:t>2) Средняя концентрация гемоглобина во время беременности практически не изменяется (при условии адекватного поступления железа с учетом повышенной потребности в нем у беременных женщин).</w:t>
      </w:r>
    </w:p>
    <w:p w14:paraId="34049616" w14:textId="77777777" w:rsidR="0040467B" w:rsidRPr="005F2BFB" w:rsidRDefault="0040467B" w:rsidP="0040467B">
      <w:pPr>
        <w:spacing w:after="0" w:line="240" w:lineRule="auto"/>
        <w:jc w:val="both"/>
        <w:rPr>
          <w:rFonts w:ascii="Cambria" w:hAnsi="Cambria"/>
          <w:b/>
          <w:sz w:val="24"/>
          <w:szCs w:val="24"/>
        </w:rPr>
      </w:pPr>
      <w:r w:rsidRPr="005F2BFB">
        <w:rPr>
          <w:rFonts w:ascii="Cambria" w:hAnsi="Cambria"/>
          <w:b/>
          <w:bCs/>
          <w:sz w:val="24"/>
          <w:szCs w:val="24"/>
        </w:rPr>
        <w:t>Д</w:t>
      </w:r>
      <w:r w:rsidRPr="005F2BFB">
        <w:rPr>
          <w:rFonts w:ascii="Cambria" w:eastAsia="Cambria" w:hAnsi="Cambria" w:cs="Cambria"/>
          <w:b/>
          <w:color w:val="000000"/>
          <w:sz w:val="24"/>
        </w:rPr>
        <w:t>ля каждого из следующих утверждений укажите, является оно верным или неверным</w:t>
      </w:r>
      <w:r w:rsidRPr="005F2BFB">
        <w:rPr>
          <w:rFonts w:ascii="Cambria" w:hAnsi="Cambria"/>
          <w:b/>
          <w:bCs/>
          <w:sz w:val="24"/>
          <w:szCs w:val="24"/>
        </w:rPr>
        <w:t>:</w:t>
      </w:r>
    </w:p>
    <w:bookmarkEnd w:id="41"/>
    <w:p w14:paraId="3938757B" w14:textId="77777777" w:rsidR="0040467B" w:rsidRPr="005F2BFB" w:rsidRDefault="0040467B" w:rsidP="0040467B">
      <w:pPr>
        <w:spacing w:after="0" w:line="240" w:lineRule="auto"/>
        <w:jc w:val="both"/>
        <w:rPr>
          <w:rFonts w:ascii="Cambria" w:hAnsi="Cambria"/>
          <w:bCs/>
          <w:sz w:val="24"/>
          <w:szCs w:val="24"/>
        </w:rPr>
      </w:pPr>
    </w:p>
    <w:p w14:paraId="45FFBAD6" w14:textId="77777777" w:rsidR="0040467B" w:rsidRPr="005F2BFB" w:rsidRDefault="0040467B" w:rsidP="0040467B">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7EAF84B2" w14:textId="77777777" w:rsidR="0040467B" w:rsidRPr="005F2BFB"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Гематокрит во время беременности снижается;</w:t>
      </w:r>
    </w:p>
    <w:p w14:paraId="2E82A284" w14:textId="77777777" w:rsidR="0040467B" w:rsidRPr="005F2BFB"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Парциальное давление углекислого газа в артериальной крови во время беременности снижается;</w:t>
      </w:r>
    </w:p>
    <w:p w14:paraId="64A1738C" w14:textId="77777777" w:rsidR="0040467B" w:rsidRPr="005F2BFB"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Во время беременности экскреция бикарбонат-ионов с мочой уменьшается, что позволяет скомпенсировать смещение рН крови в щелочную сторону, обусловленное увеличением альвеолярной вентиляции;</w:t>
      </w:r>
    </w:p>
    <w:p w14:paraId="20DABAA5" w14:textId="77777777" w:rsidR="0040467B" w:rsidRPr="005F2BFB"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Во время беременности увеличивается функциональная остаточная емкость легких;</w:t>
      </w:r>
    </w:p>
    <w:p w14:paraId="02371E4B" w14:textId="77777777" w:rsidR="0040467B" w:rsidRPr="005F2BFB"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Диастолическое артериальное давление во время беременности снижается;</w:t>
      </w:r>
    </w:p>
    <w:p w14:paraId="1791C843" w14:textId="77777777" w:rsidR="0040467B" w:rsidRPr="005F2BFB"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Во время беременности увеличиваются пред- и постнагрузка сердца;</w:t>
      </w:r>
    </w:p>
    <w:p w14:paraId="4EBC81D7" w14:textId="30B38660" w:rsidR="0040467B" w:rsidRPr="005F2BFB" w:rsidRDefault="0040467B" w:rsidP="0040467B">
      <w:pPr>
        <w:spacing w:after="0" w:line="240" w:lineRule="auto"/>
        <w:jc w:val="both"/>
        <w:rPr>
          <w:rFonts w:ascii="Cambria" w:hAnsi="Cambria"/>
          <w:bCs/>
          <w:sz w:val="24"/>
          <w:szCs w:val="24"/>
        </w:rPr>
      </w:pPr>
    </w:p>
    <w:p w14:paraId="7236D26F" w14:textId="77777777" w:rsidR="00497F7A" w:rsidRPr="005F2BFB" w:rsidRDefault="00497F7A" w:rsidP="0040467B">
      <w:pPr>
        <w:spacing w:after="0" w:line="240" w:lineRule="auto"/>
        <w:jc w:val="both"/>
        <w:rPr>
          <w:rFonts w:ascii="Cambria" w:hAnsi="Cambria"/>
          <w:bCs/>
          <w:sz w:val="24"/>
          <w:szCs w:val="24"/>
        </w:rPr>
      </w:pPr>
    </w:p>
    <w:p w14:paraId="30CDFB3C" w14:textId="77777777" w:rsidR="0040467B" w:rsidRPr="005F2BFB" w:rsidRDefault="0040467B" w:rsidP="0040467B">
      <w:pPr>
        <w:spacing w:after="0" w:line="240" w:lineRule="auto"/>
        <w:jc w:val="both"/>
        <w:rPr>
          <w:rFonts w:ascii="Cambria" w:hAnsi="Cambria"/>
          <w:bCs/>
          <w:i/>
          <w:iCs/>
          <w:sz w:val="24"/>
          <w:szCs w:val="24"/>
          <w:lang w:val="en-US"/>
        </w:rPr>
      </w:pPr>
      <w:r w:rsidRPr="005F2BFB">
        <w:rPr>
          <w:rFonts w:ascii="Cambria" w:hAnsi="Cambria"/>
          <w:bCs/>
          <w:i/>
          <w:iCs/>
          <w:sz w:val="24"/>
          <w:szCs w:val="24"/>
        </w:rPr>
        <w:lastRenderedPageBreak/>
        <w:t xml:space="preserve">Вариант 2: </w:t>
      </w:r>
    </w:p>
    <w:p w14:paraId="692BF660" w14:textId="77777777" w:rsidR="0040467B" w:rsidRPr="005F2BFB"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Гематокрит во время беременности увеличивается;</w:t>
      </w:r>
    </w:p>
    <w:p w14:paraId="5697A8F3" w14:textId="77777777" w:rsidR="0040467B" w:rsidRPr="005F2BFB"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Парциальное давление углекислого газа в артериальной крови во время беременности повышается;</w:t>
      </w:r>
    </w:p>
    <w:p w14:paraId="13395795" w14:textId="77777777" w:rsidR="0040467B" w:rsidRPr="005F2BFB"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Во время беременности реабсорбция бикарбонат-ионов в почках увеличивается, что позволяет скомпенсировать смещение рН крови в щелочную сторону, обусловленное увеличением альвеолярной вентиляции;</w:t>
      </w:r>
    </w:p>
    <w:p w14:paraId="19E1B8C9" w14:textId="77777777" w:rsidR="0040467B" w:rsidRPr="005F2BFB"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Во время беременности уменьшается резервный объем выдоха;</w:t>
      </w:r>
    </w:p>
    <w:p w14:paraId="037ABFB4" w14:textId="77777777" w:rsidR="0040467B" w:rsidRPr="005F2BFB"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Сердечный выброс во время беременности увеличивается;</w:t>
      </w:r>
    </w:p>
    <w:p w14:paraId="17191736" w14:textId="77777777" w:rsidR="0040467B" w:rsidRPr="005F2BFB"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Во время беременности постнагрузка сердца растет, а преднагрузка уменьшается.</w:t>
      </w:r>
    </w:p>
    <w:p w14:paraId="389C3CA6" w14:textId="77777777" w:rsidR="0040467B" w:rsidRPr="005F2BFB" w:rsidRDefault="0040467B" w:rsidP="0040467B">
      <w:pPr>
        <w:spacing w:after="0" w:line="240" w:lineRule="auto"/>
        <w:jc w:val="both"/>
        <w:rPr>
          <w:rFonts w:ascii="Cambria" w:hAnsi="Cambria"/>
          <w:bCs/>
          <w:sz w:val="24"/>
          <w:szCs w:val="24"/>
        </w:rPr>
      </w:pPr>
    </w:p>
    <w:p w14:paraId="5CCF7176" w14:textId="77777777" w:rsidR="0040467B" w:rsidRPr="005F2BFB" w:rsidRDefault="0040467B" w:rsidP="0040467B">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1D40AECF" w14:textId="77777777" w:rsidR="0040467B" w:rsidRPr="005F2BFB"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Концентрация гемоглобина в крови во время беременности снижается;</w:t>
      </w:r>
    </w:p>
    <w:p w14:paraId="557F071A" w14:textId="77777777" w:rsidR="0040467B" w:rsidRPr="005F2BFB"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Парциальное давление углекислого газа в артериальной крови во время беременности повышается;</w:t>
      </w:r>
    </w:p>
    <w:p w14:paraId="05404A5D" w14:textId="77777777" w:rsidR="0040467B" w:rsidRPr="005F2BFB"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Во время беременности экскреция бикарбонат-ионов с мочой уменьшается, что позволяет скомпенсировать смещение рН крови в щелочную сторону, обусловленное увеличением альвеолярной вентиляции;</w:t>
      </w:r>
    </w:p>
    <w:p w14:paraId="0E718411" w14:textId="77777777" w:rsidR="0040467B" w:rsidRPr="005F2BFB"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Во время беременности увеличивается функциональная остаточная емкость легких;</w:t>
      </w:r>
    </w:p>
    <w:p w14:paraId="33E42F15" w14:textId="77777777" w:rsidR="0040467B" w:rsidRPr="005F2BFB"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Сердечный выброс во время беременности увеличивается;</w:t>
      </w:r>
    </w:p>
    <w:p w14:paraId="53EF073A" w14:textId="77777777" w:rsidR="0040467B" w:rsidRPr="005F2BFB"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Во время беременности увеличиваются пред- и постнагрузка сердца;</w:t>
      </w:r>
    </w:p>
    <w:p w14:paraId="13F52AAB" w14:textId="77777777" w:rsidR="0040467B" w:rsidRPr="005F2BFB" w:rsidRDefault="0040467B" w:rsidP="0040467B">
      <w:pPr>
        <w:spacing w:after="0" w:line="240" w:lineRule="auto"/>
        <w:jc w:val="both"/>
        <w:rPr>
          <w:rFonts w:ascii="Cambria" w:hAnsi="Cambria"/>
          <w:bCs/>
          <w:sz w:val="24"/>
          <w:szCs w:val="24"/>
        </w:rPr>
      </w:pPr>
    </w:p>
    <w:p w14:paraId="3F72997E" w14:textId="77777777" w:rsidR="0040467B" w:rsidRPr="005F2BFB" w:rsidRDefault="0040467B" w:rsidP="0040467B">
      <w:pPr>
        <w:rPr>
          <w:rFonts w:ascii="Cambria" w:hAnsi="Cambria"/>
          <w:b/>
          <w:bCs/>
          <w:color w:val="FF0000"/>
          <w:sz w:val="28"/>
          <w:szCs w:val="28"/>
        </w:rPr>
      </w:pPr>
      <w:r w:rsidRPr="005F2BFB">
        <w:rPr>
          <w:rFonts w:ascii="Cambria" w:hAnsi="Cambria"/>
          <w:b/>
          <w:color w:val="FF0000"/>
          <w:sz w:val="28"/>
          <w:szCs w:val="24"/>
        </w:rPr>
        <w:br w:type="page" w:clear="all"/>
      </w:r>
    </w:p>
    <w:p w14:paraId="2A775988" w14:textId="77777777" w:rsidR="0040467B" w:rsidRPr="005F2BFB" w:rsidRDefault="0040467B" w:rsidP="00994843">
      <w:pPr>
        <w:pStyle w:val="ac"/>
        <w:rPr>
          <w:bCs/>
          <w:szCs w:val="28"/>
        </w:rPr>
      </w:pPr>
      <w:bookmarkStart w:id="42" w:name="_Toc133447987"/>
      <w:r w:rsidRPr="005F2BFB">
        <w:lastRenderedPageBreak/>
        <w:t xml:space="preserve">Задание </w:t>
      </w:r>
      <w:r w:rsidRPr="005F2BFB">
        <w:rPr>
          <w:lang w:val="en-US"/>
        </w:rPr>
        <w:t>ID</w:t>
      </w:r>
      <w:r w:rsidRPr="005F2BFB">
        <w:t xml:space="preserve"> 48 – 3 балла</w:t>
      </w:r>
      <w:bookmarkEnd w:id="42"/>
    </w:p>
    <w:p w14:paraId="3FB27951" w14:textId="77777777" w:rsidR="0040467B" w:rsidRPr="005F2BFB" w:rsidRDefault="0040467B" w:rsidP="0040467B">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3CE4FA22" w14:textId="77777777" w:rsidR="0040467B" w:rsidRPr="005F2BFB" w:rsidRDefault="0040467B" w:rsidP="0040467B">
      <w:pPr>
        <w:spacing w:after="0" w:line="240" w:lineRule="auto"/>
        <w:jc w:val="both"/>
        <w:rPr>
          <w:rFonts w:ascii="Cambria" w:eastAsia="Cambria" w:hAnsi="Cambria" w:cs="Cambria"/>
          <w:b/>
          <w:color w:val="000000"/>
          <w:sz w:val="24"/>
        </w:rPr>
      </w:pPr>
      <w:r w:rsidRPr="005F2BFB">
        <w:rPr>
          <w:rFonts w:ascii="Cambria" w:eastAsia="Cambria" w:hAnsi="Cambria" w:cs="Cambria"/>
          <w:b/>
          <w:color w:val="000000"/>
          <w:sz w:val="24"/>
        </w:rPr>
        <w:t xml:space="preserve">Группа ученых проводила исследования по аутотрансплантации гипофиза у серых крыс </w:t>
      </w:r>
      <w:r w:rsidRPr="005F2BFB">
        <w:rPr>
          <w:rFonts w:ascii="Cambria" w:eastAsia="Cambria" w:hAnsi="Cambria" w:cs="Cambria"/>
          <w:b/>
          <w:i/>
          <w:color w:val="000000"/>
          <w:sz w:val="24"/>
        </w:rPr>
        <w:t>(Ratus norvegicus)</w:t>
      </w:r>
      <w:r w:rsidRPr="005F2BFB">
        <w:rPr>
          <w:rFonts w:ascii="Cambria" w:eastAsia="Cambria" w:hAnsi="Cambria" w:cs="Cambria"/>
          <w:b/>
          <w:color w:val="000000"/>
          <w:sz w:val="24"/>
        </w:rPr>
        <w:t xml:space="preserve">. Экспериментальным животным проводилось полное удаление гипофиза (воронка гипофиза оставалась на месте) и далее его пересаживали в подпаутинное пространство кзади от срединного </w:t>
      </w:r>
      <w:r w:rsidRPr="005F2BFB">
        <w:rPr>
          <w:rFonts w:ascii="Cambria" w:hAnsi="Cambria"/>
          <w:b/>
          <w:bCs/>
          <w:sz w:val="24"/>
          <w:szCs w:val="24"/>
        </w:rPr>
        <w:t>возвышения гипоталамуса.</w:t>
      </w:r>
      <w:r w:rsidRPr="005F2BFB">
        <w:rPr>
          <w:rFonts w:ascii="Cambria" w:eastAsia="Cambria" w:hAnsi="Cambria" w:cs="Cambria"/>
          <w:b/>
          <w:color w:val="000000"/>
          <w:sz w:val="24"/>
        </w:rPr>
        <w:t xml:space="preserve"> После 1-</w:t>
      </w:r>
      <w:r w:rsidRPr="005F2BFB">
        <w:rPr>
          <w:rFonts w:ascii="Cambria" w:hAnsi="Cambria"/>
          <w:b/>
          <w:bCs/>
          <w:sz w:val="24"/>
          <w:szCs w:val="24"/>
        </w:rPr>
        <w:t>1,5 мес</w:t>
      </w:r>
      <w:r w:rsidRPr="005F2BFB">
        <w:rPr>
          <w:rFonts w:ascii="Cambria" w:eastAsia="Cambria" w:hAnsi="Cambria" w:cs="Cambria"/>
          <w:b/>
          <w:color w:val="000000"/>
          <w:sz w:val="24"/>
        </w:rPr>
        <w:t xml:space="preserve">яцев наблюдения животных умерщвляли и проводили макро- и микроскопическое исследование трансплантатов и периферических эндокринных желез. Было установлено, что трансплантаты у подавляющего большинства животных хорошо приживались, имели богатую сосудистую сеть. К передней доле прорастали сосуды из первичной капиллярной сети срединного возвышения, кровоснабжение задней доли при операции оставалось интактным. </w:t>
      </w:r>
    </w:p>
    <w:p w14:paraId="375CBECC" w14:textId="77777777" w:rsidR="0040467B" w:rsidRPr="005F2BFB" w:rsidRDefault="0040467B" w:rsidP="0040467B">
      <w:pPr>
        <w:spacing w:after="0" w:line="240" w:lineRule="auto"/>
        <w:jc w:val="both"/>
        <w:rPr>
          <w:rFonts w:ascii="Cambria" w:eastAsia="Cambria" w:hAnsi="Cambria" w:cs="Cambria"/>
          <w:b/>
          <w:color w:val="000000"/>
          <w:sz w:val="24"/>
        </w:rPr>
      </w:pPr>
      <w:r w:rsidRPr="005F2BFB">
        <w:rPr>
          <w:rFonts w:ascii="Cambria" w:eastAsia="Cambria" w:hAnsi="Cambria" w:cs="Cambria"/>
          <w:b/>
          <w:noProof/>
          <w:color w:val="000000"/>
          <w:sz w:val="24"/>
        </w:rPr>
        <w:drawing>
          <wp:inline distT="0" distB="0" distL="0" distR="0" wp14:anchorId="2EF84371" wp14:editId="05401B2C">
            <wp:extent cx="6660515" cy="400431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лайд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60515" cy="4004310"/>
                    </a:xfrm>
                    <a:prstGeom prst="rect">
                      <a:avLst/>
                    </a:prstGeom>
                  </pic:spPr>
                </pic:pic>
              </a:graphicData>
            </a:graphic>
          </wp:inline>
        </w:drawing>
      </w:r>
    </w:p>
    <w:p w14:paraId="7C1066C8" w14:textId="77777777" w:rsidR="0040467B" w:rsidRPr="005F2BFB" w:rsidRDefault="0040467B" w:rsidP="0040467B">
      <w:pPr>
        <w:spacing w:after="0" w:line="240" w:lineRule="auto"/>
        <w:jc w:val="both"/>
      </w:pPr>
      <w:r w:rsidRPr="005F2BFB">
        <w:rPr>
          <w:rFonts w:ascii="Cambria" w:eastAsia="Cambria" w:hAnsi="Cambria" w:cs="Cambria"/>
          <w:b/>
          <w:color w:val="000000"/>
          <w:sz w:val="24"/>
        </w:rPr>
        <w:t xml:space="preserve">Внимательно изучите приведенный ниже рисунок, иллюстрирующий анатомические взаимоотношения гипоталамуса и долей гипофиза, и </w:t>
      </w:r>
      <w:r w:rsidRPr="005F2BFB">
        <w:rPr>
          <w:rFonts w:ascii="Cambria" w:hAnsi="Cambria"/>
          <w:b/>
          <w:bCs/>
          <w:sz w:val="24"/>
          <w:szCs w:val="24"/>
        </w:rPr>
        <w:t>определите, является верным или неверным каждое из следующих утверждений</w:t>
      </w:r>
      <w:r w:rsidRPr="005F2BFB">
        <w:rPr>
          <w:rFonts w:ascii="Cambria" w:eastAsia="Cambria" w:hAnsi="Cambria" w:cs="Cambria"/>
          <w:b/>
          <w:color w:val="000000"/>
          <w:sz w:val="24"/>
        </w:rPr>
        <w:t>:</w:t>
      </w:r>
    </w:p>
    <w:p w14:paraId="022EEC24" w14:textId="77777777" w:rsidR="0040467B" w:rsidRPr="005F2BFB" w:rsidRDefault="0040467B" w:rsidP="0040467B">
      <w:pPr>
        <w:spacing w:after="0" w:line="240" w:lineRule="auto"/>
        <w:jc w:val="both"/>
        <w:rPr>
          <w:rFonts w:ascii="Cambria" w:eastAsia="Cambria" w:hAnsi="Cambria" w:cs="Cambria"/>
          <w:color w:val="000000"/>
          <w:sz w:val="24"/>
        </w:rPr>
      </w:pPr>
    </w:p>
    <w:p w14:paraId="5D25CDA9" w14:textId="77777777" w:rsidR="0040467B" w:rsidRPr="005F2BFB" w:rsidRDefault="0040467B" w:rsidP="0040467B">
      <w:pPr>
        <w:spacing w:after="0" w:line="240" w:lineRule="auto"/>
        <w:jc w:val="both"/>
        <w:rPr>
          <w:rFonts w:ascii="Cambria" w:eastAsia="Cambria" w:hAnsi="Cambria" w:cs="Cambria"/>
          <w:i/>
          <w:iCs/>
          <w:color w:val="000000"/>
          <w:sz w:val="24"/>
        </w:rPr>
      </w:pPr>
      <w:r w:rsidRPr="005F2BFB">
        <w:rPr>
          <w:rFonts w:ascii="Cambria" w:eastAsia="Cambria" w:hAnsi="Cambria" w:cs="Cambria"/>
          <w:i/>
          <w:iCs/>
          <w:color w:val="000000"/>
          <w:sz w:val="24"/>
        </w:rPr>
        <w:t xml:space="preserve">Вариант 1: </w:t>
      </w:r>
    </w:p>
    <w:p w14:paraId="0E4FA929" w14:textId="77777777" w:rsidR="0040467B" w:rsidRPr="005F2BFB" w:rsidRDefault="0040467B" w:rsidP="00844E34">
      <w:pPr>
        <w:numPr>
          <w:ilvl w:val="0"/>
          <w:numId w:val="102"/>
        </w:numPr>
        <w:tabs>
          <w:tab w:val="clear" w:pos="720"/>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Передняя и задняя доли гипофиза образованы разными типами тканей;</w:t>
      </w:r>
    </w:p>
    <w:p w14:paraId="21194F6E" w14:textId="77777777" w:rsidR="0040467B" w:rsidRPr="005F2BFB" w:rsidRDefault="0040467B" w:rsidP="00844E34">
      <w:pPr>
        <w:numPr>
          <w:ilvl w:val="0"/>
          <w:numId w:val="102"/>
        </w:numPr>
        <w:tabs>
          <w:tab w:val="clear" w:pos="720"/>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Кровоснабжение передней доли гипофиза через две последовательные капиллярные сети позволяет сохранить стабильное поступление крови к этой структуре при резких перепадах артериального давления;</w:t>
      </w:r>
    </w:p>
    <w:p w14:paraId="6308F804" w14:textId="77777777" w:rsidR="0040467B" w:rsidRPr="005F2BFB" w:rsidRDefault="0040467B" w:rsidP="00844E34">
      <w:pPr>
        <w:numPr>
          <w:ilvl w:val="0"/>
          <w:numId w:val="102"/>
        </w:numPr>
        <w:tabs>
          <w:tab w:val="clear" w:pos="720"/>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При гистологическом исследовании поджелудочной железы у животных, претерпевших описанную трансплантацию, наиболее вероятно будет выявлена атрофия островков Лангерганса;</w:t>
      </w:r>
    </w:p>
    <w:p w14:paraId="6A1F8F1C" w14:textId="77777777" w:rsidR="0040467B" w:rsidRPr="005F2BFB" w:rsidRDefault="0040467B" w:rsidP="00844E34">
      <w:pPr>
        <w:numPr>
          <w:ilvl w:val="0"/>
          <w:numId w:val="102"/>
        </w:numPr>
        <w:tabs>
          <w:tab w:val="clear" w:pos="720"/>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Операция вероятнее всего не повлияла на секрецию гормонов передней и задней долей гипофиза, поскольку пересаженный гипофиз имел адекватное кровоснабжение, при этом источники кровоснабжения (верхняя и нижняя гипофизарная артерия) трансплантата фактически остались те же, что и до операции;</w:t>
      </w:r>
    </w:p>
    <w:p w14:paraId="57C22752" w14:textId="77777777" w:rsidR="0040467B" w:rsidRPr="005F2BFB" w:rsidRDefault="0040467B" w:rsidP="00844E34">
      <w:pPr>
        <w:numPr>
          <w:ilvl w:val="0"/>
          <w:numId w:val="102"/>
        </w:numPr>
        <w:tabs>
          <w:tab w:val="clear" w:pos="720"/>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lastRenderedPageBreak/>
        <w:t>Секреция тропных гормонов гипофиза после проведенной операции вероятнее всего резко снизилась, поскольку из-за анатомического разобщения гипоталамуса и гипофиза рилизинг-факторы (либерины), секретируемые гипоталамусом, не могут достичь клеток-мишеней в гипофизе;</w:t>
      </w:r>
    </w:p>
    <w:p w14:paraId="4E6B622F" w14:textId="77777777" w:rsidR="0040467B" w:rsidRPr="005F2BFB" w:rsidRDefault="0040467B" w:rsidP="00844E34">
      <w:pPr>
        <w:numPr>
          <w:ilvl w:val="0"/>
          <w:numId w:val="102"/>
        </w:numPr>
        <w:tabs>
          <w:tab w:val="clear" w:pos="720"/>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Проведенная операция скорее всего приводила к нарушениям водно-солевого баланса у животных, поскольку секреция вазопрессина после такого вмешательства прекращается;</w:t>
      </w:r>
    </w:p>
    <w:p w14:paraId="08A28669" w14:textId="77777777" w:rsidR="0040467B" w:rsidRPr="005F2BFB" w:rsidRDefault="0040467B" w:rsidP="0040467B">
      <w:pPr>
        <w:spacing w:after="0" w:line="240" w:lineRule="auto"/>
        <w:jc w:val="both"/>
      </w:pPr>
    </w:p>
    <w:p w14:paraId="5E0B1BBF" w14:textId="77777777" w:rsidR="0040467B" w:rsidRPr="005F2BFB" w:rsidRDefault="0040467B" w:rsidP="0040467B">
      <w:pPr>
        <w:spacing w:after="0" w:line="240" w:lineRule="auto"/>
        <w:jc w:val="both"/>
        <w:rPr>
          <w:rFonts w:ascii="Cambria" w:eastAsia="Cambria" w:hAnsi="Cambria" w:cs="Cambria"/>
          <w:i/>
          <w:iCs/>
          <w:color w:val="000000"/>
          <w:sz w:val="24"/>
        </w:rPr>
      </w:pPr>
      <w:r w:rsidRPr="005F2BFB">
        <w:rPr>
          <w:rFonts w:ascii="Cambria" w:eastAsia="Cambria" w:hAnsi="Cambria" w:cs="Cambria"/>
          <w:i/>
          <w:iCs/>
          <w:color w:val="000000"/>
          <w:sz w:val="24"/>
        </w:rPr>
        <w:t xml:space="preserve">Вариант 2: </w:t>
      </w:r>
    </w:p>
    <w:p w14:paraId="6B3451AA" w14:textId="77777777" w:rsidR="0040467B" w:rsidRPr="005F2BFB" w:rsidRDefault="0040467B" w:rsidP="00844E34">
      <w:pPr>
        <w:numPr>
          <w:ilvl w:val="0"/>
          <w:numId w:val="103"/>
        </w:numPr>
        <w:tabs>
          <w:tab w:val="clear" w:pos="720"/>
          <w:tab w:val="num"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Передняя и задняя доли гипофиза в эмбриогенезе формируются из нервной трубки;</w:t>
      </w:r>
    </w:p>
    <w:p w14:paraId="512DDA72" w14:textId="77777777" w:rsidR="0040467B" w:rsidRPr="005F2BFB" w:rsidRDefault="0040467B" w:rsidP="00844E34">
      <w:pPr>
        <w:numPr>
          <w:ilvl w:val="0"/>
          <w:numId w:val="103"/>
        </w:numPr>
        <w:tabs>
          <w:tab w:val="clear" w:pos="720"/>
          <w:tab w:val="num"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Из-за особенностей кровоснабжения при массивной кровопотере передняя доля гипофиза более подвержена ишемии и некрозу, чем задняя;</w:t>
      </w:r>
    </w:p>
    <w:p w14:paraId="672232A2" w14:textId="77777777" w:rsidR="0040467B" w:rsidRPr="005F2BFB" w:rsidRDefault="0040467B" w:rsidP="00844E34">
      <w:pPr>
        <w:numPr>
          <w:ilvl w:val="0"/>
          <w:numId w:val="103"/>
        </w:numPr>
        <w:tabs>
          <w:tab w:val="clear" w:pos="720"/>
          <w:tab w:val="num"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При гистологическом исследовании паращитовидных желез у животных, претерпевших описанную трансплантацию, наиболее вероятно будет выявлена их атрофия;</w:t>
      </w:r>
    </w:p>
    <w:p w14:paraId="25FD6E49" w14:textId="77777777" w:rsidR="0040467B" w:rsidRPr="005F2BFB" w:rsidRDefault="0040467B" w:rsidP="00844E34">
      <w:pPr>
        <w:numPr>
          <w:ilvl w:val="0"/>
          <w:numId w:val="103"/>
        </w:numPr>
        <w:tabs>
          <w:tab w:val="clear" w:pos="720"/>
          <w:tab w:val="num"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Операция вероятнее всего не повлияла на секрецию гормонов передней и задней долей гипофиза, поскольку пересаженный гипофиз имел адекватное кровоснабжение, при этом источники кровоснабжения (верхняя и нижняя гипофизарная артерия) трансплантата фактически остались те же, что и до операции;</w:t>
      </w:r>
    </w:p>
    <w:p w14:paraId="067C9C8C" w14:textId="77777777" w:rsidR="0040467B" w:rsidRPr="005F2BFB" w:rsidRDefault="0040467B" w:rsidP="00844E34">
      <w:pPr>
        <w:numPr>
          <w:ilvl w:val="0"/>
          <w:numId w:val="103"/>
        </w:numPr>
        <w:tabs>
          <w:tab w:val="clear" w:pos="720"/>
          <w:tab w:val="num"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Секреция тропных гормонов гипофиза после проведенной операции вероятнее всего резко снизилась, поскольку из-за анатомического разобщения гипоталамуса и гипофиза рилизинг-факторы (либерины), секретируемые гипоталамусом, не могут достичь клеток-мишеней в гипофизе;</w:t>
      </w:r>
    </w:p>
    <w:p w14:paraId="758E58E9" w14:textId="77777777" w:rsidR="0040467B" w:rsidRPr="005F2BFB" w:rsidRDefault="0040467B" w:rsidP="00844E34">
      <w:pPr>
        <w:numPr>
          <w:ilvl w:val="0"/>
          <w:numId w:val="103"/>
        </w:numPr>
        <w:tabs>
          <w:tab w:val="clear" w:pos="720"/>
          <w:tab w:val="num"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Для предотвращения нарушений водно-солевого баланса после операции животным необходима заместительная терапия вазопрессином или его синтетическими аналогами;</w:t>
      </w:r>
    </w:p>
    <w:p w14:paraId="70F5C95E" w14:textId="77777777" w:rsidR="0040467B" w:rsidRPr="005F2BFB" w:rsidRDefault="0040467B" w:rsidP="0040467B">
      <w:pPr>
        <w:spacing w:after="0" w:line="240" w:lineRule="auto"/>
        <w:jc w:val="both"/>
      </w:pPr>
    </w:p>
    <w:p w14:paraId="203B1C8D" w14:textId="77777777" w:rsidR="0040467B" w:rsidRPr="005F2BFB" w:rsidRDefault="0040467B" w:rsidP="0040467B">
      <w:pPr>
        <w:spacing w:after="0" w:line="240" w:lineRule="auto"/>
        <w:jc w:val="both"/>
        <w:rPr>
          <w:i/>
          <w:iCs/>
        </w:rPr>
      </w:pPr>
      <w:r w:rsidRPr="005F2BFB">
        <w:rPr>
          <w:rFonts w:ascii="Cambria" w:eastAsia="Cambria" w:hAnsi="Cambria" w:cs="Cambria"/>
          <w:i/>
          <w:iCs/>
          <w:color w:val="000000"/>
          <w:sz w:val="24"/>
        </w:rPr>
        <w:t xml:space="preserve">Вариант 3: </w:t>
      </w:r>
    </w:p>
    <w:p w14:paraId="16C31B60" w14:textId="77777777" w:rsidR="0040467B" w:rsidRPr="005F2BFB" w:rsidRDefault="0040467B" w:rsidP="00844E34">
      <w:pPr>
        <w:numPr>
          <w:ilvl w:val="0"/>
          <w:numId w:val="104"/>
        </w:numPr>
        <w:tabs>
          <w:tab w:val="clear" w:pos="720"/>
          <w:tab w:val="num"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Передняя и задняя доли гипофиза в эмбриогенезе развиваются из разных структур зародыша;</w:t>
      </w:r>
    </w:p>
    <w:p w14:paraId="55FDF6A8" w14:textId="77777777" w:rsidR="0040467B" w:rsidRPr="005F2BFB" w:rsidRDefault="0040467B" w:rsidP="00844E34">
      <w:pPr>
        <w:numPr>
          <w:ilvl w:val="0"/>
          <w:numId w:val="104"/>
        </w:numPr>
        <w:tabs>
          <w:tab w:val="clear" w:pos="720"/>
          <w:tab w:val="num"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Поскольку секреторные клетки гипоталамуса и передней доли гипофиза связаны между собой не межклеточными контактами напрямую, а опосредованно через кровоток, то переднюю долю гипофиза можно пересаживать в очень удаленные от гипоталамуса локации в организме (например, в брюшную полость) без нарушения функциональной связи между гипоталамусом и передним гипофизом;</w:t>
      </w:r>
    </w:p>
    <w:p w14:paraId="0AEC817F" w14:textId="77777777" w:rsidR="0040467B" w:rsidRPr="005F2BFB" w:rsidRDefault="0040467B" w:rsidP="00844E34">
      <w:pPr>
        <w:numPr>
          <w:ilvl w:val="0"/>
          <w:numId w:val="104"/>
        </w:numPr>
        <w:tabs>
          <w:tab w:val="clear" w:pos="720"/>
          <w:tab w:val="num"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При гистологическом исследовании паращитовидных желез у животных, претерпевших описанную трансплантацию, наиболее вероятно будет выявлена их атрофия;</w:t>
      </w:r>
    </w:p>
    <w:p w14:paraId="2E309F48" w14:textId="77777777" w:rsidR="0040467B" w:rsidRPr="005F2BFB" w:rsidRDefault="0040467B" w:rsidP="00844E34">
      <w:pPr>
        <w:numPr>
          <w:ilvl w:val="0"/>
          <w:numId w:val="104"/>
        </w:numPr>
        <w:tabs>
          <w:tab w:val="clear" w:pos="720"/>
          <w:tab w:val="num"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Гистологическое исследование эндокринных желез при посмертным вскрытии проводилось с целью косвенно оценить функциональную активность передней и задней долей трансплантированного гипофиза после трансплантации;</w:t>
      </w:r>
    </w:p>
    <w:p w14:paraId="1A5B6533" w14:textId="77777777" w:rsidR="0040467B" w:rsidRPr="005F2BFB" w:rsidRDefault="0040467B" w:rsidP="00844E34">
      <w:pPr>
        <w:numPr>
          <w:ilvl w:val="0"/>
          <w:numId w:val="104"/>
        </w:numPr>
        <w:tabs>
          <w:tab w:val="clear" w:pos="720"/>
          <w:tab w:val="num"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Операция вероятнее всего не повлияла на секрецию гормонов передней и задней долей гипофиза, поскольку пересаженный гипофиз имел адекватное кровоснабжение, при этом источники кровоснабжения (верхняя и нижняя гипофизарная артерия) трансплантата фактически остались те же, что и до операции;</w:t>
      </w:r>
    </w:p>
    <w:p w14:paraId="3F46196A" w14:textId="77777777" w:rsidR="0040467B" w:rsidRPr="005F2BFB" w:rsidRDefault="0040467B" w:rsidP="00844E34">
      <w:pPr>
        <w:numPr>
          <w:ilvl w:val="0"/>
          <w:numId w:val="104"/>
        </w:numPr>
        <w:tabs>
          <w:tab w:val="clear" w:pos="720"/>
          <w:tab w:val="num"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Для предотвращения нарушений водно-солевого баланса после операции животным необходима заместительная терапия вазопрессином или его синтетическими аналогами;</w:t>
      </w:r>
    </w:p>
    <w:p w14:paraId="7F49C0B6" w14:textId="77777777" w:rsidR="0040467B" w:rsidRPr="005F2BFB" w:rsidRDefault="0040467B" w:rsidP="0040467B">
      <w:pPr>
        <w:spacing w:after="0" w:line="240" w:lineRule="auto"/>
        <w:jc w:val="both"/>
      </w:pPr>
    </w:p>
    <w:p w14:paraId="4B72F1B7" w14:textId="77777777" w:rsidR="0040467B" w:rsidRPr="005F2BFB" w:rsidRDefault="0040467B" w:rsidP="0040467B">
      <w:pPr>
        <w:rPr>
          <w:rFonts w:ascii="Cambria" w:hAnsi="Cambria"/>
          <w:b/>
          <w:bCs/>
          <w:color w:val="FF0000"/>
          <w:sz w:val="28"/>
          <w:szCs w:val="28"/>
        </w:rPr>
      </w:pPr>
      <w:r w:rsidRPr="005F2BFB">
        <w:rPr>
          <w:rFonts w:ascii="Cambria" w:hAnsi="Cambria"/>
          <w:b/>
          <w:color w:val="FF0000"/>
          <w:sz w:val="28"/>
          <w:szCs w:val="24"/>
        </w:rPr>
        <w:br w:type="page" w:clear="all"/>
      </w:r>
    </w:p>
    <w:p w14:paraId="4610CD22" w14:textId="77777777" w:rsidR="00270F60" w:rsidRPr="005F2BFB" w:rsidRDefault="00270F60" w:rsidP="00994843">
      <w:pPr>
        <w:pStyle w:val="ac"/>
        <w:rPr>
          <w:bCs/>
          <w:szCs w:val="28"/>
        </w:rPr>
      </w:pPr>
      <w:bookmarkStart w:id="43" w:name="_Toc133447988"/>
      <w:r w:rsidRPr="005F2BFB">
        <w:lastRenderedPageBreak/>
        <w:t xml:space="preserve">Задание </w:t>
      </w:r>
      <w:r w:rsidRPr="005F2BFB">
        <w:rPr>
          <w:lang w:val="en-US"/>
        </w:rPr>
        <w:t>ID</w:t>
      </w:r>
      <w:r w:rsidRPr="005F2BFB">
        <w:t xml:space="preserve"> 49 – 3 балла</w:t>
      </w:r>
      <w:bookmarkEnd w:id="43"/>
    </w:p>
    <w:p w14:paraId="0D9A6593" w14:textId="77777777" w:rsidR="00270F60" w:rsidRPr="005F2BFB" w:rsidRDefault="00270F60" w:rsidP="00270F60">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7737722B" w14:textId="77777777" w:rsidR="00270F60" w:rsidRPr="005F2BFB" w:rsidRDefault="00270F60" w:rsidP="00270F60">
      <w:pPr>
        <w:spacing w:after="0" w:line="240" w:lineRule="auto"/>
        <w:jc w:val="both"/>
        <w:rPr>
          <w:rFonts w:ascii="Cambria" w:hAnsi="Cambria"/>
          <w:b/>
          <w:bCs/>
          <w:sz w:val="24"/>
          <w:szCs w:val="24"/>
        </w:rPr>
      </w:pPr>
      <w:r w:rsidRPr="005F2BFB">
        <w:rPr>
          <w:rFonts w:ascii="Cambria" w:hAnsi="Cambria"/>
          <w:b/>
          <w:bCs/>
          <w:sz w:val="24"/>
          <w:szCs w:val="24"/>
        </w:rPr>
        <w:t>Аня и Оля изучают смесь белков из листа тыквы (</w:t>
      </w:r>
      <w:r w:rsidRPr="005F2BFB">
        <w:rPr>
          <w:rFonts w:ascii="Cambria" w:hAnsi="Cambria"/>
          <w:b/>
          <w:bCs/>
          <w:i/>
          <w:iCs/>
          <w:sz w:val="24"/>
          <w:szCs w:val="24"/>
        </w:rPr>
        <w:t>Cuc</w:t>
      </w:r>
      <w:r w:rsidRPr="005F2BFB">
        <w:rPr>
          <w:rFonts w:ascii="Cambria" w:hAnsi="Cambria"/>
          <w:b/>
          <w:bCs/>
          <w:i/>
          <w:iCs/>
          <w:sz w:val="24"/>
          <w:szCs w:val="24"/>
          <w:lang w:val="en-US"/>
        </w:rPr>
        <w:t>u</w:t>
      </w:r>
      <w:r w:rsidRPr="005F2BFB">
        <w:rPr>
          <w:rFonts w:ascii="Cambria" w:hAnsi="Cambria"/>
          <w:b/>
          <w:bCs/>
          <w:i/>
          <w:iCs/>
          <w:sz w:val="24"/>
          <w:szCs w:val="24"/>
        </w:rPr>
        <w:t>rbita p</w:t>
      </w:r>
      <w:r w:rsidRPr="005F2BFB">
        <w:rPr>
          <w:rFonts w:ascii="Cambria" w:hAnsi="Cambria"/>
          <w:b/>
          <w:bCs/>
          <w:i/>
          <w:iCs/>
          <w:sz w:val="24"/>
          <w:szCs w:val="24"/>
          <w:lang w:val="en-US"/>
        </w:rPr>
        <w:t>e</w:t>
      </w:r>
      <w:r w:rsidRPr="005F2BFB">
        <w:rPr>
          <w:rFonts w:ascii="Cambria" w:hAnsi="Cambria"/>
          <w:b/>
          <w:bCs/>
          <w:i/>
          <w:iCs/>
          <w:sz w:val="24"/>
          <w:szCs w:val="24"/>
        </w:rPr>
        <w:t>po</w:t>
      </w:r>
      <w:r w:rsidRPr="005F2BFB">
        <w:rPr>
          <w:rFonts w:ascii="Cambria" w:hAnsi="Cambria"/>
          <w:b/>
          <w:bCs/>
          <w:sz w:val="24"/>
          <w:szCs w:val="24"/>
        </w:rPr>
        <w:t xml:space="preserve">), которую им выдал их руководитель. В данном контексте под индивидуальным белком мы понимаем одну полипептидную цепь или полипептидные цепи, объединенные ковалентными связями. Сначала девочки подвергли смесь электрофорезу, в ходе которого белки разделяются в матрице из геля под действием электрического поля (Форез 1). Затем они вырезали полоску с экспериментальными образцами, приложили ее к другому гелю, и вновь провели опыт (Форез 2). В обоих случаях гели содержали вещество 1, с химической точки зрения работающее как детергент. Перед проведением Фореза 2 как гель, так и вырезанную полоску, подвергали предварительной обработке веществом 2. В остальном эксперименты не отличались. Для интерпретации результатов девочки использовали белки-стандарты с известными молекулярными массами (в кДа; считайте, что 1 кДа равен 1000 г/моль). Их наносили на самые левые дорожки гелей. Обратите внимание, что белки-стандарты в обоих случаях были предварительно обработаны веществом 2. На рисунке мы также указываем полярность электродов, которые создавали электрическое поле внутри гелей. На Форезе 2 пунктирная линия соответствует диагонали квадрата. </w:t>
      </w:r>
    </w:p>
    <w:p w14:paraId="2523DD8C" w14:textId="1189C880" w:rsidR="00270F60" w:rsidRPr="005F2BFB" w:rsidRDefault="00270F60" w:rsidP="00270F60">
      <w:pPr>
        <w:spacing w:after="0" w:line="240" w:lineRule="auto"/>
        <w:jc w:val="center"/>
        <w:rPr>
          <w:rFonts w:ascii="Cambria" w:hAnsi="Cambria"/>
          <w:b/>
          <w:bCs/>
          <w:sz w:val="24"/>
          <w:szCs w:val="24"/>
        </w:rPr>
      </w:pPr>
      <w:r w:rsidRPr="005F2BFB">
        <w:rPr>
          <w:rFonts w:ascii="Cambria" w:hAnsi="Cambria"/>
          <w:b/>
          <w:noProof/>
          <w:sz w:val="24"/>
          <w:szCs w:val="24"/>
        </w:rPr>
        <w:drawing>
          <wp:inline distT="0" distB="0" distL="0" distR="0" wp14:anchorId="0B876C26" wp14:editId="29112373">
            <wp:extent cx="6479540" cy="5575300"/>
            <wp:effectExtent l="0" t="0" r="0" b="635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79540" cy="5575300"/>
                    </a:xfrm>
                    <a:prstGeom prst="rect">
                      <a:avLst/>
                    </a:prstGeom>
                    <a:noFill/>
                    <a:ln>
                      <a:noFill/>
                    </a:ln>
                  </pic:spPr>
                </pic:pic>
              </a:graphicData>
            </a:graphic>
          </wp:inline>
        </w:drawing>
      </w:r>
    </w:p>
    <w:p w14:paraId="6BF71C7F" w14:textId="77777777" w:rsidR="00270F60" w:rsidRPr="005F2BFB" w:rsidRDefault="00270F60" w:rsidP="00270F60">
      <w:pPr>
        <w:spacing w:after="0" w:line="240" w:lineRule="auto"/>
        <w:jc w:val="both"/>
        <w:rPr>
          <w:rFonts w:ascii="Cambria" w:hAnsi="Cambria"/>
          <w:b/>
          <w:bCs/>
          <w:sz w:val="24"/>
          <w:szCs w:val="24"/>
        </w:rPr>
      </w:pPr>
      <w:r w:rsidRPr="005F2BFB">
        <w:rPr>
          <w:rFonts w:ascii="Cambria" w:hAnsi="Cambria"/>
          <w:b/>
          <w:bCs/>
          <w:sz w:val="24"/>
          <w:szCs w:val="24"/>
        </w:rPr>
        <w:t>Внимательно рассмотрите рисунок, после чего укажите, какие утверждения являются верными, а какие неверными:</w:t>
      </w:r>
    </w:p>
    <w:p w14:paraId="1A3F75CB" w14:textId="77777777" w:rsidR="00270F60" w:rsidRPr="005F2BFB" w:rsidRDefault="00270F60" w:rsidP="00270F60">
      <w:pPr>
        <w:spacing w:after="0" w:line="240" w:lineRule="auto"/>
        <w:jc w:val="both"/>
        <w:rPr>
          <w:rFonts w:ascii="Cambria" w:hAnsi="Cambria"/>
          <w:bCs/>
          <w:sz w:val="24"/>
          <w:szCs w:val="24"/>
        </w:rPr>
      </w:pPr>
    </w:p>
    <w:p w14:paraId="0F96BA3A" w14:textId="77777777" w:rsidR="00270F60" w:rsidRPr="005F2BFB" w:rsidRDefault="00270F60" w:rsidP="00270F6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2472EF81" w14:textId="77777777" w:rsidR="00270F60" w:rsidRPr="005F2BFB"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Образец, выданный девочкам, содержит 6 индивидуальных белков;</w:t>
      </w:r>
    </w:p>
    <w:p w14:paraId="685AF6B0" w14:textId="77777777" w:rsidR="00270F60" w:rsidRPr="005F2BFB"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Пятно 1 представлено одним белком с молекулярной массой около 150 кДа;</w:t>
      </w:r>
    </w:p>
    <w:p w14:paraId="04B69B14" w14:textId="77777777" w:rsidR="00270F60" w:rsidRPr="005F2BFB"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Белок, входящий в состав пятна 1, может быть продуктом разных генов;</w:t>
      </w:r>
    </w:p>
    <w:p w14:paraId="6C67F946" w14:textId="77777777" w:rsidR="00270F60" w:rsidRPr="005F2BFB"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Пятно 2 представлено одним белком с молекулярной массой около 60 кДа;</w:t>
      </w:r>
    </w:p>
    <w:p w14:paraId="6BD2D64F" w14:textId="77777777" w:rsidR="00270F60" w:rsidRPr="005F2BFB"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Пятно 4 представлено одним белком с молекулярной массой около 55 кДа;</w:t>
      </w:r>
    </w:p>
    <w:p w14:paraId="1274737D" w14:textId="77777777" w:rsidR="00270F60" w:rsidRPr="005F2BFB"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Пятно 5 представлено одним белком с внутримолекулярными дисульфидными связями.</w:t>
      </w:r>
    </w:p>
    <w:p w14:paraId="187F2D59" w14:textId="77777777" w:rsidR="00270F60" w:rsidRPr="005F2BFB" w:rsidRDefault="00270F60" w:rsidP="00270F60">
      <w:pPr>
        <w:spacing w:after="0" w:line="240" w:lineRule="auto"/>
        <w:jc w:val="both"/>
        <w:rPr>
          <w:rFonts w:ascii="Cambria" w:hAnsi="Cambria"/>
          <w:bCs/>
          <w:sz w:val="24"/>
          <w:szCs w:val="24"/>
        </w:rPr>
      </w:pPr>
    </w:p>
    <w:p w14:paraId="61FB65E1" w14:textId="77777777" w:rsidR="00270F60" w:rsidRPr="005F2BFB" w:rsidRDefault="00270F60" w:rsidP="00270F6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04804B93" w14:textId="77777777" w:rsidR="00270F60" w:rsidRPr="005F2BFB"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Образец, выданный девочкам, содержит 8 индивидуальных белков;</w:t>
      </w:r>
    </w:p>
    <w:p w14:paraId="48DFE9EB" w14:textId="77777777" w:rsidR="00270F60" w:rsidRPr="005F2BFB"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Пятно 1 представлено одним белком с молекулярной массой около 150 кДа;</w:t>
      </w:r>
    </w:p>
    <w:p w14:paraId="511DB9F5" w14:textId="77777777" w:rsidR="00270F60" w:rsidRPr="005F2BFB"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Белок, входящий в состав пятна 1, может быть продуктом одного гена;</w:t>
      </w:r>
    </w:p>
    <w:p w14:paraId="7C73C0D2" w14:textId="77777777" w:rsidR="00270F60" w:rsidRPr="005F2BFB"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Пятно 3 может содержать гомодимеры, в рамках которых индивидуальные цепи объединены дисульфидными связями;</w:t>
      </w:r>
    </w:p>
    <w:p w14:paraId="7FB929CD" w14:textId="77777777" w:rsidR="00270F60" w:rsidRPr="005F2BFB"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Пятно 4 состоит из двух белков, объединенных в один комплекс с четвертичной структурой;</w:t>
      </w:r>
    </w:p>
    <w:p w14:paraId="7D85A4DD" w14:textId="77777777" w:rsidR="00270F60" w:rsidRPr="005F2BFB"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Пятно 5 представлено одним белком с внутримолекулярными дисульфидными связями.</w:t>
      </w:r>
    </w:p>
    <w:p w14:paraId="0B12BB2F" w14:textId="77777777" w:rsidR="00270F60" w:rsidRPr="005F2BFB" w:rsidRDefault="00270F60" w:rsidP="00270F60">
      <w:pPr>
        <w:spacing w:after="0" w:line="240" w:lineRule="auto"/>
        <w:jc w:val="both"/>
        <w:rPr>
          <w:rFonts w:ascii="Cambria" w:hAnsi="Cambria"/>
          <w:bCs/>
          <w:sz w:val="24"/>
          <w:szCs w:val="24"/>
        </w:rPr>
      </w:pPr>
    </w:p>
    <w:p w14:paraId="68A3A827" w14:textId="77777777" w:rsidR="00270F60" w:rsidRPr="005F2BFB" w:rsidRDefault="00270F60" w:rsidP="00270F6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6976D534" w14:textId="77777777" w:rsidR="00270F60" w:rsidRPr="005F2BFB"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Образец, выданный девочкам, содержит 6 индивидуальных белков;</w:t>
      </w:r>
    </w:p>
    <w:p w14:paraId="0EDE2175" w14:textId="77777777" w:rsidR="00270F60" w:rsidRPr="005F2BFB"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Белок, входящий в состав пятна 1, может быть продуктом разных генов;</w:t>
      </w:r>
    </w:p>
    <w:p w14:paraId="7AB638C0" w14:textId="77777777" w:rsidR="00270F60" w:rsidRPr="005F2BFB"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Белок, входящий в состав пятна 1, может быть продуктом одного гена;</w:t>
      </w:r>
    </w:p>
    <w:p w14:paraId="3BAC273E" w14:textId="77777777" w:rsidR="00270F60" w:rsidRPr="005F2BFB"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Пятно 2 представлено одним белком с молекулярной массой около 60 кДа;</w:t>
      </w:r>
    </w:p>
    <w:p w14:paraId="566A5B5A" w14:textId="77777777" w:rsidR="00270F60" w:rsidRPr="005F2BFB"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Пятно 3 может содержать гомодимеры, в рамках которых индивидуальные цепи объединены дисульфидными связями;</w:t>
      </w:r>
    </w:p>
    <w:p w14:paraId="493F5FC4" w14:textId="77777777" w:rsidR="00270F60" w:rsidRPr="005F2BFB"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Пятно 4 состоит из двух белков, объединенных в один комплекс с четвертичной структурой;</w:t>
      </w:r>
    </w:p>
    <w:p w14:paraId="1F49B467" w14:textId="77777777" w:rsidR="00270F60" w:rsidRPr="005F2BFB" w:rsidRDefault="00270F60" w:rsidP="00270F60">
      <w:pPr>
        <w:spacing w:after="0" w:line="240" w:lineRule="auto"/>
        <w:jc w:val="both"/>
        <w:rPr>
          <w:rFonts w:ascii="Cambria" w:hAnsi="Cambria"/>
          <w:bCs/>
          <w:sz w:val="24"/>
          <w:szCs w:val="24"/>
        </w:rPr>
      </w:pPr>
    </w:p>
    <w:p w14:paraId="699A90DB" w14:textId="77777777" w:rsidR="00270F60" w:rsidRPr="005F2BFB" w:rsidRDefault="00270F60" w:rsidP="00270F60">
      <w:pPr>
        <w:spacing w:after="0" w:line="240" w:lineRule="auto"/>
        <w:jc w:val="both"/>
        <w:rPr>
          <w:rFonts w:ascii="Cambria" w:hAnsi="Cambria"/>
          <w:bCs/>
          <w:sz w:val="24"/>
          <w:szCs w:val="24"/>
        </w:rPr>
      </w:pPr>
    </w:p>
    <w:p w14:paraId="69B41FA9" w14:textId="77777777" w:rsidR="00270F60" w:rsidRPr="005F2BFB" w:rsidRDefault="00270F60" w:rsidP="00994843">
      <w:pPr>
        <w:pStyle w:val="ac"/>
        <w:rPr>
          <w:bCs/>
          <w:szCs w:val="28"/>
        </w:rPr>
      </w:pPr>
      <w:r w:rsidRPr="005F2BFB">
        <w:rPr>
          <w:bCs/>
          <w:sz w:val="24"/>
        </w:rPr>
        <w:br w:type="page"/>
      </w:r>
      <w:bookmarkStart w:id="44" w:name="_Toc133447989"/>
      <w:r w:rsidRPr="005F2BFB">
        <w:lastRenderedPageBreak/>
        <w:t xml:space="preserve">Задание </w:t>
      </w:r>
      <w:r w:rsidRPr="005F2BFB">
        <w:rPr>
          <w:lang w:val="en-US"/>
        </w:rPr>
        <w:t>ID</w:t>
      </w:r>
      <w:r w:rsidRPr="005F2BFB">
        <w:t xml:space="preserve"> 50 – 3 балла</w:t>
      </w:r>
      <w:bookmarkEnd w:id="44"/>
    </w:p>
    <w:p w14:paraId="3E2F8B22" w14:textId="77777777" w:rsidR="00270F60" w:rsidRPr="005F2BFB" w:rsidRDefault="00270F60" w:rsidP="00270F60">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40F9710A" w14:textId="77777777" w:rsidR="00270F60" w:rsidRPr="005F2BFB" w:rsidRDefault="00270F60" w:rsidP="00270F60">
      <w:pPr>
        <w:spacing w:after="0" w:line="240" w:lineRule="auto"/>
        <w:jc w:val="both"/>
        <w:rPr>
          <w:rFonts w:ascii="Cambria" w:hAnsi="Cambria"/>
          <w:b/>
          <w:bCs/>
          <w:sz w:val="24"/>
          <w:szCs w:val="24"/>
        </w:rPr>
      </w:pPr>
      <w:r w:rsidRPr="005F2BFB">
        <w:rPr>
          <w:rFonts w:ascii="Cambria" w:hAnsi="Cambria"/>
          <w:b/>
          <w:bCs/>
          <w:sz w:val="24"/>
          <w:szCs w:val="24"/>
        </w:rPr>
        <w:t xml:space="preserve">До того, как технологии на основе системы </w:t>
      </w:r>
      <w:r w:rsidRPr="005F2BFB">
        <w:rPr>
          <w:rFonts w:ascii="Cambria" w:hAnsi="Cambria"/>
          <w:b/>
          <w:bCs/>
          <w:sz w:val="24"/>
          <w:szCs w:val="24"/>
          <w:lang w:val="en-US"/>
        </w:rPr>
        <w:t>CRISPR</w:t>
      </w:r>
      <w:r w:rsidRPr="005F2BFB">
        <w:rPr>
          <w:rFonts w:ascii="Cambria" w:hAnsi="Cambria"/>
          <w:b/>
          <w:bCs/>
          <w:sz w:val="24"/>
          <w:szCs w:val="24"/>
        </w:rPr>
        <w:t>-</w:t>
      </w:r>
      <w:r w:rsidRPr="005F2BFB">
        <w:rPr>
          <w:rFonts w:ascii="Cambria" w:hAnsi="Cambria"/>
          <w:b/>
          <w:bCs/>
          <w:sz w:val="24"/>
          <w:szCs w:val="24"/>
          <w:lang w:val="en-US"/>
        </w:rPr>
        <w:t>Cas</w:t>
      </w:r>
      <w:r w:rsidRPr="005F2BFB">
        <w:rPr>
          <w:rFonts w:ascii="Cambria" w:hAnsi="Cambria"/>
          <w:b/>
          <w:bCs/>
          <w:sz w:val="24"/>
          <w:szCs w:val="24"/>
        </w:rPr>
        <w:t xml:space="preserve"> стали главенствующими подходами по направленному редактированию геномов, для данных целей активно применяли белки, содержащие так называемые «цинковые пальцы» (</w:t>
      </w:r>
      <w:r w:rsidRPr="005F2BFB">
        <w:rPr>
          <w:rFonts w:ascii="Cambria" w:hAnsi="Cambria"/>
          <w:b/>
          <w:bCs/>
          <w:sz w:val="24"/>
          <w:szCs w:val="24"/>
          <w:lang w:val="en-US"/>
        </w:rPr>
        <w:t>Zf</w:t>
      </w:r>
      <w:r w:rsidRPr="005F2BFB">
        <w:rPr>
          <w:rFonts w:ascii="Cambria" w:hAnsi="Cambria"/>
          <w:b/>
          <w:bCs/>
          <w:sz w:val="24"/>
          <w:szCs w:val="24"/>
        </w:rPr>
        <w:t xml:space="preserve">). Данные белки содержат особые петли, аминокислотные остатки которых (пронумерованы от -1 до 6) узнают азотистые основания в составе молекулы ДНК (пронумерованы от 1 до 4). Научные коллективы по всему миру разработали множество искусственных систем на основе таких белков. В рамках одной из них авторам удалось добиться невырожденного кодирования. Это значит, что каждая из аминокислот на рисунке (обозначены однобуквенным кодом) узнает лишь одно из азотистых оснований. Синим цветом мы обозначили те регионы ДНК, которые вовлечены в обсуждаемые взаимодействия (при каждом акте узнавания все «синие» участки должны контактировать с партнерами). Существует два неочевидных исключения, которые мы упомянем напрямую: </w:t>
      </w:r>
      <w:r w:rsidRPr="005F2BFB">
        <w:rPr>
          <w:rFonts w:ascii="Cambria" w:hAnsi="Cambria"/>
          <w:b/>
          <w:bCs/>
          <w:sz w:val="24"/>
          <w:szCs w:val="24"/>
          <w:lang w:val="en-US"/>
        </w:rPr>
        <w:t>G</w:t>
      </w:r>
      <w:r w:rsidRPr="005F2BFB">
        <w:rPr>
          <w:rFonts w:ascii="Cambria" w:hAnsi="Cambria"/>
          <w:b/>
          <w:bCs/>
          <w:sz w:val="24"/>
          <w:szCs w:val="24"/>
        </w:rPr>
        <w:t xml:space="preserve"> во втором положении ДНК может быть распознан гистидином (</w:t>
      </w:r>
      <w:r w:rsidRPr="005F2BFB">
        <w:rPr>
          <w:rFonts w:ascii="Cambria" w:hAnsi="Cambria"/>
          <w:b/>
          <w:bCs/>
          <w:sz w:val="24"/>
          <w:szCs w:val="24"/>
          <w:lang w:val="en-US"/>
        </w:rPr>
        <w:t>H</w:t>
      </w:r>
      <w:r w:rsidRPr="005F2BFB">
        <w:rPr>
          <w:rFonts w:ascii="Cambria" w:hAnsi="Cambria"/>
          <w:b/>
          <w:bCs/>
          <w:sz w:val="24"/>
          <w:szCs w:val="24"/>
        </w:rPr>
        <w:t xml:space="preserve">) и </w:t>
      </w:r>
      <w:r w:rsidRPr="005F2BFB">
        <w:rPr>
          <w:rFonts w:ascii="Cambria" w:hAnsi="Cambria"/>
          <w:b/>
          <w:bCs/>
          <w:sz w:val="24"/>
          <w:szCs w:val="24"/>
          <w:lang w:val="en-US"/>
        </w:rPr>
        <w:t>G</w:t>
      </w:r>
      <w:r w:rsidRPr="005F2BFB">
        <w:rPr>
          <w:rFonts w:ascii="Cambria" w:hAnsi="Cambria"/>
          <w:b/>
          <w:bCs/>
          <w:sz w:val="24"/>
          <w:szCs w:val="24"/>
        </w:rPr>
        <w:t xml:space="preserve"> в 4 положении ДНК может быть распознан серином (</w:t>
      </w:r>
      <w:r w:rsidRPr="005F2BFB">
        <w:rPr>
          <w:rFonts w:ascii="Cambria" w:hAnsi="Cambria"/>
          <w:b/>
          <w:bCs/>
          <w:sz w:val="24"/>
          <w:szCs w:val="24"/>
          <w:lang w:val="en-US"/>
        </w:rPr>
        <w:t>S</w:t>
      </w:r>
      <w:r w:rsidRPr="005F2BFB">
        <w:rPr>
          <w:rFonts w:ascii="Cambria" w:hAnsi="Cambria"/>
          <w:b/>
          <w:bCs/>
          <w:sz w:val="24"/>
          <w:szCs w:val="24"/>
        </w:rPr>
        <w:t xml:space="preserve">). Обратите внимание, что при распознавании длинных участков ДНК зоны, взаимодействующие с разными </w:t>
      </w:r>
      <w:r w:rsidRPr="005F2BFB">
        <w:rPr>
          <w:rFonts w:ascii="Cambria" w:hAnsi="Cambria"/>
          <w:b/>
          <w:bCs/>
          <w:sz w:val="24"/>
          <w:szCs w:val="24"/>
          <w:lang w:val="en-US"/>
        </w:rPr>
        <w:t>Zf</w:t>
      </w:r>
      <w:r w:rsidRPr="005F2BFB">
        <w:rPr>
          <w:rFonts w:ascii="Cambria" w:hAnsi="Cambria"/>
          <w:b/>
          <w:bCs/>
          <w:sz w:val="24"/>
          <w:szCs w:val="24"/>
        </w:rPr>
        <w:t xml:space="preserve">, перекрываются. Последовательности </w:t>
      </w:r>
      <w:r w:rsidRPr="005F2BFB">
        <w:rPr>
          <w:rFonts w:ascii="Cambria" w:hAnsi="Cambria"/>
          <w:b/>
          <w:bCs/>
          <w:sz w:val="24"/>
          <w:szCs w:val="24"/>
          <w:lang w:val="en-US"/>
        </w:rPr>
        <w:t>Zf</w:t>
      </w:r>
      <w:r w:rsidRPr="005F2BFB">
        <w:rPr>
          <w:rFonts w:ascii="Cambria" w:hAnsi="Cambria"/>
          <w:b/>
          <w:bCs/>
          <w:sz w:val="24"/>
          <w:szCs w:val="24"/>
        </w:rPr>
        <w:t xml:space="preserve"> записываются в порядке -1, 2, 3 и 6. Считайте, что для эффективного распознавания участка ДНК все аминокислотные остатки Zf-доменов должны провзаимодействовать с ДНК.</w:t>
      </w:r>
    </w:p>
    <w:p w14:paraId="3C7276BB" w14:textId="7CA36E7E" w:rsidR="00270F60" w:rsidRPr="005F2BFB" w:rsidRDefault="00270F60" w:rsidP="00270F60">
      <w:pPr>
        <w:spacing w:after="0" w:line="240" w:lineRule="auto"/>
        <w:jc w:val="center"/>
        <w:rPr>
          <w:rFonts w:ascii="Cambria" w:hAnsi="Cambria"/>
          <w:b/>
          <w:bCs/>
          <w:sz w:val="24"/>
          <w:szCs w:val="24"/>
        </w:rPr>
      </w:pPr>
      <w:r w:rsidRPr="005F2BFB">
        <w:rPr>
          <w:rFonts w:ascii="Cambria" w:hAnsi="Cambria"/>
          <w:b/>
          <w:noProof/>
          <w:sz w:val="24"/>
          <w:szCs w:val="24"/>
        </w:rPr>
        <w:drawing>
          <wp:inline distT="0" distB="0" distL="0" distR="0" wp14:anchorId="654C9584" wp14:editId="13BAB44B">
            <wp:extent cx="6479540" cy="5575300"/>
            <wp:effectExtent l="0" t="0" r="0" b="635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79540" cy="5575300"/>
                    </a:xfrm>
                    <a:prstGeom prst="rect">
                      <a:avLst/>
                    </a:prstGeom>
                    <a:noFill/>
                    <a:ln>
                      <a:noFill/>
                    </a:ln>
                  </pic:spPr>
                </pic:pic>
              </a:graphicData>
            </a:graphic>
          </wp:inline>
        </w:drawing>
      </w:r>
    </w:p>
    <w:p w14:paraId="0E41C592" w14:textId="77777777" w:rsidR="00270F60" w:rsidRPr="005F2BFB" w:rsidRDefault="00270F60" w:rsidP="00270F60">
      <w:pPr>
        <w:spacing w:after="0" w:line="240" w:lineRule="auto"/>
        <w:jc w:val="both"/>
        <w:rPr>
          <w:rFonts w:ascii="Cambria" w:hAnsi="Cambria"/>
          <w:b/>
          <w:bCs/>
          <w:sz w:val="24"/>
          <w:szCs w:val="24"/>
        </w:rPr>
      </w:pPr>
      <w:r w:rsidRPr="005F2BFB">
        <w:rPr>
          <w:rFonts w:ascii="Cambria" w:hAnsi="Cambria"/>
          <w:b/>
          <w:bCs/>
          <w:sz w:val="24"/>
          <w:szCs w:val="24"/>
        </w:rPr>
        <w:lastRenderedPageBreak/>
        <w:t>Обратите внимание, что нумерация Zf-доменов на рисунке совпадает с нумерацией Zf-доменов в вариантах ответа. Внимательно рассмотрите рисунок, после чего укажите, какие утверждения являются верными, а какие неверными:</w:t>
      </w:r>
    </w:p>
    <w:p w14:paraId="54146AFF" w14:textId="77777777" w:rsidR="00270F60" w:rsidRPr="005F2BFB" w:rsidRDefault="00270F60" w:rsidP="00270F60">
      <w:pPr>
        <w:spacing w:after="0" w:line="240" w:lineRule="auto"/>
        <w:jc w:val="both"/>
        <w:rPr>
          <w:rFonts w:ascii="Cambria" w:hAnsi="Cambria"/>
          <w:bCs/>
          <w:sz w:val="24"/>
          <w:szCs w:val="24"/>
        </w:rPr>
      </w:pPr>
    </w:p>
    <w:p w14:paraId="2E599B78" w14:textId="77777777" w:rsidR="00270F60" w:rsidRPr="005F2BFB" w:rsidRDefault="00270F60" w:rsidP="00270F60">
      <w:pPr>
        <w:spacing w:after="0" w:line="240" w:lineRule="auto"/>
        <w:jc w:val="both"/>
        <w:rPr>
          <w:rFonts w:ascii="Cambria" w:hAnsi="Cambria"/>
          <w:bCs/>
          <w:i/>
          <w:iCs/>
          <w:sz w:val="24"/>
          <w:szCs w:val="24"/>
          <w:lang w:val="en-US"/>
        </w:rPr>
      </w:pPr>
      <w:r w:rsidRPr="005F2BFB">
        <w:rPr>
          <w:rFonts w:ascii="Cambria" w:hAnsi="Cambria"/>
          <w:bCs/>
          <w:i/>
          <w:iCs/>
          <w:sz w:val="24"/>
          <w:szCs w:val="24"/>
        </w:rPr>
        <w:t>Вариант</w:t>
      </w:r>
      <w:r w:rsidRPr="005F2BFB">
        <w:rPr>
          <w:rFonts w:ascii="Cambria" w:hAnsi="Cambria"/>
          <w:bCs/>
          <w:i/>
          <w:iCs/>
          <w:sz w:val="24"/>
          <w:szCs w:val="24"/>
          <w:lang w:val="en-US"/>
        </w:rPr>
        <w:t xml:space="preserve"> 1: </w:t>
      </w:r>
    </w:p>
    <w:p w14:paraId="3EAE1479" w14:textId="77777777" w:rsidR="00270F60" w:rsidRPr="005F2BFB" w:rsidRDefault="00270F60" w:rsidP="00844E34">
      <w:pPr>
        <w:numPr>
          <w:ilvl w:val="0"/>
          <w:numId w:val="121"/>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w:t>
      </w:r>
      <w:r w:rsidRPr="005F2BFB">
        <w:rPr>
          <w:rFonts w:ascii="Cambria" w:hAnsi="Cambria"/>
          <w:sz w:val="24"/>
          <w:szCs w:val="24"/>
        </w:rPr>
        <w:t xml:space="preserve"> 5</w:t>
      </w:r>
      <w:r w:rsidRPr="005F2BFB">
        <w:rPr>
          <w:rFonts w:ascii="Cambria" w:hAnsi="Cambria"/>
          <w:b/>
          <w:bCs/>
          <w:sz w:val="24"/>
          <w:szCs w:val="24"/>
        </w:rPr>
        <w:t>′</w:t>
      </w:r>
      <w:r w:rsidRPr="005F2BFB">
        <w:rPr>
          <w:rFonts w:ascii="Cambria" w:hAnsi="Cambria"/>
          <w:sz w:val="24"/>
          <w:szCs w:val="24"/>
        </w:rPr>
        <w:t>-</w:t>
      </w:r>
      <w:r w:rsidRPr="005F2BFB">
        <w:rPr>
          <w:rFonts w:ascii="Cambria" w:hAnsi="Cambria"/>
          <w:bCs/>
          <w:sz w:val="24"/>
          <w:szCs w:val="24"/>
        </w:rPr>
        <w:t>AGGCTGCCTA-3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 </w:t>
      </w:r>
      <w:r w:rsidRPr="005F2BFB">
        <w:rPr>
          <w:rFonts w:ascii="Cambria" w:hAnsi="Cambria"/>
          <w:bCs/>
          <w:sz w:val="24"/>
          <w:szCs w:val="24"/>
          <w:lang w:val="en-US"/>
        </w:rPr>
        <w:t>Zf</w:t>
      </w:r>
      <w:r w:rsidRPr="005F2BFB">
        <w:rPr>
          <w:rFonts w:ascii="Cambria" w:hAnsi="Cambria"/>
          <w:bCs/>
          <w:sz w:val="24"/>
          <w:szCs w:val="24"/>
        </w:rPr>
        <w:t>1(TTDE)-</w:t>
      </w:r>
      <w:r w:rsidRPr="005F2BFB">
        <w:rPr>
          <w:rFonts w:ascii="Cambria" w:hAnsi="Cambria"/>
          <w:bCs/>
          <w:sz w:val="24"/>
          <w:szCs w:val="24"/>
          <w:lang w:val="en-US"/>
        </w:rPr>
        <w:t>Zf</w:t>
      </w:r>
      <w:r w:rsidRPr="005F2BFB">
        <w:rPr>
          <w:rFonts w:ascii="Cambria" w:hAnsi="Cambria"/>
          <w:bCs/>
          <w:sz w:val="24"/>
          <w:szCs w:val="24"/>
        </w:rPr>
        <w:t>2(RSSE)-</w:t>
      </w:r>
      <w:r w:rsidRPr="005F2BFB">
        <w:rPr>
          <w:rFonts w:ascii="Cambria" w:hAnsi="Cambria"/>
          <w:bCs/>
          <w:sz w:val="24"/>
          <w:szCs w:val="24"/>
          <w:lang w:val="en-US"/>
        </w:rPr>
        <w:t>Zf</w:t>
      </w:r>
      <w:r w:rsidRPr="005F2BFB">
        <w:rPr>
          <w:rFonts w:ascii="Cambria" w:hAnsi="Cambria"/>
          <w:bCs/>
          <w:sz w:val="24"/>
          <w:szCs w:val="24"/>
        </w:rPr>
        <w:t>3(RSHQ);</w:t>
      </w:r>
    </w:p>
    <w:p w14:paraId="3754438B" w14:textId="77777777" w:rsidR="00270F60" w:rsidRPr="005F2BFB" w:rsidRDefault="00270F60" w:rsidP="00844E34">
      <w:pPr>
        <w:numPr>
          <w:ilvl w:val="0"/>
          <w:numId w:val="121"/>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w:t>
      </w:r>
      <w:r w:rsidRPr="005F2BFB">
        <w:rPr>
          <w:rFonts w:ascii="Cambria" w:hAnsi="Cambria"/>
          <w:bCs/>
          <w:sz w:val="24"/>
          <w:szCs w:val="24"/>
          <w:lang w:val="en-US"/>
        </w:rPr>
        <w:t>TAAGTCGGCA</w:t>
      </w:r>
      <w:r w:rsidRPr="005F2BFB">
        <w:rPr>
          <w:rFonts w:ascii="Cambria" w:hAnsi="Cambria"/>
          <w:bCs/>
          <w:sz w:val="24"/>
          <w:szCs w:val="24"/>
        </w:rPr>
        <w:t>-3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w:t>
      </w:r>
      <w:r w:rsidRPr="005F2BFB">
        <w:rPr>
          <w:rFonts w:ascii="Cambria" w:hAnsi="Cambria"/>
          <w:sz w:val="24"/>
          <w:szCs w:val="24"/>
        </w:rPr>
        <w:t xml:space="preserve"> </w:t>
      </w:r>
      <w:r w:rsidRPr="005F2BFB">
        <w:rPr>
          <w:rFonts w:ascii="Cambria" w:hAnsi="Cambria"/>
          <w:sz w:val="24"/>
          <w:szCs w:val="24"/>
          <w:lang w:val="en-US"/>
        </w:rPr>
        <w:t>Zf</w:t>
      </w:r>
      <w:r w:rsidRPr="005F2BFB">
        <w:rPr>
          <w:rFonts w:ascii="Cambria" w:hAnsi="Cambria"/>
          <w:sz w:val="24"/>
          <w:szCs w:val="24"/>
        </w:rPr>
        <w:t>1(</w:t>
      </w:r>
      <w:r w:rsidRPr="005F2BFB">
        <w:rPr>
          <w:rFonts w:ascii="Cambria" w:hAnsi="Cambria"/>
          <w:bCs/>
          <w:sz w:val="24"/>
          <w:szCs w:val="24"/>
        </w:rPr>
        <w:t>QDNT)-</w:t>
      </w:r>
      <w:r w:rsidRPr="005F2BFB">
        <w:rPr>
          <w:rFonts w:ascii="Cambria" w:hAnsi="Cambria"/>
          <w:bCs/>
          <w:sz w:val="24"/>
          <w:szCs w:val="24"/>
          <w:lang w:val="en-US"/>
        </w:rPr>
        <w:t>Zf</w:t>
      </w:r>
      <w:r w:rsidRPr="005F2BFB">
        <w:rPr>
          <w:rFonts w:ascii="Cambria" w:hAnsi="Cambria"/>
          <w:bCs/>
          <w:sz w:val="24"/>
          <w:szCs w:val="24"/>
        </w:rPr>
        <w:t>2(EDSR)-</w:t>
      </w:r>
      <w:r w:rsidRPr="005F2BFB">
        <w:rPr>
          <w:rFonts w:ascii="Cambria" w:hAnsi="Cambria"/>
          <w:bCs/>
          <w:sz w:val="24"/>
          <w:szCs w:val="24"/>
          <w:lang w:val="en-US"/>
        </w:rPr>
        <w:t>Zf</w:t>
      </w:r>
      <w:r w:rsidRPr="005F2BFB">
        <w:rPr>
          <w:rFonts w:ascii="Cambria" w:hAnsi="Cambria"/>
          <w:bCs/>
          <w:sz w:val="24"/>
          <w:szCs w:val="24"/>
        </w:rPr>
        <w:t>3(ETHR);</w:t>
      </w:r>
    </w:p>
    <w:p w14:paraId="36B00051" w14:textId="77777777" w:rsidR="00270F60" w:rsidRPr="005F2BFB" w:rsidRDefault="00270F60" w:rsidP="00844E34">
      <w:pPr>
        <w:numPr>
          <w:ilvl w:val="0"/>
          <w:numId w:val="121"/>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w:t>
      </w:r>
      <w:r w:rsidRPr="005F2BFB">
        <w:rPr>
          <w:rFonts w:ascii="Cambria" w:hAnsi="Cambria"/>
          <w:sz w:val="24"/>
          <w:szCs w:val="24"/>
        </w:rPr>
        <w:t xml:space="preserve"> 5</w:t>
      </w:r>
      <w:r w:rsidRPr="005F2BFB">
        <w:rPr>
          <w:rFonts w:ascii="Cambria" w:hAnsi="Cambria"/>
          <w:b/>
          <w:bCs/>
          <w:sz w:val="24"/>
          <w:szCs w:val="24"/>
        </w:rPr>
        <w:t>′</w:t>
      </w:r>
      <w:r w:rsidRPr="005F2BFB">
        <w:rPr>
          <w:rFonts w:ascii="Cambria" w:hAnsi="Cambria"/>
          <w:sz w:val="24"/>
          <w:szCs w:val="24"/>
        </w:rPr>
        <w:t>-</w:t>
      </w:r>
      <w:r w:rsidRPr="005F2BFB">
        <w:rPr>
          <w:rFonts w:ascii="Cambria" w:hAnsi="Cambria"/>
          <w:bCs/>
          <w:sz w:val="24"/>
          <w:szCs w:val="24"/>
        </w:rPr>
        <w:t>CATTGAGTGC-3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 </w:t>
      </w:r>
      <w:r w:rsidRPr="005F2BFB">
        <w:rPr>
          <w:rFonts w:ascii="Cambria" w:hAnsi="Cambria"/>
          <w:bCs/>
          <w:sz w:val="24"/>
          <w:szCs w:val="24"/>
          <w:lang w:val="en-US"/>
        </w:rPr>
        <w:t>Zf</w:t>
      </w:r>
      <w:r w:rsidRPr="005F2BFB">
        <w:rPr>
          <w:rFonts w:ascii="Cambria" w:hAnsi="Cambria"/>
          <w:bCs/>
          <w:sz w:val="24"/>
          <w:szCs w:val="24"/>
        </w:rPr>
        <w:t>1(RDSR)-</w:t>
      </w:r>
      <w:r w:rsidRPr="005F2BFB">
        <w:rPr>
          <w:rFonts w:ascii="Cambria" w:hAnsi="Cambria"/>
          <w:bCs/>
          <w:sz w:val="24"/>
          <w:szCs w:val="24"/>
          <w:lang w:val="en-US"/>
        </w:rPr>
        <w:t>Zf</w:t>
      </w:r>
      <w:r w:rsidRPr="005F2BFB">
        <w:rPr>
          <w:rFonts w:ascii="Cambria" w:hAnsi="Cambria"/>
          <w:bCs/>
          <w:sz w:val="24"/>
          <w:szCs w:val="24"/>
        </w:rPr>
        <w:t>2(QSHT)-</w:t>
      </w:r>
      <w:r w:rsidRPr="005F2BFB">
        <w:rPr>
          <w:rFonts w:ascii="Cambria" w:hAnsi="Cambria"/>
          <w:bCs/>
          <w:sz w:val="24"/>
          <w:szCs w:val="24"/>
          <w:lang w:val="en-US"/>
        </w:rPr>
        <w:t>Zf</w:t>
      </w:r>
      <w:r w:rsidRPr="005F2BFB">
        <w:rPr>
          <w:rFonts w:ascii="Cambria" w:hAnsi="Cambria"/>
          <w:bCs/>
          <w:sz w:val="24"/>
          <w:szCs w:val="24"/>
        </w:rPr>
        <w:t>3(TTNE);</w:t>
      </w:r>
    </w:p>
    <w:p w14:paraId="1908EE95" w14:textId="77777777" w:rsidR="00270F60" w:rsidRPr="005F2BFB" w:rsidRDefault="00270F60" w:rsidP="00844E34">
      <w:pPr>
        <w:numPr>
          <w:ilvl w:val="0"/>
          <w:numId w:val="121"/>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-AAGCCGCGTT-3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 </w:t>
      </w:r>
      <w:r w:rsidRPr="005F2BFB">
        <w:rPr>
          <w:rFonts w:ascii="Cambria" w:hAnsi="Cambria"/>
          <w:bCs/>
          <w:sz w:val="24"/>
          <w:szCs w:val="24"/>
          <w:lang w:val="en-US"/>
        </w:rPr>
        <w:t>Zf</w:t>
      </w:r>
      <w:r w:rsidRPr="005F2BFB">
        <w:rPr>
          <w:rFonts w:ascii="Cambria" w:hAnsi="Cambria"/>
          <w:bCs/>
          <w:sz w:val="24"/>
          <w:szCs w:val="24"/>
        </w:rPr>
        <w:t>1(QTDR)-</w:t>
      </w:r>
      <w:r w:rsidRPr="005F2BFB">
        <w:rPr>
          <w:rFonts w:ascii="Cambria" w:hAnsi="Cambria"/>
          <w:bCs/>
          <w:sz w:val="24"/>
          <w:szCs w:val="24"/>
          <w:lang w:val="en-US"/>
        </w:rPr>
        <w:t>Zf</w:t>
      </w:r>
      <w:r w:rsidRPr="005F2BFB">
        <w:rPr>
          <w:rFonts w:ascii="Cambria" w:hAnsi="Cambria"/>
          <w:bCs/>
          <w:sz w:val="24"/>
          <w:szCs w:val="24"/>
        </w:rPr>
        <w:t>2(EDHR)-</w:t>
      </w:r>
      <w:r w:rsidRPr="005F2BFB">
        <w:rPr>
          <w:rFonts w:ascii="Cambria" w:hAnsi="Cambria"/>
          <w:bCs/>
          <w:sz w:val="24"/>
          <w:szCs w:val="24"/>
          <w:lang w:val="en-US"/>
        </w:rPr>
        <w:t>Zf</w:t>
      </w:r>
      <w:r w:rsidRPr="005F2BFB">
        <w:rPr>
          <w:rFonts w:ascii="Cambria" w:hAnsi="Cambria"/>
          <w:bCs/>
          <w:sz w:val="24"/>
          <w:szCs w:val="24"/>
        </w:rPr>
        <w:t>3(EDST);</w:t>
      </w:r>
    </w:p>
    <w:p w14:paraId="06B584BA" w14:textId="77777777" w:rsidR="00270F60" w:rsidRPr="005F2BFB" w:rsidRDefault="00270F60" w:rsidP="00844E34">
      <w:pPr>
        <w:numPr>
          <w:ilvl w:val="0"/>
          <w:numId w:val="121"/>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w:t>
      </w:r>
      <w:r w:rsidRPr="005F2BFB">
        <w:rPr>
          <w:rFonts w:ascii="Cambria" w:hAnsi="Cambria"/>
          <w:bCs/>
          <w:sz w:val="24"/>
          <w:szCs w:val="24"/>
          <w:lang w:val="en-US"/>
        </w:rPr>
        <w:t>GTACCGGATA</w:t>
      </w:r>
      <w:r w:rsidRPr="005F2BFB">
        <w:rPr>
          <w:rFonts w:ascii="Cambria" w:hAnsi="Cambria"/>
          <w:bCs/>
          <w:sz w:val="24"/>
          <w:szCs w:val="24"/>
        </w:rPr>
        <w:t>-3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 </w:t>
      </w:r>
      <w:r w:rsidRPr="005F2BFB">
        <w:rPr>
          <w:rFonts w:ascii="Cambria" w:hAnsi="Cambria"/>
          <w:bCs/>
          <w:sz w:val="24"/>
          <w:szCs w:val="24"/>
          <w:lang w:val="en-US"/>
        </w:rPr>
        <w:t>Zf</w:t>
      </w:r>
      <w:r w:rsidRPr="005F2BFB">
        <w:rPr>
          <w:rFonts w:ascii="Cambria" w:hAnsi="Cambria"/>
          <w:bCs/>
          <w:sz w:val="24"/>
          <w:szCs w:val="24"/>
        </w:rPr>
        <w:t>1(TTNR)-</w:t>
      </w:r>
      <w:r w:rsidRPr="005F2BFB">
        <w:rPr>
          <w:rFonts w:ascii="Cambria" w:hAnsi="Cambria"/>
          <w:bCs/>
          <w:sz w:val="24"/>
          <w:szCs w:val="24"/>
          <w:lang w:val="en-US"/>
        </w:rPr>
        <w:t>Zf</w:t>
      </w:r>
      <w:r w:rsidRPr="005F2BFB">
        <w:rPr>
          <w:rFonts w:ascii="Cambria" w:hAnsi="Cambria"/>
          <w:bCs/>
          <w:sz w:val="24"/>
          <w:szCs w:val="24"/>
        </w:rPr>
        <w:t>2(RDDE)-</w:t>
      </w:r>
      <w:r w:rsidRPr="005F2BFB">
        <w:rPr>
          <w:rFonts w:ascii="Cambria" w:hAnsi="Cambria"/>
          <w:bCs/>
          <w:sz w:val="24"/>
          <w:szCs w:val="24"/>
          <w:lang w:val="en-US"/>
        </w:rPr>
        <w:t>Zf</w:t>
      </w:r>
      <w:r w:rsidRPr="005F2BFB">
        <w:rPr>
          <w:rFonts w:ascii="Cambria" w:hAnsi="Cambria"/>
          <w:bCs/>
          <w:sz w:val="24"/>
          <w:szCs w:val="24"/>
        </w:rPr>
        <w:t>3(QSSR);</w:t>
      </w:r>
    </w:p>
    <w:p w14:paraId="7CB188B1" w14:textId="77777777" w:rsidR="00270F60" w:rsidRPr="005F2BFB" w:rsidRDefault="00270F60" w:rsidP="00844E34">
      <w:pPr>
        <w:numPr>
          <w:ilvl w:val="0"/>
          <w:numId w:val="121"/>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-GGGACCTCTT-3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 </w:t>
      </w:r>
      <w:r w:rsidRPr="005F2BFB">
        <w:rPr>
          <w:rFonts w:ascii="Cambria" w:hAnsi="Cambria"/>
          <w:bCs/>
          <w:sz w:val="24"/>
          <w:szCs w:val="24"/>
          <w:lang w:val="en-US"/>
        </w:rPr>
        <w:t>Zf</w:t>
      </w:r>
      <w:r w:rsidRPr="005F2BFB">
        <w:rPr>
          <w:rFonts w:ascii="Cambria" w:hAnsi="Cambria"/>
          <w:bCs/>
          <w:sz w:val="24"/>
          <w:szCs w:val="24"/>
        </w:rPr>
        <w:t>1(QTDQ)-</w:t>
      </w:r>
      <w:r w:rsidRPr="005F2BFB">
        <w:rPr>
          <w:rFonts w:ascii="Cambria" w:hAnsi="Cambria"/>
          <w:bCs/>
          <w:sz w:val="24"/>
          <w:szCs w:val="24"/>
          <w:lang w:val="en-US"/>
        </w:rPr>
        <w:t>Zf</w:t>
      </w:r>
      <w:r w:rsidRPr="005F2BFB">
        <w:rPr>
          <w:rFonts w:ascii="Cambria" w:hAnsi="Cambria"/>
          <w:bCs/>
          <w:sz w:val="24"/>
          <w:szCs w:val="24"/>
        </w:rPr>
        <w:t>2(ETDT)-</w:t>
      </w:r>
      <w:r w:rsidRPr="005F2BFB">
        <w:rPr>
          <w:rFonts w:ascii="Cambria" w:hAnsi="Cambria"/>
          <w:bCs/>
          <w:sz w:val="24"/>
          <w:szCs w:val="24"/>
          <w:lang w:val="en-US"/>
        </w:rPr>
        <w:t>Zf</w:t>
      </w:r>
      <w:r w:rsidRPr="005F2BFB">
        <w:rPr>
          <w:rFonts w:ascii="Cambria" w:hAnsi="Cambria"/>
          <w:bCs/>
          <w:sz w:val="24"/>
          <w:szCs w:val="24"/>
        </w:rPr>
        <w:t>3(RNHR);</w:t>
      </w:r>
    </w:p>
    <w:p w14:paraId="41D5E630" w14:textId="77777777" w:rsidR="00270F60" w:rsidRPr="005F2BFB" w:rsidRDefault="00270F60" w:rsidP="00270F60">
      <w:pPr>
        <w:spacing w:after="0" w:line="240" w:lineRule="auto"/>
        <w:jc w:val="both"/>
        <w:rPr>
          <w:rFonts w:ascii="Cambria" w:hAnsi="Cambria"/>
          <w:bCs/>
          <w:sz w:val="24"/>
          <w:szCs w:val="24"/>
        </w:rPr>
      </w:pPr>
    </w:p>
    <w:p w14:paraId="45EC8AE4" w14:textId="77777777" w:rsidR="00270F60" w:rsidRPr="005F2BFB" w:rsidRDefault="00270F60" w:rsidP="00270F6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1E99234C" w14:textId="77777777" w:rsidR="00270F60" w:rsidRPr="005F2BFB" w:rsidRDefault="00270F60" w:rsidP="00844E34">
      <w:pPr>
        <w:numPr>
          <w:ilvl w:val="0"/>
          <w:numId w:val="122"/>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w:t>
      </w:r>
      <w:r w:rsidRPr="005F2BFB">
        <w:rPr>
          <w:rFonts w:ascii="Cambria" w:hAnsi="Cambria"/>
          <w:bCs/>
          <w:sz w:val="24"/>
          <w:szCs w:val="24"/>
          <w:lang w:val="en-US"/>
        </w:rPr>
        <w:t>GTACCGGATA</w:t>
      </w:r>
      <w:r w:rsidRPr="005F2BFB">
        <w:rPr>
          <w:rFonts w:ascii="Cambria" w:hAnsi="Cambria"/>
          <w:bCs/>
          <w:sz w:val="24"/>
          <w:szCs w:val="24"/>
        </w:rPr>
        <w:t>-3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 </w:t>
      </w:r>
      <w:r w:rsidRPr="005F2BFB">
        <w:rPr>
          <w:rFonts w:ascii="Cambria" w:hAnsi="Cambria"/>
          <w:bCs/>
          <w:sz w:val="24"/>
          <w:szCs w:val="24"/>
          <w:lang w:val="en-US"/>
        </w:rPr>
        <w:t>Zf</w:t>
      </w:r>
      <w:r w:rsidRPr="005F2BFB">
        <w:rPr>
          <w:rFonts w:ascii="Cambria" w:hAnsi="Cambria"/>
          <w:bCs/>
          <w:sz w:val="24"/>
          <w:szCs w:val="24"/>
        </w:rPr>
        <w:t>1(TTNR)-</w:t>
      </w:r>
      <w:r w:rsidRPr="005F2BFB">
        <w:rPr>
          <w:rFonts w:ascii="Cambria" w:hAnsi="Cambria"/>
          <w:bCs/>
          <w:sz w:val="24"/>
          <w:szCs w:val="24"/>
          <w:lang w:val="en-US"/>
        </w:rPr>
        <w:t>Zf</w:t>
      </w:r>
      <w:r w:rsidRPr="005F2BFB">
        <w:rPr>
          <w:rFonts w:ascii="Cambria" w:hAnsi="Cambria"/>
          <w:bCs/>
          <w:sz w:val="24"/>
          <w:szCs w:val="24"/>
        </w:rPr>
        <w:t>2(RDDE)-</w:t>
      </w:r>
      <w:r w:rsidRPr="005F2BFB">
        <w:rPr>
          <w:rFonts w:ascii="Cambria" w:hAnsi="Cambria"/>
          <w:bCs/>
          <w:sz w:val="24"/>
          <w:szCs w:val="24"/>
          <w:lang w:val="en-US"/>
        </w:rPr>
        <w:t>Zf</w:t>
      </w:r>
      <w:r w:rsidRPr="005F2BFB">
        <w:rPr>
          <w:rFonts w:ascii="Cambria" w:hAnsi="Cambria"/>
          <w:bCs/>
          <w:sz w:val="24"/>
          <w:szCs w:val="24"/>
        </w:rPr>
        <w:t>3(QSSR);</w:t>
      </w:r>
    </w:p>
    <w:p w14:paraId="73EBE59C" w14:textId="77777777" w:rsidR="00270F60" w:rsidRPr="005F2BFB" w:rsidRDefault="00270F60" w:rsidP="00844E34">
      <w:pPr>
        <w:numPr>
          <w:ilvl w:val="0"/>
          <w:numId w:val="122"/>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w:t>
      </w:r>
      <w:r w:rsidRPr="005F2BFB">
        <w:rPr>
          <w:rFonts w:ascii="Cambria" w:hAnsi="Cambria"/>
          <w:bCs/>
          <w:sz w:val="24"/>
          <w:szCs w:val="24"/>
          <w:lang w:val="en-US"/>
        </w:rPr>
        <w:t>AAGGGCGAGG</w:t>
      </w:r>
      <w:r w:rsidRPr="005F2BFB">
        <w:rPr>
          <w:rFonts w:ascii="Cambria" w:hAnsi="Cambria"/>
          <w:bCs/>
          <w:sz w:val="24"/>
          <w:szCs w:val="24"/>
        </w:rPr>
        <w:t>-3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 </w:t>
      </w:r>
      <w:r w:rsidRPr="005F2BFB">
        <w:rPr>
          <w:rFonts w:ascii="Cambria" w:hAnsi="Cambria"/>
          <w:bCs/>
          <w:sz w:val="24"/>
          <w:szCs w:val="24"/>
          <w:lang w:val="en-US"/>
        </w:rPr>
        <w:t>Zf</w:t>
      </w:r>
      <w:r w:rsidRPr="005F2BFB">
        <w:rPr>
          <w:rFonts w:ascii="Cambria" w:hAnsi="Cambria"/>
          <w:bCs/>
          <w:sz w:val="24"/>
          <w:szCs w:val="24"/>
        </w:rPr>
        <w:t>1(RDNR)-</w:t>
      </w:r>
      <w:r w:rsidRPr="005F2BFB">
        <w:rPr>
          <w:rFonts w:ascii="Cambria" w:hAnsi="Cambria"/>
          <w:bCs/>
          <w:sz w:val="24"/>
          <w:szCs w:val="24"/>
          <w:lang w:val="en-US"/>
        </w:rPr>
        <w:t>Zf</w:t>
      </w:r>
      <w:r w:rsidRPr="005F2BFB">
        <w:rPr>
          <w:rFonts w:ascii="Cambria" w:hAnsi="Cambria"/>
          <w:bCs/>
          <w:sz w:val="24"/>
          <w:szCs w:val="24"/>
        </w:rPr>
        <w:t>2(EDHR)-</w:t>
      </w:r>
      <w:r w:rsidRPr="005F2BFB">
        <w:rPr>
          <w:rFonts w:ascii="Cambria" w:hAnsi="Cambria"/>
          <w:bCs/>
          <w:sz w:val="24"/>
          <w:szCs w:val="24"/>
          <w:lang w:val="en-US"/>
        </w:rPr>
        <w:t>Zf</w:t>
      </w:r>
      <w:r w:rsidRPr="005F2BFB">
        <w:rPr>
          <w:rFonts w:ascii="Cambria" w:hAnsi="Cambria"/>
          <w:bCs/>
          <w:sz w:val="24"/>
          <w:szCs w:val="24"/>
        </w:rPr>
        <w:t>3(RDNQ);</w:t>
      </w:r>
    </w:p>
    <w:p w14:paraId="3BD48B0E" w14:textId="77777777" w:rsidR="00270F60" w:rsidRPr="005F2BFB" w:rsidRDefault="00270F60" w:rsidP="00844E34">
      <w:pPr>
        <w:numPr>
          <w:ilvl w:val="0"/>
          <w:numId w:val="122"/>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-AGCGTGTTAC-3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 </w:t>
      </w:r>
      <w:r w:rsidRPr="005F2BFB">
        <w:rPr>
          <w:rFonts w:ascii="Cambria" w:hAnsi="Cambria"/>
          <w:bCs/>
          <w:sz w:val="24"/>
          <w:szCs w:val="24"/>
          <w:lang w:val="en-US"/>
        </w:rPr>
        <w:t>Zf</w:t>
      </w:r>
      <w:r w:rsidRPr="005F2BFB">
        <w:rPr>
          <w:rFonts w:ascii="Cambria" w:hAnsi="Cambria"/>
          <w:bCs/>
          <w:sz w:val="24"/>
          <w:szCs w:val="24"/>
        </w:rPr>
        <w:t>1(TSQS)-</w:t>
      </w:r>
      <w:r w:rsidRPr="005F2BFB">
        <w:rPr>
          <w:rFonts w:ascii="Cambria" w:hAnsi="Cambria"/>
          <w:bCs/>
          <w:sz w:val="24"/>
          <w:szCs w:val="24"/>
          <w:lang w:val="en-US"/>
        </w:rPr>
        <w:t>Zf</w:t>
      </w:r>
      <w:r w:rsidRPr="005F2BFB">
        <w:rPr>
          <w:rFonts w:ascii="Cambria" w:hAnsi="Cambria"/>
          <w:bCs/>
          <w:sz w:val="24"/>
          <w:szCs w:val="24"/>
        </w:rPr>
        <w:t>2(RSRN)-</w:t>
      </w:r>
      <w:r w:rsidRPr="005F2BFB">
        <w:rPr>
          <w:rFonts w:ascii="Cambria" w:hAnsi="Cambria"/>
          <w:bCs/>
          <w:sz w:val="24"/>
          <w:szCs w:val="24"/>
          <w:lang w:val="en-US"/>
        </w:rPr>
        <w:t>Zf</w:t>
      </w:r>
      <w:r w:rsidRPr="005F2BFB">
        <w:rPr>
          <w:rFonts w:ascii="Cambria" w:hAnsi="Cambria"/>
          <w:bCs/>
          <w:sz w:val="24"/>
          <w:szCs w:val="24"/>
        </w:rPr>
        <w:t>3(QHED);</w:t>
      </w:r>
    </w:p>
    <w:p w14:paraId="63E77BD0" w14:textId="77777777" w:rsidR="00270F60" w:rsidRPr="005F2BFB" w:rsidRDefault="00270F60" w:rsidP="00844E34">
      <w:pPr>
        <w:numPr>
          <w:ilvl w:val="0"/>
          <w:numId w:val="122"/>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w:t>
      </w:r>
      <w:r w:rsidRPr="005F2BFB">
        <w:rPr>
          <w:rFonts w:ascii="Cambria" w:hAnsi="Cambria"/>
          <w:bCs/>
          <w:sz w:val="24"/>
          <w:szCs w:val="24"/>
          <w:lang w:val="en-US"/>
        </w:rPr>
        <w:t>CCAGAGGTCC</w:t>
      </w:r>
      <w:r w:rsidRPr="005F2BFB">
        <w:rPr>
          <w:rFonts w:ascii="Cambria" w:hAnsi="Cambria"/>
          <w:bCs/>
          <w:sz w:val="24"/>
          <w:szCs w:val="24"/>
        </w:rPr>
        <w:t>-3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w:t>
      </w:r>
      <w:r w:rsidRPr="005F2BFB">
        <w:rPr>
          <w:rFonts w:ascii="Cambria" w:hAnsi="Cambria"/>
          <w:sz w:val="24"/>
          <w:szCs w:val="24"/>
        </w:rPr>
        <w:t xml:space="preserve"> </w:t>
      </w:r>
      <w:r w:rsidRPr="005F2BFB">
        <w:rPr>
          <w:rFonts w:ascii="Cambria" w:hAnsi="Cambria"/>
          <w:sz w:val="24"/>
          <w:szCs w:val="24"/>
          <w:lang w:val="en-US"/>
        </w:rPr>
        <w:t>Zf</w:t>
      </w:r>
      <w:r w:rsidRPr="005F2BFB">
        <w:rPr>
          <w:rFonts w:ascii="Cambria" w:hAnsi="Cambria"/>
          <w:sz w:val="24"/>
          <w:szCs w:val="24"/>
        </w:rPr>
        <w:t>1(</w:t>
      </w:r>
      <w:r w:rsidRPr="005F2BFB">
        <w:rPr>
          <w:rFonts w:ascii="Cambria" w:hAnsi="Cambria"/>
          <w:bCs/>
          <w:sz w:val="24"/>
          <w:szCs w:val="24"/>
        </w:rPr>
        <w:t>EDSR)-</w:t>
      </w:r>
      <w:r w:rsidRPr="005F2BFB">
        <w:rPr>
          <w:rFonts w:ascii="Cambria" w:hAnsi="Cambria"/>
          <w:bCs/>
          <w:sz w:val="24"/>
          <w:szCs w:val="24"/>
          <w:lang w:val="en-US"/>
        </w:rPr>
        <w:t>Zf</w:t>
      </w:r>
      <w:r w:rsidRPr="005F2BFB">
        <w:rPr>
          <w:rFonts w:ascii="Cambria" w:hAnsi="Cambria"/>
          <w:bCs/>
          <w:sz w:val="24"/>
          <w:szCs w:val="24"/>
        </w:rPr>
        <w:t>2(RSNR)-</w:t>
      </w:r>
      <w:r w:rsidRPr="005F2BFB">
        <w:rPr>
          <w:rFonts w:ascii="Cambria" w:hAnsi="Cambria"/>
          <w:bCs/>
          <w:sz w:val="24"/>
          <w:szCs w:val="24"/>
          <w:lang w:val="en-US"/>
        </w:rPr>
        <w:t>Zf</w:t>
      </w:r>
      <w:r w:rsidRPr="005F2BFB">
        <w:rPr>
          <w:rFonts w:ascii="Cambria" w:hAnsi="Cambria"/>
          <w:bCs/>
          <w:sz w:val="24"/>
          <w:szCs w:val="24"/>
        </w:rPr>
        <w:t>3(QSDE);</w:t>
      </w:r>
    </w:p>
    <w:p w14:paraId="4285D1B3" w14:textId="77777777" w:rsidR="00270F60" w:rsidRPr="005F2BFB" w:rsidRDefault="00270F60" w:rsidP="00844E34">
      <w:pPr>
        <w:numPr>
          <w:ilvl w:val="0"/>
          <w:numId w:val="122"/>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w:t>
      </w:r>
      <w:r w:rsidRPr="005F2BFB">
        <w:rPr>
          <w:rFonts w:ascii="Cambria" w:hAnsi="Cambria"/>
          <w:bCs/>
          <w:sz w:val="24"/>
          <w:szCs w:val="24"/>
          <w:lang w:val="en-US"/>
        </w:rPr>
        <w:t>TTGCGCGGAG</w:t>
      </w:r>
      <w:r w:rsidRPr="005F2BFB">
        <w:rPr>
          <w:rFonts w:ascii="Cambria" w:hAnsi="Cambria"/>
          <w:bCs/>
          <w:sz w:val="24"/>
          <w:szCs w:val="24"/>
        </w:rPr>
        <w:t>-3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w:t>
      </w:r>
      <w:r w:rsidRPr="005F2BFB">
        <w:rPr>
          <w:rFonts w:ascii="Cambria" w:hAnsi="Cambria"/>
          <w:sz w:val="24"/>
          <w:szCs w:val="24"/>
        </w:rPr>
        <w:t xml:space="preserve"> </w:t>
      </w:r>
      <w:r w:rsidRPr="005F2BFB">
        <w:rPr>
          <w:rFonts w:ascii="Cambria" w:hAnsi="Cambria"/>
          <w:sz w:val="24"/>
          <w:szCs w:val="24"/>
          <w:lang w:val="en-US"/>
        </w:rPr>
        <w:t>Zf</w:t>
      </w:r>
      <w:r w:rsidRPr="005F2BFB">
        <w:rPr>
          <w:rFonts w:ascii="Cambria" w:hAnsi="Cambria"/>
          <w:sz w:val="24"/>
          <w:szCs w:val="24"/>
        </w:rPr>
        <w:t>1(</w:t>
      </w:r>
      <w:r w:rsidRPr="005F2BFB">
        <w:rPr>
          <w:rFonts w:ascii="Cambria" w:hAnsi="Cambria"/>
          <w:bCs/>
          <w:sz w:val="24"/>
          <w:szCs w:val="24"/>
        </w:rPr>
        <w:t>ENHR)-</w:t>
      </w:r>
      <w:r w:rsidRPr="005F2BFB">
        <w:rPr>
          <w:rFonts w:ascii="Cambria" w:hAnsi="Cambria"/>
          <w:bCs/>
          <w:sz w:val="24"/>
          <w:szCs w:val="24"/>
          <w:lang w:val="en-US"/>
        </w:rPr>
        <w:t>Zf</w:t>
      </w:r>
      <w:r w:rsidRPr="005F2BFB">
        <w:rPr>
          <w:rFonts w:ascii="Cambria" w:hAnsi="Cambria"/>
          <w:bCs/>
          <w:sz w:val="24"/>
          <w:szCs w:val="24"/>
        </w:rPr>
        <w:t>2(QNHQ)-</w:t>
      </w:r>
      <w:r w:rsidRPr="005F2BFB">
        <w:rPr>
          <w:rFonts w:ascii="Cambria" w:hAnsi="Cambria"/>
          <w:bCs/>
          <w:sz w:val="24"/>
          <w:szCs w:val="24"/>
          <w:lang w:val="en-US"/>
        </w:rPr>
        <w:t>Zf</w:t>
      </w:r>
      <w:r w:rsidRPr="005F2BFB">
        <w:rPr>
          <w:rFonts w:ascii="Cambria" w:hAnsi="Cambria"/>
          <w:bCs/>
          <w:sz w:val="24"/>
          <w:szCs w:val="24"/>
        </w:rPr>
        <w:t>3(RSST);</w:t>
      </w:r>
    </w:p>
    <w:p w14:paraId="22CA9287" w14:textId="77777777" w:rsidR="00270F60" w:rsidRPr="005F2BFB" w:rsidRDefault="00270F60" w:rsidP="00844E34">
      <w:pPr>
        <w:numPr>
          <w:ilvl w:val="0"/>
          <w:numId w:val="122"/>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w:t>
      </w:r>
      <w:r w:rsidRPr="005F2BFB">
        <w:rPr>
          <w:rFonts w:ascii="Cambria" w:hAnsi="Cambria"/>
          <w:bCs/>
          <w:sz w:val="24"/>
          <w:szCs w:val="24"/>
          <w:lang w:val="en-US"/>
        </w:rPr>
        <w:t>AGCTGCTGGA</w:t>
      </w:r>
      <w:r w:rsidRPr="005F2BFB">
        <w:rPr>
          <w:rFonts w:ascii="Cambria" w:hAnsi="Cambria"/>
          <w:bCs/>
          <w:sz w:val="24"/>
          <w:szCs w:val="24"/>
        </w:rPr>
        <w:t>-3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w:t>
      </w:r>
      <w:r w:rsidRPr="005F2BFB">
        <w:rPr>
          <w:rFonts w:ascii="Cambria" w:hAnsi="Cambria"/>
          <w:sz w:val="24"/>
          <w:szCs w:val="24"/>
        </w:rPr>
        <w:t xml:space="preserve"> </w:t>
      </w:r>
      <w:r w:rsidRPr="005F2BFB">
        <w:rPr>
          <w:rFonts w:ascii="Cambria" w:hAnsi="Cambria"/>
          <w:sz w:val="24"/>
          <w:szCs w:val="24"/>
          <w:lang w:val="en-US"/>
        </w:rPr>
        <w:t>Zf</w:t>
      </w:r>
      <w:r w:rsidRPr="005F2BFB">
        <w:rPr>
          <w:rFonts w:ascii="Cambria" w:hAnsi="Cambria"/>
          <w:sz w:val="24"/>
          <w:szCs w:val="24"/>
        </w:rPr>
        <w:t>1(</w:t>
      </w:r>
      <w:r w:rsidRPr="005F2BFB">
        <w:rPr>
          <w:rFonts w:ascii="Cambria" w:hAnsi="Cambria"/>
          <w:bCs/>
          <w:sz w:val="24"/>
          <w:szCs w:val="24"/>
        </w:rPr>
        <w:t>QTHT)-</w:t>
      </w:r>
      <w:r w:rsidRPr="005F2BFB">
        <w:rPr>
          <w:rFonts w:ascii="Cambria" w:hAnsi="Cambria"/>
          <w:bCs/>
          <w:sz w:val="24"/>
          <w:szCs w:val="24"/>
          <w:lang w:val="en-US"/>
        </w:rPr>
        <w:t>Zf</w:t>
      </w:r>
      <w:r w:rsidRPr="005F2BFB">
        <w:rPr>
          <w:rFonts w:ascii="Cambria" w:hAnsi="Cambria"/>
          <w:bCs/>
          <w:sz w:val="24"/>
          <w:szCs w:val="24"/>
        </w:rPr>
        <w:t>2(ESHT)-</w:t>
      </w:r>
      <w:r w:rsidRPr="005F2BFB">
        <w:rPr>
          <w:rFonts w:ascii="Cambria" w:hAnsi="Cambria"/>
          <w:bCs/>
          <w:sz w:val="24"/>
          <w:szCs w:val="24"/>
          <w:lang w:val="en-US"/>
        </w:rPr>
        <w:t>Zf</w:t>
      </w:r>
      <w:r w:rsidRPr="005F2BFB">
        <w:rPr>
          <w:rFonts w:ascii="Cambria" w:hAnsi="Cambria"/>
          <w:bCs/>
          <w:sz w:val="24"/>
          <w:szCs w:val="24"/>
        </w:rPr>
        <w:t xml:space="preserve">3(ESHR). </w:t>
      </w:r>
    </w:p>
    <w:p w14:paraId="5063F7FE" w14:textId="77777777" w:rsidR="00270F60" w:rsidRPr="005F2BFB" w:rsidRDefault="00270F60" w:rsidP="00270F60">
      <w:pPr>
        <w:spacing w:after="0" w:line="240" w:lineRule="auto"/>
        <w:jc w:val="both"/>
        <w:rPr>
          <w:rFonts w:ascii="Cambria" w:hAnsi="Cambria"/>
          <w:bCs/>
          <w:sz w:val="24"/>
          <w:szCs w:val="24"/>
        </w:rPr>
      </w:pPr>
    </w:p>
    <w:p w14:paraId="262DB8E5" w14:textId="77777777" w:rsidR="00270F60" w:rsidRPr="005F2BFB" w:rsidRDefault="00270F60" w:rsidP="00270F6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431AF911" w14:textId="77777777" w:rsidR="00270F60" w:rsidRPr="005F2BFB" w:rsidRDefault="00270F60" w:rsidP="00844E34">
      <w:pPr>
        <w:numPr>
          <w:ilvl w:val="0"/>
          <w:numId w:val="123"/>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w:t>
      </w:r>
      <w:r w:rsidRPr="005F2BFB">
        <w:rPr>
          <w:rFonts w:ascii="Cambria" w:hAnsi="Cambria"/>
          <w:bCs/>
          <w:sz w:val="24"/>
          <w:szCs w:val="24"/>
          <w:lang w:val="en-US"/>
        </w:rPr>
        <w:t>AAGGGCGAGG</w:t>
      </w:r>
      <w:r w:rsidRPr="005F2BFB">
        <w:rPr>
          <w:rFonts w:ascii="Cambria" w:hAnsi="Cambria"/>
          <w:bCs/>
          <w:sz w:val="24"/>
          <w:szCs w:val="24"/>
        </w:rPr>
        <w:t>-3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 </w:t>
      </w:r>
      <w:r w:rsidRPr="005F2BFB">
        <w:rPr>
          <w:rFonts w:ascii="Cambria" w:hAnsi="Cambria"/>
          <w:bCs/>
          <w:sz w:val="24"/>
          <w:szCs w:val="24"/>
          <w:lang w:val="en-US"/>
        </w:rPr>
        <w:t>Zf</w:t>
      </w:r>
      <w:r w:rsidRPr="005F2BFB">
        <w:rPr>
          <w:rFonts w:ascii="Cambria" w:hAnsi="Cambria"/>
          <w:bCs/>
          <w:sz w:val="24"/>
          <w:szCs w:val="24"/>
        </w:rPr>
        <w:t>1(RDNR)-</w:t>
      </w:r>
      <w:r w:rsidRPr="005F2BFB">
        <w:rPr>
          <w:rFonts w:ascii="Cambria" w:hAnsi="Cambria"/>
          <w:bCs/>
          <w:sz w:val="24"/>
          <w:szCs w:val="24"/>
          <w:lang w:val="en-US"/>
        </w:rPr>
        <w:t>Zf</w:t>
      </w:r>
      <w:r w:rsidRPr="005F2BFB">
        <w:rPr>
          <w:rFonts w:ascii="Cambria" w:hAnsi="Cambria"/>
          <w:bCs/>
          <w:sz w:val="24"/>
          <w:szCs w:val="24"/>
        </w:rPr>
        <w:t>2(EDHR)-</w:t>
      </w:r>
      <w:r w:rsidRPr="005F2BFB">
        <w:rPr>
          <w:rFonts w:ascii="Cambria" w:hAnsi="Cambria"/>
          <w:bCs/>
          <w:sz w:val="24"/>
          <w:szCs w:val="24"/>
          <w:lang w:val="en-US"/>
        </w:rPr>
        <w:t>Zf</w:t>
      </w:r>
      <w:r w:rsidRPr="005F2BFB">
        <w:rPr>
          <w:rFonts w:ascii="Cambria" w:hAnsi="Cambria"/>
          <w:bCs/>
          <w:sz w:val="24"/>
          <w:szCs w:val="24"/>
        </w:rPr>
        <w:t>3(RDNQ);</w:t>
      </w:r>
    </w:p>
    <w:p w14:paraId="7CD1CCC6" w14:textId="77777777" w:rsidR="00270F60" w:rsidRPr="005F2BFB" w:rsidRDefault="00270F60" w:rsidP="00844E34">
      <w:pPr>
        <w:numPr>
          <w:ilvl w:val="0"/>
          <w:numId w:val="123"/>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w:t>
      </w:r>
      <w:r w:rsidRPr="005F2BFB">
        <w:rPr>
          <w:rFonts w:ascii="Cambria" w:hAnsi="Cambria"/>
          <w:bCs/>
          <w:sz w:val="24"/>
          <w:szCs w:val="24"/>
          <w:lang w:val="en-US"/>
        </w:rPr>
        <w:t>TAAGTCGGCA</w:t>
      </w:r>
      <w:r w:rsidRPr="005F2BFB">
        <w:rPr>
          <w:rFonts w:ascii="Cambria" w:hAnsi="Cambria"/>
          <w:bCs/>
          <w:sz w:val="24"/>
          <w:szCs w:val="24"/>
        </w:rPr>
        <w:t>-3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w:t>
      </w:r>
      <w:r w:rsidRPr="005F2BFB">
        <w:rPr>
          <w:rFonts w:ascii="Cambria" w:hAnsi="Cambria"/>
          <w:sz w:val="24"/>
          <w:szCs w:val="24"/>
        </w:rPr>
        <w:t xml:space="preserve"> </w:t>
      </w:r>
      <w:r w:rsidRPr="005F2BFB">
        <w:rPr>
          <w:rFonts w:ascii="Cambria" w:hAnsi="Cambria"/>
          <w:sz w:val="24"/>
          <w:szCs w:val="24"/>
          <w:lang w:val="en-US"/>
        </w:rPr>
        <w:t>Zf</w:t>
      </w:r>
      <w:r w:rsidRPr="005F2BFB">
        <w:rPr>
          <w:rFonts w:ascii="Cambria" w:hAnsi="Cambria"/>
          <w:sz w:val="24"/>
          <w:szCs w:val="24"/>
        </w:rPr>
        <w:t>1(</w:t>
      </w:r>
      <w:r w:rsidRPr="005F2BFB">
        <w:rPr>
          <w:rFonts w:ascii="Cambria" w:hAnsi="Cambria"/>
          <w:bCs/>
          <w:sz w:val="24"/>
          <w:szCs w:val="24"/>
        </w:rPr>
        <w:t>QDNT)-</w:t>
      </w:r>
      <w:r w:rsidRPr="005F2BFB">
        <w:rPr>
          <w:rFonts w:ascii="Cambria" w:hAnsi="Cambria"/>
          <w:bCs/>
          <w:sz w:val="24"/>
          <w:szCs w:val="24"/>
          <w:lang w:val="en-US"/>
        </w:rPr>
        <w:t>Zf</w:t>
      </w:r>
      <w:r w:rsidRPr="005F2BFB">
        <w:rPr>
          <w:rFonts w:ascii="Cambria" w:hAnsi="Cambria"/>
          <w:bCs/>
          <w:sz w:val="24"/>
          <w:szCs w:val="24"/>
        </w:rPr>
        <w:t>2(EDSR)-</w:t>
      </w:r>
      <w:r w:rsidRPr="005F2BFB">
        <w:rPr>
          <w:rFonts w:ascii="Cambria" w:hAnsi="Cambria"/>
          <w:bCs/>
          <w:sz w:val="24"/>
          <w:szCs w:val="24"/>
          <w:lang w:val="en-US"/>
        </w:rPr>
        <w:t>Zf</w:t>
      </w:r>
      <w:r w:rsidRPr="005F2BFB">
        <w:rPr>
          <w:rFonts w:ascii="Cambria" w:hAnsi="Cambria"/>
          <w:bCs/>
          <w:sz w:val="24"/>
          <w:szCs w:val="24"/>
        </w:rPr>
        <w:t>3(ETHR);</w:t>
      </w:r>
    </w:p>
    <w:p w14:paraId="17A9D2B3" w14:textId="77777777" w:rsidR="00270F60" w:rsidRPr="005F2BFB" w:rsidRDefault="00270F60" w:rsidP="00844E34">
      <w:pPr>
        <w:numPr>
          <w:ilvl w:val="0"/>
          <w:numId w:val="123"/>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-AGCGTGTTAC-3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 </w:t>
      </w:r>
      <w:r w:rsidRPr="005F2BFB">
        <w:rPr>
          <w:rFonts w:ascii="Cambria" w:hAnsi="Cambria"/>
          <w:bCs/>
          <w:sz w:val="24"/>
          <w:szCs w:val="24"/>
          <w:lang w:val="en-US"/>
        </w:rPr>
        <w:t>Zf</w:t>
      </w:r>
      <w:r w:rsidRPr="005F2BFB">
        <w:rPr>
          <w:rFonts w:ascii="Cambria" w:hAnsi="Cambria"/>
          <w:bCs/>
          <w:sz w:val="24"/>
          <w:szCs w:val="24"/>
        </w:rPr>
        <w:t>1(TSQS)-</w:t>
      </w:r>
      <w:r w:rsidRPr="005F2BFB">
        <w:rPr>
          <w:rFonts w:ascii="Cambria" w:hAnsi="Cambria"/>
          <w:bCs/>
          <w:sz w:val="24"/>
          <w:szCs w:val="24"/>
          <w:lang w:val="en-US"/>
        </w:rPr>
        <w:t>Zf</w:t>
      </w:r>
      <w:r w:rsidRPr="005F2BFB">
        <w:rPr>
          <w:rFonts w:ascii="Cambria" w:hAnsi="Cambria"/>
          <w:bCs/>
          <w:sz w:val="24"/>
          <w:szCs w:val="24"/>
        </w:rPr>
        <w:t>2(RSRN)-</w:t>
      </w:r>
      <w:r w:rsidRPr="005F2BFB">
        <w:rPr>
          <w:rFonts w:ascii="Cambria" w:hAnsi="Cambria"/>
          <w:bCs/>
          <w:sz w:val="24"/>
          <w:szCs w:val="24"/>
          <w:lang w:val="en-US"/>
        </w:rPr>
        <w:t>Zf</w:t>
      </w:r>
      <w:r w:rsidRPr="005F2BFB">
        <w:rPr>
          <w:rFonts w:ascii="Cambria" w:hAnsi="Cambria"/>
          <w:bCs/>
          <w:sz w:val="24"/>
          <w:szCs w:val="24"/>
        </w:rPr>
        <w:t>3(QHED);</w:t>
      </w:r>
    </w:p>
    <w:p w14:paraId="6904DFC9" w14:textId="77777777" w:rsidR="00270F60" w:rsidRPr="005F2BFB" w:rsidRDefault="00270F60" w:rsidP="00844E34">
      <w:pPr>
        <w:numPr>
          <w:ilvl w:val="0"/>
          <w:numId w:val="123"/>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-GGGACCTCTT-3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 </w:t>
      </w:r>
      <w:r w:rsidRPr="005F2BFB">
        <w:rPr>
          <w:rFonts w:ascii="Cambria" w:hAnsi="Cambria"/>
          <w:bCs/>
          <w:sz w:val="24"/>
          <w:szCs w:val="24"/>
          <w:lang w:val="en-US"/>
        </w:rPr>
        <w:t>Zf</w:t>
      </w:r>
      <w:r w:rsidRPr="005F2BFB">
        <w:rPr>
          <w:rFonts w:ascii="Cambria" w:hAnsi="Cambria"/>
          <w:bCs/>
          <w:sz w:val="24"/>
          <w:szCs w:val="24"/>
        </w:rPr>
        <w:t>1(QTDQ)-</w:t>
      </w:r>
      <w:r w:rsidRPr="005F2BFB">
        <w:rPr>
          <w:rFonts w:ascii="Cambria" w:hAnsi="Cambria"/>
          <w:bCs/>
          <w:sz w:val="24"/>
          <w:szCs w:val="24"/>
          <w:lang w:val="en-US"/>
        </w:rPr>
        <w:t>Zf</w:t>
      </w:r>
      <w:r w:rsidRPr="005F2BFB">
        <w:rPr>
          <w:rFonts w:ascii="Cambria" w:hAnsi="Cambria"/>
          <w:bCs/>
          <w:sz w:val="24"/>
          <w:szCs w:val="24"/>
        </w:rPr>
        <w:t>2(ETDT)-</w:t>
      </w:r>
      <w:r w:rsidRPr="005F2BFB">
        <w:rPr>
          <w:rFonts w:ascii="Cambria" w:hAnsi="Cambria"/>
          <w:bCs/>
          <w:sz w:val="24"/>
          <w:szCs w:val="24"/>
          <w:lang w:val="en-US"/>
        </w:rPr>
        <w:t>Zf</w:t>
      </w:r>
      <w:r w:rsidRPr="005F2BFB">
        <w:rPr>
          <w:rFonts w:ascii="Cambria" w:hAnsi="Cambria"/>
          <w:bCs/>
          <w:sz w:val="24"/>
          <w:szCs w:val="24"/>
        </w:rPr>
        <w:t>3(RNHR);</w:t>
      </w:r>
    </w:p>
    <w:p w14:paraId="7B0A1C26" w14:textId="77777777" w:rsidR="00270F60" w:rsidRPr="005F2BFB" w:rsidRDefault="00270F60" w:rsidP="00844E34">
      <w:pPr>
        <w:numPr>
          <w:ilvl w:val="0"/>
          <w:numId w:val="123"/>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w:t>
      </w:r>
      <w:r w:rsidRPr="005F2BFB">
        <w:rPr>
          <w:rFonts w:ascii="Cambria" w:hAnsi="Cambria"/>
          <w:bCs/>
          <w:sz w:val="24"/>
          <w:szCs w:val="24"/>
          <w:lang w:val="en-US"/>
        </w:rPr>
        <w:t>AGCTGCTGGA</w:t>
      </w:r>
      <w:r w:rsidRPr="005F2BFB">
        <w:rPr>
          <w:rFonts w:ascii="Cambria" w:hAnsi="Cambria"/>
          <w:bCs/>
          <w:sz w:val="24"/>
          <w:szCs w:val="24"/>
        </w:rPr>
        <w:t>-3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w:t>
      </w:r>
      <w:r w:rsidRPr="005F2BFB">
        <w:rPr>
          <w:rFonts w:ascii="Cambria" w:hAnsi="Cambria"/>
          <w:sz w:val="24"/>
          <w:szCs w:val="24"/>
        </w:rPr>
        <w:t xml:space="preserve"> </w:t>
      </w:r>
      <w:r w:rsidRPr="005F2BFB">
        <w:rPr>
          <w:rFonts w:ascii="Cambria" w:hAnsi="Cambria"/>
          <w:sz w:val="24"/>
          <w:szCs w:val="24"/>
          <w:lang w:val="en-US"/>
        </w:rPr>
        <w:t>Zf</w:t>
      </w:r>
      <w:r w:rsidRPr="005F2BFB">
        <w:rPr>
          <w:rFonts w:ascii="Cambria" w:hAnsi="Cambria"/>
          <w:sz w:val="24"/>
          <w:szCs w:val="24"/>
        </w:rPr>
        <w:t>1(</w:t>
      </w:r>
      <w:r w:rsidRPr="005F2BFB">
        <w:rPr>
          <w:rFonts w:ascii="Cambria" w:hAnsi="Cambria"/>
          <w:bCs/>
          <w:sz w:val="24"/>
          <w:szCs w:val="24"/>
        </w:rPr>
        <w:t>QTHT)-</w:t>
      </w:r>
      <w:r w:rsidRPr="005F2BFB">
        <w:rPr>
          <w:rFonts w:ascii="Cambria" w:hAnsi="Cambria"/>
          <w:bCs/>
          <w:sz w:val="24"/>
          <w:szCs w:val="24"/>
          <w:lang w:val="en-US"/>
        </w:rPr>
        <w:t>Zf</w:t>
      </w:r>
      <w:r w:rsidRPr="005F2BFB">
        <w:rPr>
          <w:rFonts w:ascii="Cambria" w:hAnsi="Cambria"/>
          <w:bCs/>
          <w:sz w:val="24"/>
          <w:szCs w:val="24"/>
        </w:rPr>
        <w:t>2(ESHT)-</w:t>
      </w:r>
      <w:r w:rsidRPr="005F2BFB">
        <w:rPr>
          <w:rFonts w:ascii="Cambria" w:hAnsi="Cambria"/>
          <w:bCs/>
          <w:sz w:val="24"/>
          <w:szCs w:val="24"/>
          <w:lang w:val="en-US"/>
        </w:rPr>
        <w:t>Zf</w:t>
      </w:r>
      <w:r w:rsidRPr="005F2BFB">
        <w:rPr>
          <w:rFonts w:ascii="Cambria" w:hAnsi="Cambria"/>
          <w:bCs/>
          <w:sz w:val="24"/>
          <w:szCs w:val="24"/>
        </w:rPr>
        <w:t xml:space="preserve">3(ESHR). </w:t>
      </w:r>
    </w:p>
    <w:p w14:paraId="4DE6E0DB" w14:textId="77777777" w:rsidR="00270F60" w:rsidRPr="005F2BFB" w:rsidRDefault="00270F60" w:rsidP="00844E34">
      <w:pPr>
        <w:numPr>
          <w:ilvl w:val="0"/>
          <w:numId w:val="123"/>
        </w:numPr>
        <w:spacing w:after="0" w:line="240" w:lineRule="auto"/>
        <w:jc w:val="both"/>
        <w:rPr>
          <w:rFonts w:ascii="Cambria" w:hAnsi="Cambria"/>
          <w:bCs/>
          <w:sz w:val="24"/>
          <w:szCs w:val="24"/>
        </w:rPr>
      </w:pPr>
      <w:r w:rsidRPr="005F2BFB">
        <w:rPr>
          <w:rFonts w:ascii="Cambria" w:hAnsi="Cambria"/>
          <w:bCs/>
          <w:sz w:val="24"/>
          <w:szCs w:val="24"/>
        </w:rPr>
        <w:t>Последовательность ДНК 5</w:t>
      </w:r>
      <w:r w:rsidRPr="005F2BFB">
        <w:rPr>
          <w:rFonts w:ascii="Cambria" w:hAnsi="Cambria"/>
          <w:b/>
          <w:bCs/>
          <w:sz w:val="24"/>
          <w:szCs w:val="24"/>
        </w:rPr>
        <w:t>′</w:t>
      </w:r>
      <w:r w:rsidRPr="005F2BFB">
        <w:rPr>
          <w:rFonts w:ascii="Cambria" w:hAnsi="Cambria"/>
          <w:bCs/>
          <w:sz w:val="24"/>
          <w:szCs w:val="24"/>
        </w:rPr>
        <w:t>-</w:t>
      </w:r>
      <w:r w:rsidRPr="005F2BFB">
        <w:rPr>
          <w:rFonts w:ascii="Cambria" w:hAnsi="Cambria"/>
          <w:bCs/>
          <w:sz w:val="24"/>
          <w:szCs w:val="24"/>
          <w:lang w:val="en-US"/>
        </w:rPr>
        <w:t>GAGGAAGTTT</w:t>
      </w:r>
      <w:r w:rsidRPr="005F2BFB">
        <w:rPr>
          <w:rFonts w:ascii="Cambria" w:hAnsi="Cambria"/>
          <w:bCs/>
          <w:sz w:val="24"/>
          <w:szCs w:val="24"/>
        </w:rPr>
        <w:t>-3</w:t>
      </w:r>
      <w:r w:rsidRPr="005F2BFB">
        <w:rPr>
          <w:rFonts w:ascii="Cambria" w:hAnsi="Cambria"/>
          <w:b/>
          <w:bCs/>
          <w:sz w:val="24"/>
          <w:szCs w:val="24"/>
        </w:rPr>
        <w:t>′</w:t>
      </w:r>
      <w:r w:rsidRPr="005F2BFB">
        <w:rPr>
          <w:rFonts w:ascii="Cambria" w:hAnsi="Cambria"/>
          <w:bCs/>
          <w:sz w:val="24"/>
          <w:szCs w:val="24"/>
        </w:rPr>
        <w:t xml:space="preserve"> может быть распознана при помощи белка со следующим составом –</w:t>
      </w:r>
      <w:r w:rsidRPr="005F2BFB">
        <w:rPr>
          <w:rFonts w:ascii="Cambria" w:hAnsi="Cambria"/>
          <w:sz w:val="24"/>
          <w:szCs w:val="24"/>
        </w:rPr>
        <w:t xml:space="preserve"> </w:t>
      </w:r>
      <w:r w:rsidRPr="005F2BFB">
        <w:rPr>
          <w:rFonts w:ascii="Cambria" w:hAnsi="Cambria"/>
          <w:sz w:val="24"/>
          <w:szCs w:val="24"/>
          <w:lang w:val="en-US"/>
        </w:rPr>
        <w:t>Zf</w:t>
      </w:r>
      <w:r w:rsidRPr="005F2BFB">
        <w:rPr>
          <w:rFonts w:ascii="Cambria" w:hAnsi="Cambria"/>
          <w:sz w:val="24"/>
          <w:szCs w:val="24"/>
        </w:rPr>
        <w:t>1(</w:t>
      </w:r>
      <w:r w:rsidRPr="005F2BFB">
        <w:rPr>
          <w:rFonts w:ascii="Cambria" w:hAnsi="Cambria"/>
          <w:bCs/>
          <w:sz w:val="24"/>
          <w:szCs w:val="24"/>
        </w:rPr>
        <w:t>TNSR)-</w:t>
      </w:r>
      <w:r w:rsidRPr="005F2BFB">
        <w:rPr>
          <w:rFonts w:ascii="Cambria" w:hAnsi="Cambria"/>
          <w:bCs/>
          <w:sz w:val="24"/>
          <w:szCs w:val="24"/>
          <w:lang w:val="en-US"/>
        </w:rPr>
        <w:t>Zf</w:t>
      </w:r>
      <w:r w:rsidRPr="005F2BFB">
        <w:rPr>
          <w:rFonts w:ascii="Cambria" w:hAnsi="Cambria"/>
          <w:bCs/>
          <w:sz w:val="24"/>
          <w:szCs w:val="24"/>
        </w:rPr>
        <w:t>2(QDNR)-</w:t>
      </w:r>
      <w:r w:rsidRPr="005F2BFB">
        <w:rPr>
          <w:rFonts w:ascii="Cambria" w:hAnsi="Cambria"/>
          <w:bCs/>
          <w:sz w:val="24"/>
          <w:szCs w:val="24"/>
          <w:lang w:val="en-US"/>
        </w:rPr>
        <w:t>Zf</w:t>
      </w:r>
      <w:r w:rsidRPr="005F2BFB">
        <w:rPr>
          <w:rFonts w:ascii="Cambria" w:hAnsi="Cambria"/>
          <w:bCs/>
          <w:sz w:val="24"/>
          <w:szCs w:val="24"/>
        </w:rPr>
        <w:t>3(RDNR);</w:t>
      </w:r>
    </w:p>
    <w:p w14:paraId="2D4CFF8F" w14:textId="77777777" w:rsidR="00270F60" w:rsidRPr="005F2BFB" w:rsidRDefault="00270F60" w:rsidP="00270F60">
      <w:pPr>
        <w:spacing w:after="0" w:line="240" w:lineRule="auto"/>
        <w:jc w:val="both"/>
        <w:rPr>
          <w:rFonts w:ascii="Cambria" w:hAnsi="Cambria"/>
          <w:bCs/>
          <w:sz w:val="24"/>
          <w:szCs w:val="24"/>
        </w:rPr>
      </w:pPr>
    </w:p>
    <w:p w14:paraId="26341B41" w14:textId="77777777" w:rsidR="00270F60" w:rsidRPr="005F2BFB" w:rsidRDefault="00270F60" w:rsidP="00994843">
      <w:pPr>
        <w:pStyle w:val="ac"/>
        <w:rPr>
          <w:bCs/>
          <w:sz w:val="24"/>
        </w:rPr>
      </w:pPr>
      <w:r w:rsidRPr="005F2BFB">
        <w:rPr>
          <w:bCs/>
          <w:sz w:val="24"/>
        </w:rPr>
        <w:br w:type="page"/>
      </w:r>
      <w:bookmarkStart w:id="45" w:name="_Toc133447990"/>
      <w:r w:rsidRPr="005F2BFB">
        <w:lastRenderedPageBreak/>
        <w:t xml:space="preserve">Задание </w:t>
      </w:r>
      <w:r w:rsidRPr="005F2BFB">
        <w:rPr>
          <w:lang w:val="en-US"/>
        </w:rPr>
        <w:t>ID</w:t>
      </w:r>
      <w:r w:rsidRPr="005F2BFB">
        <w:t xml:space="preserve"> 51 – 3 балла</w:t>
      </w:r>
      <w:bookmarkEnd w:id="45"/>
    </w:p>
    <w:p w14:paraId="3806414A" w14:textId="77777777" w:rsidR="00270F60" w:rsidRPr="005F2BFB" w:rsidRDefault="00270F60" w:rsidP="00270F60">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630381F5" w14:textId="77777777" w:rsidR="00270F60" w:rsidRPr="005F2BFB" w:rsidRDefault="00270F60" w:rsidP="00270F60">
      <w:pPr>
        <w:spacing w:after="0" w:line="240" w:lineRule="auto"/>
        <w:jc w:val="both"/>
        <w:rPr>
          <w:rFonts w:ascii="Cambria" w:hAnsi="Cambria"/>
          <w:b/>
          <w:bCs/>
          <w:sz w:val="24"/>
          <w:szCs w:val="24"/>
        </w:rPr>
      </w:pPr>
      <w:r w:rsidRPr="005F2BFB">
        <w:rPr>
          <w:rFonts w:ascii="Cambria" w:hAnsi="Cambria"/>
          <w:b/>
          <w:bCs/>
          <w:sz w:val="24"/>
          <w:szCs w:val="24"/>
        </w:rPr>
        <w:t xml:space="preserve">Белки семейства Argonaute (Ago) способны специфически расщеплять нуклеиновые кислоты (НК). Для узнавания мишени, в качестве которой могут выступать молекулы ДНК или РНК, эти белки используют короткие одноцепочечные гидовые нуклеиновые кислоты (ДНК или РНК). Для изучения свойств белка LrAgo, выделенного из определенной бактерии, были поставлены следующие эксперименты. В пробирке вначале образовывали комплексы LrAgo с гидовой нуклеиновой кислотой (РНК или ДНК), размером 18 нуклеотидов, после чего добавляли одноцепочечную нуклеиновую кислоту-мишень, размером 50 нуклеотидов.  На 5′-конце гидовой НК находилась фосфатная группа.  Известно, что LrAgo расщепляет мишень, внося разрыв через 10 нуклеотидов от 5′-конца гидовой нуклеиновой кислоты (рисунок А). Реакционную смесь инкубировали 2 часа при 37°C. После этого продукты реакции разделяли с помощью электрофореза в полиакриламидном геле и окрашивали нуклеиновые кислоты в геле. Результат электрофореза показан на рисунке Б. Буквой «Т» отмечено положение неразрезанной мишени. Буквой «G» отмечено положение гидовых нуклеиновых кислот. Буквой «F» – фрагменты после разрезания мишени. D – ДНК, R – РНК. Для изучения влияния некомплементарных нуклеотидов в гидовой нуклеиновой кислоте на эффективность разрезания был проведен дополнительный эксперимент. В этом эксперименте использовали оптимальную пару гидовой нуклеиновой кислоты и молекулы-мишени, определенную в предыдущем эксперименте. Однако, реакцию проводили в присутствии различных гидовых нуклеиновых кислот, каждая из которых содержала один некомплементарный мишени нуклеотид. Результаты этого эксперимента показаны на рисунке В. С – контрольная пара гид-мишень (все нуклеотиды комплементарны). Какие выводы можно сделать по результатам этого эксперимента? </w:t>
      </w:r>
    </w:p>
    <w:p w14:paraId="189D7830" w14:textId="77777777" w:rsidR="00270F60" w:rsidRPr="005F2BFB" w:rsidRDefault="00270F60" w:rsidP="00270F60">
      <w:pPr>
        <w:spacing w:after="0" w:line="240" w:lineRule="auto"/>
        <w:jc w:val="both"/>
        <w:rPr>
          <w:rFonts w:ascii="Cambria" w:hAnsi="Cambria"/>
          <w:b/>
          <w:bCs/>
          <w:sz w:val="24"/>
          <w:szCs w:val="24"/>
        </w:rPr>
      </w:pPr>
    </w:p>
    <w:p w14:paraId="6C18774B" w14:textId="46F37F5B" w:rsidR="00270F60" w:rsidRPr="005F2BFB" w:rsidRDefault="00270F60" w:rsidP="00497F7A">
      <w:pPr>
        <w:spacing w:after="0" w:line="240" w:lineRule="auto"/>
        <w:jc w:val="center"/>
        <w:rPr>
          <w:rFonts w:ascii="Cambria" w:hAnsi="Cambria"/>
          <w:b/>
          <w:bCs/>
          <w:sz w:val="24"/>
          <w:szCs w:val="24"/>
        </w:rPr>
      </w:pPr>
      <w:r w:rsidRPr="005F2BFB">
        <w:rPr>
          <w:rFonts w:ascii="Cambria" w:hAnsi="Cambria"/>
          <w:b/>
          <w:noProof/>
          <w:sz w:val="24"/>
          <w:szCs w:val="24"/>
        </w:rPr>
        <w:drawing>
          <wp:inline distT="0" distB="0" distL="0" distR="0" wp14:anchorId="27C82293" wp14:editId="50ECEA77">
            <wp:extent cx="5652383" cy="4404360"/>
            <wp:effectExtent l="0" t="0" r="571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81442" cy="4427003"/>
                    </a:xfrm>
                    <a:prstGeom prst="rect">
                      <a:avLst/>
                    </a:prstGeom>
                    <a:noFill/>
                    <a:ln>
                      <a:noFill/>
                    </a:ln>
                  </pic:spPr>
                </pic:pic>
              </a:graphicData>
            </a:graphic>
          </wp:inline>
        </w:drawing>
      </w:r>
    </w:p>
    <w:p w14:paraId="01A55862" w14:textId="77777777" w:rsidR="00270F60" w:rsidRPr="005F2BFB" w:rsidRDefault="00270F60" w:rsidP="00270F60">
      <w:pPr>
        <w:spacing w:after="0" w:line="240" w:lineRule="auto"/>
        <w:jc w:val="both"/>
        <w:rPr>
          <w:rFonts w:ascii="Cambria" w:hAnsi="Cambria"/>
          <w:b/>
          <w:bCs/>
          <w:sz w:val="24"/>
          <w:szCs w:val="24"/>
        </w:rPr>
      </w:pPr>
      <w:r w:rsidRPr="005F2BFB">
        <w:rPr>
          <w:rFonts w:ascii="Cambria" w:hAnsi="Cambria"/>
          <w:b/>
          <w:bCs/>
          <w:sz w:val="24"/>
          <w:szCs w:val="24"/>
        </w:rPr>
        <w:lastRenderedPageBreak/>
        <w:t>Отметьте «верными» выводы, которые сделать можно, а «неверными» выводы, которые сделать нельзя:</w:t>
      </w:r>
    </w:p>
    <w:p w14:paraId="57473552" w14:textId="77777777" w:rsidR="00270F60" w:rsidRPr="005F2BFB" w:rsidRDefault="00270F60" w:rsidP="00270F60">
      <w:pPr>
        <w:spacing w:after="0" w:line="240" w:lineRule="auto"/>
        <w:jc w:val="both"/>
        <w:rPr>
          <w:rFonts w:ascii="Cambria" w:hAnsi="Cambria"/>
          <w:bCs/>
          <w:sz w:val="24"/>
          <w:szCs w:val="24"/>
        </w:rPr>
      </w:pPr>
    </w:p>
    <w:p w14:paraId="61D571C9" w14:textId="77777777" w:rsidR="00270F60" w:rsidRPr="005F2BFB" w:rsidRDefault="00270F60" w:rsidP="00270F60">
      <w:pPr>
        <w:spacing w:after="0" w:line="240" w:lineRule="auto"/>
        <w:jc w:val="both"/>
        <w:rPr>
          <w:rFonts w:ascii="Cambria" w:hAnsi="Cambria"/>
          <w:bCs/>
          <w:i/>
          <w:iCs/>
          <w:sz w:val="24"/>
          <w:szCs w:val="24"/>
          <w:lang w:val="en-US"/>
        </w:rPr>
      </w:pPr>
      <w:r w:rsidRPr="005F2BFB">
        <w:rPr>
          <w:rFonts w:ascii="Cambria" w:hAnsi="Cambria"/>
          <w:bCs/>
          <w:i/>
          <w:iCs/>
          <w:sz w:val="24"/>
          <w:szCs w:val="24"/>
        </w:rPr>
        <w:t>Вариант</w:t>
      </w:r>
      <w:r w:rsidRPr="005F2BFB">
        <w:rPr>
          <w:rFonts w:ascii="Cambria" w:hAnsi="Cambria"/>
          <w:bCs/>
          <w:i/>
          <w:iCs/>
          <w:sz w:val="24"/>
          <w:szCs w:val="24"/>
          <w:lang w:val="en-US"/>
        </w:rPr>
        <w:t xml:space="preserve"> 1: </w:t>
      </w:r>
    </w:p>
    <w:p w14:paraId="547B1B70" w14:textId="77777777" w:rsidR="00270F60" w:rsidRPr="005F2BFB"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LrAgo оптимальная гидовая НК – это РНК;</w:t>
      </w:r>
    </w:p>
    <w:p w14:paraId="11D8755A" w14:textId="77777777" w:rsidR="00270F60" w:rsidRPr="005F2BFB"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LrAgo оптимальная НК-мишень – это ДНК;</w:t>
      </w:r>
    </w:p>
    <w:p w14:paraId="381AB31F" w14:textId="77777777" w:rsidR="00270F60" w:rsidRPr="005F2BFB"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Эффективность разрезания не зависит от положения некомплементарного нуклеотида в гидовой НК;</w:t>
      </w:r>
    </w:p>
    <w:p w14:paraId="7356734A" w14:textId="77777777" w:rsidR="00270F60" w:rsidRPr="005F2BFB"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Наиболее критически снижают эффективность разрезания некомплементарные нуклеотиды в позициях 1 и 2 гидовой НК;</w:t>
      </w:r>
    </w:p>
    <w:p w14:paraId="5691E594" w14:textId="77777777" w:rsidR="00270F60" w:rsidRPr="005F2BFB"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Некомплементарные нуклеотиды в позициях гидовой НК, ограничивающие точку разрезания НК мишени, критически снижают эффективность разрезания мишени;</w:t>
      </w:r>
    </w:p>
    <w:p w14:paraId="362136CF" w14:textId="77777777" w:rsidR="00270F60" w:rsidRPr="005F2BFB"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LrAgo может использовать в качестве мишени только одноцепочечные нуклеиновые кислоты;</w:t>
      </w:r>
    </w:p>
    <w:p w14:paraId="33406716" w14:textId="77777777" w:rsidR="00270F60" w:rsidRPr="005F2BFB" w:rsidRDefault="00270F60" w:rsidP="00270F60">
      <w:pPr>
        <w:spacing w:after="0" w:line="240" w:lineRule="auto"/>
        <w:jc w:val="both"/>
        <w:rPr>
          <w:rFonts w:ascii="Cambria" w:hAnsi="Cambria"/>
          <w:bCs/>
          <w:sz w:val="24"/>
          <w:szCs w:val="24"/>
        </w:rPr>
      </w:pPr>
    </w:p>
    <w:p w14:paraId="48BF8032" w14:textId="77777777" w:rsidR="00270F60" w:rsidRPr="005F2BFB" w:rsidRDefault="00270F60" w:rsidP="00270F6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75A5E9C2" w14:textId="77777777" w:rsidR="00270F60" w:rsidRPr="005F2BFB"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LrAgo оптимальная гидовая НК – это ДНК;</w:t>
      </w:r>
    </w:p>
    <w:p w14:paraId="7905B162" w14:textId="77777777" w:rsidR="00270F60" w:rsidRPr="005F2BFB"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LrAgo оптимальная НК-мишень – это РНК;</w:t>
      </w:r>
    </w:p>
    <w:p w14:paraId="6A72EAD2" w14:textId="77777777" w:rsidR="00270F60" w:rsidRPr="005F2BFB"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Некомплементарные нуклеотиды в некоторых позициях увеличивают эффективность разрезания мишени по сравнению с полностью комплементарной гидовой НК;</w:t>
      </w:r>
    </w:p>
    <w:p w14:paraId="55A75B9F" w14:textId="77777777" w:rsidR="00270F60" w:rsidRPr="005F2BFB"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Наиболее критически снижают эффективность разрезания некомплементарные нуклеотиды в позициях 4 и 5 гидовой НК;</w:t>
      </w:r>
    </w:p>
    <w:p w14:paraId="1072BABB" w14:textId="77777777" w:rsidR="00270F60" w:rsidRPr="005F2BFB"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Результаты эксперимента позволяют определить зависимость скорости реакции, катализируемой LrAgo, от концентрации НК мишени;</w:t>
      </w:r>
    </w:p>
    <w:p w14:paraId="1C7254DA" w14:textId="77777777" w:rsidR="00270F60" w:rsidRPr="005F2BFB"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LrAgo может использовать только гидовые нуклеиновые кислоты, содержащие на 5</w:t>
      </w:r>
      <w:r w:rsidRPr="005F2BFB">
        <w:rPr>
          <w:rFonts w:ascii="Cambria" w:hAnsi="Cambria"/>
          <w:b/>
          <w:bCs/>
          <w:sz w:val="24"/>
          <w:szCs w:val="24"/>
        </w:rPr>
        <w:t>′</w:t>
      </w:r>
      <w:r w:rsidRPr="005F2BFB">
        <w:rPr>
          <w:rFonts w:ascii="Cambria" w:hAnsi="Cambria"/>
          <w:bCs/>
          <w:sz w:val="24"/>
          <w:szCs w:val="24"/>
        </w:rPr>
        <w:t>-конце фосфатную группу;</w:t>
      </w:r>
    </w:p>
    <w:p w14:paraId="692DFC85" w14:textId="77777777" w:rsidR="00270F60" w:rsidRPr="005F2BFB" w:rsidRDefault="00270F60" w:rsidP="00270F60">
      <w:pPr>
        <w:spacing w:after="0" w:line="240" w:lineRule="auto"/>
        <w:jc w:val="both"/>
        <w:rPr>
          <w:rFonts w:ascii="Cambria" w:hAnsi="Cambria"/>
          <w:bCs/>
          <w:sz w:val="24"/>
          <w:szCs w:val="24"/>
        </w:rPr>
      </w:pPr>
    </w:p>
    <w:p w14:paraId="243D658A" w14:textId="77777777" w:rsidR="00270F60" w:rsidRPr="005F2BFB" w:rsidRDefault="00270F60" w:rsidP="00270F60">
      <w:pPr>
        <w:spacing w:after="0" w:line="240" w:lineRule="auto"/>
        <w:jc w:val="both"/>
        <w:rPr>
          <w:rFonts w:ascii="Cambria" w:hAnsi="Cambria"/>
          <w:bCs/>
          <w:i/>
          <w:iCs/>
          <w:sz w:val="24"/>
          <w:szCs w:val="24"/>
          <w:lang w:val="en-US"/>
        </w:rPr>
      </w:pPr>
      <w:r w:rsidRPr="005F2BFB">
        <w:rPr>
          <w:rFonts w:ascii="Cambria" w:hAnsi="Cambria"/>
          <w:bCs/>
          <w:i/>
          <w:iCs/>
          <w:sz w:val="24"/>
          <w:szCs w:val="24"/>
        </w:rPr>
        <w:t>Вариант</w:t>
      </w:r>
      <w:r w:rsidRPr="005F2BFB">
        <w:rPr>
          <w:rFonts w:ascii="Cambria" w:hAnsi="Cambria"/>
          <w:bCs/>
          <w:i/>
          <w:iCs/>
          <w:sz w:val="24"/>
          <w:szCs w:val="24"/>
          <w:lang w:val="en-US"/>
        </w:rPr>
        <w:t xml:space="preserve"> 3: </w:t>
      </w:r>
    </w:p>
    <w:p w14:paraId="626D3633" w14:textId="77777777" w:rsidR="00270F60" w:rsidRPr="005F2BFB"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LrAgo оптимальная гидовая НК – это РНК;</w:t>
      </w:r>
    </w:p>
    <w:p w14:paraId="12C51EEB" w14:textId="77777777" w:rsidR="00270F60" w:rsidRPr="005F2BFB"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LrAgo оптимальная гидовая НК – это ДНК;</w:t>
      </w:r>
    </w:p>
    <w:p w14:paraId="2F3FCF6D" w14:textId="77777777" w:rsidR="00270F60" w:rsidRPr="005F2BFB"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Эффективность разрезания не зависит от положения некомплементарного нуклеотида в гидовой НК;</w:t>
      </w:r>
    </w:p>
    <w:p w14:paraId="3E0548F6" w14:textId="77777777" w:rsidR="00270F60" w:rsidRPr="005F2BFB"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Наиболее критически снижают эффективность разрезания некомплементарные нуклеотиды в позициях 4 и 5 гидовой НК;</w:t>
      </w:r>
    </w:p>
    <w:p w14:paraId="6BCCE054" w14:textId="77777777" w:rsidR="00270F60" w:rsidRPr="005F2BFB"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Некомплементарные нуклеотиды в позициях гидовой НК, ограничивающие точку разрезания НК мишени, критически снижают эффективность разрезания мишени;</w:t>
      </w:r>
    </w:p>
    <w:p w14:paraId="2DC6E3FD" w14:textId="77777777" w:rsidR="00270F60" w:rsidRPr="005F2BFB"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LrAgo может использовать только гидовые нуклеиновые кислоты, содержащие на 5</w:t>
      </w:r>
      <w:r w:rsidRPr="005F2BFB">
        <w:rPr>
          <w:rFonts w:ascii="Cambria" w:hAnsi="Cambria"/>
          <w:b/>
          <w:bCs/>
          <w:sz w:val="24"/>
          <w:szCs w:val="24"/>
        </w:rPr>
        <w:t>′</w:t>
      </w:r>
      <w:r w:rsidRPr="005F2BFB">
        <w:rPr>
          <w:rFonts w:ascii="Cambria" w:hAnsi="Cambria"/>
          <w:bCs/>
          <w:sz w:val="24"/>
          <w:szCs w:val="24"/>
        </w:rPr>
        <w:t>-конце фосфатную группу;</w:t>
      </w:r>
    </w:p>
    <w:p w14:paraId="422522EC" w14:textId="77777777" w:rsidR="00270F60" w:rsidRPr="005F2BFB" w:rsidRDefault="00270F60" w:rsidP="00270F60">
      <w:pPr>
        <w:spacing w:after="0" w:line="240" w:lineRule="auto"/>
        <w:jc w:val="both"/>
        <w:rPr>
          <w:rFonts w:ascii="Cambria" w:hAnsi="Cambria"/>
          <w:bCs/>
          <w:sz w:val="24"/>
          <w:szCs w:val="24"/>
        </w:rPr>
      </w:pPr>
    </w:p>
    <w:p w14:paraId="25B9928D" w14:textId="77777777" w:rsidR="00270F60" w:rsidRPr="005F2BFB" w:rsidRDefault="00270F60" w:rsidP="00E93F0C">
      <w:pPr>
        <w:pStyle w:val="ac"/>
        <w:rPr>
          <w:bCs/>
          <w:sz w:val="24"/>
        </w:rPr>
      </w:pPr>
      <w:r w:rsidRPr="005F2BFB">
        <w:rPr>
          <w:szCs w:val="28"/>
        </w:rPr>
        <w:br w:type="page" w:clear="all"/>
      </w:r>
      <w:bookmarkStart w:id="46" w:name="_Toc133447991"/>
      <w:r w:rsidRPr="005F2BFB">
        <w:lastRenderedPageBreak/>
        <w:t xml:space="preserve">Задание </w:t>
      </w:r>
      <w:r w:rsidRPr="005F2BFB">
        <w:rPr>
          <w:lang w:val="en-US"/>
        </w:rPr>
        <w:t>ID</w:t>
      </w:r>
      <w:r w:rsidRPr="005F2BFB">
        <w:t xml:space="preserve"> 52 – 3 балла</w:t>
      </w:r>
      <w:bookmarkEnd w:id="46"/>
    </w:p>
    <w:p w14:paraId="5B37E464" w14:textId="77777777" w:rsidR="00270F60" w:rsidRPr="005F2BFB" w:rsidRDefault="00270F60" w:rsidP="00270F60">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0A41C0E0" w14:textId="77777777" w:rsidR="00270F60" w:rsidRPr="005F2BFB" w:rsidRDefault="00270F60" w:rsidP="00270F60">
      <w:pPr>
        <w:spacing w:after="0" w:line="240" w:lineRule="auto"/>
        <w:jc w:val="both"/>
        <w:rPr>
          <w:rFonts w:ascii="Cambria" w:hAnsi="Cambria"/>
          <w:b/>
          <w:bCs/>
          <w:sz w:val="24"/>
          <w:szCs w:val="24"/>
        </w:rPr>
      </w:pPr>
      <w:r w:rsidRPr="005F2BFB">
        <w:rPr>
          <w:rFonts w:ascii="Cambria" w:hAnsi="Cambria"/>
          <w:b/>
          <w:bCs/>
          <w:sz w:val="24"/>
          <w:szCs w:val="24"/>
        </w:rPr>
        <w:t xml:space="preserve">Для анализа структуры молекул РНК используется метод SHAPE (от английского, Selective 2′-hydroxyl acylation analyzed by primer extension – селективное ацилирование 2′-гидроксила, анализируемое по удлинению праймера). Суть этого метода состоит в следующем. Молекулу РНК обрабатывают 1-метил-7-нитроизатоевым ангидридом, который ацилирует 2′-гидроксильную группу рибозы у нуклеотидных остатков, которые не образуют комплементарных взаимодействий в структуре данной молекулы РНК. Далее такую модифицированную молекулу РНК добавляют в реакцию обратной транскрипции с праймером, специфичным к 3′-концу исследуемой молекулы РНК. Ацилирование снижает эффективность прохождения обратной транскриптазы через модифицированные нуклеотиды. Далее продукты реакции обратной транскрипции анализируют путем количественного электрофореза в полиакриламидном геле с высокой разрешающей способностью.  Соответственно, такая методика позволяет определить эффективность ацилирования разных нуклеотидов в составе молекулы РНК, а значит и оценить способность этих нуклеотидов формировать комплементарные взаимодействия в структуре этой молекулы РНК. На графиках А-В показаны профили ацилирования для трех различных молекул РНК длиной 50 нуклеотидов.  Такие профили позволяют понять эффективность ацилирования (выраженную в условных единицах) для каждого нуклеотида в составе молекулы РНК.  Ниже показаны вторичные структуры нескольких разных молекул РНК. </w:t>
      </w:r>
    </w:p>
    <w:p w14:paraId="1790FE1C" w14:textId="30185A79" w:rsidR="00270F60" w:rsidRPr="005F2BFB" w:rsidRDefault="00270F60" w:rsidP="00270F60">
      <w:pPr>
        <w:spacing w:after="0" w:line="240" w:lineRule="auto"/>
        <w:jc w:val="both"/>
        <w:rPr>
          <w:rFonts w:ascii="Cambria" w:hAnsi="Cambria"/>
          <w:b/>
          <w:bCs/>
          <w:sz w:val="24"/>
          <w:szCs w:val="24"/>
        </w:rPr>
      </w:pPr>
      <w:r w:rsidRPr="005F2BFB">
        <w:rPr>
          <w:rFonts w:ascii="Cambria" w:hAnsi="Cambria"/>
          <w:b/>
          <w:noProof/>
          <w:sz w:val="24"/>
          <w:szCs w:val="24"/>
        </w:rPr>
        <w:drawing>
          <wp:inline distT="0" distB="0" distL="0" distR="0" wp14:anchorId="43E32E6E" wp14:editId="7D93F484">
            <wp:extent cx="6479540" cy="40259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79540" cy="4025900"/>
                    </a:xfrm>
                    <a:prstGeom prst="rect">
                      <a:avLst/>
                    </a:prstGeom>
                    <a:noFill/>
                    <a:ln>
                      <a:noFill/>
                    </a:ln>
                  </pic:spPr>
                </pic:pic>
              </a:graphicData>
            </a:graphic>
          </wp:inline>
        </w:drawing>
      </w:r>
      <w:r w:rsidRPr="005F2BFB">
        <w:rPr>
          <w:rFonts w:ascii="Cambria" w:hAnsi="Cambria"/>
          <w:b/>
          <w:bCs/>
          <w:sz w:val="24"/>
          <w:szCs w:val="24"/>
        </w:rPr>
        <w:t>У каждой из этих молекул РНК на 3′-конце есть также последовательность для отжига праймера для обратной транскрипции, однако для простоты эти участки не показаны:</w:t>
      </w:r>
    </w:p>
    <w:p w14:paraId="30713C82" w14:textId="0DE552E0" w:rsidR="00270F60" w:rsidRPr="005F2BFB" w:rsidRDefault="00270F60" w:rsidP="00EB10A0">
      <w:pPr>
        <w:spacing w:after="0" w:line="240" w:lineRule="auto"/>
        <w:jc w:val="center"/>
        <w:rPr>
          <w:rFonts w:ascii="Cambria" w:hAnsi="Cambria"/>
          <w:b/>
          <w:bCs/>
          <w:sz w:val="24"/>
          <w:szCs w:val="24"/>
        </w:rPr>
      </w:pPr>
      <w:r w:rsidRPr="005F2BFB">
        <w:rPr>
          <w:rFonts w:ascii="Cambria" w:hAnsi="Cambria"/>
          <w:b/>
          <w:noProof/>
          <w:sz w:val="24"/>
          <w:szCs w:val="24"/>
        </w:rPr>
        <w:lastRenderedPageBreak/>
        <w:drawing>
          <wp:inline distT="0" distB="0" distL="0" distR="0" wp14:anchorId="7D79014E" wp14:editId="307CE351">
            <wp:extent cx="6210300" cy="5741059"/>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24543" cy="5754226"/>
                    </a:xfrm>
                    <a:prstGeom prst="rect">
                      <a:avLst/>
                    </a:prstGeom>
                    <a:noFill/>
                    <a:ln>
                      <a:noFill/>
                    </a:ln>
                  </pic:spPr>
                </pic:pic>
              </a:graphicData>
            </a:graphic>
          </wp:inline>
        </w:drawing>
      </w:r>
    </w:p>
    <w:p w14:paraId="032B13E2" w14:textId="77777777" w:rsidR="00270F60" w:rsidRPr="005F2BFB" w:rsidRDefault="00270F60" w:rsidP="00270F60">
      <w:pPr>
        <w:tabs>
          <w:tab w:val="left" w:pos="426"/>
        </w:tabs>
        <w:spacing w:after="0" w:line="240" w:lineRule="auto"/>
        <w:jc w:val="both"/>
        <w:rPr>
          <w:rFonts w:ascii="Cambria" w:hAnsi="Cambria"/>
          <w:sz w:val="24"/>
          <w:szCs w:val="24"/>
        </w:rPr>
      </w:pPr>
      <w:r w:rsidRPr="005F2BFB">
        <w:rPr>
          <w:rFonts w:ascii="Cambria" w:eastAsia="Cambria" w:hAnsi="Cambria" w:cs="Cambria"/>
          <w:b/>
          <w:color w:val="000000"/>
          <w:sz w:val="24"/>
        </w:rPr>
        <w:t>Для каждого из следующих утверждений укажите, является оно верным или неверным</w:t>
      </w:r>
      <w:r w:rsidRPr="005F2BFB">
        <w:rPr>
          <w:rFonts w:ascii="Cambria" w:hAnsi="Cambria"/>
          <w:b/>
          <w:bCs/>
          <w:sz w:val="24"/>
          <w:szCs w:val="24"/>
        </w:rPr>
        <w:t>:</w:t>
      </w:r>
    </w:p>
    <w:p w14:paraId="5C446391" w14:textId="77777777" w:rsidR="00270F60" w:rsidRPr="005F2BFB" w:rsidRDefault="00270F60" w:rsidP="00270F60">
      <w:pPr>
        <w:spacing w:after="0" w:line="240" w:lineRule="auto"/>
        <w:jc w:val="both"/>
        <w:rPr>
          <w:rFonts w:ascii="Cambria" w:hAnsi="Cambria"/>
          <w:bCs/>
          <w:sz w:val="24"/>
          <w:szCs w:val="24"/>
        </w:rPr>
      </w:pPr>
    </w:p>
    <w:p w14:paraId="46AC8F90" w14:textId="77777777" w:rsidR="00270F60" w:rsidRPr="005F2BFB" w:rsidRDefault="00270F60" w:rsidP="00270F60">
      <w:pPr>
        <w:spacing w:after="0" w:line="240" w:lineRule="auto"/>
        <w:jc w:val="both"/>
        <w:rPr>
          <w:rFonts w:ascii="Cambria" w:hAnsi="Cambria"/>
          <w:bCs/>
          <w:i/>
          <w:iCs/>
          <w:sz w:val="24"/>
          <w:szCs w:val="24"/>
          <w:lang w:val="en-US"/>
        </w:rPr>
      </w:pPr>
      <w:r w:rsidRPr="005F2BFB">
        <w:rPr>
          <w:rFonts w:ascii="Cambria" w:hAnsi="Cambria"/>
          <w:bCs/>
          <w:i/>
          <w:iCs/>
          <w:sz w:val="24"/>
          <w:szCs w:val="24"/>
        </w:rPr>
        <w:t>Вариант</w:t>
      </w:r>
      <w:r w:rsidRPr="005F2BFB">
        <w:rPr>
          <w:rFonts w:ascii="Cambria" w:hAnsi="Cambria"/>
          <w:bCs/>
          <w:i/>
          <w:iCs/>
          <w:sz w:val="24"/>
          <w:szCs w:val="24"/>
          <w:lang w:val="en-US"/>
        </w:rPr>
        <w:t xml:space="preserve"> 1: </w:t>
      </w:r>
    </w:p>
    <w:p w14:paraId="650C51A4" w14:textId="77777777" w:rsidR="00270F60" w:rsidRPr="005F2BFB" w:rsidRDefault="00270F60" w:rsidP="00844E34">
      <w:pPr>
        <w:numPr>
          <w:ilvl w:val="0"/>
          <w:numId w:val="140"/>
        </w:numPr>
        <w:tabs>
          <w:tab w:val="clear" w:pos="720"/>
          <w:tab w:val="num" w:pos="426"/>
        </w:tabs>
        <w:spacing w:after="0" w:line="240" w:lineRule="auto"/>
        <w:ind w:left="0" w:firstLine="0"/>
        <w:jc w:val="both"/>
        <w:rPr>
          <w:rFonts w:ascii="Cambria" w:hAnsi="Cambria"/>
          <w:sz w:val="24"/>
          <w:szCs w:val="24"/>
        </w:rPr>
      </w:pPr>
      <w:r w:rsidRPr="005F2BFB">
        <w:rPr>
          <w:rFonts w:ascii="Cambria" w:hAnsi="Cambria"/>
          <w:bCs/>
          <w:sz w:val="24"/>
          <w:szCs w:val="24"/>
        </w:rPr>
        <w:t>Структуре I соответствует профиль Б;</w:t>
      </w:r>
    </w:p>
    <w:p w14:paraId="24A4E19D" w14:textId="77777777" w:rsidR="00270F60" w:rsidRPr="005F2BFB" w:rsidRDefault="00270F60" w:rsidP="00844E34">
      <w:pPr>
        <w:numPr>
          <w:ilvl w:val="0"/>
          <w:numId w:val="14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Структуре III соответствует профиль Б;</w:t>
      </w:r>
    </w:p>
    <w:p w14:paraId="64700020" w14:textId="77777777" w:rsidR="00270F60" w:rsidRPr="005F2BFB" w:rsidRDefault="00270F60" w:rsidP="00844E34">
      <w:pPr>
        <w:numPr>
          <w:ilvl w:val="0"/>
          <w:numId w:val="14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Структуре I соответствует профиль В;</w:t>
      </w:r>
    </w:p>
    <w:p w14:paraId="37C1BF64" w14:textId="77777777" w:rsidR="00270F60" w:rsidRPr="005F2BFB" w:rsidRDefault="00270F60" w:rsidP="00844E34">
      <w:pPr>
        <w:numPr>
          <w:ilvl w:val="0"/>
          <w:numId w:val="14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Структуре II соответствует профиль A;</w:t>
      </w:r>
    </w:p>
    <w:p w14:paraId="1ED82B28" w14:textId="77777777" w:rsidR="00270F60" w:rsidRPr="005F2BFB" w:rsidRDefault="00270F60" w:rsidP="00844E34">
      <w:pPr>
        <w:numPr>
          <w:ilvl w:val="0"/>
          <w:numId w:val="14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Структуре IV соответствует профиль А;</w:t>
      </w:r>
    </w:p>
    <w:p w14:paraId="65FC707A" w14:textId="77777777" w:rsidR="00270F60" w:rsidRPr="005F2BFB" w:rsidRDefault="00270F60" w:rsidP="00844E34">
      <w:pPr>
        <w:numPr>
          <w:ilvl w:val="0"/>
          <w:numId w:val="140"/>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Метод SHAPE позволяет однозначно предсказать вторичную структуру любой молекулы РНК по ее последовательности и профилю ацилирования;</w:t>
      </w:r>
    </w:p>
    <w:p w14:paraId="2073D515" w14:textId="77777777" w:rsidR="00270F60" w:rsidRPr="005F2BFB" w:rsidRDefault="00270F60" w:rsidP="00270F60">
      <w:pPr>
        <w:spacing w:after="0" w:line="240" w:lineRule="auto"/>
        <w:jc w:val="both"/>
        <w:rPr>
          <w:rFonts w:ascii="Cambria" w:hAnsi="Cambria"/>
          <w:bCs/>
          <w:sz w:val="24"/>
          <w:szCs w:val="24"/>
        </w:rPr>
      </w:pPr>
    </w:p>
    <w:p w14:paraId="16C25B87" w14:textId="77777777" w:rsidR="00270F60" w:rsidRPr="005F2BFB" w:rsidRDefault="00270F60" w:rsidP="00270F60">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393DF5CD" w14:textId="77777777" w:rsidR="00270F60" w:rsidRPr="005F2BFB" w:rsidRDefault="00270F60" w:rsidP="00844E34">
      <w:pPr>
        <w:numPr>
          <w:ilvl w:val="0"/>
          <w:numId w:val="14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Структуре II соответствует профиль В;</w:t>
      </w:r>
    </w:p>
    <w:p w14:paraId="190B9650" w14:textId="77777777" w:rsidR="00270F60" w:rsidRPr="005F2BFB" w:rsidRDefault="00270F60" w:rsidP="00844E34">
      <w:pPr>
        <w:numPr>
          <w:ilvl w:val="0"/>
          <w:numId w:val="14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Структуре IV соответствует профиль Б;</w:t>
      </w:r>
    </w:p>
    <w:p w14:paraId="6C92308F" w14:textId="77777777" w:rsidR="00270F60" w:rsidRPr="005F2BFB" w:rsidRDefault="00270F60" w:rsidP="00844E34">
      <w:pPr>
        <w:numPr>
          <w:ilvl w:val="0"/>
          <w:numId w:val="14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Структуре I соответствует профиль А;</w:t>
      </w:r>
    </w:p>
    <w:p w14:paraId="3F5DD250" w14:textId="77777777" w:rsidR="00270F60" w:rsidRPr="005F2BFB" w:rsidRDefault="00270F60" w:rsidP="00844E34">
      <w:pPr>
        <w:numPr>
          <w:ilvl w:val="0"/>
          <w:numId w:val="14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Структуре V соответствует профиль А;</w:t>
      </w:r>
    </w:p>
    <w:p w14:paraId="0D5A245A" w14:textId="77777777" w:rsidR="00270F60" w:rsidRPr="005F2BFB" w:rsidRDefault="00270F60" w:rsidP="00844E34">
      <w:pPr>
        <w:numPr>
          <w:ilvl w:val="0"/>
          <w:numId w:val="14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Структуре III соответствует профиль В;</w:t>
      </w:r>
    </w:p>
    <w:p w14:paraId="563149A4" w14:textId="77777777" w:rsidR="00270F60" w:rsidRPr="005F2BFB" w:rsidRDefault="00270F60" w:rsidP="00844E34">
      <w:pPr>
        <w:numPr>
          <w:ilvl w:val="0"/>
          <w:numId w:val="141"/>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Интерпретация результатов метода SHAPE значительно осложняется возможностью молекулы РНК принимать несколько стабильных вторичных структур;</w:t>
      </w:r>
    </w:p>
    <w:p w14:paraId="3BE2F437" w14:textId="77777777" w:rsidR="00270F60" w:rsidRPr="005F2BFB" w:rsidRDefault="00270F60" w:rsidP="00270F60">
      <w:pPr>
        <w:spacing w:after="0" w:line="240" w:lineRule="auto"/>
        <w:jc w:val="both"/>
        <w:rPr>
          <w:rFonts w:ascii="Cambria" w:hAnsi="Cambria"/>
          <w:bCs/>
          <w:sz w:val="24"/>
          <w:szCs w:val="24"/>
        </w:rPr>
      </w:pPr>
    </w:p>
    <w:p w14:paraId="0CBFC171" w14:textId="77777777" w:rsidR="00270F60" w:rsidRPr="005F2BFB" w:rsidRDefault="00270F60" w:rsidP="00270F60">
      <w:pPr>
        <w:spacing w:after="0" w:line="240" w:lineRule="auto"/>
        <w:jc w:val="both"/>
        <w:rPr>
          <w:rFonts w:ascii="Cambria" w:hAnsi="Cambria"/>
          <w:bCs/>
          <w:i/>
          <w:iCs/>
          <w:sz w:val="24"/>
          <w:szCs w:val="24"/>
          <w:lang w:val="en-US"/>
        </w:rPr>
      </w:pPr>
      <w:r w:rsidRPr="005F2BFB">
        <w:rPr>
          <w:rFonts w:ascii="Cambria" w:hAnsi="Cambria"/>
          <w:bCs/>
          <w:i/>
          <w:iCs/>
          <w:sz w:val="24"/>
          <w:szCs w:val="24"/>
        </w:rPr>
        <w:lastRenderedPageBreak/>
        <w:t>Вариант</w:t>
      </w:r>
      <w:r w:rsidRPr="005F2BFB">
        <w:rPr>
          <w:rFonts w:ascii="Cambria" w:hAnsi="Cambria"/>
          <w:bCs/>
          <w:i/>
          <w:iCs/>
          <w:sz w:val="24"/>
          <w:szCs w:val="24"/>
          <w:lang w:val="en-US"/>
        </w:rPr>
        <w:t xml:space="preserve"> 3: </w:t>
      </w:r>
    </w:p>
    <w:p w14:paraId="336CCF43" w14:textId="77777777" w:rsidR="00270F60" w:rsidRPr="005F2BFB" w:rsidRDefault="00270F60" w:rsidP="00844E34">
      <w:pPr>
        <w:numPr>
          <w:ilvl w:val="0"/>
          <w:numId w:val="142"/>
        </w:numPr>
        <w:tabs>
          <w:tab w:val="clear" w:pos="720"/>
          <w:tab w:val="num" w:pos="426"/>
        </w:tabs>
        <w:spacing w:after="0" w:line="240" w:lineRule="auto"/>
        <w:ind w:left="0" w:firstLine="0"/>
        <w:jc w:val="both"/>
        <w:rPr>
          <w:rFonts w:ascii="Cambria" w:hAnsi="Cambria"/>
          <w:sz w:val="24"/>
          <w:szCs w:val="24"/>
        </w:rPr>
      </w:pPr>
      <w:r w:rsidRPr="005F2BFB">
        <w:rPr>
          <w:rFonts w:ascii="Cambria" w:hAnsi="Cambria"/>
          <w:bCs/>
          <w:sz w:val="24"/>
          <w:szCs w:val="24"/>
        </w:rPr>
        <w:t>Структуре I соответствует профиль Б;</w:t>
      </w:r>
    </w:p>
    <w:p w14:paraId="7058148E" w14:textId="77777777" w:rsidR="00270F60" w:rsidRPr="005F2BFB" w:rsidRDefault="00270F60" w:rsidP="00844E34">
      <w:pPr>
        <w:numPr>
          <w:ilvl w:val="0"/>
          <w:numId w:val="14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Структуре IV соответствует профиль Б;</w:t>
      </w:r>
    </w:p>
    <w:p w14:paraId="7E1975E8" w14:textId="77777777" w:rsidR="00270F60" w:rsidRPr="005F2BFB" w:rsidRDefault="00270F60" w:rsidP="00844E34">
      <w:pPr>
        <w:numPr>
          <w:ilvl w:val="0"/>
          <w:numId w:val="14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Структуре I соответствует профиль В;</w:t>
      </w:r>
    </w:p>
    <w:p w14:paraId="31CD3BE5" w14:textId="77777777" w:rsidR="00270F60" w:rsidRPr="005F2BFB" w:rsidRDefault="00270F60" w:rsidP="00844E34">
      <w:pPr>
        <w:numPr>
          <w:ilvl w:val="0"/>
          <w:numId w:val="14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Структуре V соответствует профиль А;</w:t>
      </w:r>
    </w:p>
    <w:p w14:paraId="297F8859" w14:textId="77777777" w:rsidR="00270F60" w:rsidRPr="005F2BFB" w:rsidRDefault="00270F60" w:rsidP="00844E34">
      <w:pPr>
        <w:numPr>
          <w:ilvl w:val="0"/>
          <w:numId w:val="14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Структуре IV соответствует профиль А;</w:t>
      </w:r>
    </w:p>
    <w:p w14:paraId="1C9E951A" w14:textId="77777777" w:rsidR="00270F60" w:rsidRPr="005F2BFB" w:rsidRDefault="00270F60" w:rsidP="00844E34">
      <w:pPr>
        <w:numPr>
          <w:ilvl w:val="0"/>
          <w:numId w:val="14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каждого нуклеотидного остатка молекулы РНК метод SHAPE позволяет определить партнера по комплементарным взаимодействиям в составе этой молекулы РНК;</w:t>
      </w:r>
    </w:p>
    <w:p w14:paraId="0ACAC6F6" w14:textId="77777777" w:rsidR="00270F60" w:rsidRPr="005F2BFB" w:rsidRDefault="00270F60" w:rsidP="00270F60">
      <w:pPr>
        <w:spacing w:after="0" w:line="240" w:lineRule="auto"/>
        <w:jc w:val="both"/>
        <w:rPr>
          <w:rFonts w:ascii="Cambria" w:hAnsi="Cambria"/>
          <w:bCs/>
          <w:sz w:val="24"/>
          <w:szCs w:val="24"/>
        </w:rPr>
      </w:pPr>
    </w:p>
    <w:p w14:paraId="45DBC796" w14:textId="77777777" w:rsidR="00454165" w:rsidRPr="005F2BFB" w:rsidRDefault="00270F60" w:rsidP="00E93F0C">
      <w:pPr>
        <w:pStyle w:val="ac"/>
      </w:pPr>
      <w:r w:rsidRPr="005F2BFB">
        <w:br w:type="page" w:clear="all"/>
      </w:r>
      <w:bookmarkStart w:id="47" w:name="_Toc133447992"/>
      <w:r w:rsidR="00454165" w:rsidRPr="005F2BFB">
        <w:lastRenderedPageBreak/>
        <w:t>Задание ID 53 – 3 балла</w:t>
      </w:r>
      <w:bookmarkEnd w:id="47"/>
    </w:p>
    <w:p w14:paraId="1B8490B9"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F2BFB">
        <w:rPr>
          <w:rFonts w:ascii="Cambria" w:eastAsia="Cambria" w:hAnsi="Cambria" w:cs="Cambria"/>
          <w:i/>
          <w:color w:val="000000"/>
          <w:sz w:val="24"/>
          <w:szCs w:val="24"/>
        </w:rPr>
        <w:t>Общая для всех вариантов часть вопроса:</w:t>
      </w:r>
    </w:p>
    <w:p w14:paraId="47B0CAC5"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r w:rsidRPr="005F2BFB">
        <w:rPr>
          <w:rFonts w:ascii="Cambria" w:eastAsia="Cambria" w:hAnsi="Cambria" w:cs="Cambria"/>
          <w:b/>
          <w:color w:val="000000"/>
          <w:sz w:val="24"/>
          <w:szCs w:val="24"/>
        </w:rPr>
        <w:t>Стресс эндоплазматического ретикулума – патологическое состояние клетки, вызываемое, главным образом, накоплением неправильно свернутых белков.</w:t>
      </w:r>
    </w:p>
    <w:p w14:paraId="645FBEEE"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p>
    <w:p w14:paraId="482CA8B8"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F2BFB">
        <w:rPr>
          <w:rFonts w:ascii="Cambria" w:hAnsi="Cambria"/>
          <w:noProof/>
          <w:sz w:val="24"/>
          <w:szCs w:val="24"/>
        </w:rPr>
        <w:drawing>
          <wp:inline distT="0" distB="0" distL="0" distR="0" wp14:anchorId="18D9FBDF" wp14:editId="7DA0549A">
            <wp:extent cx="6570980" cy="4928235"/>
            <wp:effectExtent l="0" t="0" r="1270" b="571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70980" cy="4928235"/>
                    </a:xfrm>
                    <a:prstGeom prst="rect">
                      <a:avLst/>
                    </a:prstGeom>
                  </pic:spPr>
                </pic:pic>
              </a:graphicData>
            </a:graphic>
          </wp:inline>
        </w:drawing>
      </w:r>
    </w:p>
    <w:p w14:paraId="74518923"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p>
    <w:p w14:paraId="7706EBF0"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F2BFB">
        <w:rPr>
          <w:rFonts w:ascii="Cambria" w:eastAsia="Cambria" w:hAnsi="Cambria" w:cs="Cambria"/>
          <w:b/>
          <w:i/>
          <w:iCs/>
          <w:color w:val="000000"/>
          <w:sz w:val="24"/>
          <w:szCs w:val="24"/>
        </w:rPr>
        <w:t>Обозначения:</w:t>
      </w:r>
      <w:r w:rsidRPr="005F2BFB">
        <w:rPr>
          <w:rFonts w:ascii="Cambria" w:eastAsia="Cambria" w:hAnsi="Cambria" w:cs="Cambria"/>
          <w:b/>
          <w:color w:val="000000"/>
          <w:sz w:val="24"/>
          <w:szCs w:val="24"/>
        </w:rPr>
        <w:t xml:space="preserve"> IP3R – рецептор к инозитолтрифосфату, BiP – белок-шаперон в ЭПР, SERCA – Ca</w:t>
      </w:r>
      <w:r w:rsidRPr="005F2BFB">
        <w:rPr>
          <w:rFonts w:ascii="Cambria" w:eastAsia="Cambria" w:hAnsi="Cambria" w:cs="Cambria"/>
          <w:b/>
          <w:color w:val="000000"/>
          <w:sz w:val="24"/>
          <w:szCs w:val="24"/>
          <w:vertAlign w:val="superscript"/>
        </w:rPr>
        <w:t>2+</w:t>
      </w:r>
      <w:r w:rsidRPr="005F2BFB">
        <w:rPr>
          <w:rFonts w:ascii="Cambria" w:eastAsia="Cambria" w:hAnsi="Cambria" w:cs="Cambria"/>
          <w:b/>
          <w:color w:val="000000"/>
          <w:sz w:val="24"/>
          <w:szCs w:val="24"/>
        </w:rPr>
        <w:t>-сакро/эндоплазматическая АТФаза, АФК – активные формы кислорода, GSH – восстановленный глутатион,GSSG – окисленный глутатион, ADP – аденозиндифосфат, ATP – аденозинтрифосфат, Pi – фосфат-анион.</w:t>
      </w:r>
    </w:p>
    <w:p w14:paraId="5F964980"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r w:rsidRPr="005F2BFB">
        <w:rPr>
          <w:rFonts w:ascii="Cambria" w:eastAsia="Cambria" w:hAnsi="Cambria" w:cs="Cambria"/>
          <w:b/>
          <w:color w:val="000000"/>
          <w:sz w:val="24"/>
          <w:szCs w:val="24"/>
        </w:rPr>
        <w:t>Заостренными стрелками на рисунке отмечено активационное влияние, затупленными (T-образные) – ингибирующее.</w:t>
      </w:r>
    </w:p>
    <w:p w14:paraId="238EA252"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F2BFB">
        <w:rPr>
          <w:rFonts w:ascii="Cambria" w:eastAsia="Cambria" w:hAnsi="Cambria" w:cs="Cambria"/>
          <w:b/>
          <w:color w:val="000000"/>
          <w:sz w:val="24"/>
          <w:szCs w:val="24"/>
        </w:rPr>
        <w:t>Рассмотрите прилагающуюся схему развития каскада реакций при стрессе ЭПР, и для каждого из следующих утверждений укажите, является оно верным или неверным:</w:t>
      </w:r>
    </w:p>
    <w:p w14:paraId="12D22B1B"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23CC5E96"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5F2BFB">
        <w:rPr>
          <w:rFonts w:ascii="Cambria" w:eastAsia="Cambria" w:hAnsi="Cambria" w:cs="Cambria"/>
          <w:i/>
          <w:iCs/>
          <w:color w:val="000000"/>
          <w:sz w:val="24"/>
          <w:szCs w:val="24"/>
        </w:rPr>
        <w:t xml:space="preserve">Вариант 1: </w:t>
      </w:r>
    </w:p>
    <w:p w14:paraId="725567AC" w14:textId="77777777" w:rsidR="00454165" w:rsidRPr="005F2BFB"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При обработке клеток патау-амином (ингибитор протеасом) можно фиксировать увеличение стресса ЭПР;</w:t>
      </w:r>
    </w:p>
    <w:p w14:paraId="517720C1" w14:textId="77777777" w:rsidR="00454165" w:rsidRPr="005F2BFB"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Наличие кальция в цитоплазме можно использовать в качестве индикатора наличия стресса ЭПР;</w:t>
      </w:r>
    </w:p>
    <w:p w14:paraId="62305BE9" w14:textId="77777777" w:rsidR="00454165" w:rsidRPr="005F2BFB"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Если обработать культуру клеток с малым количеством восстановленного глутатиона (GSH) флуоресцентным красителем, испускающим квант света в присутствии активных форм кислорода (АФК), то будет наблюдаться больший уровень флуоресценции, чем при обработке такой же культуры клеток с нормальным уровнем GSH;</w:t>
      </w:r>
    </w:p>
    <w:p w14:paraId="7442E4A4" w14:textId="77777777" w:rsidR="00454165" w:rsidRPr="005F2BFB"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lastRenderedPageBreak/>
        <w:t>Попадание ионов кальция в митохондрии приводит к понижению образования активных форм кислорода (АФК);</w:t>
      </w:r>
    </w:p>
    <w:p w14:paraId="454A501A" w14:textId="77777777" w:rsidR="00454165" w:rsidRPr="005F2BFB"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Выход кальция из ЭПР в цитоплазму является энергозатратным процессом;</w:t>
      </w:r>
    </w:p>
    <w:p w14:paraId="4EEFDE45" w14:textId="77777777" w:rsidR="00454165" w:rsidRPr="005F2BFB"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Закачка ионов кальция в эндоплазматический ретикулум осуществляется первично-активным транспортом;</w:t>
      </w:r>
    </w:p>
    <w:p w14:paraId="632EDB53"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7A0EC53"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lang w:val="en-US"/>
        </w:rPr>
      </w:pPr>
      <w:r w:rsidRPr="005F2BFB">
        <w:rPr>
          <w:rFonts w:ascii="Cambria" w:eastAsia="Cambria" w:hAnsi="Cambria" w:cs="Cambria"/>
          <w:i/>
          <w:iCs/>
          <w:color w:val="000000"/>
          <w:sz w:val="24"/>
          <w:szCs w:val="24"/>
        </w:rPr>
        <w:t>Вариант</w:t>
      </w:r>
      <w:r w:rsidRPr="005F2BFB">
        <w:rPr>
          <w:rFonts w:ascii="Cambria" w:eastAsia="Cambria" w:hAnsi="Cambria" w:cs="Cambria"/>
          <w:i/>
          <w:iCs/>
          <w:color w:val="000000"/>
          <w:sz w:val="24"/>
          <w:szCs w:val="24"/>
          <w:lang w:val="en-US"/>
        </w:rPr>
        <w:t xml:space="preserve"> 2: </w:t>
      </w:r>
    </w:p>
    <w:p w14:paraId="1396F895" w14:textId="77777777" w:rsidR="00454165" w:rsidRPr="005F2BFB"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При обработке клеток патау-амином (ингибитор протеасом) можно фиксировать увеличение стресса ЭПР;</w:t>
      </w:r>
    </w:p>
    <w:p w14:paraId="21CB2A19" w14:textId="77777777" w:rsidR="00454165" w:rsidRPr="005F2BFB"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Для предотвращения стресса ЭПР в клинической практике можно использовать ингибиторы SERCA;</w:t>
      </w:r>
    </w:p>
    <w:p w14:paraId="0A1ABCE1" w14:textId="77777777" w:rsidR="00454165" w:rsidRPr="005F2BFB"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В клетках, подвергающихся стрессу ЭПР, стоит ожидать пониженную активность инозитолтрифосфатного рецептора (IP3R) относительно контроля;</w:t>
      </w:r>
    </w:p>
    <w:p w14:paraId="3ECCB544" w14:textId="77777777" w:rsidR="00454165" w:rsidRPr="005F2BFB"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При подавлении экспрессии генов белков-шаперонов можно наблюдать увеличение стресса ЭПР относительно контроля;</w:t>
      </w:r>
    </w:p>
    <w:p w14:paraId="4E52CE04" w14:textId="77777777" w:rsidR="00454165" w:rsidRPr="005F2BFB"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Попадание ионов кальция в митохондрию приводит к уменьшению межмембранного потенциала;</w:t>
      </w:r>
    </w:p>
    <w:p w14:paraId="59B640E6" w14:textId="77777777" w:rsidR="00454165" w:rsidRPr="005F2BFB"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Для индукции стресса ЭПР в лабораторных исследованиях можно использовать ингибиторы протеасом;</w:t>
      </w:r>
    </w:p>
    <w:p w14:paraId="3FE4A267"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41372402"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5F2BFB">
        <w:rPr>
          <w:rFonts w:ascii="Cambria" w:eastAsia="Cambria" w:hAnsi="Cambria" w:cs="Cambria"/>
          <w:i/>
          <w:iCs/>
          <w:color w:val="000000"/>
          <w:sz w:val="24"/>
          <w:szCs w:val="24"/>
        </w:rPr>
        <w:t xml:space="preserve">Вариант 3: </w:t>
      </w:r>
    </w:p>
    <w:p w14:paraId="7B6D2B5A" w14:textId="77777777" w:rsidR="00454165" w:rsidRPr="005F2BFB"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Если обработать культуру клеток с малым количеством восстановленного глутатиона (GSH) флуоресцентным красителем, испускающим квант света в присутствии активных форм кислорода (АФК), то будет наблюдаться больший уровень флуоресценции, чем при обработке такой же культуры клеток с нормальным уровнем GSH;</w:t>
      </w:r>
    </w:p>
    <w:p w14:paraId="2625189A" w14:textId="77777777" w:rsidR="00454165" w:rsidRPr="005F2BFB"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Для предотвращения стресса ЭПР в клинической практике можно использовать ингибиторы SERCA;</w:t>
      </w:r>
    </w:p>
    <w:p w14:paraId="782D9DFD" w14:textId="77777777" w:rsidR="00454165" w:rsidRPr="005F2BFB"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Выход кальция из ЭПР в цитоплазму является энергозатратным процессом;</w:t>
      </w:r>
    </w:p>
    <w:p w14:paraId="0912EF25" w14:textId="77777777" w:rsidR="00454165" w:rsidRPr="005F2BFB"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Закачка ионов кальция в эндоплазматический ретикулум осуществляется первично-активным транспортом;</w:t>
      </w:r>
    </w:p>
    <w:p w14:paraId="366D1836" w14:textId="77777777" w:rsidR="00454165" w:rsidRPr="005F2BFB"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Для индукции стресса ЭПР в лабораторных исследованиях можно использовать ингибиторы протеасом;</w:t>
      </w:r>
    </w:p>
    <w:p w14:paraId="1246AB2F" w14:textId="77777777" w:rsidR="00454165" w:rsidRPr="005F2BFB"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В цитоплазме и матриксе митохондрий клеток, подвергающихся стрессу ЭПР, стоит ожидать повышенное количество кальция относительно контроля;</w:t>
      </w:r>
    </w:p>
    <w:p w14:paraId="3C21DC34"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7A097E38" w14:textId="77777777" w:rsidR="00454165" w:rsidRPr="005F2BFB" w:rsidRDefault="00454165" w:rsidP="00E93F0C">
      <w:pPr>
        <w:spacing w:after="0" w:line="240" w:lineRule="auto"/>
        <w:rPr>
          <w:rFonts w:ascii="Cambria" w:eastAsia="Cambria" w:hAnsi="Cambria" w:cs="Cambria"/>
          <w:color w:val="000000"/>
          <w:sz w:val="24"/>
          <w:szCs w:val="24"/>
        </w:rPr>
      </w:pPr>
      <w:r w:rsidRPr="005F2BFB">
        <w:rPr>
          <w:rFonts w:ascii="Cambria" w:eastAsia="Cambria" w:hAnsi="Cambria" w:cs="Cambria"/>
          <w:color w:val="000000"/>
          <w:sz w:val="24"/>
          <w:szCs w:val="24"/>
        </w:rPr>
        <w:br w:type="page"/>
      </w:r>
    </w:p>
    <w:p w14:paraId="593C278C" w14:textId="77777777" w:rsidR="00454165" w:rsidRPr="005F2BFB" w:rsidRDefault="00454165" w:rsidP="00E93F0C">
      <w:pPr>
        <w:pStyle w:val="ac"/>
      </w:pPr>
      <w:bookmarkStart w:id="48" w:name="_Toc133447993"/>
      <w:r w:rsidRPr="005F2BFB">
        <w:lastRenderedPageBreak/>
        <w:t>Задание ID 54 – 3 балла</w:t>
      </w:r>
      <w:bookmarkEnd w:id="48"/>
    </w:p>
    <w:p w14:paraId="73C613C7"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F2BFB">
        <w:rPr>
          <w:rFonts w:ascii="Cambria" w:eastAsia="Cambria" w:hAnsi="Cambria" w:cs="Cambria"/>
          <w:i/>
          <w:color w:val="000000"/>
          <w:sz w:val="24"/>
          <w:szCs w:val="24"/>
        </w:rPr>
        <w:t>Общая для всех вариантов часть вопроса:</w:t>
      </w:r>
    </w:p>
    <w:p w14:paraId="10F1A50B"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F2BFB">
        <w:rPr>
          <w:rFonts w:ascii="Cambria" w:eastAsia="Cambria" w:hAnsi="Cambria" w:cs="Cambria"/>
          <w:b/>
          <w:color w:val="000000"/>
          <w:sz w:val="24"/>
          <w:szCs w:val="24"/>
        </w:rPr>
        <w:t xml:space="preserve">Рассмотрите прилагающееся изображение серотонинэргической нервной передачи. </w:t>
      </w:r>
    </w:p>
    <w:p w14:paraId="21555244"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r w:rsidRPr="005F2BFB">
        <w:rPr>
          <w:rFonts w:ascii="Cambria" w:eastAsia="Cambria" w:hAnsi="Cambria" w:cs="Cambria"/>
          <w:b/>
          <w:i/>
          <w:iCs/>
          <w:color w:val="000000"/>
          <w:sz w:val="24"/>
          <w:szCs w:val="24"/>
        </w:rPr>
        <w:t>Обозначения:</w:t>
      </w:r>
      <w:r w:rsidRPr="005F2BFB">
        <w:rPr>
          <w:rFonts w:ascii="Cambria" w:eastAsia="Cambria" w:hAnsi="Cambria" w:cs="Cambria"/>
          <w:b/>
          <w:color w:val="000000"/>
          <w:sz w:val="24"/>
          <w:szCs w:val="24"/>
        </w:rPr>
        <w:t xml:space="preserve"> 5HT – серотонин, 5HTP – гидрокситриптофан, 5HTхx – серотониновые рецепторы, Gx – альфа-субъединицы G-белков, AC – аденилатциклаза, cAMP – цикло-АМФ, PKA – протеинкиназа А, PKC – протеинкиназа С, PLC – фосфолипаза С, DAG – диацилглицерол, IP3 – инозитолтрифосфат, SERT – серотониновый транспортер.</w:t>
      </w:r>
    </w:p>
    <w:p w14:paraId="6141C82D"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3A95F82" w14:textId="77777777" w:rsidR="00454165" w:rsidRPr="005F2BFB" w:rsidRDefault="00454165" w:rsidP="00E93F0C">
      <w:pPr>
        <w:spacing w:after="0" w:line="240" w:lineRule="auto"/>
        <w:rPr>
          <w:rFonts w:ascii="Cambria" w:eastAsia="Cambria" w:hAnsi="Cambria" w:cs="Cambria"/>
          <w:b/>
          <w:color w:val="000000"/>
          <w:sz w:val="24"/>
          <w:szCs w:val="24"/>
        </w:rPr>
      </w:pPr>
      <w:r w:rsidRPr="005F2BFB">
        <w:rPr>
          <w:rFonts w:ascii="Cambria" w:eastAsia="Cambria" w:hAnsi="Cambria" w:cs="Cambria"/>
          <w:b/>
          <w:noProof/>
          <w:color w:val="000000"/>
          <w:sz w:val="24"/>
          <w:szCs w:val="24"/>
        </w:rPr>
        <w:drawing>
          <wp:inline distT="0" distB="0" distL="0" distR="0" wp14:anchorId="0ADA99CD" wp14:editId="7F4AF8B4">
            <wp:extent cx="6570980" cy="5664200"/>
            <wp:effectExtent l="0" t="0" r="127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70980" cy="5664200"/>
                    </a:xfrm>
                    <a:prstGeom prst="rect">
                      <a:avLst/>
                    </a:prstGeom>
                  </pic:spPr>
                </pic:pic>
              </a:graphicData>
            </a:graphic>
          </wp:inline>
        </w:drawing>
      </w:r>
    </w:p>
    <w:p w14:paraId="03C1CD0E" w14:textId="77777777" w:rsidR="00454165" w:rsidRPr="005F2BFB" w:rsidRDefault="00454165" w:rsidP="00E93F0C">
      <w:pPr>
        <w:spacing w:after="0" w:line="240" w:lineRule="auto"/>
        <w:rPr>
          <w:rFonts w:ascii="Cambria" w:eastAsia="Cambria" w:hAnsi="Cambria" w:cs="Cambria"/>
          <w:b/>
          <w:color w:val="000000"/>
          <w:sz w:val="24"/>
          <w:szCs w:val="24"/>
        </w:rPr>
      </w:pPr>
    </w:p>
    <w:p w14:paraId="3CE448DC" w14:textId="77777777" w:rsidR="00454165" w:rsidRPr="005F2BFB" w:rsidRDefault="00454165" w:rsidP="00E93F0C">
      <w:pPr>
        <w:spacing w:after="0" w:line="240" w:lineRule="auto"/>
        <w:jc w:val="both"/>
        <w:rPr>
          <w:rFonts w:ascii="Cambria" w:hAnsi="Cambria"/>
          <w:sz w:val="24"/>
          <w:szCs w:val="24"/>
        </w:rPr>
      </w:pPr>
      <w:r w:rsidRPr="005F2BFB">
        <w:rPr>
          <w:rFonts w:ascii="Cambria" w:eastAsia="Cambria" w:hAnsi="Cambria" w:cs="Cambria"/>
          <w:b/>
          <w:color w:val="000000"/>
          <w:sz w:val="24"/>
          <w:szCs w:val="24"/>
        </w:rPr>
        <w:t>Пользуясь данными с изображения и собственными знаниями, для каждого из следующих утверждений укажите, является оно верным или неверным:</w:t>
      </w:r>
    </w:p>
    <w:p w14:paraId="6F09A1CA" w14:textId="77777777" w:rsidR="00454165" w:rsidRPr="005F2BFB" w:rsidRDefault="00454165" w:rsidP="00E93F0C">
      <w:pPr>
        <w:spacing w:after="0" w:line="240" w:lineRule="auto"/>
        <w:jc w:val="both"/>
        <w:rPr>
          <w:rFonts w:ascii="Cambria" w:hAnsi="Cambria"/>
          <w:sz w:val="24"/>
          <w:szCs w:val="24"/>
        </w:rPr>
      </w:pPr>
    </w:p>
    <w:p w14:paraId="5F90AFB4"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5F2BFB">
        <w:rPr>
          <w:rFonts w:ascii="Cambria" w:eastAsia="Cambria" w:hAnsi="Cambria" w:cs="Cambria"/>
          <w:i/>
          <w:iCs/>
          <w:color w:val="000000"/>
          <w:sz w:val="24"/>
          <w:szCs w:val="24"/>
        </w:rPr>
        <w:t xml:space="preserve">Вариант 1: </w:t>
      </w:r>
    </w:p>
    <w:p w14:paraId="4CB166D4" w14:textId="77777777" w:rsidR="00454165" w:rsidRPr="005F2BFB" w:rsidRDefault="00454165" w:rsidP="00844E34">
      <w:pPr>
        <w:numPr>
          <w:ilvl w:val="0"/>
          <w:numId w:val="15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Стимуляция рецептора 5-HT</w:t>
      </w:r>
      <w:r w:rsidRPr="005F2BFB">
        <w:rPr>
          <w:rFonts w:ascii="Cambria" w:eastAsia="Cambria" w:hAnsi="Cambria" w:cs="Cambria"/>
          <w:color w:val="000000"/>
          <w:sz w:val="24"/>
          <w:szCs w:val="24"/>
          <w:vertAlign w:val="subscript"/>
        </w:rPr>
        <w:t>1b</w:t>
      </w:r>
      <w:r w:rsidRPr="005F2BFB">
        <w:rPr>
          <w:rFonts w:ascii="Cambria" w:eastAsia="Cambria" w:hAnsi="Cambria" w:cs="Cambria"/>
          <w:color w:val="000000"/>
          <w:sz w:val="24"/>
          <w:szCs w:val="24"/>
        </w:rPr>
        <w:t>может приводить к выбросу нейромедиатора из пресинаптического окончания;</w:t>
      </w:r>
    </w:p>
    <w:p w14:paraId="4CC2B612" w14:textId="77777777" w:rsidR="00454165" w:rsidRPr="005F2BFB" w:rsidRDefault="00454165" w:rsidP="00844E34">
      <w:pPr>
        <w:numPr>
          <w:ilvl w:val="0"/>
          <w:numId w:val="15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Использование агониста рецептора 5-HT</w:t>
      </w:r>
      <w:r w:rsidRPr="005F2BFB">
        <w:rPr>
          <w:rFonts w:ascii="Cambria" w:eastAsia="Cambria" w:hAnsi="Cambria" w:cs="Cambria"/>
          <w:color w:val="000000"/>
          <w:sz w:val="24"/>
          <w:szCs w:val="24"/>
          <w:vertAlign w:val="subscript"/>
        </w:rPr>
        <w:t xml:space="preserve">2a </w:t>
      </w:r>
      <w:r w:rsidRPr="005F2BFB">
        <w:rPr>
          <w:rFonts w:ascii="Cambria" w:eastAsia="Cambria" w:hAnsi="Cambria" w:cs="Cambria"/>
          <w:color w:val="000000"/>
          <w:sz w:val="24"/>
          <w:szCs w:val="24"/>
        </w:rPr>
        <w:t>может приводить к активации ферментов, зависящих от кальмодулина, в постсинаптическом нейроне;</w:t>
      </w:r>
    </w:p>
    <w:p w14:paraId="64CFAF52" w14:textId="77777777" w:rsidR="00454165" w:rsidRPr="005F2BFB" w:rsidRDefault="00454165" w:rsidP="00844E34">
      <w:pPr>
        <w:numPr>
          <w:ilvl w:val="0"/>
          <w:numId w:val="15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Если плотность и количество рецепторов 5-HT</w:t>
      </w:r>
      <w:r w:rsidRPr="005F2BFB">
        <w:rPr>
          <w:rFonts w:ascii="Cambria" w:eastAsia="Cambria" w:hAnsi="Cambria" w:cs="Cambria"/>
          <w:color w:val="000000"/>
          <w:sz w:val="24"/>
          <w:szCs w:val="24"/>
          <w:vertAlign w:val="subscript"/>
        </w:rPr>
        <w:t>2a</w:t>
      </w:r>
      <w:r w:rsidRPr="005F2BFB">
        <w:rPr>
          <w:rFonts w:ascii="Cambria" w:eastAsia="Cambria" w:hAnsi="Cambria" w:cs="Cambria"/>
          <w:color w:val="000000"/>
          <w:sz w:val="24"/>
          <w:szCs w:val="24"/>
        </w:rPr>
        <w:t>на постсинаптической мембране выше, чем рецепторов 5-HT</w:t>
      </w:r>
      <w:r w:rsidRPr="005F2BFB">
        <w:rPr>
          <w:rFonts w:ascii="Cambria" w:eastAsia="Cambria" w:hAnsi="Cambria" w:cs="Cambria"/>
          <w:color w:val="000000"/>
          <w:sz w:val="24"/>
          <w:szCs w:val="24"/>
          <w:vertAlign w:val="subscript"/>
        </w:rPr>
        <w:t>1b</w:t>
      </w:r>
      <w:r w:rsidRPr="005F2BFB">
        <w:rPr>
          <w:rFonts w:ascii="Cambria" w:eastAsia="Cambria" w:hAnsi="Cambria" w:cs="Cambria"/>
          <w:color w:val="000000"/>
          <w:sz w:val="24"/>
          <w:szCs w:val="24"/>
        </w:rPr>
        <w:t>, то в постсинаптическом нейроне в ответ на воздействие серотонина будет наблюдаться деполяризация мембраны;</w:t>
      </w:r>
    </w:p>
    <w:p w14:paraId="0E85D461" w14:textId="77777777" w:rsidR="00454165" w:rsidRPr="005F2BFB" w:rsidRDefault="00454165" w:rsidP="00844E34">
      <w:pPr>
        <w:numPr>
          <w:ilvl w:val="0"/>
          <w:numId w:val="15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lastRenderedPageBreak/>
        <w:t>При воздействии флуоксетина (ингибитор SERT) можно ожидать торможение пресинаптического нейрона;</w:t>
      </w:r>
    </w:p>
    <w:p w14:paraId="3F313CD1" w14:textId="77777777" w:rsidR="00454165" w:rsidRPr="005F2BFB" w:rsidRDefault="00454165" w:rsidP="00844E34">
      <w:pPr>
        <w:numPr>
          <w:ilvl w:val="0"/>
          <w:numId w:val="15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Активация рецептора 5-HT</w:t>
      </w:r>
      <w:r w:rsidRPr="005F2BFB">
        <w:rPr>
          <w:rFonts w:ascii="Cambria" w:eastAsia="Cambria" w:hAnsi="Cambria" w:cs="Cambria"/>
          <w:color w:val="000000"/>
          <w:sz w:val="24"/>
          <w:szCs w:val="24"/>
          <w:vertAlign w:val="subscript"/>
        </w:rPr>
        <w:t xml:space="preserve">1a </w:t>
      </w:r>
      <w:r w:rsidRPr="005F2BFB">
        <w:rPr>
          <w:rFonts w:ascii="Cambria" w:eastAsia="Cambria" w:hAnsi="Cambria" w:cs="Cambria"/>
          <w:color w:val="000000"/>
          <w:sz w:val="24"/>
          <w:szCs w:val="24"/>
        </w:rPr>
        <w:t>в соме пресинаптического нейрона может приводить к возникновению потенциала действия;</w:t>
      </w:r>
    </w:p>
    <w:p w14:paraId="5EF704E0" w14:textId="77777777" w:rsidR="00454165" w:rsidRPr="005F2BFB" w:rsidRDefault="00454165" w:rsidP="00844E34">
      <w:pPr>
        <w:numPr>
          <w:ilvl w:val="0"/>
          <w:numId w:val="15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При снижении уровня экспрессии фосфодиэстеразы (фермент, расщепляющий цАМФ) в постсинаптическом нейроне для его возбуждения потребуется большее количество серотонина по сравнению с контролем;</w:t>
      </w:r>
    </w:p>
    <w:p w14:paraId="4582F53E"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4C072CA1"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F2BFB">
        <w:rPr>
          <w:rFonts w:ascii="Cambria" w:eastAsia="Cambria" w:hAnsi="Cambria" w:cs="Cambria"/>
          <w:i/>
          <w:iCs/>
          <w:color w:val="000000"/>
          <w:sz w:val="24"/>
          <w:szCs w:val="24"/>
        </w:rPr>
        <w:t xml:space="preserve">Вариант 2: </w:t>
      </w:r>
    </w:p>
    <w:p w14:paraId="4A4805E9" w14:textId="77777777" w:rsidR="00454165" w:rsidRPr="005F2BFB" w:rsidRDefault="00454165" w:rsidP="00844E34">
      <w:pPr>
        <w:numPr>
          <w:ilvl w:val="0"/>
          <w:numId w:val="15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Ингибирование рецептора 5-HT</w:t>
      </w:r>
      <w:r w:rsidRPr="005F2BFB">
        <w:rPr>
          <w:rFonts w:ascii="Cambria" w:eastAsia="Cambria" w:hAnsi="Cambria" w:cs="Cambria"/>
          <w:color w:val="000000"/>
          <w:sz w:val="24"/>
          <w:szCs w:val="24"/>
          <w:vertAlign w:val="subscript"/>
        </w:rPr>
        <w:t xml:space="preserve">1b </w:t>
      </w:r>
      <w:r w:rsidRPr="005F2BFB">
        <w:rPr>
          <w:rFonts w:ascii="Cambria" w:eastAsia="Cambria" w:hAnsi="Cambria" w:cs="Cambria"/>
          <w:color w:val="000000"/>
          <w:sz w:val="24"/>
          <w:szCs w:val="24"/>
        </w:rPr>
        <w:t>может приводить к увеличению выброса серотонина из пресинаптического нейрона;</w:t>
      </w:r>
    </w:p>
    <w:p w14:paraId="4817AB4A" w14:textId="77777777" w:rsidR="00454165" w:rsidRPr="005F2BFB" w:rsidRDefault="00454165" w:rsidP="00844E34">
      <w:pPr>
        <w:numPr>
          <w:ilvl w:val="0"/>
          <w:numId w:val="15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Использование антагониста рецептора 5-HT</w:t>
      </w:r>
      <w:r w:rsidRPr="005F2BFB">
        <w:rPr>
          <w:rFonts w:ascii="Cambria" w:eastAsia="Cambria" w:hAnsi="Cambria" w:cs="Cambria"/>
          <w:color w:val="000000"/>
          <w:sz w:val="24"/>
          <w:szCs w:val="24"/>
          <w:vertAlign w:val="subscript"/>
        </w:rPr>
        <w:t xml:space="preserve">2a </w:t>
      </w:r>
      <w:r w:rsidRPr="005F2BFB">
        <w:rPr>
          <w:rFonts w:ascii="Cambria" w:eastAsia="Cambria" w:hAnsi="Cambria" w:cs="Cambria"/>
          <w:color w:val="000000"/>
          <w:sz w:val="24"/>
          <w:szCs w:val="24"/>
        </w:rPr>
        <w:t>может приводить к активации ферментов, зависящих от кальмодулина, в постсинаптическом нейроне;</w:t>
      </w:r>
    </w:p>
    <w:p w14:paraId="4F130216" w14:textId="77777777" w:rsidR="00454165" w:rsidRPr="005F2BFB" w:rsidRDefault="00454165" w:rsidP="00844E34">
      <w:pPr>
        <w:numPr>
          <w:ilvl w:val="0"/>
          <w:numId w:val="15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Ответом на избыточную стимуляцию рецептора 5-HT</w:t>
      </w:r>
      <w:r w:rsidRPr="005F2BFB">
        <w:rPr>
          <w:rFonts w:ascii="Cambria" w:eastAsia="Cambria" w:hAnsi="Cambria" w:cs="Cambria"/>
          <w:color w:val="000000"/>
          <w:sz w:val="24"/>
          <w:szCs w:val="24"/>
          <w:vertAlign w:val="subscript"/>
        </w:rPr>
        <w:t xml:space="preserve">7  </w:t>
      </w:r>
      <w:r w:rsidRPr="005F2BFB">
        <w:rPr>
          <w:rFonts w:ascii="Cambria" w:eastAsia="Cambria" w:hAnsi="Cambria" w:cs="Cambria"/>
          <w:color w:val="000000"/>
          <w:sz w:val="24"/>
          <w:szCs w:val="24"/>
        </w:rPr>
        <w:t>в постсинаптическом нейроне может быть увеличение уровня экспрессии гена, кодирующего рецептор 5-HT</w:t>
      </w:r>
      <w:r w:rsidRPr="005F2BFB">
        <w:rPr>
          <w:rFonts w:ascii="Cambria" w:eastAsia="Cambria" w:hAnsi="Cambria" w:cs="Cambria"/>
          <w:color w:val="000000"/>
          <w:sz w:val="24"/>
          <w:szCs w:val="24"/>
          <w:vertAlign w:val="subscript"/>
        </w:rPr>
        <w:t>1a</w:t>
      </w:r>
      <w:r w:rsidRPr="005F2BFB">
        <w:rPr>
          <w:rFonts w:ascii="Cambria" w:eastAsia="Cambria" w:hAnsi="Cambria" w:cs="Cambria"/>
          <w:color w:val="000000"/>
          <w:sz w:val="24"/>
          <w:szCs w:val="24"/>
        </w:rPr>
        <w:t>;</w:t>
      </w:r>
    </w:p>
    <w:p w14:paraId="2743D56B" w14:textId="77777777" w:rsidR="00454165" w:rsidRPr="005F2BFB" w:rsidRDefault="00454165" w:rsidP="00844E34">
      <w:pPr>
        <w:numPr>
          <w:ilvl w:val="0"/>
          <w:numId w:val="15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Выброс серотонина, независимо от уровня экспрессии разных типов рецепторов, ведет к возникновению деполяризации на постсинаптической мембране;</w:t>
      </w:r>
    </w:p>
    <w:p w14:paraId="705F3206" w14:textId="77777777" w:rsidR="00454165" w:rsidRPr="005F2BFB" w:rsidRDefault="00454165" w:rsidP="00844E34">
      <w:pPr>
        <w:numPr>
          <w:ilvl w:val="0"/>
          <w:numId w:val="15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При воздействии флуоксетина (ингибитор SERT) можно ожидать большее возбуждение постсинаптического нейрона в ответ на выброс серотонина;</w:t>
      </w:r>
    </w:p>
    <w:p w14:paraId="0F0F0D50" w14:textId="77777777" w:rsidR="00454165" w:rsidRPr="005F2BFB" w:rsidRDefault="00454165" w:rsidP="00844E34">
      <w:pPr>
        <w:numPr>
          <w:ilvl w:val="0"/>
          <w:numId w:val="15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Активация рецептора 5-HT</w:t>
      </w:r>
      <w:r w:rsidRPr="005F2BFB">
        <w:rPr>
          <w:rFonts w:ascii="Cambria" w:eastAsia="Cambria" w:hAnsi="Cambria" w:cs="Cambria"/>
          <w:color w:val="000000"/>
          <w:sz w:val="24"/>
          <w:szCs w:val="24"/>
          <w:vertAlign w:val="subscript"/>
        </w:rPr>
        <w:t xml:space="preserve">1a </w:t>
      </w:r>
      <w:r w:rsidRPr="005F2BFB">
        <w:rPr>
          <w:rFonts w:ascii="Cambria" w:eastAsia="Cambria" w:hAnsi="Cambria" w:cs="Cambria"/>
          <w:color w:val="000000"/>
          <w:sz w:val="24"/>
          <w:szCs w:val="24"/>
        </w:rPr>
        <w:t>в соме пресинаптического нейрона может приводить к выбросу серотонина в синаптическую щель;</w:t>
      </w:r>
    </w:p>
    <w:p w14:paraId="4F7E76BA"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19D8E0B" w14:textId="77777777" w:rsidR="00454165" w:rsidRPr="005F2BFB"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F2BFB">
        <w:rPr>
          <w:rFonts w:ascii="Cambria" w:eastAsia="Cambria" w:hAnsi="Cambria" w:cs="Cambria"/>
          <w:i/>
          <w:iCs/>
          <w:color w:val="000000"/>
          <w:sz w:val="24"/>
          <w:szCs w:val="24"/>
        </w:rPr>
        <w:t xml:space="preserve">Вариант 3: </w:t>
      </w:r>
    </w:p>
    <w:p w14:paraId="545F18FB" w14:textId="77777777" w:rsidR="00454165" w:rsidRPr="005F2BFB" w:rsidRDefault="00454165" w:rsidP="00844E34">
      <w:pPr>
        <w:numPr>
          <w:ilvl w:val="0"/>
          <w:numId w:val="15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Активация рецептора 5-HT</w:t>
      </w:r>
      <w:r w:rsidRPr="005F2BFB">
        <w:rPr>
          <w:rFonts w:ascii="Cambria" w:eastAsia="Cambria" w:hAnsi="Cambria" w:cs="Cambria"/>
          <w:color w:val="000000"/>
          <w:sz w:val="24"/>
          <w:szCs w:val="24"/>
          <w:vertAlign w:val="subscript"/>
        </w:rPr>
        <w:t xml:space="preserve">2a </w:t>
      </w:r>
      <w:r w:rsidRPr="005F2BFB">
        <w:rPr>
          <w:rFonts w:ascii="Cambria" w:eastAsia="Cambria" w:hAnsi="Cambria" w:cs="Cambria"/>
          <w:color w:val="000000"/>
          <w:sz w:val="24"/>
          <w:szCs w:val="24"/>
        </w:rPr>
        <w:t>при определенных условиях может приводить к возникновению потенциала действия на постсинаптическом нейроне;</w:t>
      </w:r>
    </w:p>
    <w:p w14:paraId="5F4E3EFB" w14:textId="77777777" w:rsidR="00454165" w:rsidRPr="005F2BFB" w:rsidRDefault="00454165" w:rsidP="00844E34">
      <w:pPr>
        <w:numPr>
          <w:ilvl w:val="0"/>
          <w:numId w:val="15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Снижение синтеза серотонина приведет к увеличению экспрессии гена рецептора 5-HT</w:t>
      </w:r>
      <w:r w:rsidRPr="005F2BFB">
        <w:rPr>
          <w:rFonts w:ascii="Cambria" w:eastAsia="Cambria" w:hAnsi="Cambria" w:cs="Cambria"/>
          <w:color w:val="000000"/>
          <w:sz w:val="24"/>
          <w:szCs w:val="24"/>
          <w:vertAlign w:val="subscript"/>
        </w:rPr>
        <w:t xml:space="preserve">1a </w:t>
      </w:r>
      <w:r w:rsidRPr="005F2BFB">
        <w:rPr>
          <w:rFonts w:ascii="Cambria" w:eastAsia="Cambria" w:hAnsi="Cambria" w:cs="Cambria"/>
          <w:color w:val="000000"/>
          <w:sz w:val="24"/>
          <w:szCs w:val="24"/>
        </w:rPr>
        <w:t>в постсинаптическом нейроне;</w:t>
      </w:r>
    </w:p>
    <w:p w14:paraId="57D30F4E" w14:textId="77777777" w:rsidR="00454165" w:rsidRPr="005F2BFB" w:rsidRDefault="00454165" w:rsidP="00844E34">
      <w:pPr>
        <w:numPr>
          <w:ilvl w:val="0"/>
          <w:numId w:val="15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Выброс серотонина, независимо от уровня экспрессии разных типов рецепторов, ведет к возникновению гиперполяризации на постсинаптической мембране;</w:t>
      </w:r>
    </w:p>
    <w:p w14:paraId="56FF014C" w14:textId="77777777" w:rsidR="00454165" w:rsidRPr="005F2BFB" w:rsidRDefault="00454165" w:rsidP="00844E34">
      <w:pPr>
        <w:numPr>
          <w:ilvl w:val="0"/>
          <w:numId w:val="15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Ответом на избыточную стимуляцию рецептора 5-HT</w:t>
      </w:r>
      <w:r w:rsidRPr="005F2BFB">
        <w:rPr>
          <w:rFonts w:ascii="Cambria" w:eastAsia="Cambria" w:hAnsi="Cambria" w:cs="Cambria"/>
          <w:color w:val="000000"/>
          <w:sz w:val="24"/>
          <w:szCs w:val="24"/>
          <w:vertAlign w:val="subscript"/>
        </w:rPr>
        <w:t xml:space="preserve">7  </w:t>
      </w:r>
      <w:r w:rsidRPr="005F2BFB">
        <w:rPr>
          <w:rFonts w:ascii="Cambria" w:eastAsia="Cambria" w:hAnsi="Cambria" w:cs="Cambria"/>
          <w:color w:val="000000"/>
          <w:sz w:val="24"/>
          <w:szCs w:val="24"/>
        </w:rPr>
        <w:t>в постсинаптическом нейроне может быть увеличение уровня экспрессии гена, кодирующего рецептор 5-HT</w:t>
      </w:r>
      <w:r w:rsidRPr="005F2BFB">
        <w:rPr>
          <w:rFonts w:ascii="Cambria" w:eastAsia="Cambria" w:hAnsi="Cambria" w:cs="Cambria"/>
          <w:color w:val="000000"/>
          <w:sz w:val="24"/>
          <w:szCs w:val="24"/>
          <w:vertAlign w:val="subscript"/>
        </w:rPr>
        <w:t>1a</w:t>
      </w:r>
      <w:r w:rsidRPr="005F2BFB">
        <w:rPr>
          <w:rFonts w:ascii="Cambria" w:eastAsia="Cambria" w:hAnsi="Cambria" w:cs="Cambria"/>
          <w:color w:val="000000"/>
          <w:sz w:val="24"/>
          <w:szCs w:val="24"/>
        </w:rPr>
        <w:t>;</w:t>
      </w:r>
    </w:p>
    <w:p w14:paraId="0FE191E9" w14:textId="77777777" w:rsidR="00454165" w:rsidRPr="005F2BFB" w:rsidRDefault="00454165" w:rsidP="00844E34">
      <w:pPr>
        <w:numPr>
          <w:ilvl w:val="0"/>
          <w:numId w:val="15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При воздействии флуоксетина (ингибитор SERT) можно ожидать увеличение количества серотонина в везикулах серотонинэргического нейрона;</w:t>
      </w:r>
    </w:p>
    <w:p w14:paraId="5BA74E31" w14:textId="77777777" w:rsidR="00454165" w:rsidRPr="005F2BFB" w:rsidRDefault="00454165" w:rsidP="00844E34">
      <w:pPr>
        <w:numPr>
          <w:ilvl w:val="0"/>
          <w:numId w:val="15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F2BFB">
        <w:rPr>
          <w:rFonts w:ascii="Cambria" w:eastAsia="Cambria" w:hAnsi="Cambria" w:cs="Cambria"/>
          <w:color w:val="000000"/>
          <w:sz w:val="24"/>
          <w:szCs w:val="24"/>
        </w:rPr>
        <w:t>Активация рецептора 5-HT</w:t>
      </w:r>
      <w:r w:rsidRPr="005F2BFB">
        <w:rPr>
          <w:rFonts w:ascii="Cambria" w:eastAsia="Cambria" w:hAnsi="Cambria" w:cs="Cambria"/>
          <w:color w:val="000000"/>
          <w:sz w:val="24"/>
          <w:szCs w:val="24"/>
          <w:vertAlign w:val="subscript"/>
        </w:rPr>
        <w:t xml:space="preserve">1a </w:t>
      </w:r>
      <w:r w:rsidRPr="005F2BFB">
        <w:rPr>
          <w:rFonts w:ascii="Cambria" w:eastAsia="Cambria" w:hAnsi="Cambria" w:cs="Cambria"/>
          <w:color w:val="000000"/>
          <w:sz w:val="24"/>
          <w:szCs w:val="24"/>
        </w:rPr>
        <w:t>в соме пресинаптического нейрона может приводить к возникновению гиперполяризации;</w:t>
      </w:r>
    </w:p>
    <w:p w14:paraId="3C6F90A2" w14:textId="77777777" w:rsidR="00454165" w:rsidRPr="005F2BFB" w:rsidRDefault="00454165" w:rsidP="00E93F0C">
      <w:pPr>
        <w:spacing w:after="0" w:line="240" w:lineRule="auto"/>
        <w:jc w:val="both"/>
        <w:rPr>
          <w:rFonts w:ascii="Cambria" w:hAnsi="Cambria"/>
          <w:sz w:val="24"/>
          <w:szCs w:val="24"/>
        </w:rPr>
      </w:pPr>
    </w:p>
    <w:p w14:paraId="1F0C60BC" w14:textId="77777777" w:rsidR="00454165" w:rsidRPr="005F2BFB" w:rsidRDefault="00454165" w:rsidP="00E93F0C">
      <w:pPr>
        <w:spacing w:after="0" w:line="240" w:lineRule="auto"/>
        <w:jc w:val="both"/>
        <w:rPr>
          <w:rFonts w:ascii="Cambria" w:hAnsi="Cambria"/>
          <w:sz w:val="24"/>
          <w:szCs w:val="24"/>
        </w:rPr>
      </w:pPr>
    </w:p>
    <w:p w14:paraId="38E7C385" w14:textId="77777777" w:rsidR="00454165" w:rsidRPr="005F2BFB" w:rsidRDefault="00454165" w:rsidP="00E93F0C">
      <w:pPr>
        <w:spacing w:after="0" w:line="240" w:lineRule="auto"/>
        <w:rPr>
          <w:rFonts w:ascii="Cambria" w:hAnsi="Cambria"/>
          <w:sz w:val="24"/>
          <w:szCs w:val="24"/>
        </w:rPr>
      </w:pPr>
      <w:r w:rsidRPr="005F2BFB">
        <w:rPr>
          <w:rFonts w:ascii="Cambria" w:eastAsia="Cambria" w:hAnsi="Cambria" w:cs="Cambria"/>
          <w:b/>
          <w:color w:val="FF0000"/>
          <w:sz w:val="24"/>
          <w:szCs w:val="24"/>
        </w:rPr>
        <w:br w:type="page" w:clear="all"/>
      </w:r>
    </w:p>
    <w:p w14:paraId="3B37D3DD" w14:textId="77777777" w:rsidR="00120C39" w:rsidRPr="005F2BFB" w:rsidRDefault="00120C39" w:rsidP="00E93F0C">
      <w:pPr>
        <w:pStyle w:val="ac"/>
      </w:pPr>
      <w:bookmarkStart w:id="49" w:name="_Toc133447994"/>
      <w:r w:rsidRPr="005F2BFB">
        <w:lastRenderedPageBreak/>
        <w:t xml:space="preserve">Задание </w:t>
      </w:r>
      <w:r w:rsidRPr="005F2BFB">
        <w:rPr>
          <w:lang w:val="en-US"/>
        </w:rPr>
        <w:t>ID</w:t>
      </w:r>
      <w:r w:rsidRPr="005F2BFB">
        <w:t xml:space="preserve"> 55 – 3 балла</w:t>
      </w:r>
      <w:bookmarkEnd w:id="49"/>
    </w:p>
    <w:p w14:paraId="67C79FA6" w14:textId="77777777" w:rsidR="00120C39" w:rsidRPr="005F2BFB" w:rsidRDefault="00120C39" w:rsidP="00120C39">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70449664" w14:textId="77777777" w:rsidR="00120C39" w:rsidRPr="005F2BFB" w:rsidRDefault="00120C39" w:rsidP="00120C39">
      <w:pPr>
        <w:spacing w:after="0" w:line="240" w:lineRule="auto"/>
        <w:jc w:val="both"/>
        <w:rPr>
          <w:rFonts w:ascii="Cambria" w:hAnsi="Cambria"/>
          <w:b/>
          <w:bCs/>
          <w:sz w:val="24"/>
          <w:szCs w:val="24"/>
        </w:rPr>
      </w:pPr>
      <w:r w:rsidRPr="005F2BFB">
        <w:rPr>
          <w:rFonts w:ascii="Cambria" w:hAnsi="Cambria"/>
          <w:b/>
          <w:bCs/>
          <w:sz w:val="24"/>
          <w:szCs w:val="24"/>
        </w:rPr>
        <w:t xml:space="preserve">Некоторые породы голубей имеют на голове хохолок, который образован перьями, растущими вверх. Голубеводам давно известно, что наличие хохолка </w:t>
      </w:r>
      <w:r w:rsidRPr="005F2BFB">
        <w:rPr>
          <w:rFonts w:cs="Calibri"/>
          <w:color w:val="000000"/>
        </w:rPr>
        <w:t xml:space="preserve">– </w:t>
      </w:r>
      <w:r w:rsidRPr="005F2BFB">
        <w:rPr>
          <w:rFonts w:ascii="Cambria" w:hAnsi="Cambria"/>
          <w:b/>
          <w:bCs/>
          <w:sz w:val="24"/>
          <w:szCs w:val="24"/>
        </w:rPr>
        <w:t xml:space="preserve">это рецессивный признак. В 2013 году генетики из университета Юты установили, что его наличие связано с мутацией в гене, кодирующем белок-рецептор. Данная мутация изображена на рисунке. Рецептор встроен в мембрану клетки и необходим для получения сигналов от соседних клеток. </w:t>
      </w:r>
    </w:p>
    <w:p w14:paraId="124A7A89" w14:textId="77777777" w:rsidR="00120C39" w:rsidRPr="005F2BFB" w:rsidRDefault="00120C39" w:rsidP="00120C39">
      <w:pPr>
        <w:spacing w:after="0" w:line="240" w:lineRule="auto"/>
        <w:jc w:val="both"/>
        <w:rPr>
          <w:rFonts w:ascii="Cambria" w:hAnsi="Cambria"/>
          <w:b/>
          <w:bCs/>
          <w:sz w:val="24"/>
          <w:szCs w:val="24"/>
        </w:rPr>
      </w:pPr>
      <w:r w:rsidRPr="005F2BFB">
        <w:rPr>
          <w:rFonts w:ascii="Cambria" w:hAnsi="Cambria"/>
          <w:b/>
          <w:bCs/>
          <w:noProof/>
          <w:sz w:val="24"/>
          <w:szCs w:val="24"/>
        </w:rPr>
        <w:drawing>
          <wp:inline distT="0" distB="0" distL="0" distR="0" wp14:anchorId="0DAD6431" wp14:editId="4FE96D83">
            <wp:extent cx="6390005" cy="569595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390005" cy="5695950"/>
                    </a:xfrm>
                    <a:prstGeom prst="rect">
                      <a:avLst/>
                    </a:prstGeom>
                  </pic:spPr>
                </pic:pic>
              </a:graphicData>
            </a:graphic>
          </wp:inline>
        </w:drawing>
      </w:r>
    </w:p>
    <w:p w14:paraId="4E4B8527" w14:textId="77777777" w:rsidR="00120C39" w:rsidRPr="005F2BFB" w:rsidRDefault="00120C39" w:rsidP="00120C39">
      <w:pPr>
        <w:spacing w:after="0" w:line="240" w:lineRule="auto"/>
        <w:jc w:val="both"/>
        <w:rPr>
          <w:rFonts w:ascii="Cambria" w:hAnsi="Cambria"/>
          <w:b/>
          <w:bCs/>
          <w:sz w:val="24"/>
          <w:szCs w:val="24"/>
        </w:rPr>
      </w:pPr>
      <w:r w:rsidRPr="005F2BFB">
        <w:rPr>
          <w:rFonts w:ascii="Cambria" w:hAnsi="Cambria"/>
          <w:b/>
          <w:bCs/>
          <w:sz w:val="24"/>
          <w:szCs w:val="24"/>
        </w:rPr>
        <w:t>Рассмотрите рисунок и для каждого из следующих утверждений укажите, является оно верным или неверным:</w:t>
      </w:r>
    </w:p>
    <w:p w14:paraId="7694C8D3" w14:textId="77777777" w:rsidR="00120C39" w:rsidRPr="005F2BFB" w:rsidRDefault="00120C39" w:rsidP="00120C39">
      <w:pPr>
        <w:spacing w:after="0" w:line="240" w:lineRule="auto"/>
        <w:jc w:val="both"/>
        <w:rPr>
          <w:rFonts w:ascii="Cambria" w:hAnsi="Cambria"/>
          <w:bCs/>
          <w:sz w:val="24"/>
          <w:szCs w:val="24"/>
        </w:rPr>
      </w:pPr>
    </w:p>
    <w:p w14:paraId="44E93852" w14:textId="77777777" w:rsidR="00120C39" w:rsidRPr="005F2BFB" w:rsidRDefault="00120C39" w:rsidP="00120C39">
      <w:pPr>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1: </w:t>
      </w:r>
    </w:p>
    <w:p w14:paraId="42226A65" w14:textId="77777777" w:rsidR="00120C39" w:rsidRPr="005F2BFB"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Причиной образования хохолка является замена одного нуклеотида в гене, кодирующем белок-рецептор;</w:t>
      </w:r>
    </w:p>
    <w:p w14:paraId="3D587EE8" w14:textId="77777777" w:rsidR="00120C39" w:rsidRPr="005F2BFB"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Мутантные и нормальные последовательности, кодирующие белок-рецептор, занимают разные локусы на хромосоме;</w:t>
      </w:r>
    </w:p>
    <w:p w14:paraId="0709586F" w14:textId="77777777" w:rsidR="00120C39" w:rsidRPr="005F2BFB"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Замена даже одной аминокислоты может нарушать функцию белка-рецептора;</w:t>
      </w:r>
    </w:p>
    <w:p w14:paraId="0C925F1D" w14:textId="77777777" w:rsidR="00120C39" w:rsidRPr="005F2BFB"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 птиц, имеющих хохолок, в клетках синтезируются мутантный и нормальный белок одновременно;</w:t>
      </w:r>
    </w:p>
    <w:p w14:paraId="66578545" w14:textId="77777777" w:rsidR="00120C39" w:rsidRPr="005F2BFB"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lastRenderedPageBreak/>
        <w:t>Если птенец получит хотя бы от одного из родителей нормальный ген белка-рецептора, то хохолка у него не будет;</w:t>
      </w:r>
    </w:p>
    <w:p w14:paraId="46A08893" w14:textId="77777777" w:rsidR="00120C39" w:rsidRPr="005F2BFB"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Белок-рецептор предназначен исключительно для формирования хохолка, если птица хохолка не имеет белок-рецептор на мембране отсутствует;</w:t>
      </w:r>
    </w:p>
    <w:p w14:paraId="17A44772" w14:textId="77777777" w:rsidR="00120C39" w:rsidRPr="005F2BFB" w:rsidRDefault="00120C39" w:rsidP="00120C39">
      <w:pPr>
        <w:spacing w:after="0" w:line="240" w:lineRule="auto"/>
        <w:jc w:val="both"/>
        <w:rPr>
          <w:rFonts w:ascii="Cambria" w:hAnsi="Cambria"/>
          <w:bCs/>
          <w:sz w:val="24"/>
          <w:szCs w:val="24"/>
        </w:rPr>
      </w:pPr>
    </w:p>
    <w:p w14:paraId="1455A44D" w14:textId="77777777" w:rsidR="00120C39" w:rsidRPr="005F2BFB" w:rsidRDefault="00120C39" w:rsidP="00120C39">
      <w:pPr>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2: </w:t>
      </w:r>
    </w:p>
    <w:p w14:paraId="348CE72E" w14:textId="77777777" w:rsidR="00120C39" w:rsidRPr="005F2BFB"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Для образования хохолка замены одного нуклеотида в гене недостаточно;</w:t>
      </w:r>
    </w:p>
    <w:p w14:paraId="1C8D94F2" w14:textId="77777777" w:rsidR="00120C39" w:rsidRPr="005F2BFB"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Мутантные и нормальные последовательности, приведенные на рисунке и кодирующие белок-рецептор, являются аллелями;</w:t>
      </w:r>
    </w:p>
    <w:p w14:paraId="7E97DB75" w14:textId="77777777" w:rsidR="00120C39" w:rsidRPr="005F2BFB"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Нормальный и мутантный белки-рецепторы различаются всего на одну аминокислоту;</w:t>
      </w:r>
    </w:p>
    <w:p w14:paraId="22CB05A7" w14:textId="77777777" w:rsidR="00120C39" w:rsidRPr="005F2BFB"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Птенец будет иметь хохолок, если унаследует мутантный ген хотя бы от одного из родителей;</w:t>
      </w:r>
    </w:p>
    <w:p w14:paraId="61A48BBE" w14:textId="77777777" w:rsidR="00120C39" w:rsidRPr="005F2BFB"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 птенцов с хохолком мутантный ген всегда присутствует только в клетках перьевых фолликулов на голове, во всех остальных клетках ген без мутации;</w:t>
      </w:r>
    </w:p>
    <w:p w14:paraId="0091DB15" w14:textId="77777777" w:rsidR="00120C39" w:rsidRPr="005F2BFB"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 голубей с хохолком нарушен процесс обмена сигналами клетками между собой;</w:t>
      </w:r>
    </w:p>
    <w:p w14:paraId="768E6D0C" w14:textId="77777777" w:rsidR="00120C39" w:rsidRPr="005F2BFB" w:rsidRDefault="00120C39" w:rsidP="00120C39">
      <w:pPr>
        <w:spacing w:after="0" w:line="240" w:lineRule="auto"/>
        <w:jc w:val="both"/>
        <w:rPr>
          <w:rFonts w:ascii="Cambria" w:hAnsi="Cambria"/>
          <w:bCs/>
          <w:sz w:val="24"/>
          <w:szCs w:val="24"/>
        </w:rPr>
      </w:pPr>
    </w:p>
    <w:p w14:paraId="50FA5CF2" w14:textId="77777777" w:rsidR="00120C39" w:rsidRPr="005F2BFB" w:rsidRDefault="00120C39" w:rsidP="00120C39">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2FCC9166" w14:textId="77777777" w:rsidR="00120C39" w:rsidRPr="005F2BFB"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Причиной образования хохолка является замена одного нуклеотида в гене, кодирующем белок-рецептор;</w:t>
      </w:r>
    </w:p>
    <w:p w14:paraId="55F2B598" w14:textId="77777777" w:rsidR="00120C39" w:rsidRPr="005F2BFB"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Мутантные и нормальные последовательности, приведенные на рисунке и кодирующие белок-рецептор, являются аллелями;</w:t>
      </w:r>
    </w:p>
    <w:p w14:paraId="5B2D6341" w14:textId="77777777" w:rsidR="00120C39" w:rsidRPr="005F2BFB"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Нормальный и мутантный белки-рецепторы различаются всего на одну аминокислоту;</w:t>
      </w:r>
    </w:p>
    <w:p w14:paraId="7745A90C" w14:textId="77777777" w:rsidR="00120C39" w:rsidRPr="005F2BFB"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Замена даже одной аминокислоты может нарушать функцию белка-рецептора;</w:t>
      </w:r>
    </w:p>
    <w:p w14:paraId="46733BE7" w14:textId="77777777" w:rsidR="00120C39" w:rsidRPr="005F2BFB"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Птенец будет иметь хохолок, если унаследует мутантный ген хотя бы от одного из родителей;</w:t>
      </w:r>
    </w:p>
    <w:p w14:paraId="4DCDE136" w14:textId="77777777" w:rsidR="00120C39" w:rsidRPr="005F2BFB"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Белок-рецептор предназначен исключительно для формирования хохолка, если птица хохолка не имеет белок-рецептор на мембране отсутствует;</w:t>
      </w:r>
    </w:p>
    <w:p w14:paraId="043F594A" w14:textId="77777777" w:rsidR="00120C39" w:rsidRPr="005F2BFB" w:rsidRDefault="00120C39" w:rsidP="00120C39">
      <w:pPr>
        <w:rPr>
          <w:rFonts w:ascii="Cambria" w:hAnsi="Cambria"/>
          <w:b/>
          <w:bCs/>
          <w:color w:val="FF0000"/>
          <w:sz w:val="28"/>
          <w:szCs w:val="28"/>
        </w:rPr>
      </w:pPr>
      <w:r w:rsidRPr="005F2BFB">
        <w:rPr>
          <w:rFonts w:ascii="Cambria" w:hAnsi="Cambria"/>
          <w:b/>
          <w:color w:val="FF0000"/>
          <w:sz w:val="28"/>
          <w:szCs w:val="24"/>
        </w:rPr>
        <w:br w:type="page" w:clear="all"/>
      </w:r>
    </w:p>
    <w:p w14:paraId="0D511E76" w14:textId="77777777" w:rsidR="00120C39" w:rsidRPr="005F2BFB" w:rsidRDefault="00120C39" w:rsidP="00E93F0C">
      <w:pPr>
        <w:pStyle w:val="ac"/>
        <w:rPr>
          <w:bCs/>
          <w:szCs w:val="28"/>
        </w:rPr>
      </w:pPr>
      <w:bookmarkStart w:id="50" w:name="_Toc133447995"/>
      <w:r w:rsidRPr="005F2BFB">
        <w:lastRenderedPageBreak/>
        <w:t xml:space="preserve">Задание </w:t>
      </w:r>
      <w:r w:rsidRPr="005F2BFB">
        <w:rPr>
          <w:lang w:val="en-US"/>
        </w:rPr>
        <w:t>ID</w:t>
      </w:r>
      <w:r w:rsidRPr="005F2BFB">
        <w:t xml:space="preserve"> 56 – 3 балла</w:t>
      </w:r>
      <w:bookmarkEnd w:id="50"/>
    </w:p>
    <w:p w14:paraId="7C0A5FA4" w14:textId="77777777" w:rsidR="00120C39" w:rsidRPr="005F2BFB" w:rsidRDefault="00120C39" w:rsidP="00120C39">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3504216C" w14:textId="77777777" w:rsidR="00120C39" w:rsidRPr="005F2BFB" w:rsidRDefault="00120C39" w:rsidP="00120C39">
      <w:pPr>
        <w:spacing w:after="0" w:line="240" w:lineRule="auto"/>
        <w:jc w:val="both"/>
        <w:rPr>
          <w:rFonts w:ascii="Cambria" w:hAnsi="Cambria"/>
          <w:b/>
          <w:bCs/>
          <w:sz w:val="24"/>
          <w:szCs w:val="24"/>
        </w:rPr>
      </w:pPr>
      <w:r w:rsidRPr="005F2BFB">
        <w:rPr>
          <w:rFonts w:ascii="Cambria" w:hAnsi="Cambria"/>
          <w:b/>
          <w:bCs/>
          <w:sz w:val="24"/>
          <w:szCs w:val="24"/>
        </w:rPr>
        <w:t xml:space="preserve">Белоснежные голуби часто используются на свадьбах и других торжествах. К сожалению, такие птицы погибают в дикой природе, если человек вовремя их не спасет. На станции юных натуралистов живут два белоснежных голубя - самец и самка. Птицы были подобраны юннатами в разное время в разных районах города. К радости ребят они образовали пару. Однако, вопреки ожиданиям, все их птенцы от двух пометов оказались сизыми. Чтобы выяснить характер наследования белого окраса, юннаты скрестили птенцов между собой и получили второе поколение гибридов. Среди гибридов </w:t>
      </w:r>
      <w:r w:rsidRPr="005F2BFB">
        <w:rPr>
          <w:rFonts w:ascii="Cambria" w:hAnsi="Cambria"/>
          <w:b/>
          <w:bCs/>
          <w:sz w:val="24"/>
          <w:szCs w:val="24"/>
          <w:lang w:val="en-US"/>
        </w:rPr>
        <w:t>F</w:t>
      </w:r>
      <w:r w:rsidRPr="005F2BFB">
        <w:rPr>
          <w:rFonts w:ascii="Cambria" w:hAnsi="Cambria"/>
          <w:b/>
          <w:bCs/>
          <w:sz w:val="24"/>
          <w:szCs w:val="24"/>
        </w:rPr>
        <w:t xml:space="preserve">2 появились белые птенцы. </w:t>
      </w:r>
    </w:p>
    <w:p w14:paraId="7A82F609" w14:textId="77777777" w:rsidR="00120C39" w:rsidRPr="005F2BFB" w:rsidRDefault="00120C39" w:rsidP="00120C39">
      <w:pPr>
        <w:spacing w:after="0" w:line="240" w:lineRule="auto"/>
        <w:jc w:val="both"/>
        <w:rPr>
          <w:rFonts w:ascii="Cambria" w:hAnsi="Cambria"/>
          <w:b/>
          <w:bCs/>
          <w:sz w:val="24"/>
          <w:szCs w:val="24"/>
        </w:rPr>
      </w:pPr>
      <w:r w:rsidRPr="005F2BFB">
        <w:rPr>
          <w:rFonts w:ascii="Cambria" w:hAnsi="Cambria"/>
          <w:b/>
          <w:bCs/>
          <w:sz w:val="24"/>
          <w:szCs w:val="24"/>
        </w:rPr>
        <w:t>Отметьте, какие выводы можно сделать из данных скрещиваний («верно»), а какие - нельзя («неверно»):</w:t>
      </w:r>
    </w:p>
    <w:p w14:paraId="5DCF072E" w14:textId="77777777" w:rsidR="00120C39" w:rsidRPr="005F2BFB" w:rsidRDefault="00120C39" w:rsidP="00120C39">
      <w:pPr>
        <w:spacing w:after="0" w:line="240" w:lineRule="auto"/>
        <w:rPr>
          <w:rFonts w:ascii="Cambria" w:hAnsi="Cambria"/>
          <w:sz w:val="24"/>
          <w:szCs w:val="24"/>
        </w:rPr>
      </w:pPr>
    </w:p>
    <w:p w14:paraId="6A536B1E" w14:textId="77777777" w:rsidR="00120C39" w:rsidRPr="005F2BFB" w:rsidRDefault="00120C39" w:rsidP="00120C39">
      <w:pPr>
        <w:spacing w:after="0" w:line="240" w:lineRule="auto"/>
        <w:jc w:val="both"/>
        <w:rPr>
          <w:rFonts w:ascii="Cambria" w:hAnsi="Cambria"/>
          <w:bCs/>
          <w:i/>
          <w:iCs/>
          <w:sz w:val="24"/>
          <w:szCs w:val="24"/>
          <w:lang w:val="en-US"/>
        </w:rPr>
      </w:pPr>
      <w:r w:rsidRPr="005F2BFB">
        <w:rPr>
          <w:rFonts w:ascii="Cambria" w:hAnsi="Cambria"/>
          <w:bCs/>
          <w:i/>
          <w:iCs/>
          <w:sz w:val="24"/>
          <w:szCs w:val="24"/>
        </w:rPr>
        <w:t>Вариант</w:t>
      </w:r>
      <w:r w:rsidRPr="005F2BFB">
        <w:rPr>
          <w:rFonts w:ascii="Cambria" w:hAnsi="Cambria"/>
          <w:bCs/>
          <w:i/>
          <w:iCs/>
          <w:sz w:val="24"/>
          <w:szCs w:val="24"/>
          <w:lang w:val="en-US"/>
        </w:rPr>
        <w:t xml:space="preserve"> 1: </w:t>
      </w:r>
    </w:p>
    <w:p w14:paraId="1D413DF5" w14:textId="77777777" w:rsidR="00120C39" w:rsidRPr="005F2BFB" w:rsidRDefault="00120C39" w:rsidP="00844E34">
      <w:pPr>
        <w:pStyle w:val="a4"/>
        <w:numPr>
          <w:ilvl w:val="0"/>
          <w:numId w:val="177"/>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Существует, по крайней мере, две разные породы белоснежных голубей;</w:t>
      </w:r>
    </w:p>
    <w:p w14:paraId="6AF2B498" w14:textId="77777777" w:rsidR="00120C39" w:rsidRPr="005F2BFB" w:rsidRDefault="00120C39" w:rsidP="00844E34">
      <w:pPr>
        <w:pStyle w:val="a4"/>
        <w:numPr>
          <w:ilvl w:val="0"/>
          <w:numId w:val="177"/>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Белоснежный окрас у самца и у самки может быть связан с действием разных генов;</w:t>
      </w:r>
    </w:p>
    <w:p w14:paraId="7C072E31" w14:textId="77777777" w:rsidR="00120C39" w:rsidRPr="005F2BFB" w:rsidRDefault="00120C39" w:rsidP="00844E34">
      <w:pPr>
        <w:pStyle w:val="a4"/>
        <w:numPr>
          <w:ilvl w:val="0"/>
          <w:numId w:val="177"/>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Белоснежный окрас у самца и у самки обязательно связан с действием разных аллелей одного гена;</w:t>
      </w:r>
    </w:p>
    <w:p w14:paraId="3A83FB1F" w14:textId="77777777" w:rsidR="00120C39" w:rsidRPr="005F2BFB" w:rsidRDefault="00120C39" w:rsidP="00844E34">
      <w:pPr>
        <w:pStyle w:val="a4"/>
        <w:numPr>
          <w:ilvl w:val="0"/>
          <w:numId w:val="177"/>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Белоснежные потомки </w:t>
      </w:r>
      <w:r w:rsidRPr="005F2BFB">
        <w:rPr>
          <w:rFonts w:ascii="Cambria" w:hAnsi="Cambria"/>
          <w:bCs/>
          <w:sz w:val="24"/>
          <w:szCs w:val="24"/>
          <w:lang w:val="en-US"/>
        </w:rPr>
        <w:t>F</w:t>
      </w:r>
      <w:r w:rsidRPr="005F2BFB">
        <w:rPr>
          <w:rFonts w:ascii="Cambria" w:hAnsi="Cambria"/>
          <w:bCs/>
          <w:sz w:val="24"/>
          <w:szCs w:val="24"/>
        </w:rPr>
        <w:t>2 могут иметь разный генотип;</w:t>
      </w:r>
    </w:p>
    <w:p w14:paraId="7445AEB3" w14:textId="77777777" w:rsidR="00120C39" w:rsidRPr="005F2BFB" w:rsidRDefault="00120C39" w:rsidP="00844E34">
      <w:pPr>
        <w:pStyle w:val="a4"/>
        <w:numPr>
          <w:ilvl w:val="0"/>
          <w:numId w:val="177"/>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Возвратное скрещивание потомков </w:t>
      </w:r>
      <w:r w:rsidRPr="005F2BFB">
        <w:rPr>
          <w:rFonts w:ascii="Cambria" w:hAnsi="Cambria"/>
          <w:bCs/>
          <w:sz w:val="24"/>
          <w:szCs w:val="24"/>
          <w:lang w:val="en-US"/>
        </w:rPr>
        <w:t>F</w:t>
      </w:r>
      <w:r w:rsidRPr="005F2BFB">
        <w:rPr>
          <w:rFonts w:ascii="Cambria" w:hAnsi="Cambria"/>
          <w:bCs/>
          <w:sz w:val="24"/>
          <w:szCs w:val="24"/>
        </w:rPr>
        <w:t>1 с матерью может дать белоснежных потомков;</w:t>
      </w:r>
    </w:p>
    <w:p w14:paraId="304BEC15" w14:textId="77777777" w:rsidR="00120C39" w:rsidRPr="005F2BFB" w:rsidRDefault="00120C39" w:rsidP="00844E34">
      <w:pPr>
        <w:pStyle w:val="a4"/>
        <w:numPr>
          <w:ilvl w:val="0"/>
          <w:numId w:val="177"/>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Ген, определяющий белый цвет перьев у голубей, эпистатичен по отношению к другим генам, влияющим на окрас;</w:t>
      </w:r>
    </w:p>
    <w:p w14:paraId="6BACC090" w14:textId="77777777" w:rsidR="00120C39" w:rsidRPr="005F2BFB" w:rsidRDefault="00120C39" w:rsidP="00120C39">
      <w:pPr>
        <w:spacing w:after="0" w:line="240" w:lineRule="auto"/>
        <w:jc w:val="both"/>
        <w:rPr>
          <w:rFonts w:ascii="Cambria" w:hAnsi="Cambria"/>
          <w:bCs/>
          <w:sz w:val="24"/>
          <w:szCs w:val="24"/>
        </w:rPr>
      </w:pPr>
    </w:p>
    <w:p w14:paraId="5D643378" w14:textId="77777777" w:rsidR="00120C39" w:rsidRPr="005F2BFB" w:rsidRDefault="00120C39" w:rsidP="00120C39">
      <w:pPr>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2: </w:t>
      </w:r>
    </w:p>
    <w:p w14:paraId="681776CE" w14:textId="77777777" w:rsidR="00120C39" w:rsidRPr="005F2BFB" w:rsidRDefault="00120C39" w:rsidP="00844E34">
      <w:pPr>
        <w:pStyle w:val="a4"/>
        <w:numPr>
          <w:ilvl w:val="0"/>
          <w:numId w:val="178"/>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Белоснежные самец и самка принадлежат к одной породе;</w:t>
      </w:r>
    </w:p>
    <w:p w14:paraId="6735B279" w14:textId="77777777" w:rsidR="00120C39" w:rsidRPr="005F2BFB" w:rsidRDefault="00120C39" w:rsidP="00844E34">
      <w:pPr>
        <w:pStyle w:val="a4"/>
        <w:numPr>
          <w:ilvl w:val="0"/>
          <w:numId w:val="178"/>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Белоснежный окрас у самца и у самки может быть связан с действием разных генов;</w:t>
      </w:r>
    </w:p>
    <w:p w14:paraId="120CAC8B" w14:textId="77777777" w:rsidR="00120C39" w:rsidRPr="005F2BFB" w:rsidRDefault="00120C39" w:rsidP="00844E34">
      <w:pPr>
        <w:pStyle w:val="a4"/>
        <w:numPr>
          <w:ilvl w:val="0"/>
          <w:numId w:val="178"/>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Все белоснежные потомки </w:t>
      </w:r>
      <w:r w:rsidRPr="005F2BFB">
        <w:rPr>
          <w:rFonts w:ascii="Cambria" w:hAnsi="Cambria"/>
          <w:bCs/>
          <w:sz w:val="24"/>
          <w:szCs w:val="24"/>
          <w:lang w:val="en-US"/>
        </w:rPr>
        <w:t>F</w:t>
      </w:r>
      <w:r w:rsidRPr="005F2BFB">
        <w:rPr>
          <w:rFonts w:ascii="Cambria" w:hAnsi="Cambria"/>
          <w:bCs/>
          <w:sz w:val="24"/>
          <w:szCs w:val="24"/>
        </w:rPr>
        <w:t>2 имеют одинаковый генотип;</w:t>
      </w:r>
    </w:p>
    <w:p w14:paraId="0B440925" w14:textId="77777777" w:rsidR="00120C39" w:rsidRPr="005F2BFB" w:rsidRDefault="00120C39" w:rsidP="00844E34">
      <w:pPr>
        <w:pStyle w:val="a4"/>
        <w:numPr>
          <w:ilvl w:val="0"/>
          <w:numId w:val="178"/>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Возвратное скрещивание потомков </w:t>
      </w:r>
      <w:r w:rsidRPr="005F2BFB">
        <w:rPr>
          <w:rFonts w:ascii="Cambria" w:hAnsi="Cambria"/>
          <w:bCs/>
          <w:sz w:val="24"/>
          <w:szCs w:val="24"/>
          <w:lang w:val="en-US"/>
        </w:rPr>
        <w:t>F</w:t>
      </w:r>
      <w:r w:rsidRPr="005F2BFB">
        <w:rPr>
          <w:rFonts w:ascii="Cambria" w:hAnsi="Cambria"/>
          <w:bCs/>
          <w:sz w:val="24"/>
          <w:szCs w:val="24"/>
        </w:rPr>
        <w:t>1 с отцом может дать белоснежных потомков;</w:t>
      </w:r>
    </w:p>
    <w:p w14:paraId="4C1F9034" w14:textId="77777777" w:rsidR="00120C39" w:rsidRPr="005F2BFB" w:rsidRDefault="00120C39" w:rsidP="00844E34">
      <w:pPr>
        <w:pStyle w:val="a4"/>
        <w:numPr>
          <w:ilvl w:val="0"/>
          <w:numId w:val="178"/>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Ген, определяющий белый цвет перьев у голубей, эпистатичен по отношению к другим генам, влияющим на окрас;</w:t>
      </w:r>
    </w:p>
    <w:p w14:paraId="71EC0AD5" w14:textId="77777777" w:rsidR="00120C39" w:rsidRPr="005F2BFB" w:rsidRDefault="00120C39" w:rsidP="00844E34">
      <w:pPr>
        <w:pStyle w:val="a4"/>
        <w:numPr>
          <w:ilvl w:val="0"/>
          <w:numId w:val="178"/>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Ген, определяющий белый цвет перьев, у голубей кодоминирует с геном сизого окраса.</w:t>
      </w:r>
    </w:p>
    <w:p w14:paraId="07687575" w14:textId="77777777" w:rsidR="00120C39" w:rsidRPr="005F2BFB" w:rsidRDefault="00120C39" w:rsidP="00120C39">
      <w:pPr>
        <w:spacing w:after="0" w:line="240" w:lineRule="auto"/>
        <w:jc w:val="both"/>
        <w:rPr>
          <w:rFonts w:ascii="Cambria" w:hAnsi="Cambria"/>
          <w:bCs/>
          <w:sz w:val="24"/>
          <w:szCs w:val="24"/>
        </w:rPr>
      </w:pPr>
    </w:p>
    <w:p w14:paraId="4D6EC885" w14:textId="77777777" w:rsidR="00120C39" w:rsidRPr="005F2BFB" w:rsidRDefault="00120C39" w:rsidP="00120C39">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2E0F66F1" w14:textId="77777777" w:rsidR="00120C39" w:rsidRPr="005F2BFB" w:rsidRDefault="00120C39" w:rsidP="00844E34">
      <w:pPr>
        <w:pStyle w:val="a4"/>
        <w:numPr>
          <w:ilvl w:val="0"/>
          <w:numId w:val="179"/>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Существует, по крайней мере, две разные породы белоснежных голубей;</w:t>
      </w:r>
    </w:p>
    <w:p w14:paraId="1FECF01D" w14:textId="77777777" w:rsidR="00120C39" w:rsidRPr="005F2BFB" w:rsidRDefault="00120C39" w:rsidP="00844E34">
      <w:pPr>
        <w:pStyle w:val="a4"/>
        <w:numPr>
          <w:ilvl w:val="0"/>
          <w:numId w:val="179"/>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Белоснежные самец и самка принадлежат к одной породе;</w:t>
      </w:r>
    </w:p>
    <w:p w14:paraId="5FC443BA" w14:textId="77777777" w:rsidR="00120C39" w:rsidRPr="005F2BFB" w:rsidRDefault="00120C39" w:rsidP="00844E34">
      <w:pPr>
        <w:pStyle w:val="a4"/>
        <w:numPr>
          <w:ilvl w:val="0"/>
          <w:numId w:val="179"/>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Белоснежный окрас у самца и у самки обязательно связан с действием разных аллелей одного гена;</w:t>
      </w:r>
    </w:p>
    <w:p w14:paraId="07672372" w14:textId="77777777" w:rsidR="00120C39" w:rsidRPr="005F2BFB" w:rsidRDefault="00120C39" w:rsidP="00844E34">
      <w:pPr>
        <w:pStyle w:val="a4"/>
        <w:numPr>
          <w:ilvl w:val="0"/>
          <w:numId w:val="179"/>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Все белоснежные потомки </w:t>
      </w:r>
      <w:r w:rsidRPr="005F2BFB">
        <w:rPr>
          <w:rFonts w:ascii="Cambria" w:hAnsi="Cambria"/>
          <w:bCs/>
          <w:sz w:val="24"/>
          <w:szCs w:val="24"/>
          <w:lang w:val="en-US"/>
        </w:rPr>
        <w:t>F</w:t>
      </w:r>
      <w:r w:rsidRPr="005F2BFB">
        <w:rPr>
          <w:rFonts w:ascii="Cambria" w:hAnsi="Cambria"/>
          <w:bCs/>
          <w:sz w:val="24"/>
          <w:szCs w:val="24"/>
        </w:rPr>
        <w:t>2 имеют одинаковый генотип;</w:t>
      </w:r>
    </w:p>
    <w:p w14:paraId="1AC77CF8" w14:textId="77777777" w:rsidR="00120C39" w:rsidRPr="005F2BFB" w:rsidRDefault="00120C39" w:rsidP="00844E34">
      <w:pPr>
        <w:pStyle w:val="a4"/>
        <w:numPr>
          <w:ilvl w:val="0"/>
          <w:numId w:val="179"/>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Возвратное скрещивание потомков </w:t>
      </w:r>
      <w:r w:rsidRPr="005F2BFB">
        <w:rPr>
          <w:rFonts w:ascii="Cambria" w:hAnsi="Cambria"/>
          <w:bCs/>
          <w:sz w:val="24"/>
          <w:szCs w:val="24"/>
          <w:lang w:val="en-US"/>
        </w:rPr>
        <w:t>F</w:t>
      </w:r>
      <w:r w:rsidRPr="005F2BFB">
        <w:rPr>
          <w:rFonts w:ascii="Cambria" w:hAnsi="Cambria"/>
          <w:bCs/>
          <w:sz w:val="24"/>
          <w:szCs w:val="24"/>
        </w:rPr>
        <w:t>1 с отцом может дать белоснежных потомков;</w:t>
      </w:r>
    </w:p>
    <w:p w14:paraId="7212048A" w14:textId="77777777" w:rsidR="00120C39" w:rsidRPr="005F2BFB" w:rsidRDefault="00120C39" w:rsidP="00844E34">
      <w:pPr>
        <w:pStyle w:val="a4"/>
        <w:numPr>
          <w:ilvl w:val="0"/>
          <w:numId w:val="179"/>
        </w:numPr>
        <w:tabs>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Ген, определяющий белый цвет перьев, у голубей кодоминирует с геном сизого окраса.</w:t>
      </w:r>
    </w:p>
    <w:p w14:paraId="38452928" w14:textId="77777777" w:rsidR="00120C39" w:rsidRPr="005F2BFB" w:rsidRDefault="00120C39" w:rsidP="00120C39">
      <w:pPr>
        <w:spacing w:after="0" w:line="240" w:lineRule="auto"/>
        <w:rPr>
          <w:rFonts w:ascii="Cambria" w:hAnsi="Cambria"/>
          <w:sz w:val="24"/>
          <w:szCs w:val="24"/>
        </w:rPr>
      </w:pPr>
    </w:p>
    <w:p w14:paraId="5048A34B" w14:textId="77777777" w:rsidR="00120C39" w:rsidRPr="005F2BFB" w:rsidRDefault="00120C39" w:rsidP="00120C39">
      <w:r w:rsidRPr="005F2BFB">
        <w:br w:type="page" w:clear="all"/>
      </w:r>
    </w:p>
    <w:p w14:paraId="73177AE3" w14:textId="77777777" w:rsidR="0095716B" w:rsidRPr="005F2BFB" w:rsidRDefault="0095716B" w:rsidP="00E93F0C">
      <w:pPr>
        <w:pStyle w:val="ac"/>
        <w:rPr>
          <w:bCs/>
          <w:szCs w:val="28"/>
        </w:rPr>
      </w:pPr>
      <w:bookmarkStart w:id="51" w:name="_Toc133447996"/>
      <w:r w:rsidRPr="005F2BFB">
        <w:lastRenderedPageBreak/>
        <w:t xml:space="preserve">Задание </w:t>
      </w:r>
      <w:r w:rsidRPr="005F2BFB">
        <w:rPr>
          <w:lang w:val="en-US"/>
        </w:rPr>
        <w:t>ID</w:t>
      </w:r>
      <w:r w:rsidRPr="005F2BFB">
        <w:t xml:space="preserve"> 57 – 3 балла</w:t>
      </w:r>
      <w:bookmarkEnd w:id="51"/>
    </w:p>
    <w:p w14:paraId="66D25744" w14:textId="77777777" w:rsidR="0095716B" w:rsidRPr="005F2BFB" w:rsidRDefault="0095716B" w:rsidP="0095716B">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2E6AAED6" w14:textId="77777777" w:rsidR="0095716B" w:rsidRPr="005F2BFB" w:rsidRDefault="0095716B" w:rsidP="0095716B">
      <w:pPr>
        <w:spacing w:after="0" w:line="240" w:lineRule="auto"/>
        <w:jc w:val="both"/>
        <w:rPr>
          <w:rFonts w:ascii="Cambria" w:hAnsi="Cambria"/>
          <w:b/>
          <w:bCs/>
          <w:sz w:val="24"/>
          <w:szCs w:val="24"/>
        </w:rPr>
      </w:pPr>
      <w:r w:rsidRPr="005F2BFB">
        <w:rPr>
          <w:rFonts w:ascii="Cambria" w:hAnsi="Cambria"/>
          <w:b/>
          <w:bCs/>
          <w:sz w:val="24"/>
          <w:szCs w:val="24"/>
        </w:rPr>
        <w:t>Особенности жизненного цикла могут являться фактором, канализирующим процесс эволюции. Так, паразитизм может становиться менее агрессивным и даже переходить в мутуалистический (взаимовыгодный) симбиоз при развитых механизмах взаимодействия паразита и хозяина, особенно, если от выживаемости хозяина сильно зависит успех размножения паразита. Это влияет на летальность паразитарной инфекции, а также на то, насколько тяжело для хозяина протекает болезнь.</w:t>
      </w:r>
    </w:p>
    <w:p w14:paraId="4DC20722" w14:textId="77777777" w:rsidR="0095716B" w:rsidRPr="005F2BFB" w:rsidRDefault="0095716B" w:rsidP="0095716B">
      <w:pPr>
        <w:spacing w:after="0" w:line="240" w:lineRule="auto"/>
        <w:jc w:val="both"/>
        <w:rPr>
          <w:rFonts w:ascii="Cambria" w:hAnsi="Cambria"/>
          <w:b/>
          <w:bCs/>
          <w:i/>
          <w:sz w:val="24"/>
          <w:szCs w:val="24"/>
        </w:rPr>
      </w:pPr>
      <w:r w:rsidRPr="005F2BFB">
        <w:rPr>
          <w:rFonts w:ascii="Cambria" w:hAnsi="Cambria"/>
          <w:b/>
          <w:bCs/>
          <w:sz w:val="24"/>
          <w:szCs w:val="24"/>
        </w:rPr>
        <w:t xml:space="preserve">На картинке перед вами два жизненных цикла. Слева изображен жизненный цикл возбудителя первичного амёбного менингоэнцефалита, факультативного паразита </w:t>
      </w:r>
      <w:r w:rsidRPr="005F2BFB">
        <w:rPr>
          <w:rFonts w:ascii="Cambria" w:hAnsi="Cambria"/>
          <w:b/>
          <w:bCs/>
          <w:i/>
          <w:sz w:val="24"/>
          <w:szCs w:val="24"/>
        </w:rPr>
        <w:t>Naegleria fowleri</w:t>
      </w:r>
      <w:r w:rsidRPr="005F2BFB">
        <w:rPr>
          <w:rFonts w:ascii="Cambria" w:hAnsi="Cambria"/>
          <w:b/>
          <w:bCs/>
          <w:sz w:val="24"/>
          <w:szCs w:val="24"/>
        </w:rPr>
        <w:t xml:space="preserve">, справа – возбудителя трихомониаза, облигатного паразита </w:t>
      </w:r>
      <w:r w:rsidRPr="005F2BFB">
        <w:rPr>
          <w:rFonts w:ascii="Cambria" w:hAnsi="Cambria"/>
          <w:b/>
          <w:bCs/>
          <w:i/>
          <w:sz w:val="24"/>
          <w:szCs w:val="24"/>
        </w:rPr>
        <w:t xml:space="preserve">Trichomonas vaginalis. </w:t>
      </w:r>
    </w:p>
    <w:p w14:paraId="27987074" w14:textId="77777777" w:rsidR="0095716B" w:rsidRPr="005F2BFB" w:rsidRDefault="0095716B" w:rsidP="0095716B">
      <w:pPr>
        <w:spacing w:after="0" w:line="240" w:lineRule="auto"/>
        <w:jc w:val="both"/>
        <w:rPr>
          <w:rFonts w:ascii="Cambria" w:hAnsi="Cambria"/>
          <w:iCs/>
          <w:sz w:val="24"/>
          <w:szCs w:val="24"/>
        </w:rPr>
      </w:pPr>
      <w:r w:rsidRPr="005F2BFB">
        <w:rPr>
          <w:rFonts w:ascii="Cambria" w:hAnsi="Cambria"/>
          <w:iCs/>
          <w:noProof/>
          <w:sz w:val="24"/>
          <w:szCs w:val="24"/>
        </w:rPr>
        <w:drawing>
          <wp:inline distT="0" distB="0" distL="0" distR="0" wp14:anchorId="7716D30E" wp14:editId="41ABC47C">
            <wp:extent cx="6480175" cy="4048125"/>
            <wp:effectExtent l="0" t="0" r="0" b="952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80175" cy="4048125"/>
                    </a:xfrm>
                    <a:prstGeom prst="rect">
                      <a:avLst/>
                    </a:prstGeom>
                  </pic:spPr>
                </pic:pic>
              </a:graphicData>
            </a:graphic>
          </wp:inline>
        </w:drawing>
      </w:r>
    </w:p>
    <w:p w14:paraId="1E1EE876" w14:textId="77777777" w:rsidR="0095716B" w:rsidRPr="005F2BFB" w:rsidRDefault="0095716B" w:rsidP="0095716B">
      <w:pPr>
        <w:spacing w:after="0" w:line="240" w:lineRule="auto"/>
        <w:jc w:val="both"/>
        <w:rPr>
          <w:rFonts w:ascii="Cambria" w:hAnsi="Cambria"/>
          <w:b/>
          <w:bCs/>
          <w:sz w:val="24"/>
          <w:szCs w:val="24"/>
        </w:rPr>
      </w:pPr>
    </w:p>
    <w:p w14:paraId="22C8B3F0" w14:textId="77777777" w:rsidR="0095716B" w:rsidRPr="005F2BFB" w:rsidRDefault="0095716B" w:rsidP="0095716B">
      <w:pPr>
        <w:spacing w:after="0" w:line="240" w:lineRule="auto"/>
        <w:jc w:val="both"/>
        <w:rPr>
          <w:rFonts w:ascii="Cambria" w:hAnsi="Cambria"/>
          <w:b/>
          <w:bCs/>
          <w:sz w:val="24"/>
          <w:szCs w:val="24"/>
        </w:rPr>
      </w:pPr>
      <w:r w:rsidRPr="005F2BFB">
        <w:rPr>
          <w:rFonts w:ascii="Cambria" w:hAnsi="Cambria"/>
          <w:b/>
          <w:bCs/>
          <w:sz w:val="24"/>
          <w:szCs w:val="24"/>
        </w:rPr>
        <w:t>Сравните приведенные схемы и для каждого из нижеследующих утверждений сделайте вывод, являются ли они верными или нет:</w:t>
      </w:r>
    </w:p>
    <w:p w14:paraId="355EBADF" w14:textId="77777777" w:rsidR="0095716B" w:rsidRPr="005F2BFB" w:rsidRDefault="0095716B" w:rsidP="0095716B">
      <w:pPr>
        <w:spacing w:after="0" w:line="240" w:lineRule="auto"/>
        <w:jc w:val="both"/>
        <w:rPr>
          <w:rFonts w:ascii="Cambria" w:hAnsi="Cambria"/>
          <w:bCs/>
          <w:sz w:val="24"/>
          <w:szCs w:val="24"/>
        </w:rPr>
      </w:pPr>
    </w:p>
    <w:p w14:paraId="0E33C41F" w14:textId="77777777" w:rsidR="0095716B" w:rsidRPr="005F2BFB" w:rsidRDefault="0095716B" w:rsidP="0095716B">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72F79B32" w14:textId="77777777" w:rsidR="0095716B" w:rsidRPr="005F2BFB"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Оба жизненных цикла являются сложными, включают промежуточных хозяев;</w:t>
      </w:r>
    </w:p>
    <w:p w14:paraId="2009C760" w14:textId="77777777" w:rsidR="0095716B" w:rsidRPr="005F2BFB"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Жизненный цикл </w:t>
      </w:r>
      <w:r w:rsidRPr="005F2BFB">
        <w:rPr>
          <w:rFonts w:ascii="Cambria" w:hAnsi="Cambria"/>
          <w:bCs/>
          <w:i/>
          <w:sz w:val="24"/>
          <w:szCs w:val="24"/>
        </w:rPr>
        <w:t>Naegleria fowleri</w:t>
      </w:r>
      <w:r w:rsidRPr="005F2BFB">
        <w:rPr>
          <w:rFonts w:ascii="Cambria" w:hAnsi="Cambria"/>
          <w:bCs/>
          <w:sz w:val="24"/>
          <w:szCs w:val="24"/>
        </w:rPr>
        <w:t xml:space="preserve"> может завершиться только в теле хозяина;</w:t>
      </w:r>
    </w:p>
    <w:p w14:paraId="32326B3E" w14:textId="77777777" w:rsidR="0095716B" w:rsidRPr="005F2BFB"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i/>
          <w:sz w:val="24"/>
          <w:szCs w:val="24"/>
        </w:rPr>
        <w:t>Trichomonas vaginalis</w:t>
      </w:r>
      <w:r w:rsidRPr="005F2BFB">
        <w:rPr>
          <w:rFonts w:ascii="Cambria" w:hAnsi="Cambria"/>
          <w:bCs/>
          <w:sz w:val="24"/>
          <w:szCs w:val="24"/>
        </w:rPr>
        <w:t xml:space="preserve"> для распространения требуется живой хозяин;</w:t>
      </w:r>
    </w:p>
    <w:p w14:paraId="5348FA4C" w14:textId="77777777" w:rsidR="0095716B" w:rsidRPr="005F2BFB"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Первичный амебный менингоэнцефалит имеет более высокую летальность, чем трихомониаз;</w:t>
      </w:r>
    </w:p>
    <w:p w14:paraId="31B7081B" w14:textId="77777777" w:rsidR="0095716B" w:rsidRPr="005F2BFB"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i/>
          <w:sz w:val="24"/>
          <w:szCs w:val="24"/>
        </w:rPr>
        <w:t>Trichomonas vaginalis</w:t>
      </w:r>
      <w:r w:rsidRPr="005F2BFB">
        <w:rPr>
          <w:rFonts w:ascii="Cambria" w:hAnsi="Cambria"/>
          <w:bCs/>
          <w:sz w:val="24"/>
          <w:szCs w:val="24"/>
        </w:rPr>
        <w:t xml:space="preserve"> может находится в более тесных отношениях с хозяином, чем </w:t>
      </w:r>
      <w:r w:rsidRPr="005F2BFB">
        <w:rPr>
          <w:rFonts w:ascii="Cambria" w:hAnsi="Cambria"/>
          <w:bCs/>
          <w:i/>
          <w:sz w:val="24"/>
          <w:szCs w:val="24"/>
        </w:rPr>
        <w:t>Naegleria fowleri</w:t>
      </w:r>
      <w:r w:rsidRPr="005F2BFB">
        <w:rPr>
          <w:rFonts w:ascii="Cambria" w:hAnsi="Cambria"/>
          <w:bCs/>
          <w:sz w:val="24"/>
          <w:szCs w:val="24"/>
        </w:rPr>
        <w:t>;</w:t>
      </w:r>
    </w:p>
    <w:p w14:paraId="55BECD1F" w14:textId="77777777" w:rsidR="0095716B" w:rsidRPr="005F2BFB"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Трихомониаз, вероятно, более распространенное заболевание, чем первичный амебный менингоэнцефалит;</w:t>
      </w:r>
    </w:p>
    <w:p w14:paraId="13D00BE3" w14:textId="77777777" w:rsidR="0095716B" w:rsidRPr="005F2BFB" w:rsidRDefault="0095716B" w:rsidP="0095716B">
      <w:pPr>
        <w:spacing w:after="0" w:line="240" w:lineRule="auto"/>
        <w:jc w:val="both"/>
        <w:rPr>
          <w:rFonts w:ascii="Cambria" w:hAnsi="Cambria"/>
          <w:bCs/>
          <w:sz w:val="24"/>
          <w:szCs w:val="24"/>
        </w:rPr>
      </w:pPr>
    </w:p>
    <w:p w14:paraId="2F64ACFA" w14:textId="77777777" w:rsidR="0095716B" w:rsidRPr="005F2BFB" w:rsidRDefault="0095716B" w:rsidP="0095716B">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444CBE6C" w14:textId="77777777" w:rsidR="0095716B" w:rsidRPr="005F2BFB"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Оба заболевания являются трансмиссивными;</w:t>
      </w:r>
    </w:p>
    <w:p w14:paraId="4F3219A3" w14:textId="77777777" w:rsidR="0095716B" w:rsidRPr="005F2BFB"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i/>
          <w:sz w:val="24"/>
          <w:szCs w:val="24"/>
        </w:rPr>
        <w:lastRenderedPageBreak/>
        <w:t>Trichomonas vaginalis</w:t>
      </w:r>
      <w:r w:rsidRPr="005F2BFB">
        <w:rPr>
          <w:rFonts w:ascii="Cambria" w:hAnsi="Cambria"/>
          <w:bCs/>
          <w:sz w:val="24"/>
          <w:szCs w:val="24"/>
        </w:rPr>
        <w:t xml:space="preserve"> передается половым путем;</w:t>
      </w:r>
    </w:p>
    <w:p w14:paraId="500E6B57" w14:textId="77777777" w:rsidR="0095716B" w:rsidRPr="005F2BFB"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i/>
          <w:sz w:val="24"/>
          <w:szCs w:val="24"/>
        </w:rPr>
        <w:t>Naegleria fowleri</w:t>
      </w:r>
      <w:r w:rsidRPr="005F2BFB">
        <w:rPr>
          <w:rFonts w:ascii="Cambria" w:hAnsi="Cambria"/>
          <w:bCs/>
          <w:sz w:val="24"/>
          <w:szCs w:val="24"/>
        </w:rPr>
        <w:t>, вероятно, чаще убивает хозяина;</w:t>
      </w:r>
    </w:p>
    <w:p w14:paraId="5438BC60" w14:textId="77777777" w:rsidR="0095716B" w:rsidRPr="005F2BFB"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i/>
          <w:sz w:val="24"/>
          <w:szCs w:val="24"/>
        </w:rPr>
        <w:t>Trichomonas vaginalis</w:t>
      </w:r>
      <w:r w:rsidRPr="005F2BFB">
        <w:rPr>
          <w:rFonts w:ascii="Cambria" w:hAnsi="Cambria"/>
          <w:bCs/>
          <w:sz w:val="24"/>
          <w:szCs w:val="24"/>
        </w:rPr>
        <w:t xml:space="preserve"> может находится в более тесных отношениях с хозяином, чем </w:t>
      </w:r>
      <w:r w:rsidRPr="005F2BFB">
        <w:rPr>
          <w:rFonts w:ascii="Cambria" w:hAnsi="Cambria"/>
          <w:bCs/>
          <w:i/>
          <w:sz w:val="24"/>
          <w:szCs w:val="24"/>
        </w:rPr>
        <w:t>Naegleria fowleri</w:t>
      </w:r>
      <w:r w:rsidRPr="005F2BFB">
        <w:rPr>
          <w:rFonts w:ascii="Cambria" w:hAnsi="Cambria"/>
          <w:bCs/>
          <w:sz w:val="24"/>
          <w:szCs w:val="24"/>
        </w:rPr>
        <w:t>;</w:t>
      </w:r>
    </w:p>
    <w:p w14:paraId="1F9F8B90" w14:textId="77777777" w:rsidR="0095716B" w:rsidRPr="005F2BFB"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i/>
          <w:sz w:val="24"/>
          <w:szCs w:val="24"/>
        </w:rPr>
        <w:t>Trichomonas vaginalis</w:t>
      </w:r>
      <w:r w:rsidRPr="005F2BFB">
        <w:rPr>
          <w:rFonts w:ascii="Cambria" w:hAnsi="Cambria"/>
          <w:bCs/>
          <w:sz w:val="24"/>
          <w:szCs w:val="24"/>
        </w:rPr>
        <w:t xml:space="preserve"> теоретически может в эволюционной перспективе стать одним из нормальных симбионтов микрофлоры половых путей человека;</w:t>
      </w:r>
    </w:p>
    <w:p w14:paraId="46B9E13D" w14:textId="77777777" w:rsidR="0095716B" w:rsidRPr="005F2BFB"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Трихомониаз, вероятно, более распространенное заболевание, чем первичный амебный менингоэнцефалит;</w:t>
      </w:r>
    </w:p>
    <w:p w14:paraId="6402B767" w14:textId="77777777" w:rsidR="0095716B" w:rsidRPr="005F2BFB" w:rsidRDefault="0095716B" w:rsidP="0095716B">
      <w:pPr>
        <w:spacing w:after="0" w:line="240" w:lineRule="auto"/>
        <w:jc w:val="both"/>
        <w:rPr>
          <w:rFonts w:ascii="Cambria" w:hAnsi="Cambria"/>
          <w:bCs/>
          <w:sz w:val="24"/>
          <w:szCs w:val="24"/>
        </w:rPr>
      </w:pPr>
    </w:p>
    <w:p w14:paraId="5742C6E1" w14:textId="77777777" w:rsidR="0095716B" w:rsidRPr="005F2BFB" w:rsidRDefault="0095716B" w:rsidP="0095716B">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37D4851F" w14:textId="77777777" w:rsidR="0095716B" w:rsidRPr="005F2BFB"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Оба заболевания являются трансмиссивными;</w:t>
      </w:r>
    </w:p>
    <w:p w14:paraId="6F03D8DD" w14:textId="77777777" w:rsidR="0095716B" w:rsidRPr="005F2BFB"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Жизненный цикл </w:t>
      </w:r>
      <w:r w:rsidRPr="005F2BFB">
        <w:rPr>
          <w:rFonts w:ascii="Cambria" w:hAnsi="Cambria"/>
          <w:bCs/>
          <w:i/>
          <w:sz w:val="24"/>
          <w:szCs w:val="24"/>
        </w:rPr>
        <w:t>Naegleria fowleri</w:t>
      </w:r>
      <w:r w:rsidRPr="005F2BFB">
        <w:rPr>
          <w:rFonts w:ascii="Cambria" w:hAnsi="Cambria"/>
          <w:bCs/>
          <w:sz w:val="24"/>
          <w:szCs w:val="24"/>
        </w:rPr>
        <w:t xml:space="preserve"> может завершиться только в теле хозяина;</w:t>
      </w:r>
    </w:p>
    <w:p w14:paraId="01A397FD" w14:textId="77777777" w:rsidR="0095716B" w:rsidRPr="005F2BFB"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i/>
          <w:sz w:val="24"/>
          <w:szCs w:val="24"/>
        </w:rPr>
        <w:t>Trichomonas vaginalis</w:t>
      </w:r>
      <w:r w:rsidRPr="005F2BFB">
        <w:rPr>
          <w:rFonts w:ascii="Cambria" w:hAnsi="Cambria"/>
          <w:bCs/>
          <w:sz w:val="24"/>
          <w:szCs w:val="24"/>
        </w:rPr>
        <w:t xml:space="preserve"> для распространения требуется живой хозяин;</w:t>
      </w:r>
    </w:p>
    <w:p w14:paraId="7C0A8891" w14:textId="77777777" w:rsidR="0095716B" w:rsidRPr="005F2BFB"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Первичный амебный менингоэнцефалит имеет более высокую летальность, чем трихомониаз;</w:t>
      </w:r>
    </w:p>
    <w:p w14:paraId="3B2623B4" w14:textId="77777777" w:rsidR="0095716B" w:rsidRPr="005F2BFB"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i/>
          <w:sz w:val="24"/>
          <w:szCs w:val="24"/>
        </w:rPr>
        <w:t>Trichomonas vaginalis</w:t>
      </w:r>
      <w:r w:rsidRPr="005F2BFB">
        <w:rPr>
          <w:rFonts w:ascii="Cambria" w:hAnsi="Cambria"/>
          <w:bCs/>
          <w:sz w:val="24"/>
          <w:szCs w:val="24"/>
        </w:rPr>
        <w:t xml:space="preserve"> теоретически может в эволюционной перспективе стать одним из нормальных симбионтов микрофлоры половых путей человека;</w:t>
      </w:r>
    </w:p>
    <w:p w14:paraId="41348D87" w14:textId="77777777" w:rsidR="0095716B" w:rsidRPr="005F2BFB"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Трихомониаз, вероятно, более распространенное заболевание, чем первичный амебный менингоэнцефалит;</w:t>
      </w:r>
    </w:p>
    <w:p w14:paraId="1826456B" w14:textId="77777777" w:rsidR="0095716B" w:rsidRPr="005F2BFB" w:rsidRDefault="0095716B" w:rsidP="0095716B">
      <w:pPr>
        <w:spacing w:after="0" w:line="240" w:lineRule="auto"/>
        <w:jc w:val="both"/>
        <w:rPr>
          <w:rFonts w:ascii="Cambria" w:hAnsi="Cambria"/>
          <w:bCs/>
          <w:sz w:val="24"/>
          <w:szCs w:val="24"/>
        </w:rPr>
      </w:pPr>
    </w:p>
    <w:p w14:paraId="0F41D764" w14:textId="77777777" w:rsidR="0095716B" w:rsidRPr="005F2BFB" w:rsidRDefault="0095716B" w:rsidP="0095716B">
      <w:pPr>
        <w:spacing w:after="0" w:line="240" w:lineRule="auto"/>
        <w:jc w:val="both"/>
        <w:rPr>
          <w:rFonts w:ascii="Cambria" w:hAnsi="Cambria"/>
          <w:bCs/>
          <w:sz w:val="24"/>
          <w:szCs w:val="24"/>
        </w:rPr>
      </w:pPr>
    </w:p>
    <w:p w14:paraId="6BF0CFAC" w14:textId="77777777" w:rsidR="0095716B" w:rsidRPr="005F2BFB" w:rsidRDefault="0095716B" w:rsidP="0095716B">
      <w:pPr>
        <w:rPr>
          <w:rFonts w:ascii="Cambria" w:hAnsi="Cambria"/>
          <w:b/>
          <w:bCs/>
          <w:color w:val="FF0000"/>
          <w:sz w:val="28"/>
          <w:szCs w:val="28"/>
        </w:rPr>
      </w:pPr>
      <w:r w:rsidRPr="005F2BFB">
        <w:rPr>
          <w:rFonts w:ascii="Cambria" w:hAnsi="Cambria"/>
          <w:b/>
          <w:color w:val="FF0000"/>
          <w:sz w:val="28"/>
          <w:szCs w:val="24"/>
        </w:rPr>
        <w:br w:type="page" w:clear="all"/>
      </w:r>
    </w:p>
    <w:p w14:paraId="105BEA1B" w14:textId="77777777" w:rsidR="0095716B" w:rsidRPr="005F2BFB" w:rsidRDefault="0095716B" w:rsidP="00E93F0C">
      <w:pPr>
        <w:pStyle w:val="ac"/>
        <w:rPr>
          <w:bCs/>
          <w:szCs w:val="28"/>
        </w:rPr>
      </w:pPr>
      <w:bookmarkStart w:id="52" w:name="_Toc133447997"/>
      <w:r w:rsidRPr="005F2BFB">
        <w:lastRenderedPageBreak/>
        <w:t xml:space="preserve">Задание </w:t>
      </w:r>
      <w:r w:rsidRPr="005F2BFB">
        <w:rPr>
          <w:lang w:val="en-US"/>
        </w:rPr>
        <w:t>ID</w:t>
      </w:r>
      <w:r w:rsidRPr="005F2BFB">
        <w:t xml:space="preserve"> 58 – 3 балла</w:t>
      </w:r>
      <w:bookmarkEnd w:id="52"/>
    </w:p>
    <w:p w14:paraId="3130C196" w14:textId="77777777" w:rsidR="0095716B" w:rsidRPr="005F2BFB" w:rsidRDefault="0095716B" w:rsidP="0095716B">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367F5EAD" w14:textId="77777777" w:rsidR="0095716B" w:rsidRPr="005F2BFB" w:rsidRDefault="0095716B" w:rsidP="0095716B">
      <w:pPr>
        <w:spacing w:after="0" w:line="240" w:lineRule="auto"/>
        <w:jc w:val="both"/>
        <w:rPr>
          <w:rFonts w:ascii="Cambria" w:hAnsi="Cambria"/>
          <w:b/>
          <w:bCs/>
          <w:sz w:val="24"/>
          <w:szCs w:val="24"/>
        </w:rPr>
      </w:pPr>
      <w:r w:rsidRPr="005F2BFB">
        <w:rPr>
          <w:rFonts w:ascii="Cambria" w:hAnsi="Cambria"/>
          <w:b/>
          <w:bCs/>
          <w:sz w:val="24"/>
          <w:szCs w:val="24"/>
        </w:rPr>
        <w:t xml:space="preserve">Различные участки генома эволюционируют с разной скоростью. Жизненно важные участки генов могут быть подвержены сильному стабилизирующему отбору, препятствующему накоплению каких-либо мутаций. Нетранслируемые участки генома могут эволюционировать практически хаотично. При этом важно учитывать расположение рассматриваемых участков на хромосоме: очищающий отбор снижает вариабельность не только рассматриваемого консервативного участка, но и небольшую часть прилегающих к нему последовательностей. </w:t>
      </w:r>
    </w:p>
    <w:p w14:paraId="4F5FDBC1" w14:textId="77777777" w:rsidR="0095716B" w:rsidRPr="005F2BFB" w:rsidRDefault="0095716B" w:rsidP="0095716B">
      <w:pPr>
        <w:spacing w:after="0" w:line="240" w:lineRule="auto"/>
        <w:jc w:val="both"/>
        <w:rPr>
          <w:rFonts w:ascii="Cambria" w:hAnsi="Cambria"/>
          <w:b/>
          <w:bCs/>
          <w:sz w:val="24"/>
          <w:szCs w:val="24"/>
        </w:rPr>
      </w:pPr>
      <w:r w:rsidRPr="005F2BFB">
        <w:rPr>
          <w:rFonts w:ascii="Cambria" w:hAnsi="Cambria"/>
          <w:b/>
          <w:bCs/>
          <w:noProof/>
          <w:sz w:val="24"/>
          <w:szCs w:val="24"/>
        </w:rPr>
        <w:drawing>
          <wp:inline distT="0" distB="0" distL="0" distR="0" wp14:anchorId="759DA162" wp14:editId="3B4532B9">
            <wp:extent cx="6480175" cy="2038350"/>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80175" cy="2038350"/>
                    </a:xfrm>
                    <a:prstGeom prst="rect">
                      <a:avLst/>
                    </a:prstGeom>
                  </pic:spPr>
                </pic:pic>
              </a:graphicData>
            </a:graphic>
          </wp:inline>
        </w:drawing>
      </w:r>
    </w:p>
    <w:p w14:paraId="2B7E4AD7" w14:textId="77777777" w:rsidR="0095716B" w:rsidRPr="005F2BFB" w:rsidRDefault="0095716B" w:rsidP="0095716B">
      <w:pPr>
        <w:spacing w:after="0" w:line="240" w:lineRule="auto"/>
        <w:jc w:val="both"/>
        <w:rPr>
          <w:rFonts w:ascii="Cambria" w:hAnsi="Cambria"/>
          <w:b/>
          <w:bCs/>
          <w:sz w:val="24"/>
          <w:szCs w:val="24"/>
        </w:rPr>
      </w:pPr>
      <w:r w:rsidRPr="005F2BFB">
        <w:rPr>
          <w:rFonts w:ascii="Cambria" w:hAnsi="Cambria"/>
          <w:b/>
          <w:bCs/>
          <w:sz w:val="24"/>
          <w:szCs w:val="24"/>
        </w:rPr>
        <w:t xml:space="preserve">Перед вами схема организации тандемных повторов ядерной рибосомной ДНК (rDNA) эукариот, которая содержит ряд генов, кодирующих рибосомные РНК (18S, 5.8S, 28S). Область </w:t>
      </w:r>
      <w:r w:rsidRPr="005F2BFB">
        <w:rPr>
          <w:rFonts w:ascii="Cambria" w:hAnsi="Cambria"/>
          <w:b/>
          <w:bCs/>
          <w:sz w:val="24"/>
          <w:szCs w:val="24"/>
          <w:lang w:val="en-US"/>
        </w:rPr>
        <w:t>ITS</w:t>
      </w:r>
      <w:r w:rsidRPr="005F2BFB">
        <w:rPr>
          <w:rFonts w:ascii="Cambria" w:hAnsi="Cambria"/>
          <w:b/>
          <w:bCs/>
          <w:sz w:val="24"/>
          <w:szCs w:val="24"/>
        </w:rPr>
        <w:t xml:space="preserve"> (</w:t>
      </w:r>
      <w:r w:rsidRPr="005F2BFB">
        <w:rPr>
          <w:rFonts w:ascii="Cambria" w:hAnsi="Cambria"/>
          <w:b/>
          <w:bCs/>
          <w:sz w:val="24"/>
          <w:szCs w:val="24"/>
          <w:lang w:val="en-US"/>
        </w:rPr>
        <w:t>internal</w:t>
      </w:r>
      <w:r w:rsidRPr="005F2BFB">
        <w:rPr>
          <w:rFonts w:ascii="Cambria" w:hAnsi="Cambria"/>
          <w:b/>
          <w:bCs/>
          <w:sz w:val="24"/>
          <w:szCs w:val="24"/>
        </w:rPr>
        <w:t xml:space="preserve"> </w:t>
      </w:r>
      <w:r w:rsidRPr="005F2BFB">
        <w:rPr>
          <w:rFonts w:ascii="Cambria" w:hAnsi="Cambria"/>
          <w:b/>
          <w:bCs/>
          <w:sz w:val="24"/>
          <w:szCs w:val="24"/>
          <w:lang w:val="en-US"/>
        </w:rPr>
        <w:t>transcribed</w:t>
      </w:r>
      <w:r w:rsidRPr="005F2BFB">
        <w:rPr>
          <w:rFonts w:ascii="Cambria" w:hAnsi="Cambria"/>
          <w:b/>
          <w:bCs/>
          <w:sz w:val="24"/>
          <w:szCs w:val="24"/>
        </w:rPr>
        <w:t xml:space="preserve"> </w:t>
      </w:r>
      <w:r w:rsidRPr="005F2BFB">
        <w:rPr>
          <w:rFonts w:ascii="Cambria" w:hAnsi="Cambria"/>
          <w:b/>
          <w:bCs/>
          <w:sz w:val="24"/>
          <w:szCs w:val="24"/>
          <w:lang w:val="en-US"/>
        </w:rPr>
        <w:t>spacers</w:t>
      </w:r>
      <w:r w:rsidRPr="005F2BFB">
        <w:rPr>
          <w:rFonts w:ascii="Cambria" w:hAnsi="Cambria"/>
          <w:b/>
          <w:bCs/>
          <w:sz w:val="24"/>
          <w:szCs w:val="24"/>
        </w:rPr>
        <w:t xml:space="preserve"> - внутренние транскрибируемые спейсеры) включает участки </w:t>
      </w:r>
      <w:r w:rsidRPr="005F2BFB">
        <w:rPr>
          <w:rFonts w:ascii="Cambria" w:hAnsi="Cambria"/>
          <w:b/>
          <w:bCs/>
          <w:sz w:val="24"/>
          <w:szCs w:val="24"/>
          <w:lang w:val="en-US"/>
        </w:rPr>
        <w:t>ITS</w:t>
      </w:r>
      <w:r w:rsidRPr="005F2BFB">
        <w:rPr>
          <w:rFonts w:ascii="Cambria" w:hAnsi="Cambria"/>
          <w:b/>
          <w:bCs/>
          <w:sz w:val="24"/>
          <w:szCs w:val="24"/>
        </w:rPr>
        <w:t xml:space="preserve">1 и </w:t>
      </w:r>
      <w:r w:rsidRPr="005F2BFB">
        <w:rPr>
          <w:rFonts w:ascii="Cambria" w:hAnsi="Cambria"/>
          <w:b/>
          <w:bCs/>
          <w:sz w:val="24"/>
          <w:szCs w:val="24"/>
          <w:lang w:val="en-US"/>
        </w:rPr>
        <w:t>ITS</w:t>
      </w:r>
      <w:r w:rsidRPr="005F2BFB">
        <w:rPr>
          <w:rFonts w:ascii="Cambria" w:hAnsi="Cambria"/>
          <w:b/>
          <w:bCs/>
          <w:sz w:val="24"/>
          <w:szCs w:val="24"/>
        </w:rPr>
        <w:t>2, разделенные геном 5.8</w:t>
      </w:r>
      <w:r w:rsidRPr="005F2BFB">
        <w:rPr>
          <w:rFonts w:ascii="Cambria" w:hAnsi="Cambria"/>
          <w:b/>
          <w:bCs/>
          <w:sz w:val="24"/>
          <w:szCs w:val="24"/>
          <w:lang w:val="en-US"/>
        </w:rPr>
        <w:t>S</w:t>
      </w:r>
      <w:r w:rsidRPr="005F2BFB">
        <w:rPr>
          <w:rFonts w:ascii="Cambria" w:hAnsi="Cambria"/>
          <w:b/>
          <w:bCs/>
          <w:sz w:val="24"/>
          <w:szCs w:val="24"/>
        </w:rPr>
        <w:t>, и расположена между генами 18</w:t>
      </w:r>
      <w:r w:rsidRPr="005F2BFB">
        <w:rPr>
          <w:rFonts w:ascii="Cambria" w:hAnsi="Cambria"/>
          <w:b/>
          <w:bCs/>
          <w:sz w:val="24"/>
          <w:szCs w:val="24"/>
          <w:lang w:val="en-US"/>
        </w:rPr>
        <w:t>S</w:t>
      </w:r>
      <w:r w:rsidRPr="005F2BFB">
        <w:rPr>
          <w:rFonts w:ascii="Cambria" w:hAnsi="Cambria"/>
          <w:b/>
          <w:bCs/>
          <w:sz w:val="24"/>
          <w:szCs w:val="24"/>
        </w:rPr>
        <w:t xml:space="preserve"> и 28</w:t>
      </w:r>
      <w:r w:rsidRPr="005F2BFB">
        <w:rPr>
          <w:rFonts w:ascii="Cambria" w:hAnsi="Cambria"/>
          <w:b/>
          <w:bCs/>
          <w:sz w:val="24"/>
          <w:szCs w:val="24"/>
          <w:lang w:val="en-US"/>
        </w:rPr>
        <w:t>S</w:t>
      </w:r>
      <w:r w:rsidRPr="005F2BFB">
        <w:rPr>
          <w:rFonts w:ascii="Cambria" w:hAnsi="Cambria"/>
          <w:b/>
          <w:bCs/>
          <w:sz w:val="24"/>
          <w:szCs w:val="24"/>
        </w:rPr>
        <w:t xml:space="preserve"> в повторяющейся единице </w:t>
      </w:r>
      <w:r w:rsidRPr="005F2BFB">
        <w:rPr>
          <w:rFonts w:ascii="Cambria" w:hAnsi="Cambria"/>
          <w:b/>
          <w:bCs/>
          <w:sz w:val="24"/>
          <w:szCs w:val="24"/>
          <w:lang w:val="en-US"/>
        </w:rPr>
        <w:t>rDNA</w:t>
      </w:r>
      <w:r w:rsidRPr="005F2BFB">
        <w:rPr>
          <w:rFonts w:ascii="Cambria" w:hAnsi="Cambria"/>
          <w:b/>
          <w:bCs/>
          <w:sz w:val="24"/>
          <w:szCs w:val="24"/>
        </w:rPr>
        <w:t xml:space="preserve">. После транскрипции, во время процессинга спейсеры удаляются и не выполняют никаких функций. Все эти маркеры активно используется в молекулярной филогенетике и демонстрируют разный уровень консервативности. </w:t>
      </w:r>
    </w:p>
    <w:p w14:paraId="2709D7C6" w14:textId="77777777" w:rsidR="0095716B" w:rsidRPr="005F2BFB" w:rsidRDefault="0095716B" w:rsidP="0095716B">
      <w:pPr>
        <w:spacing w:after="0" w:line="240" w:lineRule="auto"/>
        <w:jc w:val="both"/>
        <w:rPr>
          <w:rFonts w:ascii="Cambria" w:hAnsi="Cambria"/>
          <w:b/>
          <w:bCs/>
          <w:sz w:val="24"/>
          <w:szCs w:val="24"/>
        </w:rPr>
      </w:pPr>
      <w:r w:rsidRPr="005F2BFB">
        <w:rPr>
          <w:rFonts w:ascii="Cambria" w:hAnsi="Cambria"/>
          <w:b/>
          <w:bCs/>
          <w:sz w:val="24"/>
          <w:szCs w:val="24"/>
        </w:rPr>
        <w:t>Для следующих утверждений отметьте, являются они верными или нет:</w:t>
      </w:r>
    </w:p>
    <w:p w14:paraId="260E2708" w14:textId="77777777" w:rsidR="0095716B" w:rsidRPr="005F2BFB" w:rsidRDefault="0095716B" w:rsidP="0095716B">
      <w:pPr>
        <w:spacing w:after="0" w:line="240" w:lineRule="auto"/>
        <w:jc w:val="both"/>
        <w:rPr>
          <w:rFonts w:ascii="Cambria" w:hAnsi="Cambria"/>
          <w:bCs/>
          <w:sz w:val="24"/>
          <w:szCs w:val="24"/>
        </w:rPr>
      </w:pPr>
    </w:p>
    <w:p w14:paraId="07FC2252" w14:textId="77777777" w:rsidR="0095716B" w:rsidRPr="005F2BFB" w:rsidRDefault="0095716B" w:rsidP="0095716B">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6EBD510B" w14:textId="77777777" w:rsidR="0095716B" w:rsidRPr="005F2BFB" w:rsidRDefault="0095716B" w:rsidP="00844E34">
      <w:pPr>
        <w:numPr>
          <w:ilvl w:val="0"/>
          <w:numId w:val="194"/>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Гены rDNA представлены в геноме большим количеством тандемных повторов;</w:t>
      </w:r>
    </w:p>
    <w:p w14:paraId="6FDB081B" w14:textId="77777777" w:rsidR="0095716B" w:rsidRPr="005F2BFB" w:rsidRDefault="0095716B" w:rsidP="00844E34">
      <w:pPr>
        <w:numPr>
          <w:ilvl w:val="0"/>
          <w:numId w:val="194"/>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18</w:t>
      </w:r>
      <w:r w:rsidRPr="005F2BFB">
        <w:rPr>
          <w:rFonts w:ascii="Cambria" w:hAnsi="Cambria"/>
          <w:bCs/>
          <w:sz w:val="24"/>
          <w:szCs w:val="24"/>
          <w:lang w:val="en-US"/>
        </w:rPr>
        <w:t>S</w:t>
      </w:r>
      <w:r w:rsidRPr="005F2BFB">
        <w:rPr>
          <w:rFonts w:ascii="Cambria" w:hAnsi="Cambria"/>
          <w:bCs/>
          <w:sz w:val="24"/>
          <w:szCs w:val="24"/>
        </w:rPr>
        <w:t>, 5.8</w:t>
      </w:r>
      <w:r w:rsidRPr="005F2BFB">
        <w:rPr>
          <w:rFonts w:ascii="Cambria" w:hAnsi="Cambria"/>
          <w:bCs/>
          <w:sz w:val="24"/>
          <w:szCs w:val="24"/>
          <w:lang w:val="en-US"/>
        </w:rPr>
        <w:t>S</w:t>
      </w:r>
      <w:r w:rsidRPr="005F2BFB">
        <w:rPr>
          <w:rFonts w:ascii="Cambria" w:hAnsi="Cambria"/>
          <w:bCs/>
          <w:sz w:val="24"/>
          <w:szCs w:val="24"/>
        </w:rPr>
        <w:t>, 28</w:t>
      </w:r>
      <w:r w:rsidRPr="005F2BFB">
        <w:rPr>
          <w:rFonts w:ascii="Cambria" w:hAnsi="Cambria"/>
          <w:bCs/>
          <w:sz w:val="24"/>
          <w:szCs w:val="24"/>
          <w:lang w:val="en-US"/>
        </w:rPr>
        <w:t>S</w:t>
      </w:r>
      <w:r w:rsidRPr="005F2BFB">
        <w:rPr>
          <w:rFonts w:ascii="Cambria" w:hAnsi="Cambria"/>
          <w:bCs/>
          <w:sz w:val="24"/>
          <w:szCs w:val="24"/>
        </w:rPr>
        <w:t xml:space="preserve"> </w:t>
      </w:r>
      <w:r w:rsidRPr="005F2BFB">
        <w:rPr>
          <w:rFonts w:ascii="Cambria" w:hAnsi="Cambria"/>
          <w:bCs/>
          <w:sz w:val="24"/>
          <w:szCs w:val="24"/>
          <w:lang w:val="en-US"/>
        </w:rPr>
        <w:t>rDNA</w:t>
      </w:r>
      <w:r w:rsidRPr="005F2BFB">
        <w:rPr>
          <w:rFonts w:ascii="Cambria" w:hAnsi="Cambria"/>
          <w:bCs/>
          <w:sz w:val="24"/>
          <w:szCs w:val="24"/>
        </w:rPr>
        <w:t xml:space="preserve"> – консервативные маркеры;</w:t>
      </w:r>
    </w:p>
    <w:p w14:paraId="40D2F06A" w14:textId="77777777" w:rsidR="0095716B" w:rsidRPr="005F2BFB" w:rsidRDefault="0095716B" w:rsidP="00844E34">
      <w:pPr>
        <w:numPr>
          <w:ilvl w:val="0"/>
          <w:numId w:val="194"/>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В начале и конце последовательности спейсера </w:t>
      </w:r>
      <w:r w:rsidRPr="005F2BFB">
        <w:rPr>
          <w:rFonts w:ascii="Cambria" w:hAnsi="Cambria"/>
          <w:bCs/>
          <w:sz w:val="24"/>
          <w:szCs w:val="24"/>
          <w:lang w:val="en-US"/>
        </w:rPr>
        <w:t>ITS</w:t>
      </w:r>
      <w:r w:rsidRPr="005F2BFB">
        <w:rPr>
          <w:rFonts w:ascii="Cambria" w:hAnsi="Cambria"/>
          <w:bCs/>
          <w:sz w:val="24"/>
          <w:szCs w:val="24"/>
        </w:rPr>
        <w:t>1 скорость накопления мутаций может быть ниже, чем в средней части последовательности;</w:t>
      </w:r>
    </w:p>
    <w:p w14:paraId="775DEF0B" w14:textId="77777777" w:rsidR="0095716B" w:rsidRPr="005F2BFB" w:rsidRDefault="0095716B" w:rsidP="00844E34">
      <w:pPr>
        <w:numPr>
          <w:ilvl w:val="0"/>
          <w:numId w:val="194"/>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Для спейсеров </w:t>
      </w:r>
      <w:r w:rsidRPr="005F2BFB">
        <w:rPr>
          <w:rFonts w:ascii="Cambria" w:hAnsi="Cambria"/>
          <w:bCs/>
          <w:sz w:val="24"/>
          <w:szCs w:val="24"/>
          <w:lang w:val="en-US"/>
        </w:rPr>
        <w:t>ITS</w:t>
      </w:r>
      <w:r w:rsidRPr="005F2BFB">
        <w:rPr>
          <w:rFonts w:ascii="Cambria" w:hAnsi="Cambria"/>
          <w:bCs/>
          <w:sz w:val="24"/>
          <w:szCs w:val="24"/>
        </w:rPr>
        <w:t xml:space="preserve">1 и </w:t>
      </w:r>
      <w:r w:rsidRPr="005F2BFB">
        <w:rPr>
          <w:rFonts w:ascii="Cambria" w:hAnsi="Cambria"/>
          <w:bCs/>
          <w:sz w:val="24"/>
          <w:szCs w:val="24"/>
          <w:lang w:val="en-US"/>
        </w:rPr>
        <w:t>ITS</w:t>
      </w:r>
      <w:r w:rsidRPr="005F2BFB">
        <w:rPr>
          <w:rFonts w:ascii="Cambria" w:hAnsi="Cambria"/>
          <w:bCs/>
          <w:sz w:val="24"/>
          <w:szCs w:val="24"/>
        </w:rPr>
        <w:t>2 могут быть характерны многочисленные делеции;</w:t>
      </w:r>
    </w:p>
    <w:p w14:paraId="69A85F59" w14:textId="77777777" w:rsidR="0095716B" w:rsidRPr="005F2BFB" w:rsidRDefault="0095716B" w:rsidP="00844E34">
      <w:pPr>
        <w:numPr>
          <w:ilvl w:val="0"/>
          <w:numId w:val="194"/>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Внутригеномный полиморфизм более характерен для спейсеров </w:t>
      </w:r>
      <w:r w:rsidRPr="005F2BFB">
        <w:rPr>
          <w:rFonts w:ascii="Cambria" w:hAnsi="Cambria"/>
          <w:bCs/>
          <w:sz w:val="24"/>
          <w:szCs w:val="24"/>
          <w:lang w:val="en-US"/>
        </w:rPr>
        <w:t>ITS</w:t>
      </w:r>
      <w:r w:rsidRPr="005F2BFB">
        <w:rPr>
          <w:rFonts w:ascii="Cambria" w:hAnsi="Cambria"/>
          <w:bCs/>
          <w:sz w:val="24"/>
          <w:szCs w:val="24"/>
        </w:rPr>
        <w:t xml:space="preserve">1 и </w:t>
      </w:r>
      <w:r w:rsidRPr="005F2BFB">
        <w:rPr>
          <w:rFonts w:ascii="Cambria" w:hAnsi="Cambria"/>
          <w:bCs/>
          <w:sz w:val="24"/>
          <w:szCs w:val="24"/>
          <w:lang w:val="en-US"/>
        </w:rPr>
        <w:t>ITS</w:t>
      </w:r>
      <w:r w:rsidRPr="005F2BFB">
        <w:rPr>
          <w:rFonts w:ascii="Cambria" w:hAnsi="Cambria"/>
          <w:bCs/>
          <w:sz w:val="24"/>
          <w:szCs w:val="24"/>
        </w:rPr>
        <w:t>2, чем для генов rDNA;</w:t>
      </w:r>
    </w:p>
    <w:p w14:paraId="7B5EB7F7" w14:textId="77777777" w:rsidR="0095716B" w:rsidRPr="005F2BFB" w:rsidRDefault="0095716B" w:rsidP="00844E34">
      <w:pPr>
        <w:numPr>
          <w:ilvl w:val="0"/>
          <w:numId w:val="194"/>
        </w:numPr>
        <w:tabs>
          <w:tab w:val="clear" w:pos="38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Близкородственные виды часто можно различить по последовательности 18</w:t>
      </w:r>
      <w:r w:rsidRPr="005F2BFB">
        <w:rPr>
          <w:rFonts w:ascii="Cambria" w:hAnsi="Cambria"/>
          <w:bCs/>
          <w:sz w:val="24"/>
          <w:szCs w:val="24"/>
          <w:lang w:val="en-US"/>
        </w:rPr>
        <w:t>S</w:t>
      </w:r>
      <w:r w:rsidRPr="005F2BFB">
        <w:rPr>
          <w:rFonts w:ascii="Cambria" w:hAnsi="Cambria"/>
          <w:bCs/>
          <w:sz w:val="24"/>
          <w:szCs w:val="24"/>
        </w:rPr>
        <w:t xml:space="preserve"> </w:t>
      </w:r>
      <w:r w:rsidRPr="005F2BFB">
        <w:rPr>
          <w:rFonts w:ascii="Cambria" w:hAnsi="Cambria"/>
          <w:bCs/>
          <w:sz w:val="24"/>
          <w:szCs w:val="24"/>
          <w:lang w:val="en-US"/>
        </w:rPr>
        <w:t>rDNA</w:t>
      </w:r>
      <w:r w:rsidRPr="005F2BFB">
        <w:rPr>
          <w:rFonts w:ascii="Cambria" w:hAnsi="Cambria"/>
          <w:bCs/>
          <w:sz w:val="24"/>
          <w:szCs w:val="24"/>
        </w:rPr>
        <w:t>;</w:t>
      </w:r>
    </w:p>
    <w:p w14:paraId="7BC46860" w14:textId="77777777" w:rsidR="0095716B" w:rsidRPr="005F2BFB" w:rsidRDefault="0095716B" w:rsidP="0095716B">
      <w:pPr>
        <w:spacing w:after="0" w:line="240" w:lineRule="auto"/>
        <w:jc w:val="both"/>
        <w:rPr>
          <w:rFonts w:ascii="Cambria" w:hAnsi="Cambria"/>
          <w:bCs/>
          <w:sz w:val="24"/>
          <w:szCs w:val="24"/>
        </w:rPr>
      </w:pPr>
    </w:p>
    <w:p w14:paraId="38E52F93" w14:textId="77777777" w:rsidR="0095716B" w:rsidRPr="005F2BFB" w:rsidRDefault="0095716B" w:rsidP="0095716B">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2: </w:t>
      </w:r>
    </w:p>
    <w:p w14:paraId="4B5EE841" w14:textId="77777777" w:rsidR="0095716B" w:rsidRPr="005F2BFB" w:rsidRDefault="0095716B" w:rsidP="00844E34">
      <w:pPr>
        <w:numPr>
          <w:ilvl w:val="0"/>
          <w:numId w:val="195"/>
        </w:numPr>
        <w:tabs>
          <w:tab w:val="clear" w:pos="38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Многокопийность генов rDNA обусловлена жизненно важной функцией этих генов;</w:t>
      </w:r>
    </w:p>
    <w:p w14:paraId="1300D4E4" w14:textId="77777777" w:rsidR="0095716B" w:rsidRPr="005F2BFB" w:rsidRDefault="0095716B" w:rsidP="00844E34">
      <w:pPr>
        <w:numPr>
          <w:ilvl w:val="0"/>
          <w:numId w:val="195"/>
        </w:numPr>
        <w:tabs>
          <w:tab w:val="clear" w:pos="38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Спейсеры </w:t>
      </w:r>
      <w:r w:rsidRPr="005F2BFB">
        <w:rPr>
          <w:rFonts w:ascii="Cambria" w:hAnsi="Cambria"/>
          <w:bCs/>
          <w:sz w:val="24"/>
          <w:szCs w:val="24"/>
          <w:lang w:val="en-US"/>
        </w:rPr>
        <w:t>ITS</w:t>
      </w:r>
      <w:r w:rsidRPr="005F2BFB">
        <w:rPr>
          <w:rFonts w:ascii="Cambria" w:hAnsi="Cambria"/>
          <w:bCs/>
          <w:sz w:val="24"/>
          <w:szCs w:val="24"/>
        </w:rPr>
        <w:t xml:space="preserve">1 и </w:t>
      </w:r>
      <w:r w:rsidRPr="005F2BFB">
        <w:rPr>
          <w:rFonts w:ascii="Cambria" w:hAnsi="Cambria"/>
          <w:bCs/>
          <w:sz w:val="24"/>
          <w:szCs w:val="24"/>
          <w:lang w:val="en-US"/>
        </w:rPr>
        <w:t>ITS</w:t>
      </w:r>
      <w:r w:rsidRPr="005F2BFB">
        <w:rPr>
          <w:rFonts w:ascii="Cambria" w:hAnsi="Cambria"/>
          <w:bCs/>
          <w:sz w:val="24"/>
          <w:szCs w:val="24"/>
        </w:rPr>
        <w:t>2 представлены в геноме большим количеством повторов;</w:t>
      </w:r>
    </w:p>
    <w:p w14:paraId="21F3E90D" w14:textId="77777777" w:rsidR="0095716B" w:rsidRPr="005F2BFB" w:rsidRDefault="0095716B" w:rsidP="00844E34">
      <w:pPr>
        <w:numPr>
          <w:ilvl w:val="0"/>
          <w:numId w:val="195"/>
        </w:numPr>
        <w:tabs>
          <w:tab w:val="clear" w:pos="38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Спейсеры </w:t>
      </w:r>
      <w:r w:rsidRPr="005F2BFB">
        <w:rPr>
          <w:rFonts w:ascii="Cambria" w:hAnsi="Cambria"/>
          <w:bCs/>
          <w:sz w:val="24"/>
          <w:szCs w:val="24"/>
          <w:lang w:val="en-US"/>
        </w:rPr>
        <w:t>ITS</w:t>
      </w:r>
      <w:r w:rsidRPr="005F2BFB">
        <w:rPr>
          <w:rFonts w:ascii="Cambria" w:hAnsi="Cambria"/>
          <w:bCs/>
          <w:sz w:val="24"/>
          <w:szCs w:val="24"/>
        </w:rPr>
        <w:t xml:space="preserve">1 и </w:t>
      </w:r>
      <w:r w:rsidRPr="005F2BFB">
        <w:rPr>
          <w:rFonts w:ascii="Cambria" w:hAnsi="Cambria"/>
          <w:bCs/>
          <w:sz w:val="24"/>
          <w:szCs w:val="24"/>
          <w:lang w:val="en-US"/>
        </w:rPr>
        <w:t>ITS</w:t>
      </w:r>
      <w:r w:rsidRPr="005F2BFB">
        <w:rPr>
          <w:rFonts w:ascii="Cambria" w:hAnsi="Cambria"/>
          <w:bCs/>
          <w:sz w:val="24"/>
          <w:szCs w:val="24"/>
        </w:rPr>
        <w:t>2 – вариабельные, быстро эволюционирующие маркеры;</w:t>
      </w:r>
    </w:p>
    <w:p w14:paraId="2540505F" w14:textId="77777777" w:rsidR="0095716B" w:rsidRPr="005F2BFB" w:rsidRDefault="0095716B" w:rsidP="00844E34">
      <w:pPr>
        <w:numPr>
          <w:ilvl w:val="0"/>
          <w:numId w:val="195"/>
        </w:numPr>
        <w:tabs>
          <w:tab w:val="clear" w:pos="38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В начале и конце последовательности спейсера </w:t>
      </w:r>
      <w:r w:rsidRPr="005F2BFB">
        <w:rPr>
          <w:rFonts w:ascii="Cambria" w:hAnsi="Cambria"/>
          <w:bCs/>
          <w:sz w:val="24"/>
          <w:szCs w:val="24"/>
          <w:lang w:val="en-US"/>
        </w:rPr>
        <w:t>ITS</w:t>
      </w:r>
      <w:r w:rsidRPr="005F2BFB">
        <w:rPr>
          <w:rFonts w:ascii="Cambria" w:hAnsi="Cambria"/>
          <w:bCs/>
          <w:sz w:val="24"/>
          <w:szCs w:val="24"/>
        </w:rPr>
        <w:t>1 скорость накопления мутаций может быть ниже, чем в средней части последовательности;</w:t>
      </w:r>
    </w:p>
    <w:p w14:paraId="2F580C47" w14:textId="77777777" w:rsidR="0095716B" w:rsidRPr="005F2BFB" w:rsidRDefault="0095716B" w:rsidP="00844E34">
      <w:pPr>
        <w:numPr>
          <w:ilvl w:val="0"/>
          <w:numId w:val="195"/>
        </w:numPr>
        <w:tabs>
          <w:tab w:val="clear" w:pos="38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Для спейсеров </w:t>
      </w:r>
      <w:r w:rsidRPr="005F2BFB">
        <w:rPr>
          <w:rFonts w:ascii="Cambria" w:hAnsi="Cambria"/>
          <w:bCs/>
          <w:sz w:val="24"/>
          <w:szCs w:val="24"/>
          <w:lang w:val="en-US"/>
        </w:rPr>
        <w:t>ITS</w:t>
      </w:r>
      <w:r w:rsidRPr="005F2BFB">
        <w:rPr>
          <w:rFonts w:ascii="Cambria" w:hAnsi="Cambria"/>
          <w:bCs/>
          <w:sz w:val="24"/>
          <w:szCs w:val="24"/>
        </w:rPr>
        <w:t xml:space="preserve">1 и </w:t>
      </w:r>
      <w:r w:rsidRPr="005F2BFB">
        <w:rPr>
          <w:rFonts w:ascii="Cambria" w:hAnsi="Cambria"/>
          <w:bCs/>
          <w:sz w:val="24"/>
          <w:szCs w:val="24"/>
          <w:lang w:val="en-US"/>
        </w:rPr>
        <w:t>ITS</w:t>
      </w:r>
      <w:r w:rsidRPr="005F2BFB">
        <w:rPr>
          <w:rFonts w:ascii="Cambria" w:hAnsi="Cambria"/>
          <w:bCs/>
          <w:sz w:val="24"/>
          <w:szCs w:val="24"/>
        </w:rPr>
        <w:t>2 могут быть характерны многочисленные делеции;</w:t>
      </w:r>
    </w:p>
    <w:p w14:paraId="5FDBC95F" w14:textId="77777777" w:rsidR="0095716B" w:rsidRPr="005F2BFB" w:rsidRDefault="0095716B" w:rsidP="00844E34">
      <w:pPr>
        <w:numPr>
          <w:ilvl w:val="0"/>
          <w:numId w:val="195"/>
        </w:numPr>
        <w:tabs>
          <w:tab w:val="clear" w:pos="38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Близкородственные виды часто можно различить по последовательности </w:t>
      </w:r>
      <w:r w:rsidRPr="005F2BFB">
        <w:rPr>
          <w:rFonts w:ascii="Cambria" w:hAnsi="Cambria"/>
          <w:bCs/>
          <w:sz w:val="24"/>
          <w:szCs w:val="24"/>
          <w:lang w:val="en-US"/>
        </w:rPr>
        <w:t>ITS</w:t>
      </w:r>
      <w:r w:rsidRPr="005F2BFB">
        <w:rPr>
          <w:rFonts w:ascii="Cambria" w:hAnsi="Cambria"/>
          <w:bCs/>
          <w:sz w:val="24"/>
          <w:szCs w:val="24"/>
        </w:rPr>
        <w:t>1;</w:t>
      </w:r>
    </w:p>
    <w:p w14:paraId="0DC92997" w14:textId="542E3C39" w:rsidR="0095716B" w:rsidRPr="005F2BFB" w:rsidRDefault="0095716B" w:rsidP="0095716B">
      <w:pPr>
        <w:spacing w:after="0" w:line="240" w:lineRule="auto"/>
        <w:jc w:val="both"/>
        <w:rPr>
          <w:rFonts w:ascii="Cambria" w:hAnsi="Cambria"/>
          <w:bCs/>
          <w:sz w:val="24"/>
          <w:szCs w:val="24"/>
        </w:rPr>
      </w:pPr>
    </w:p>
    <w:p w14:paraId="0CC93DD0" w14:textId="1F5505A5" w:rsidR="00B14A0A" w:rsidRPr="005F2BFB" w:rsidRDefault="00B14A0A" w:rsidP="0095716B">
      <w:pPr>
        <w:spacing w:after="0" w:line="240" w:lineRule="auto"/>
        <w:jc w:val="both"/>
        <w:rPr>
          <w:rFonts w:ascii="Cambria" w:hAnsi="Cambria"/>
          <w:bCs/>
          <w:sz w:val="24"/>
          <w:szCs w:val="24"/>
        </w:rPr>
      </w:pPr>
    </w:p>
    <w:p w14:paraId="1BC63D72" w14:textId="77777777" w:rsidR="00B14A0A" w:rsidRPr="005F2BFB" w:rsidRDefault="00B14A0A" w:rsidP="0095716B">
      <w:pPr>
        <w:spacing w:after="0" w:line="240" w:lineRule="auto"/>
        <w:jc w:val="both"/>
        <w:rPr>
          <w:rFonts w:ascii="Cambria" w:hAnsi="Cambria"/>
          <w:bCs/>
          <w:sz w:val="24"/>
          <w:szCs w:val="24"/>
        </w:rPr>
      </w:pPr>
    </w:p>
    <w:p w14:paraId="794D44CB" w14:textId="77777777" w:rsidR="0095716B" w:rsidRPr="005F2BFB" w:rsidRDefault="0095716B" w:rsidP="0095716B">
      <w:pPr>
        <w:spacing w:after="0" w:line="240" w:lineRule="auto"/>
        <w:jc w:val="both"/>
        <w:rPr>
          <w:rFonts w:ascii="Cambria" w:hAnsi="Cambria"/>
          <w:bCs/>
          <w:i/>
          <w:iCs/>
          <w:sz w:val="24"/>
          <w:szCs w:val="24"/>
          <w:lang w:val="en-US"/>
        </w:rPr>
      </w:pPr>
      <w:r w:rsidRPr="005F2BFB">
        <w:rPr>
          <w:rFonts w:ascii="Cambria" w:hAnsi="Cambria"/>
          <w:bCs/>
          <w:i/>
          <w:iCs/>
          <w:sz w:val="24"/>
          <w:szCs w:val="24"/>
        </w:rPr>
        <w:lastRenderedPageBreak/>
        <w:t>Вариант</w:t>
      </w:r>
      <w:r w:rsidRPr="005F2BFB">
        <w:rPr>
          <w:rFonts w:ascii="Cambria" w:hAnsi="Cambria"/>
          <w:bCs/>
          <w:i/>
          <w:iCs/>
          <w:sz w:val="24"/>
          <w:szCs w:val="24"/>
          <w:lang w:val="en-US"/>
        </w:rPr>
        <w:t xml:space="preserve"> 3: </w:t>
      </w:r>
    </w:p>
    <w:p w14:paraId="24550FC4" w14:textId="77777777" w:rsidR="0095716B" w:rsidRPr="005F2BFB" w:rsidRDefault="0095716B" w:rsidP="00844E34">
      <w:pPr>
        <w:numPr>
          <w:ilvl w:val="0"/>
          <w:numId w:val="196"/>
        </w:numPr>
        <w:tabs>
          <w:tab w:val="clear" w:pos="38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Многокопийность генов rDNA обусловлена жизненно важной функцией этих генов;</w:t>
      </w:r>
    </w:p>
    <w:p w14:paraId="6E4A9AF5" w14:textId="77777777" w:rsidR="0095716B" w:rsidRPr="005F2BFB" w:rsidRDefault="0095716B" w:rsidP="00844E34">
      <w:pPr>
        <w:numPr>
          <w:ilvl w:val="0"/>
          <w:numId w:val="196"/>
        </w:numPr>
        <w:tabs>
          <w:tab w:val="clear" w:pos="38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Гены rDNA представлены в геноме большим количеством тандемных повторов;</w:t>
      </w:r>
    </w:p>
    <w:p w14:paraId="3F279128" w14:textId="77777777" w:rsidR="0095716B" w:rsidRPr="005F2BFB" w:rsidRDefault="0095716B" w:rsidP="00844E34">
      <w:pPr>
        <w:numPr>
          <w:ilvl w:val="0"/>
          <w:numId w:val="196"/>
        </w:numPr>
        <w:tabs>
          <w:tab w:val="clear" w:pos="38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Спейсеры </w:t>
      </w:r>
      <w:r w:rsidRPr="005F2BFB">
        <w:rPr>
          <w:rFonts w:ascii="Cambria" w:hAnsi="Cambria"/>
          <w:bCs/>
          <w:sz w:val="24"/>
          <w:szCs w:val="24"/>
          <w:lang w:val="en-US"/>
        </w:rPr>
        <w:t>ITS</w:t>
      </w:r>
      <w:r w:rsidRPr="005F2BFB">
        <w:rPr>
          <w:rFonts w:ascii="Cambria" w:hAnsi="Cambria"/>
          <w:bCs/>
          <w:sz w:val="24"/>
          <w:szCs w:val="24"/>
        </w:rPr>
        <w:t xml:space="preserve">1 и </w:t>
      </w:r>
      <w:r w:rsidRPr="005F2BFB">
        <w:rPr>
          <w:rFonts w:ascii="Cambria" w:hAnsi="Cambria"/>
          <w:bCs/>
          <w:sz w:val="24"/>
          <w:szCs w:val="24"/>
          <w:lang w:val="en-US"/>
        </w:rPr>
        <w:t>ITS</w:t>
      </w:r>
      <w:r w:rsidRPr="005F2BFB">
        <w:rPr>
          <w:rFonts w:ascii="Cambria" w:hAnsi="Cambria"/>
          <w:bCs/>
          <w:sz w:val="24"/>
          <w:szCs w:val="24"/>
        </w:rPr>
        <w:t>2 – вариабельные, быстро эволюционирующие маркеры;</w:t>
      </w:r>
    </w:p>
    <w:p w14:paraId="6BF87196" w14:textId="77777777" w:rsidR="0095716B" w:rsidRPr="005F2BFB" w:rsidRDefault="0095716B" w:rsidP="00844E34">
      <w:pPr>
        <w:numPr>
          <w:ilvl w:val="0"/>
          <w:numId w:val="196"/>
        </w:numPr>
        <w:tabs>
          <w:tab w:val="clear" w:pos="38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В начале и конце последовательности спейсера </w:t>
      </w:r>
      <w:r w:rsidRPr="005F2BFB">
        <w:rPr>
          <w:rFonts w:ascii="Cambria" w:hAnsi="Cambria"/>
          <w:bCs/>
          <w:sz w:val="24"/>
          <w:szCs w:val="24"/>
          <w:lang w:val="en-US"/>
        </w:rPr>
        <w:t>ITS</w:t>
      </w:r>
      <w:r w:rsidRPr="005F2BFB">
        <w:rPr>
          <w:rFonts w:ascii="Cambria" w:hAnsi="Cambria"/>
          <w:bCs/>
          <w:sz w:val="24"/>
          <w:szCs w:val="24"/>
        </w:rPr>
        <w:t>2 скорость накопления мутаций может быть ниже, чем в средней части последовательности;</w:t>
      </w:r>
    </w:p>
    <w:p w14:paraId="352A8154" w14:textId="77777777" w:rsidR="0095716B" w:rsidRPr="005F2BFB" w:rsidRDefault="0095716B" w:rsidP="00844E34">
      <w:pPr>
        <w:numPr>
          <w:ilvl w:val="0"/>
          <w:numId w:val="196"/>
        </w:numPr>
        <w:tabs>
          <w:tab w:val="clear" w:pos="38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Внутригеномный полиморфизм более характерен для спейсеров </w:t>
      </w:r>
      <w:r w:rsidRPr="005F2BFB">
        <w:rPr>
          <w:rFonts w:ascii="Cambria" w:hAnsi="Cambria"/>
          <w:bCs/>
          <w:sz w:val="24"/>
          <w:szCs w:val="24"/>
          <w:lang w:val="en-US"/>
        </w:rPr>
        <w:t>ITS</w:t>
      </w:r>
      <w:r w:rsidRPr="005F2BFB">
        <w:rPr>
          <w:rFonts w:ascii="Cambria" w:hAnsi="Cambria"/>
          <w:bCs/>
          <w:sz w:val="24"/>
          <w:szCs w:val="24"/>
        </w:rPr>
        <w:t xml:space="preserve">1 и </w:t>
      </w:r>
      <w:r w:rsidRPr="005F2BFB">
        <w:rPr>
          <w:rFonts w:ascii="Cambria" w:hAnsi="Cambria"/>
          <w:bCs/>
          <w:sz w:val="24"/>
          <w:szCs w:val="24"/>
          <w:lang w:val="en-US"/>
        </w:rPr>
        <w:t>ITS</w:t>
      </w:r>
      <w:r w:rsidRPr="005F2BFB">
        <w:rPr>
          <w:rFonts w:ascii="Cambria" w:hAnsi="Cambria"/>
          <w:bCs/>
          <w:sz w:val="24"/>
          <w:szCs w:val="24"/>
        </w:rPr>
        <w:t>2, чем для генов rDNA;</w:t>
      </w:r>
    </w:p>
    <w:p w14:paraId="3AB0347B" w14:textId="77777777" w:rsidR="0095716B" w:rsidRPr="005F2BFB" w:rsidRDefault="0095716B" w:rsidP="00844E34">
      <w:pPr>
        <w:numPr>
          <w:ilvl w:val="0"/>
          <w:numId w:val="196"/>
        </w:numPr>
        <w:tabs>
          <w:tab w:val="clear" w:pos="38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 xml:space="preserve">Близкородственные виды часто можно различить по последовательности </w:t>
      </w:r>
      <w:r w:rsidRPr="005F2BFB">
        <w:rPr>
          <w:rFonts w:ascii="Cambria" w:hAnsi="Cambria"/>
          <w:bCs/>
          <w:sz w:val="24"/>
          <w:szCs w:val="24"/>
          <w:lang w:val="en-US"/>
        </w:rPr>
        <w:t>ITS</w:t>
      </w:r>
      <w:r w:rsidRPr="005F2BFB">
        <w:rPr>
          <w:rFonts w:ascii="Cambria" w:hAnsi="Cambria"/>
          <w:bCs/>
          <w:sz w:val="24"/>
          <w:szCs w:val="24"/>
        </w:rPr>
        <w:t>1;</w:t>
      </w:r>
    </w:p>
    <w:p w14:paraId="14DA18AB" w14:textId="77777777" w:rsidR="0095716B" w:rsidRPr="005F2BFB" w:rsidRDefault="0095716B" w:rsidP="0095716B">
      <w:pPr>
        <w:spacing w:after="0" w:line="240" w:lineRule="auto"/>
        <w:jc w:val="both"/>
        <w:rPr>
          <w:rFonts w:ascii="Cambria" w:hAnsi="Cambria"/>
          <w:bCs/>
          <w:sz w:val="24"/>
          <w:szCs w:val="24"/>
        </w:rPr>
      </w:pPr>
    </w:p>
    <w:p w14:paraId="0DF124A0" w14:textId="77777777" w:rsidR="0095716B" w:rsidRPr="005F2BFB" w:rsidRDefault="0095716B" w:rsidP="0095716B">
      <w:pPr>
        <w:rPr>
          <w:rFonts w:ascii="Cambria" w:hAnsi="Cambria"/>
          <w:b/>
          <w:bCs/>
          <w:color w:val="FF0000"/>
          <w:sz w:val="28"/>
          <w:szCs w:val="28"/>
        </w:rPr>
      </w:pPr>
      <w:r w:rsidRPr="005F2BFB">
        <w:rPr>
          <w:rFonts w:ascii="Cambria" w:hAnsi="Cambria"/>
          <w:b/>
          <w:color w:val="FF0000"/>
          <w:sz w:val="28"/>
          <w:szCs w:val="24"/>
        </w:rPr>
        <w:br w:type="page" w:clear="all"/>
      </w:r>
    </w:p>
    <w:p w14:paraId="07183293" w14:textId="77777777" w:rsidR="0014504D" w:rsidRPr="005F2BFB" w:rsidRDefault="0014504D" w:rsidP="00E93F0C">
      <w:pPr>
        <w:pStyle w:val="ac"/>
      </w:pPr>
      <w:bookmarkStart w:id="53" w:name="_Toc133447998"/>
      <w:r w:rsidRPr="005F2BFB">
        <w:lastRenderedPageBreak/>
        <w:t xml:space="preserve">Задание </w:t>
      </w:r>
      <w:r w:rsidRPr="005F2BFB">
        <w:rPr>
          <w:lang w:val="en-US"/>
        </w:rPr>
        <w:t>ID</w:t>
      </w:r>
      <w:r w:rsidRPr="005F2BFB">
        <w:t xml:space="preserve"> 59 – 3 балла</w:t>
      </w:r>
      <w:bookmarkEnd w:id="53"/>
    </w:p>
    <w:p w14:paraId="4658F01E" w14:textId="77777777" w:rsidR="0014504D" w:rsidRPr="005F2BFB" w:rsidRDefault="0014504D" w:rsidP="0014504D">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5D008A03" w14:textId="77777777" w:rsidR="0014504D" w:rsidRPr="005F2BFB" w:rsidRDefault="0014504D" w:rsidP="0014504D">
      <w:pPr>
        <w:spacing w:after="0" w:line="240" w:lineRule="auto"/>
        <w:jc w:val="both"/>
        <w:rPr>
          <w:rFonts w:ascii="Cambria" w:hAnsi="Cambria"/>
          <w:b/>
          <w:bCs/>
          <w:sz w:val="24"/>
          <w:szCs w:val="24"/>
        </w:rPr>
      </w:pPr>
      <w:r w:rsidRPr="005F2BFB">
        <w:rPr>
          <w:rFonts w:ascii="Cambria" w:hAnsi="Cambria"/>
          <w:b/>
          <w:bCs/>
          <w:sz w:val="24"/>
          <w:szCs w:val="24"/>
        </w:rPr>
        <w:t>На рисунке ниже приведена схема глобального цикла азота.</w:t>
      </w:r>
    </w:p>
    <w:p w14:paraId="78BB6A21" w14:textId="77777777" w:rsidR="0014504D" w:rsidRPr="005F2BFB" w:rsidRDefault="0014504D" w:rsidP="0014504D">
      <w:pPr>
        <w:spacing w:after="0" w:line="240" w:lineRule="auto"/>
        <w:jc w:val="center"/>
        <w:rPr>
          <w:rFonts w:ascii="Cambria" w:hAnsi="Cambria"/>
          <w:b/>
          <w:bCs/>
          <w:sz w:val="24"/>
          <w:szCs w:val="24"/>
        </w:rPr>
      </w:pPr>
      <w:r w:rsidRPr="005F2BFB">
        <w:rPr>
          <w:rFonts w:ascii="Cambria" w:hAnsi="Cambria"/>
          <w:b/>
          <w:bCs/>
          <w:noProof/>
          <w:sz w:val="24"/>
          <w:szCs w:val="24"/>
        </w:rPr>
        <w:drawing>
          <wp:inline distT="0" distB="0" distL="0" distR="0" wp14:anchorId="5E103D77" wp14:editId="3012E8A1">
            <wp:extent cx="5785104" cy="5212080"/>
            <wp:effectExtent l="0" t="0" r="6350" b="7620"/>
            <wp:docPr id="12314" name="Рисунок 1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85104" cy="5212080"/>
                    </a:xfrm>
                    <a:prstGeom prst="rect">
                      <a:avLst/>
                    </a:prstGeom>
                  </pic:spPr>
                </pic:pic>
              </a:graphicData>
            </a:graphic>
          </wp:inline>
        </w:drawing>
      </w:r>
    </w:p>
    <w:p w14:paraId="48E37A69" w14:textId="77777777" w:rsidR="0014504D" w:rsidRPr="005F2BFB" w:rsidRDefault="0014504D" w:rsidP="0014504D">
      <w:pPr>
        <w:spacing w:after="0" w:line="240" w:lineRule="auto"/>
        <w:jc w:val="both"/>
        <w:rPr>
          <w:rFonts w:ascii="Cambria" w:hAnsi="Cambria"/>
          <w:b/>
          <w:bCs/>
          <w:sz w:val="24"/>
          <w:szCs w:val="24"/>
        </w:rPr>
      </w:pPr>
      <w:r w:rsidRPr="005F2BFB">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60D1279C" w14:textId="77777777" w:rsidR="0014504D" w:rsidRPr="005F2BFB" w:rsidRDefault="0014504D" w:rsidP="0014504D">
      <w:pPr>
        <w:spacing w:after="0" w:line="240" w:lineRule="auto"/>
        <w:jc w:val="both"/>
        <w:rPr>
          <w:rFonts w:ascii="Cambria" w:hAnsi="Cambria"/>
          <w:bCs/>
          <w:sz w:val="24"/>
          <w:szCs w:val="24"/>
        </w:rPr>
      </w:pPr>
    </w:p>
    <w:p w14:paraId="52E9861B" w14:textId="77777777" w:rsidR="0014504D" w:rsidRPr="005F2BFB" w:rsidRDefault="0014504D" w:rsidP="0014504D">
      <w:pPr>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1: </w:t>
      </w:r>
    </w:p>
    <w:p w14:paraId="63CA8C01" w14:textId="77777777" w:rsidR="0014504D" w:rsidRPr="005F2BFB"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Процессы, обозначенные цифрами 1 и 6 способны осуществлять только прокариотические организмы;</w:t>
      </w:r>
    </w:p>
    <w:p w14:paraId="6C69E62A" w14:textId="77777777" w:rsidR="0014504D" w:rsidRPr="005F2BFB"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Организмы, которые осуществляют реакции, обозначенные цифрами 4 и 5, являются анаэробнодышащими;</w:t>
      </w:r>
    </w:p>
    <w:p w14:paraId="35AFD75D" w14:textId="77777777" w:rsidR="0014504D" w:rsidRPr="005F2BFB"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Микроорганизмы, осуществляющие процессы 5 и 7 (7 - окисленние аммония нитритом с образованием молекулярного азота), можно использовать для биоремедиации (биологической очистке сточных вод);</w:t>
      </w:r>
    </w:p>
    <w:p w14:paraId="35E5D93C" w14:textId="77777777" w:rsidR="0014504D" w:rsidRPr="005F2BFB"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Метаболический путь, обозначенный цифрой 6, осуществляется микроорганизмами только в анаэробных условиях;</w:t>
      </w:r>
    </w:p>
    <w:p w14:paraId="4DCBB374" w14:textId="77777777" w:rsidR="0014504D" w:rsidRPr="005F2BFB"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К реакциям 7 и 8 будут способны организмы с хемолитоавтотрофным типом питания;</w:t>
      </w:r>
    </w:p>
    <w:p w14:paraId="1AB04F1F" w14:textId="77777777" w:rsidR="0014504D" w:rsidRPr="005F2BFB"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Бактерии, входящие в состав микробиоты кишечника человека и осуществляющие превращение под цифрой 4, могут стать причиной летального удушья, если в рацион человека входят продукты с повышенной концентрацией нитратов;</w:t>
      </w:r>
    </w:p>
    <w:p w14:paraId="78D813E7" w14:textId="1F30023A" w:rsidR="0014504D" w:rsidRPr="005F2BFB" w:rsidRDefault="0014504D" w:rsidP="0014504D">
      <w:pPr>
        <w:spacing w:after="0" w:line="240" w:lineRule="auto"/>
        <w:jc w:val="both"/>
        <w:rPr>
          <w:rFonts w:ascii="Cambria" w:hAnsi="Cambria"/>
          <w:sz w:val="24"/>
          <w:szCs w:val="24"/>
        </w:rPr>
      </w:pPr>
    </w:p>
    <w:p w14:paraId="0FD22D4F" w14:textId="77777777" w:rsidR="00B14A0A" w:rsidRPr="005F2BFB" w:rsidRDefault="00B14A0A" w:rsidP="0014504D">
      <w:pPr>
        <w:spacing w:after="0" w:line="240" w:lineRule="auto"/>
        <w:jc w:val="both"/>
        <w:rPr>
          <w:rFonts w:ascii="Cambria" w:hAnsi="Cambria"/>
          <w:sz w:val="24"/>
          <w:szCs w:val="24"/>
        </w:rPr>
      </w:pPr>
    </w:p>
    <w:p w14:paraId="1480753D" w14:textId="77777777" w:rsidR="0014504D" w:rsidRPr="005F2BFB" w:rsidRDefault="0014504D" w:rsidP="0014504D">
      <w:pPr>
        <w:spacing w:after="0" w:line="240" w:lineRule="auto"/>
        <w:jc w:val="both"/>
        <w:rPr>
          <w:rFonts w:ascii="Cambria" w:hAnsi="Cambria"/>
          <w:bCs/>
          <w:i/>
          <w:iCs/>
          <w:sz w:val="24"/>
          <w:szCs w:val="24"/>
          <w:lang w:val="en-US"/>
        </w:rPr>
      </w:pPr>
      <w:r w:rsidRPr="005F2BFB">
        <w:rPr>
          <w:rFonts w:ascii="Cambria" w:hAnsi="Cambria"/>
          <w:bCs/>
          <w:i/>
          <w:iCs/>
          <w:sz w:val="24"/>
          <w:szCs w:val="24"/>
        </w:rPr>
        <w:lastRenderedPageBreak/>
        <w:t xml:space="preserve">Вариант 2: </w:t>
      </w:r>
    </w:p>
    <w:p w14:paraId="1F1E636E" w14:textId="77777777" w:rsidR="0014504D" w:rsidRPr="005F2BFB"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Организмы, которые осуществляют реакции, обозначенные цифрами 4 и 5, являются анаэробнодышащими;</w:t>
      </w:r>
    </w:p>
    <w:p w14:paraId="6BD92443" w14:textId="77777777" w:rsidR="0014504D" w:rsidRPr="005F2BFB"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Бактериям, участвующим в превращениях соединений азота под цифрами 2 и 3, не требуется внешний акцептор электронов для роста;</w:t>
      </w:r>
    </w:p>
    <w:p w14:paraId="04510C1D" w14:textId="77777777" w:rsidR="0014504D" w:rsidRPr="005F2BFB"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Реакции 3 и 8 ингибируются при добавлении к культуре микроорганизмов глюкозы;</w:t>
      </w:r>
    </w:p>
    <w:p w14:paraId="344A6C0F" w14:textId="77777777" w:rsidR="0014504D" w:rsidRPr="005F2BFB"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К реакциям 7 и 8 будут способны организмы с хемолитоавтотрофным типом питания;</w:t>
      </w:r>
    </w:p>
    <w:p w14:paraId="262045C8" w14:textId="77777777" w:rsidR="0014504D" w:rsidRPr="005F2BFB"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Бактерии, входящие в состав микробиоты кишечника человека и осуществляющие превращение под цифрой 4, могут стать причиной летального удушья, если в рацион человека входят продукты с повышенной концентрацией нитратов;</w:t>
      </w:r>
    </w:p>
    <w:p w14:paraId="3F21C453" w14:textId="77777777" w:rsidR="0014504D" w:rsidRPr="005F2BFB"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Процессы 2, 3, 6 и 7 относятся к энергетическому метаболизму;</w:t>
      </w:r>
    </w:p>
    <w:p w14:paraId="0D75869D" w14:textId="77777777" w:rsidR="0014504D" w:rsidRPr="005F2BFB" w:rsidRDefault="0014504D" w:rsidP="0014504D">
      <w:pPr>
        <w:spacing w:after="0" w:line="240" w:lineRule="auto"/>
        <w:jc w:val="both"/>
        <w:rPr>
          <w:rFonts w:ascii="Cambria" w:hAnsi="Cambria"/>
          <w:bCs/>
          <w:sz w:val="24"/>
          <w:szCs w:val="24"/>
        </w:rPr>
      </w:pPr>
    </w:p>
    <w:p w14:paraId="70B9DC12" w14:textId="77777777" w:rsidR="0014504D" w:rsidRPr="005F2BFB" w:rsidRDefault="0014504D" w:rsidP="0014504D">
      <w:pPr>
        <w:spacing w:after="0" w:line="240" w:lineRule="auto"/>
        <w:jc w:val="both"/>
        <w:rPr>
          <w:rFonts w:ascii="Cambria" w:hAnsi="Cambria"/>
          <w:bCs/>
          <w:i/>
          <w:iCs/>
          <w:sz w:val="24"/>
          <w:szCs w:val="24"/>
          <w:lang w:val="en-US"/>
        </w:rPr>
      </w:pPr>
      <w:r w:rsidRPr="005F2BFB">
        <w:rPr>
          <w:rFonts w:ascii="Cambria" w:hAnsi="Cambria"/>
          <w:bCs/>
          <w:i/>
          <w:iCs/>
          <w:sz w:val="24"/>
          <w:szCs w:val="24"/>
        </w:rPr>
        <w:t>Вариант</w:t>
      </w:r>
      <w:r w:rsidRPr="005F2BFB">
        <w:rPr>
          <w:rFonts w:ascii="Cambria" w:hAnsi="Cambria"/>
          <w:bCs/>
          <w:i/>
          <w:iCs/>
          <w:sz w:val="24"/>
          <w:szCs w:val="24"/>
          <w:lang w:val="en-US"/>
        </w:rPr>
        <w:t xml:space="preserve"> 3: </w:t>
      </w:r>
    </w:p>
    <w:p w14:paraId="253C90BB" w14:textId="77777777" w:rsidR="0014504D" w:rsidRPr="005F2BFB"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Процессы, обозначенные цифрами 1 и 6 способны осуществлять только прокариотические организмы;</w:t>
      </w:r>
    </w:p>
    <w:p w14:paraId="1F8928E2" w14:textId="77777777" w:rsidR="0014504D" w:rsidRPr="005F2BFB"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Бактериям, участвующим в превращениях соединений азота под цифрами 2 и 3, не требуется внешний акцептор электронов для роста;</w:t>
      </w:r>
    </w:p>
    <w:p w14:paraId="6BF21C7F" w14:textId="77777777" w:rsidR="0014504D" w:rsidRPr="005F2BFB"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Реакции 3 и 8 ингибируются при добавлении к культуре микроорганизмов глюкозы;</w:t>
      </w:r>
    </w:p>
    <w:p w14:paraId="423C2F65" w14:textId="77777777" w:rsidR="0014504D" w:rsidRPr="005F2BFB"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Микроорганизмы, осуществляющие процессы 5 и 7 (7 - окисленние аммония нитритом с образованием молекулярного азота), можно использовать для биоремедиации (биологической очистке сточных вод);</w:t>
      </w:r>
    </w:p>
    <w:p w14:paraId="19F307E4" w14:textId="77777777" w:rsidR="0014504D" w:rsidRPr="005F2BFB"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Ключевой фермент реакции 6 ингибируется в присутствии кислорода;</w:t>
      </w:r>
    </w:p>
    <w:p w14:paraId="1B827346" w14:textId="77777777" w:rsidR="0014504D" w:rsidRPr="005F2BFB"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5F2BFB">
        <w:rPr>
          <w:rFonts w:ascii="Cambria" w:hAnsi="Cambria"/>
          <w:bCs/>
          <w:sz w:val="24"/>
          <w:szCs w:val="24"/>
        </w:rPr>
        <w:t>Процессы 2, 3, 6 и 7 относятся к энергетическому метаболизму;</w:t>
      </w:r>
    </w:p>
    <w:p w14:paraId="768CF5CE" w14:textId="77777777" w:rsidR="0014504D" w:rsidRPr="005F2BFB" w:rsidRDefault="0014504D" w:rsidP="0014504D">
      <w:pPr>
        <w:spacing w:after="0" w:line="240" w:lineRule="auto"/>
        <w:jc w:val="both"/>
        <w:rPr>
          <w:rFonts w:ascii="Cambria" w:hAnsi="Cambria"/>
          <w:bCs/>
          <w:sz w:val="24"/>
          <w:szCs w:val="24"/>
        </w:rPr>
      </w:pPr>
    </w:p>
    <w:p w14:paraId="18BED494" w14:textId="77777777" w:rsidR="0014504D" w:rsidRPr="005F2BFB" w:rsidRDefault="0014504D" w:rsidP="00E93F0C">
      <w:pPr>
        <w:pStyle w:val="ac"/>
      </w:pPr>
      <w:r w:rsidRPr="005F2BFB">
        <w:rPr>
          <w:bCs/>
          <w:sz w:val="24"/>
        </w:rPr>
        <w:br w:type="page" w:clear="all"/>
      </w:r>
      <w:bookmarkStart w:id="54" w:name="_Toc133447999"/>
      <w:r w:rsidRPr="005F2BFB">
        <w:lastRenderedPageBreak/>
        <w:t xml:space="preserve">Задание </w:t>
      </w:r>
      <w:r w:rsidRPr="005F2BFB">
        <w:rPr>
          <w:lang w:val="en-US"/>
        </w:rPr>
        <w:t>ID</w:t>
      </w:r>
      <w:r w:rsidRPr="005F2BFB">
        <w:t xml:space="preserve"> 60 – 3 балла</w:t>
      </w:r>
      <w:bookmarkEnd w:id="54"/>
    </w:p>
    <w:p w14:paraId="6BEDE53D" w14:textId="77777777" w:rsidR="0014504D" w:rsidRPr="005F2BFB" w:rsidRDefault="0014504D" w:rsidP="0014504D">
      <w:pPr>
        <w:spacing w:after="0" w:line="240" w:lineRule="auto"/>
        <w:jc w:val="both"/>
        <w:rPr>
          <w:rFonts w:ascii="Cambria" w:hAnsi="Cambria"/>
          <w:bCs/>
          <w:i/>
          <w:sz w:val="24"/>
          <w:szCs w:val="24"/>
        </w:rPr>
      </w:pPr>
      <w:r w:rsidRPr="005F2BFB">
        <w:rPr>
          <w:rFonts w:ascii="Cambria" w:hAnsi="Cambria"/>
          <w:bCs/>
          <w:i/>
          <w:sz w:val="24"/>
          <w:szCs w:val="24"/>
        </w:rPr>
        <w:t>Общая для всех вариантов часть вопроса:</w:t>
      </w:r>
    </w:p>
    <w:p w14:paraId="20804D33" w14:textId="77777777" w:rsidR="0014504D" w:rsidRPr="005F2BFB" w:rsidRDefault="0014504D" w:rsidP="0014504D">
      <w:pPr>
        <w:spacing w:after="0" w:line="240" w:lineRule="auto"/>
        <w:jc w:val="both"/>
        <w:rPr>
          <w:rFonts w:ascii="Cambria" w:hAnsi="Cambria"/>
          <w:b/>
          <w:bCs/>
          <w:sz w:val="24"/>
          <w:szCs w:val="24"/>
        </w:rPr>
      </w:pPr>
      <w:r w:rsidRPr="005F2BFB">
        <w:rPr>
          <w:rFonts w:ascii="Cambria" w:hAnsi="Cambria"/>
          <w:b/>
          <w:bCs/>
          <w:sz w:val="24"/>
          <w:szCs w:val="24"/>
        </w:rPr>
        <w:t>На рисунке ниже представлена схема сообщества микроорганизмов.</w:t>
      </w:r>
    </w:p>
    <w:p w14:paraId="751E50B3" w14:textId="77777777" w:rsidR="0014504D" w:rsidRPr="005F2BFB" w:rsidRDefault="0014504D" w:rsidP="0014504D">
      <w:pPr>
        <w:spacing w:after="0" w:line="240" w:lineRule="auto"/>
        <w:jc w:val="center"/>
        <w:rPr>
          <w:rFonts w:ascii="Cambria" w:hAnsi="Cambria"/>
          <w:b/>
          <w:bCs/>
          <w:sz w:val="24"/>
          <w:szCs w:val="24"/>
        </w:rPr>
      </w:pPr>
      <w:r w:rsidRPr="005F2BFB">
        <w:rPr>
          <w:rFonts w:ascii="Cambria" w:hAnsi="Cambria"/>
          <w:b/>
          <w:bCs/>
          <w:noProof/>
          <w:sz w:val="24"/>
          <w:szCs w:val="24"/>
        </w:rPr>
        <w:drawing>
          <wp:inline distT="0" distB="0" distL="0" distR="0" wp14:anchorId="60733FA1" wp14:editId="405CE6D8">
            <wp:extent cx="6605016" cy="6851904"/>
            <wp:effectExtent l="0" t="0" r="5715" b="6350"/>
            <wp:docPr id="12315" name="Рисунок 1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1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605016" cy="6851904"/>
                    </a:xfrm>
                    <a:prstGeom prst="rect">
                      <a:avLst/>
                    </a:prstGeom>
                  </pic:spPr>
                </pic:pic>
              </a:graphicData>
            </a:graphic>
          </wp:inline>
        </w:drawing>
      </w:r>
    </w:p>
    <w:p w14:paraId="270AE58E" w14:textId="77777777" w:rsidR="0014504D" w:rsidRPr="005F2BFB" w:rsidRDefault="0014504D" w:rsidP="0014504D">
      <w:pPr>
        <w:spacing w:after="0" w:line="240" w:lineRule="auto"/>
        <w:jc w:val="both"/>
        <w:rPr>
          <w:rFonts w:ascii="Cambria" w:hAnsi="Cambria"/>
          <w:b/>
          <w:bCs/>
          <w:sz w:val="24"/>
          <w:szCs w:val="24"/>
        </w:rPr>
      </w:pPr>
      <w:r w:rsidRPr="005F2BFB">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779F2008" w14:textId="77777777" w:rsidR="0014504D" w:rsidRPr="005F2BFB" w:rsidRDefault="0014504D" w:rsidP="0014504D">
      <w:pPr>
        <w:spacing w:after="0" w:line="240" w:lineRule="auto"/>
        <w:jc w:val="both"/>
        <w:rPr>
          <w:rFonts w:ascii="Cambria" w:hAnsi="Cambria"/>
          <w:bCs/>
          <w:sz w:val="24"/>
          <w:szCs w:val="24"/>
        </w:rPr>
      </w:pPr>
    </w:p>
    <w:p w14:paraId="2E9CC7B9" w14:textId="77777777" w:rsidR="0014504D" w:rsidRPr="005F2BFB" w:rsidRDefault="0014504D" w:rsidP="0014504D">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1: </w:t>
      </w:r>
    </w:p>
    <w:p w14:paraId="4FA6BE93" w14:textId="77777777" w:rsidR="0014504D" w:rsidRPr="005F2BFB" w:rsidRDefault="0014504D" w:rsidP="00844E34">
      <w:pPr>
        <w:numPr>
          <w:ilvl w:val="0"/>
          <w:numId w:val="21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 этом сообществе встречаются микроорганизмы, относящиеся к бактериальному газовому фильтру (группе аэробных бактерий, живущих на границе аэробной и анаэробной зон и питающихся газами-продуктами жизнедеятельности анаэробных микроорганизмов);</w:t>
      </w:r>
    </w:p>
    <w:p w14:paraId="4AE9FA59" w14:textId="77777777" w:rsidR="0014504D" w:rsidRPr="005F2BFB" w:rsidRDefault="0014504D" w:rsidP="00844E34">
      <w:pPr>
        <w:numPr>
          <w:ilvl w:val="0"/>
          <w:numId w:val="21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Некоторые представители сообщества могут быть симбионтами млекопитающих;</w:t>
      </w:r>
    </w:p>
    <w:p w14:paraId="0D360638" w14:textId="77777777" w:rsidR="0014504D" w:rsidRPr="005F2BFB" w:rsidRDefault="0014504D" w:rsidP="00844E34">
      <w:pPr>
        <w:numPr>
          <w:ilvl w:val="0"/>
          <w:numId w:val="21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Микроорганизмы, обозначенные цифрой 3, имеют более высокое сродство к субстрату, чем гидролитики;</w:t>
      </w:r>
    </w:p>
    <w:p w14:paraId="6C995CAC" w14:textId="77777777" w:rsidR="0014504D" w:rsidRPr="005F2BFB" w:rsidRDefault="0014504D" w:rsidP="00844E34">
      <w:pPr>
        <w:numPr>
          <w:ilvl w:val="0"/>
          <w:numId w:val="21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lastRenderedPageBreak/>
        <w:t>Усвоение субстрата, обозначенного цифрой 2, ацетокластическими метаногеными предотвращает закисление среды;</w:t>
      </w:r>
    </w:p>
    <w:p w14:paraId="52851384" w14:textId="77777777" w:rsidR="0014504D" w:rsidRPr="005F2BFB" w:rsidRDefault="0014504D" w:rsidP="00844E34">
      <w:pPr>
        <w:numPr>
          <w:ilvl w:val="0"/>
          <w:numId w:val="21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Организмы, обозначенные цифрой 1, и гомоацетогены состоят в конкурентных отношениях;</w:t>
      </w:r>
    </w:p>
    <w:p w14:paraId="564A917C" w14:textId="77777777" w:rsidR="0014504D" w:rsidRPr="005F2BFB" w:rsidRDefault="0014504D" w:rsidP="00844E34">
      <w:pPr>
        <w:numPr>
          <w:ilvl w:val="0"/>
          <w:numId w:val="212"/>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 отсутствии гомоацетогенов и микроорганизмов, обозначенных цифрой 1, рост синтрофов замедлится или прекратится;</w:t>
      </w:r>
    </w:p>
    <w:p w14:paraId="05BC166C" w14:textId="77777777" w:rsidR="0014504D" w:rsidRPr="005F2BFB" w:rsidRDefault="0014504D" w:rsidP="0014504D">
      <w:pPr>
        <w:spacing w:after="0" w:line="240" w:lineRule="auto"/>
        <w:jc w:val="both"/>
        <w:rPr>
          <w:rFonts w:ascii="Cambria" w:hAnsi="Cambria"/>
          <w:bCs/>
          <w:sz w:val="24"/>
          <w:szCs w:val="24"/>
        </w:rPr>
      </w:pPr>
    </w:p>
    <w:p w14:paraId="1BB4CE94" w14:textId="77777777" w:rsidR="0014504D" w:rsidRPr="005F2BFB" w:rsidRDefault="0014504D" w:rsidP="0014504D">
      <w:pPr>
        <w:spacing w:after="0" w:line="240" w:lineRule="auto"/>
        <w:jc w:val="both"/>
        <w:rPr>
          <w:rFonts w:ascii="Cambria" w:hAnsi="Cambria"/>
          <w:bCs/>
          <w:i/>
          <w:iCs/>
          <w:sz w:val="24"/>
          <w:szCs w:val="24"/>
          <w:lang w:val="en-US"/>
        </w:rPr>
      </w:pPr>
      <w:r w:rsidRPr="005F2BFB">
        <w:rPr>
          <w:rFonts w:ascii="Cambria" w:hAnsi="Cambria"/>
          <w:bCs/>
          <w:i/>
          <w:iCs/>
          <w:sz w:val="24"/>
          <w:szCs w:val="24"/>
        </w:rPr>
        <w:t xml:space="preserve">Вариант 2: </w:t>
      </w:r>
    </w:p>
    <w:p w14:paraId="0265D717" w14:textId="77777777" w:rsidR="0014504D" w:rsidRPr="005F2BFB" w:rsidRDefault="0014504D" w:rsidP="00844E34">
      <w:pPr>
        <w:numPr>
          <w:ilvl w:val="0"/>
          <w:numId w:val="2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Все представители сообщества являются бактериями;</w:t>
      </w:r>
    </w:p>
    <w:p w14:paraId="17F9403C" w14:textId="77777777" w:rsidR="0014504D" w:rsidRPr="005F2BFB" w:rsidRDefault="0014504D" w:rsidP="00844E34">
      <w:pPr>
        <w:numPr>
          <w:ilvl w:val="0"/>
          <w:numId w:val="2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Микроорганизмы представленного сообщества используют кислород в качестве конечного акцептора электронов;</w:t>
      </w:r>
    </w:p>
    <w:p w14:paraId="5021FE16" w14:textId="77777777" w:rsidR="0014504D" w:rsidRPr="005F2BFB" w:rsidRDefault="0014504D" w:rsidP="00844E34">
      <w:pPr>
        <w:numPr>
          <w:ilvl w:val="0"/>
          <w:numId w:val="2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Микроорганизмы, обозначенные цифрой 3, имеют более высокое сродство к субстрату, чем гидролитики;</w:t>
      </w:r>
    </w:p>
    <w:p w14:paraId="431D7CFD" w14:textId="77777777" w:rsidR="0014504D" w:rsidRPr="005F2BFB" w:rsidRDefault="0014504D" w:rsidP="00844E34">
      <w:pPr>
        <w:numPr>
          <w:ilvl w:val="0"/>
          <w:numId w:val="2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Организмы, обозначенные цифрой 1, и гомоацетогены состоят в конкурентных отношениях;</w:t>
      </w:r>
    </w:p>
    <w:p w14:paraId="5D50DE6F" w14:textId="77777777" w:rsidR="0014504D" w:rsidRPr="005F2BFB" w:rsidRDefault="0014504D" w:rsidP="00844E34">
      <w:pPr>
        <w:numPr>
          <w:ilvl w:val="0"/>
          <w:numId w:val="2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Микроорганизмы, обозначенные цифрой 1, являются автотрофами;</w:t>
      </w:r>
    </w:p>
    <w:p w14:paraId="02723114" w14:textId="77777777" w:rsidR="0014504D" w:rsidRPr="005F2BFB" w:rsidRDefault="0014504D" w:rsidP="00844E34">
      <w:pPr>
        <w:numPr>
          <w:ilvl w:val="0"/>
          <w:numId w:val="213"/>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 отсутствии гомоацетогенов и микроорганизмов, обозначенных цифрой 1, рост синтрофов замедлится или прекратится;</w:t>
      </w:r>
    </w:p>
    <w:p w14:paraId="71D17D31" w14:textId="77777777" w:rsidR="0014504D" w:rsidRPr="005F2BFB" w:rsidRDefault="0014504D" w:rsidP="0014504D">
      <w:pPr>
        <w:spacing w:after="0" w:line="240" w:lineRule="auto"/>
        <w:jc w:val="both"/>
        <w:rPr>
          <w:rFonts w:ascii="Cambria" w:hAnsi="Cambria"/>
          <w:bCs/>
          <w:sz w:val="24"/>
          <w:szCs w:val="24"/>
        </w:rPr>
      </w:pPr>
    </w:p>
    <w:p w14:paraId="0CBCB219" w14:textId="77777777" w:rsidR="0014504D" w:rsidRPr="005F2BFB" w:rsidRDefault="0014504D" w:rsidP="0014504D">
      <w:pPr>
        <w:spacing w:after="0" w:line="240" w:lineRule="auto"/>
        <w:jc w:val="both"/>
        <w:rPr>
          <w:rFonts w:ascii="Cambria" w:hAnsi="Cambria"/>
          <w:bCs/>
          <w:i/>
          <w:iCs/>
          <w:sz w:val="24"/>
          <w:szCs w:val="24"/>
        </w:rPr>
      </w:pPr>
      <w:r w:rsidRPr="005F2BFB">
        <w:rPr>
          <w:rFonts w:ascii="Cambria" w:hAnsi="Cambria"/>
          <w:bCs/>
          <w:i/>
          <w:iCs/>
          <w:sz w:val="24"/>
          <w:szCs w:val="24"/>
        </w:rPr>
        <w:t xml:space="preserve">Вариант 3: </w:t>
      </w:r>
    </w:p>
    <w:p w14:paraId="3E0925D9" w14:textId="77777777" w:rsidR="0014504D" w:rsidRPr="005F2BFB" w:rsidRDefault="0014504D" w:rsidP="00844E34">
      <w:pPr>
        <w:numPr>
          <w:ilvl w:val="0"/>
          <w:numId w:val="2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Микроорганизмы представленного сообщества используют кислород в качестве конечного акцептора электронов;</w:t>
      </w:r>
    </w:p>
    <w:p w14:paraId="7FFDDB95" w14:textId="77777777" w:rsidR="0014504D" w:rsidRPr="005F2BFB" w:rsidRDefault="0014504D" w:rsidP="00844E34">
      <w:pPr>
        <w:numPr>
          <w:ilvl w:val="0"/>
          <w:numId w:val="2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Некоторые представители сообщества могут быть симбионтами млекопитающих;</w:t>
      </w:r>
    </w:p>
    <w:p w14:paraId="48DDD698" w14:textId="77777777" w:rsidR="0014504D" w:rsidRPr="005F2BFB" w:rsidRDefault="0014504D" w:rsidP="00844E34">
      <w:pPr>
        <w:numPr>
          <w:ilvl w:val="0"/>
          <w:numId w:val="2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Микроорганизмы, обозначенные цифрой 3, являются олиготрофами, т.е. обитают в местах с низкой концентрацией питательных веществ;</w:t>
      </w:r>
    </w:p>
    <w:p w14:paraId="017E5B9D" w14:textId="77777777" w:rsidR="0014504D" w:rsidRPr="005F2BFB" w:rsidRDefault="0014504D" w:rsidP="00844E34">
      <w:pPr>
        <w:numPr>
          <w:ilvl w:val="0"/>
          <w:numId w:val="2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Усвоение субстрата, обозначенного цифрой 2, ацетокластическими метаногеными предотвращает закисление среды;</w:t>
      </w:r>
    </w:p>
    <w:p w14:paraId="678D5A11" w14:textId="77777777" w:rsidR="0014504D" w:rsidRPr="005F2BFB" w:rsidRDefault="0014504D" w:rsidP="00844E34">
      <w:pPr>
        <w:numPr>
          <w:ilvl w:val="0"/>
          <w:numId w:val="2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Микроорганизмы, обозначенные цифрой 1, являются автотрофами;</w:t>
      </w:r>
    </w:p>
    <w:p w14:paraId="34C53BAF" w14:textId="77777777" w:rsidR="0014504D" w:rsidRPr="005F2BFB" w:rsidRDefault="0014504D" w:rsidP="00844E34">
      <w:pPr>
        <w:numPr>
          <w:ilvl w:val="0"/>
          <w:numId w:val="214"/>
        </w:numPr>
        <w:tabs>
          <w:tab w:val="clear" w:pos="720"/>
          <w:tab w:val="num" w:pos="426"/>
        </w:tabs>
        <w:spacing w:after="0" w:line="240" w:lineRule="auto"/>
        <w:ind w:left="0" w:firstLine="0"/>
        <w:jc w:val="both"/>
        <w:rPr>
          <w:rFonts w:ascii="Cambria" w:hAnsi="Cambria"/>
          <w:bCs/>
          <w:sz w:val="24"/>
          <w:szCs w:val="24"/>
        </w:rPr>
      </w:pPr>
      <w:r w:rsidRPr="005F2BFB">
        <w:rPr>
          <w:rFonts w:ascii="Cambria" w:hAnsi="Cambria"/>
          <w:bCs/>
          <w:sz w:val="24"/>
          <w:szCs w:val="24"/>
        </w:rPr>
        <w:t>В отсутствии гомоацетогенов и микроорганизмов, обозначенных цифрой 1, рост синтрофов замедлится или прекратится;</w:t>
      </w:r>
    </w:p>
    <w:p w14:paraId="0D8F7109" w14:textId="77777777" w:rsidR="0014504D" w:rsidRPr="005F2BFB" w:rsidRDefault="0014504D" w:rsidP="0014504D">
      <w:pPr>
        <w:spacing w:after="0" w:line="240" w:lineRule="auto"/>
        <w:jc w:val="both"/>
        <w:rPr>
          <w:rFonts w:ascii="Cambria" w:hAnsi="Cambria"/>
          <w:bCs/>
          <w:sz w:val="24"/>
          <w:szCs w:val="24"/>
        </w:rPr>
      </w:pPr>
    </w:p>
    <w:p w14:paraId="4BC9ED08" w14:textId="7E235A3B" w:rsidR="007C6E36" w:rsidRPr="005F2BFB" w:rsidRDefault="0014504D" w:rsidP="0014504D">
      <w:pPr>
        <w:rPr>
          <w:rFonts w:ascii="Cambria" w:hAnsi="Cambria"/>
          <w:b/>
          <w:sz w:val="24"/>
          <w:szCs w:val="24"/>
        </w:rPr>
      </w:pPr>
      <w:r w:rsidRPr="005F2BFB">
        <w:rPr>
          <w:rFonts w:ascii="Cambria" w:hAnsi="Cambria"/>
          <w:sz w:val="24"/>
          <w:szCs w:val="24"/>
        </w:rPr>
        <w:br w:type="page" w:clear="all"/>
      </w:r>
    </w:p>
    <w:p w14:paraId="1CE906DF" w14:textId="77777777" w:rsidR="00A7751A" w:rsidRPr="005E5FC2" w:rsidRDefault="00A7751A" w:rsidP="00A7751A">
      <w:pPr>
        <w:spacing w:after="0" w:line="240" w:lineRule="auto"/>
        <w:rPr>
          <w:rFonts w:ascii="Cambria" w:hAnsi="Cambria"/>
          <w:sz w:val="24"/>
          <w:szCs w:val="24"/>
        </w:rPr>
      </w:pPr>
    </w:p>
    <w:p w14:paraId="4AFA406D" w14:textId="63EDFB00" w:rsidR="00386396" w:rsidRPr="009048C5" w:rsidRDefault="00660B46" w:rsidP="00E93F0C">
      <w:pPr>
        <w:pStyle w:val="ab"/>
      </w:pPr>
      <w:bookmarkStart w:id="55" w:name="_Toc133448000"/>
      <w:r>
        <w:t>Часть</w:t>
      </w:r>
      <w:r w:rsidR="00386396" w:rsidRPr="009048C5">
        <w:t xml:space="preserve"> </w:t>
      </w:r>
      <w:r w:rsidR="00386396">
        <w:rPr>
          <w:lang w:val="en-US"/>
        </w:rPr>
        <w:t>C</w:t>
      </w:r>
      <w:r w:rsidR="00386396" w:rsidRPr="009048C5">
        <w:t>. Задания на сопоставление элементов</w:t>
      </w:r>
      <w:bookmarkEnd w:id="55"/>
    </w:p>
    <w:p w14:paraId="7D86714E" w14:textId="77777777" w:rsidR="00386396" w:rsidRPr="009048C5" w:rsidRDefault="00386396" w:rsidP="00386396">
      <w:pPr>
        <w:spacing w:after="0" w:line="240" w:lineRule="auto"/>
        <w:jc w:val="both"/>
        <w:rPr>
          <w:rFonts w:ascii="Cambria" w:hAnsi="Cambria"/>
          <w:b/>
          <w:szCs w:val="24"/>
        </w:rPr>
      </w:pPr>
    </w:p>
    <w:p w14:paraId="29B5CA21"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3E181327" w14:textId="77777777" w:rsidR="00386396" w:rsidRPr="009048C5" w:rsidRDefault="00386396" w:rsidP="00386396">
      <w:pPr>
        <w:spacing w:after="0" w:line="240" w:lineRule="auto"/>
        <w:jc w:val="both"/>
        <w:rPr>
          <w:rFonts w:ascii="Cambria" w:hAnsi="Cambria"/>
          <w:szCs w:val="28"/>
        </w:rPr>
      </w:pPr>
    </w:p>
    <w:p w14:paraId="3CA39DBA" w14:textId="77777777" w:rsidR="00386396" w:rsidRPr="009048C5" w:rsidRDefault="00386396" w:rsidP="00386396">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6BE6CB40"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1010388F"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ADEC46B" w14:textId="6D7CB241" w:rsidR="005E3F68" w:rsidRDefault="00386396" w:rsidP="006111F0">
      <w:pPr>
        <w:spacing w:after="0" w:line="240" w:lineRule="auto"/>
        <w:jc w:val="both"/>
        <w:rPr>
          <w:rFonts w:ascii="Cambria" w:hAnsi="Cambria"/>
          <w:bCs/>
          <w:sz w:val="24"/>
          <w:szCs w:val="24"/>
        </w:rPr>
      </w:pPr>
      <w:r>
        <w:rPr>
          <w:rFonts w:ascii="Cambria" w:hAnsi="Cambria"/>
          <w:b/>
          <w:color w:val="FF0000"/>
          <w:sz w:val="24"/>
          <w:szCs w:val="24"/>
        </w:rPr>
        <w:br w:type="page"/>
      </w:r>
    </w:p>
    <w:p w14:paraId="6E137082" w14:textId="771301C7" w:rsidR="00636CCE" w:rsidRPr="00590CAD" w:rsidRDefault="00636CCE" w:rsidP="00C63B16">
      <w:pPr>
        <w:pStyle w:val="ac"/>
      </w:pPr>
      <w:bookmarkStart w:id="56" w:name="_Toc133448001"/>
      <w:r w:rsidRPr="00590CAD">
        <w:lastRenderedPageBreak/>
        <w:t>Задание ID 62 – 5 баллов</w:t>
      </w:r>
      <w:r w:rsidR="00BB27FC">
        <w:t xml:space="preserve"> (Вариант 1)</w:t>
      </w:r>
      <w:bookmarkEnd w:id="56"/>
    </w:p>
    <w:p w14:paraId="1F9A8739"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0642655C"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36CCE" w:rsidRPr="00590CAD" w14:paraId="599C7E56" w14:textId="77777777" w:rsidTr="00684A0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643CAB"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5A15995" wp14:editId="69F66DE9">
                  <wp:extent cx="2160000" cy="161983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782DC3"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DE37A1C" wp14:editId="0AD03E52">
                  <wp:extent cx="2160000" cy="161983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98049D0"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F38177" wp14:editId="25BA9C7B">
                  <wp:extent cx="2160000" cy="161983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1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r>
      <w:tr w:rsidR="00636CCE" w:rsidRPr="00590CAD" w14:paraId="42094B61" w14:textId="77777777" w:rsidTr="00684A0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3A797E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311E40B" wp14:editId="606626CD">
                  <wp:extent cx="2160000" cy="161983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1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F7BAA5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EB7824" wp14:editId="696CDC9C">
                  <wp:extent cx="2160000" cy="161983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1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642F6F8"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5E6CBB4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0C58A31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3F74F069"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0437C430"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6A6E2952"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1F341E5C"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2D7D74A8"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40F12494"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7E15098B"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081C1A27"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34143CA2"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0766DF35"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округлой формы, одиночные, защищены спорофиллами; они собраны в стробилы (колоски) на верхушке побегов и образуют споры одного типа;</w:t>
      </w:r>
    </w:p>
    <w:p w14:paraId="108DAB41"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Спорогоний до созревания окружен чехликом и псевдопериантием (производным архегония), а затем за счет удлинения ножки освобождается и вскрывается на верхушке;</w:t>
      </w:r>
    </w:p>
    <w:p w14:paraId="25EF9C87"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Мегаспорангии (нуцеллусы) находятся внутри семяпочек, окружены интегументами (оболочками), внутри каждого обычно формируется одна материнская клетка мегаспоры; </w:t>
      </w:r>
    </w:p>
    <w:p w14:paraId="7454BE8E"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Микростробил компактный, образован микроспорофиллами с двумя микроспорангиями, на всю длину приросшими к черешку спорофилла;</w:t>
      </w:r>
    </w:p>
    <w:p w14:paraId="721F53C8"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Спорангиефоры (видоизмененные листья, несущие спорангии) собраны в стробилы (колоски) на концах главного побега; спорангии располагаются однорядным кольцом на нижней стороне щитка и вскрываются продольной щелью, обращенной к ножке спорангиефора;</w:t>
      </w:r>
    </w:p>
    <w:p w14:paraId="6AC43381" w14:textId="1959432A" w:rsidR="00636CCE" w:rsidRPr="008329F3" w:rsidRDefault="00636CCE"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10725AC2" w14:textId="0E10764F" w:rsidR="008329F3" w:rsidRPr="008329F3" w:rsidRDefault="008329F3"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3773BC81" w14:textId="71C0F349" w:rsidR="00636CCE" w:rsidRDefault="00636CCE">
      <w:pPr>
        <w:rPr>
          <w:rFonts w:ascii="Cambria" w:hAnsi="Cambria"/>
          <w:bCs/>
          <w:sz w:val="24"/>
          <w:szCs w:val="24"/>
        </w:rPr>
      </w:pPr>
      <w:r>
        <w:rPr>
          <w:rFonts w:ascii="Cambria" w:hAnsi="Cambria"/>
          <w:bCs/>
          <w:sz w:val="24"/>
          <w:szCs w:val="24"/>
        </w:rPr>
        <w:br w:type="page"/>
      </w:r>
    </w:p>
    <w:p w14:paraId="06BF5BF5" w14:textId="0DEDDF56" w:rsidR="00684A0B" w:rsidRPr="00590CAD" w:rsidRDefault="00684A0B" w:rsidP="00684A0B">
      <w:pPr>
        <w:pStyle w:val="ac"/>
      </w:pPr>
      <w:bookmarkStart w:id="57" w:name="_Toc133448002"/>
      <w:r w:rsidRPr="00590CAD">
        <w:lastRenderedPageBreak/>
        <w:t>Задание ID 62 – 5 баллов</w:t>
      </w:r>
      <w:r>
        <w:t xml:space="preserve"> (Вариант 2)</w:t>
      </w:r>
      <w:bookmarkEnd w:id="57"/>
    </w:p>
    <w:p w14:paraId="46CC716B"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2C27FB40"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84A0B" w:rsidRPr="00590CAD" w14:paraId="14EE78E3" w14:textId="77777777" w:rsidTr="008329F3">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1B82D33"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2EBEEBE" wp14:editId="00329FE2">
                  <wp:extent cx="2160270" cy="162052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Слайд1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1AABA72"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12C3EB3" wp14:editId="096E2935">
                  <wp:extent cx="2160270" cy="162052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Слайд1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DBF74BE"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22F7F63" wp14:editId="5336EE74">
                  <wp:extent cx="2160270" cy="162052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лайд2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84A0B" w:rsidRPr="00590CAD" w14:paraId="5DECFB29" w14:textId="77777777" w:rsidTr="008329F3">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BA06A78"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D66AAC8" wp14:editId="66B2C845">
                  <wp:extent cx="2160270" cy="162052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Слайд2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4213470"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3B9E497" wp14:editId="3D8379C7">
                  <wp:extent cx="2160270" cy="162052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лайд2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8E5AB64"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27FD7FE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431FDE76"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38A63B25"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5C37D1F5"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647E83D6"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64948ECB"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3236EAB9"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7FD78109"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097E4191"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4BA5FE90" w14:textId="77777777" w:rsidR="00684A0B" w:rsidRPr="00590CAD" w:rsidRDefault="00684A0B" w:rsidP="00684A0B">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4B1F0D80"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0155B967"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Созревший спорангий состоит из небольшой уплощенно-шаровидной стопы и крупной шаровидной коробочки с небольшой крышечкой, отграниченной от урночки с желобком. Споры формируются внутри спорового мешка</w:t>
      </w:r>
      <w:r>
        <w:rPr>
          <w:rFonts w:ascii="Cambria" w:eastAsia="Cambria" w:hAnsi="Cambria" w:cs="Cambria"/>
          <w:color w:val="000000"/>
          <w:sz w:val="24"/>
          <w:szCs w:val="24"/>
        </w:rPr>
        <w:t>;</w:t>
      </w:r>
    </w:p>
    <w:p w14:paraId="50B645FC"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Женские фруктификации (органы, обеспечивающие семенное размножение) состоят из оси и спирально расположенных кроющих чешуй; в их пазухах находится по одной семенной чешуе с двумя семяпочками, центральная часть которых (нуцеллус) соответствует мегаспорангию;</w:t>
      </w:r>
    </w:p>
    <w:p w14:paraId="7BA7BCC5"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двух типов находятся на адаксиальной (верхней) стороне одинаковых спорофиллов между их основанием и лигулой (выростом в виде язычка); в микроспорангиях образуются многочисленные микроспоры, а мегаспорангиях – тетрада мегаспор;</w:t>
      </w:r>
    </w:p>
    <w:p w14:paraId="6D01D045"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Четыре микроспорангия имеют общую оболочку и попарно срастаются, образуя пыльцевые сумки (теки); </w:t>
      </w:r>
    </w:p>
    <w:p w14:paraId="799FC6E6"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Многочисленные спорангии располагаются группами на плаценте на абаксиальной (нижней) стороне спорофилла у края перышек или по жилкам; плацента формирует индузий - эпителиальный вырост, защищающий спорангии;</w:t>
      </w:r>
    </w:p>
    <w:p w14:paraId="5A8542D5" w14:textId="32DD270C"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1A13F44C" w14:textId="77777777" w:rsidR="00684A0B" w:rsidRDefault="00684A0B" w:rsidP="00684A0B">
      <w:pPr>
        <w:rPr>
          <w:rFonts w:ascii="Cambria" w:hAnsi="Cambria"/>
          <w:bCs/>
          <w:sz w:val="24"/>
          <w:szCs w:val="24"/>
        </w:rPr>
      </w:pPr>
      <w:r>
        <w:rPr>
          <w:rFonts w:ascii="Cambria" w:hAnsi="Cambria"/>
          <w:bCs/>
          <w:sz w:val="24"/>
          <w:szCs w:val="24"/>
        </w:rPr>
        <w:br w:type="page"/>
      </w:r>
    </w:p>
    <w:p w14:paraId="086C3639" w14:textId="2FB16769" w:rsidR="00684A0B" w:rsidRPr="00590CAD" w:rsidRDefault="00684A0B" w:rsidP="00684A0B">
      <w:pPr>
        <w:pStyle w:val="ac"/>
      </w:pPr>
      <w:bookmarkStart w:id="58" w:name="_Toc133448003"/>
      <w:r w:rsidRPr="00590CAD">
        <w:lastRenderedPageBreak/>
        <w:t>Задание ID 62 – 5 баллов</w:t>
      </w:r>
      <w:r>
        <w:t xml:space="preserve"> (Вариант 3)</w:t>
      </w:r>
      <w:bookmarkEnd w:id="58"/>
    </w:p>
    <w:p w14:paraId="64E4DC75"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3AEA6C64"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84A0B" w:rsidRPr="00590CAD" w14:paraId="37D4EA61" w14:textId="77777777" w:rsidTr="009D77D0">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3476C5A"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02E21A6" wp14:editId="14CDAD7B">
                  <wp:extent cx="2160270" cy="162052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лайд2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614B587"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18508CC" wp14:editId="57AF4E07">
                  <wp:extent cx="2160270" cy="162052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лайд2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84C70C"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B514D2A" wp14:editId="790A304D">
                  <wp:extent cx="2160270" cy="162052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Слайд2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84A0B" w:rsidRPr="00590CAD" w14:paraId="0EF1EF80" w14:textId="77777777" w:rsidTr="009D77D0">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E306EF7"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6EBF77B" wp14:editId="7581E6BF">
                  <wp:extent cx="2160270" cy="162052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Слайд2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1DF0DE"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37E2F04" wp14:editId="6ADE6938">
                  <wp:extent cx="2160270" cy="162052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лайд2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EAE474B"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5D4F589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4805EA5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25FB53B6"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35C733A0"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3614580B"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45826C72"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37873213"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5898C284"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776B23F5"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644F5E52" w14:textId="77777777" w:rsidR="00684A0B" w:rsidRPr="00590CAD" w:rsidRDefault="00684A0B" w:rsidP="00684A0B">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48580AFB"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74AA1161"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Микростробил компктный, образован микроспорофиллами с двумя микроспорангиями, на всю длину приросшими к черешку спорофилла;</w:t>
      </w:r>
    </w:p>
    <w:p w14:paraId="3B699A0B"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Созревший спорангий состоит из небольшой уплощенно-шаровидной стопы и крупной шаровидной коробочки с небольшой крышечкой, отграниченной от урночки с желобком. Споры формируются внутри спорового мешка</w:t>
      </w:r>
      <w:r>
        <w:rPr>
          <w:rFonts w:ascii="Cambria" w:eastAsia="Cambria" w:hAnsi="Cambria" w:cs="Cambria"/>
          <w:color w:val="000000"/>
          <w:sz w:val="24"/>
          <w:szCs w:val="24"/>
        </w:rPr>
        <w:t>;</w:t>
      </w:r>
    </w:p>
    <w:p w14:paraId="5D476FBC"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Многочисленные спорангии располагаются группами на плаценте на абаксиальной (нижней) стороне спорофилла у края перышек или по жилкам; плацента формирует индузий - эпителиальный вырост, защищающий спорангии;</w:t>
      </w:r>
    </w:p>
    <w:p w14:paraId="1896740A"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Мегаспорангии (нуцеллусы) находятся внутри семяпочек, окружены интегументами (оболочками), внутри каждого обычно формируется одна материнская клетка мегаспоры; </w:t>
      </w:r>
    </w:p>
    <w:p w14:paraId="5EEE56F5"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двух типов находятся на адаксиальной (верхней) стороне одинаковых спорофиллов между их основанием и лигулой (выростом в виде язычка); в микроспорангиях образуются многочисленные микроспоры, а мегаспорангиях – тетрада мегаспор;</w:t>
      </w:r>
    </w:p>
    <w:p w14:paraId="029DCA15" w14:textId="6697E07C"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6B8BCFB5" w14:textId="6DAC4AB6" w:rsidR="009D77D0" w:rsidRDefault="009D77D0" w:rsidP="00684A0B">
      <w:pPr>
        <w:pBdr>
          <w:top w:val="none" w:sz="4" w:space="0" w:color="000000"/>
          <w:left w:val="none" w:sz="4" w:space="0" w:color="000000"/>
          <w:bottom w:val="none" w:sz="4" w:space="0" w:color="000000"/>
          <w:right w:val="none" w:sz="4" w:space="0" w:color="000000"/>
        </w:pBdr>
        <w:spacing w:after="0" w:line="240" w:lineRule="auto"/>
        <w:jc w:val="both"/>
      </w:pPr>
    </w:p>
    <w:p w14:paraId="237804A6" w14:textId="77777777" w:rsidR="00684A0B" w:rsidRDefault="00684A0B" w:rsidP="00684A0B">
      <w:pPr>
        <w:rPr>
          <w:rFonts w:ascii="Cambria" w:hAnsi="Cambria"/>
          <w:bCs/>
          <w:sz w:val="24"/>
          <w:szCs w:val="24"/>
        </w:rPr>
      </w:pPr>
      <w:r>
        <w:rPr>
          <w:rFonts w:ascii="Cambria" w:hAnsi="Cambria"/>
          <w:bCs/>
          <w:sz w:val="24"/>
          <w:szCs w:val="24"/>
        </w:rPr>
        <w:br w:type="page"/>
      </w:r>
    </w:p>
    <w:p w14:paraId="64A5F219" w14:textId="06B0F611" w:rsidR="00A17042" w:rsidRPr="00273216" w:rsidRDefault="00A17042" w:rsidP="00C63B16">
      <w:pPr>
        <w:pStyle w:val="ac"/>
        <w:rPr>
          <w:bCs/>
          <w:i/>
          <w:sz w:val="24"/>
        </w:rPr>
      </w:pPr>
      <w:bookmarkStart w:id="59" w:name="_Toc133448004"/>
      <w:r w:rsidRPr="00273216">
        <w:lastRenderedPageBreak/>
        <w:t xml:space="preserve">Задание </w:t>
      </w:r>
      <w:r w:rsidRPr="00273216">
        <w:rPr>
          <w:lang w:val="en-US"/>
        </w:rPr>
        <w:t>ID</w:t>
      </w:r>
      <w:r w:rsidRPr="00273216">
        <w:t xml:space="preserve"> 64 – </w:t>
      </w:r>
      <w:r>
        <w:t>4,</w:t>
      </w:r>
      <w:r w:rsidRPr="00273216">
        <w:t>5 баллов</w:t>
      </w:r>
      <w:r w:rsidR="004762FC">
        <w:t xml:space="preserve"> (Вариант 1)</w:t>
      </w:r>
      <w:bookmarkEnd w:id="59"/>
    </w:p>
    <w:p w14:paraId="7FA25F0E" w14:textId="77777777" w:rsidR="00A17042" w:rsidRPr="00273216" w:rsidRDefault="00A17042" w:rsidP="00A17042">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1325AB6D" w14:textId="77777777" w:rsidR="00A17042" w:rsidRDefault="00A17042" w:rsidP="00A17042">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7042" w:rsidRPr="00590CAD" w14:paraId="61919FFB" w14:textId="77777777" w:rsidTr="004762F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8752C3" w14:textId="0ECCD3C8"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11AB77D" wp14:editId="63F0251E">
                  <wp:extent cx="2156460" cy="1615440"/>
                  <wp:effectExtent l="0" t="0" r="0" b="38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97ECBE5" w14:textId="0154349E"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8FE2A9F" wp14:editId="29BE3717">
                  <wp:extent cx="2156460" cy="1615440"/>
                  <wp:effectExtent l="0" t="0" r="0" b="381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60EDDA" w14:textId="395936A6"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9B60B67" wp14:editId="349E5615">
                  <wp:extent cx="2156460" cy="1615440"/>
                  <wp:effectExtent l="0" t="0" r="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A17042" w:rsidRPr="00590CAD" w14:paraId="28C1D2A4" w14:textId="77777777" w:rsidTr="004762F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B34D95" w14:textId="1FE8E6C8"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7E028A3" wp14:editId="6B57BC8A">
                  <wp:extent cx="2156460" cy="1615440"/>
                  <wp:effectExtent l="0" t="0" r="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B40819" w14:textId="60EE9E85"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D83D438" wp14:editId="2A718B02">
                  <wp:extent cx="2156460" cy="1615440"/>
                  <wp:effectExtent l="0" t="0" r="0" b="381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4A77F0D" w14:textId="77777777"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50C58A10" w14:textId="77777777" w:rsidR="00A17042" w:rsidRDefault="00A17042" w:rsidP="00A17042">
      <w:pPr>
        <w:spacing w:after="0" w:line="240" w:lineRule="auto"/>
        <w:jc w:val="both"/>
        <w:rPr>
          <w:rFonts w:ascii="Cambria" w:hAnsi="Cambria" w:cs="Cambria"/>
          <w:b/>
          <w:bCs/>
          <w:sz w:val="24"/>
          <w:szCs w:val="24"/>
        </w:rPr>
      </w:pPr>
    </w:p>
    <w:p w14:paraId="454E5836" w14:textId="77777777" w:rsidR="00A17042" w:rsidRPr="00634B8D" w:rsidRDefault="00A17042" w:rsidP="00A17042">
      <w:pPr>
        <w:spacing w:after="0" w:line="240" w:lineRule="auto"/>
        <w:rPr>
          <w:rFonts w:ascii="Cambria" w:hAnsi="Cambria" w:cs="Times"/>
          <w:bCs/>
          <w:sz w:val="24"/>
          <w:szCs w:val="24"/>
        </w:rPr>
      </w:pPr>
      <w:r w:rsidRPr="00634B8D">
        <w:rPr>
          <w:rFonts w:ascii="Cambria" w:hAnsi="Cambria" w:cs="Cambria"/>
          <w:b/>
          <w:bCs/>
          <w:sz w:val="24"/>
          <w:szCs w:val="24"/>
        </w:rPr>
        <w:t>Список групп животных (список избыточен – в нем есть лишние таксоны):</w:t>
      </w:r>
    </w:p>
    <w:p w14:paraId="699AE5A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Голохордовые (</w:t>
      </w:r>
      <w:r w:rsidRPr="00634B8D">
        <w:rPr>
          <w:rStyle w:val="aa"/>
          <w:rFonts w:ascii="Cambria" w:hAnsi="Cambria" w:cs="Times"/>
          <w:bCs/>
          <w:sz w:val="24"/>
          <w:szCs w:val="24"/>
        </w:rPr>
        <w:t>Cephalochordata)</w:t>
      </w:r>
      <w:r w:rsidRPr="00634B8D">
        <w:rPr>
          <w:rFonts w:ascii="Cambria" w:hAnsi="Cambria" w:cs="Times"/>
          <w:bCs/>
          <w:sz w:val="24"/>
          <w:szCs w:val="24"/>
        </w:rPr>
        <w:t>;</w:t>
      </w:r>
    </w:p>
    <w:p w14:paraId="766865C5"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 xml:space="preserve">Холоднокровные, Круглоротые </w:t>
      </w:r>
      <w:r w:rsidRPr="00634B8D">
        <w:rPr>
          <w:rFonts w:ascii="Cambria" w:hAnsi="Cambria" w:cs="Times"/>
          <w:bCs/>
          <w:i/>
          <w:iCs/>
          <w:sz w:val="24"/>
          <w:szCs w:val="24"/>
        </w:rPr>
        <w:t>(Cyclostomata)</w:t>
      </w:r>
      <w:r w:rsidRPr="00634B8D">
        <w:rPr>
          <w:rFonts w:ascii="Cambria" w:hAnsi="Cambria" w:cs="Times"/>
          <w:bCs/>
          <w:sz w:val="24"/>
          <w:szCs w:val="24"/>
        </w:rPr>
        <w:t>;</w:t>
      </w:r>
    </w:p>
    <w:p w14:paraId="1E152251"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 xml:space="preserve">Холоднокровные, Хрящевые рыбы </w:t>
      </w:r>
      <w:r w:rsidRPr="00634B8D">
        <w:rPr>
          <w:rFonts w:ascii="Cambria" w:hAnsi="Cambria" w:cs="Times"/>
          <w:bCs/>
          <w:i/>
          <w:iCs/>
          <w:sz w:val="24"/>
          <w:szCs w:val="24"/>
        </w:rPr>
        <w:t>(Chondrichthyes)</w:t>
      </w:r>
      <w:r w:rsidRPr="00634B8D">
        <w:rPr>
          <w:rFonts w:ascii="Cambria" w:hAnsi="Cambria" w:cs="Times"/>
          <w:bCs/>
          <w:sz w:val="24"/>
          <w:szCs w:val="24"/>
        </w:rPr>
        <w:t>;</w:t>
      </w:r>
    </w:p>
    <w:p w14:paraId="2BD238B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Костные рыбы (</w:t>
      </w:r>
      <w:r w:rsidRPr="00634B8D">
        <w:rPr>
          <w:rStyle w:val="aa"/>
          <w:rFonts w:ascii="Cambria" w:hAnsi="Cambria" w:cs="Times"/>
          <w:bCs/>
          <w:sz w:val="24"/>
          <w:szCs w:val="24"/>
        </w:rPr>
        <w:t>Osteichthyes</w:t>
      </w:r>
      <w:r w:rsidRPr="00634B8D">
        <w:rPr>
          <w:rFonts w:ascii="Cambria" w:hAnsi="Cambria" w:cs="Times"/>
          <w:bCs/>
          <w:sz w:val="24"/>
          <w:szCs w:val="24"/>
        </w:rPr>
        <w:t>);</w:t>
      </w:r>
    </w:p>
    <w:p w14:paraId="3AD5D224"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Земноводные (</w:t>
      </w:r>
      <w:r w:rsidRPr="00634B8D">
        <w:rPr>
          <w:rStyle w:val="aa"/>
          <w:rFonts w:ascii="Cambria" w:hAnsi="Cambria" w:cs="Times"/>
          <w:bCs/>
          <w:sz w:val="24"/>
          <w:szCs w:val="24"/>
        </w:rPr>
        <w:t>Amphibia</w:t>
      </w:r>
      <w:r w:rsidRPr="00634B8D">
        <w:rPr>
          <w:rFonts w:ascii="Cambria" w:hAnsi="Cambria" w:cs="Times"/>
          <w:bCs/>
          <w:sz w:val="24"/>
          <w:szCs w:val="24"/>
        </w:rPr>
        <w:t>);</w:t>
      </w:r>
    </w:p>
    <w:p w14:paraId="37EB81E0"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Times"/>
          <w:bCs/>
          <w:sz w:val="24"/>
          <w:szCs w:val="24"/>
        </w:rPr>
        <w:t xml:space="preserve">Холоднокровные, Пресмыкающиеся </w:t>
      </w:r>
      <w:r w:rsidRPr="00634B8D">
        <w:rPr>
          <w:rFonts w:ascii="Cambria" w:hAnsi="Cambria" w:cs="Times"/>
          <w:bCs/>
          <w:i/>
          <w:iCs/>
          <w:sz w:val="24"/>
          <w:szCs w:val="24"/>
        </w:rPr>
        <w:t>(Reptilia)</w:t>
      </w:r>
      <w:r w:rsidRPr="00634B8D">
        <w:rPr>
          <w:rFonts w:ascii="Cambria" w:hAnsi="Cambria" w:cs="Cambria"/>
          <w:bCs/>
          <w:sz w:val="24"/>
          <w:szCs w:val="24"/>
        </w:rPr>
        <w:t>;</w:t>
      </w:r>
    </w:p>
    <w:p w14:paraId="60E23D33"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Птицы </w:t>
      </w:r>
      <w:r w:rsidRPr="00634B8D">
        <w:rPr>
          <w:rFonts w:ascii="Cambria" w:hAnsi="Cambria" w:cs="Cambria"/>
          <w:bCs/>
          <w:i/>
          <w:iCs/>
          <w:sz w:val="24"/>
          <w:szCs w:val="24"/>
        </w:rPr>
        <w:t>(Аves)</w:t>
      </w:r>
      <w:r w:rsidRPr="00634B8D">
        <w:rPr>
          <w:rFonts w:ascii="Cambria" w:hAnsi="Cambria" w:cs="Cambria"/>
          <w:bCs/>
          <w:sz w:val="24"/>
          <w:szCs w:val="24"/>
        </w:rPr>
        <w:t>;</w:t>
      </w:r>
    </w:p>
    <w:p w14:paraId="6252AAA9"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Млекопитающие </w:t>
      </w:r>
      <w:r w:rsidRPr="00634B8D">
        <w:rPr>
          <w:rFonts w:ascii="Cambria" w:hAnsi="Cambria"/>
          <w:bCs/>
          <w:i/>
          <w:iCs/>
          <w:sz w:val="24"/>
          <w:szCs w:val="24"/>
        </w:rPr>
        <w:t>(</w:t>
      </w:r>
      <w:r w:rsidRPr="00634B8D">
        <w:rPr>
          <w:rFonts w:ascii="Cambria" w:hAnsi="Cambria"/>
          <w:i/>
          <w:iCs/>
          <w:sz w:val="24"/>
          <w:szCs w:val="24"/>
        </w:rPr>
        <w:t>Mammalia)</w:t>
      </w:r>
      <w:r w:rsidRPr="00634B8D">
        <w:rPr>
          <w:rFonts w:ascii="Cambria" w:hAnsi="Cambria" w:cs="Cambria"/>
          <w:bCs/>
          <w:sz w:val="24"/>
          <w:szCs w:val="24"/>
        </w:rPr>
        <w:t>;</w:t>
      </w:r>
    </w:p>
    <w:p w14:paraId="186A0D2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Пресмыкающиеся</w:t>
      </w:r>
      <w:r w:rsidRPr="00634B8D">
        <w:rPr>
          <w:rFonts w:ascii="Cambria" w:hAnsi="Cambria" w:cs="Cambria"/>
          <w:bCs/>
          <w:i/>
          <w:iCs/>
          <w:sz w:val="24"/>
          <w:szCs w:val="24"/>
        </w:rPr>
        <w:t xml:space="preserve"> </w:t>
      </w:r>
      <w:r w:rsidRPr="00634B8D">
        <w:rPr>
          <w:rFonts w:ascii="Cambria" w:hAnsi="Cambria" w:cs="Times"/>
          <w:bCs/>
          <w:i/>
          <w:iCs/>
          <w:sz w:val="24"/>
          <w:szCs w:val="24"/>
        </w:rPr>
        <w:t>(Reptilia)</w:t>
      </w:r>
      <w:r w:rsidRPr="00634B8D">
        <w:rPr>
          <w:rFonts w:ascii="Cambria" w:hAnsi="Cambria" w:cs="Times"/>
          <w:bCs/>
          <w:sz w:val="24"/>
          <w:szCs w:val="24"/>
        </w:rPr>
        <w:t>;</w:t>
      </w:r>
    </w:p>
    <w:p w14:paraId="37868EDE"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Костные рыбы </w:t>
      </w:r>
      <w:r w:rsidRPr="00634B8D">
        <w:rPr>
          <w:rFonts w:ascii="Cambria" w:hAnsi="Cambria" w:cs="Cambria"/>
          <w:bCs/>
          <w:i/>
          <w:iCs/>
          <w:sz w:val="24"/>
          <w:szCs w:val="24"/>
        </w:rPr>
        <w:t>(Osteichthyes)</w:t>
      </w:r>
      <w:r w:rsidRPr="00634B8D">
        <w:rPr>
          <w:rFonts w:ascii="Cambria" w:hAnsi="Cambria" w:cs="Cambria"/>
          <w:bCs/>
          <w:sz w:val="24"/>
          <w:szCs w:val="24"/>
        </w:rPr>
        <w:t>.</w:t>
      </w:r>
    </w:p>
    <w:p w14:paraId="4023B95C" w14:textId="77777777" w:rsidR="00A17042" w:rsidRPr="00634B8D" w:rsidRDefault="00A17042" w:rsidP="00A17042">
      <w:pPr>
        <w:tabs>
          <w:tab w:val="left" w:pos="426"/>
        </w:tabs>
        <w:spacing w:after="0" w:line="240" w:lineRule="auto"/>
        <w:rPr>
          <w:rFonts w:ascii="Cambria" w:hAnsi="Cambria" w:cs="Cambria"/>
          <w:bCs/>
          <w:sz w:val="24"/>
          <w:szCs w:val="24"/>
        </w:rPr>
      </w:pPr>
    </w:p>
    <w:p w14:paraId="28416EEA" w14:textId="77777777" w:rsidR="00A17042" w:rsidRPr="00634B8D" w:rsidRDefault="00A17042" w:rsidP="00A17042">
      <w:pPr>
        <w:spacing w:after="0" w:line="240" w:lineRule="auto"/>
        <w:jc w:val="both"/>
        <w:rPr>
          <w:rFonts w:ascii="Cambria" w:hAnsi="Cambria" w:cs="Cambria"/>
          <w:bCs/>
          <w:sz w:val="24"/>
          <w:szCs w:val="24"/>
        </w:rPr>
      </w:pPr>
      <w:r w:rsidRPr="00634B8D">
        <w:rPr>
          <w:rFonts w:ascii="Cambria" w:hAnsi="Cambria" w:cs="Cambria"/>
          <w:b/>
          <w:bCs/>
          <w:sz w:val="24"/>
          <w:szCs w:val="24"/>
        </w:rPr>
        <w:t>Список характеристик:</w:t>
      </w:r>
    </w:p>
    <w:p w14:paraId="7148C738"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В желудочке сердца имеется неполная перегородка;</w:t>
      </w:r>
    </w:p>
    <w:p w14:paraId="100FA2BD"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Лёгкие альвеолярные;</w:t>
      </w:r>
    </w:p>
    <w:p w14:paraId="42E2D5A5"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Не имеет парных конечностей, усиков нет;</w:t>
      </w:r>
    </w:p>
    <w:p w14:paraId="132B027F"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Систематически не принадлежит к подтипу Позвоночные;</w:t>
      </w:r>
    </w:p>
    <w:p w14:paraId="740B76A9"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Первичноводное животное с хвостовым плавником гетероцеркального типа.</w:t>
      </w:r>
    </w:p>
    <w:p w14:paraId="11D37350" w14:textId="75D685FA" w:rsidR="00634B8D" w:rsidRDefault="00634B8D" w:rsidP="00A17042">
      <w:pPr>
        <w:spacing w:after="0" w:line="240" w:lineRule="auto"/>
        <w:rPr>
          <w:rFonts w:ascii="Cambria" w:hAnsi="Cambria" w:cs="Cambria"/>
          <w:b/>
          <w:bCs/>
          <w:sz w:val="24"/>
          <w:szCs w:val="24"/>
        </w:rPr>
      </w:pPr>
    </w:p>
    <w:p w14:paraId="41DEB8D0" w14:textId="1864DA1B" w:rsidR="009B06CF" w:rsidRDefault="009B06CF" w:rsidP="00A17042">
      <w:pPr>
        <w:spacing w:after="0" w:line="240" w:lineRule="auto"/>
        <w:rPr>
          <w:rFonts w:ascii="Cambria" w:hAnsi="Cambria" w:cs="Cambria"/>
          <w:b/>
          <w:bCs/>
          <w:sz w:val="24"/>
          <w:szCs w:val="24"/>
        </w:rPr>
      </w:pPr>
    </w:p>
    <w:p w14:paraId="70100FC7" w14:textId="333A3A8F" w:rsidR="009B06CF" w:rsidRDefault="009B06CF" w:rsidP="00A17042">
      <w:pPr>
        <w:spacing w:after="0" w:line="240" w:lineRule="auto"/>
        <w:rPr>
          <w:rFonts w:ascii="Cambria" w:hAnsi="Cambria" w:cs="Cambria"/>
          <w:b/>
          <w:bCs/>
          <w:sz w:val="24"/>
          <w:szCs w:val="24"/>
        </w:rPr>
      </w:pPr>
    </w:p>
    <w:p w14:paraId="5BE53DC4" w14:textId="047F5C6D" w:rsidR="009B06CF" w:rsidRDefault="009B06CF" w:rsidP="00A17042">
      <w:pPr>
        <w:spacing w:after="0" w:line="240" w:lineRule="auto"/>
        <w:rPr>
          <w:rFonts w:ascii="Cambria" w:hAnsi="Cambria" w:cs="Cambria"/>
          <w:b/>
          <w:bCs/>
          <w:sz w:val="24"/>
          <w:szCs w:val="24"/>
        </w:rPr>
      </w:pPr>
    </w:p>
    <w:p w14:paraId="59F72D7C" w14:textId="0B1D39E1" w:rsidR="00A17042" w:rsidRPr="00DC332D" w:rsidRDefault="00A17042" w:rsidP="00A17042">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770A4C36" w14:textId="35AF6958" w:rsidR="009907A7" w:rsidRDefault="009907A7">
      <w:pPr>
        <w:rPr>
          <w:rFonts w:ascii="Cambria" w:hAnsi="Cambria"/>
          <w:bCs/>
          <w:sz w:val="24"/>
          <w:szCs w:val="24"/>
        </w:rPr>
      </w:pPr>
      <w:r>
        <w:rPr>
          <w:rFonts w:ascii="Cambria" w:hAnsi="Cambria"/>
          <w:bCs/>
          <w:sz w:val="24"/>
          <w:szCs w:val="24"/>
        </w:rPr>
        <w:br w:type="page"/>
      </w:r>
    </w:p>
    <w:p w14:paraId="77E712C8" w14:textId="221829B4" w:rsidR="004762FC" w:rsidRPr="00273216" w:rsidRDefault="004762FC" w:rsidP="004762FC">
      <w:pPr>
        <w:pStyle w:val="ac"/>
        <w:rPr>
          <w:bCs/>
          <w:i/>
          <w:sz w:val="24"/>
        </w:rPr>
      </w:pPr>
      <w:bookmarkStart w:id="60" w:name="_Toc133448005"/>
      <w:r w:rsidRPr="00273216">
        <w:lastRenderedPageBreak/>
        <w:t xml:space="preserve">Задание </w:t>
      </w:r>
      <w:r w:rsidRPr="00273216">
        <w:rPr>
          <w:lang w:val="en-US"/>
        </w:rPr>
        <w:t>ID</w:t>
      </w:r>
      <w:r w:rsidRPr="00273216">
        <w:t xml:space="preserve"> 64 – </w:t>
      </w:r>
      <w:r>
        <w:t>4,</w:t>
      </w:r>
      <w:r w:rsidRPr="00273216">
        <w:t>5 баллов</w:t>
      </w:r>
      <w:r>
        <w:t xml:space="preserve"> (Вариант 2)</w:t>
      </w:r>
      <w:bookmarkEnd w:id="60"/>
    </w:p>
    <w:p w14:paraId="04AA4B2C" w14:textId="77777777" w:rsidR="004762FC" w:rsidRPr="00273216" w:rsidRDefault="004762FC" w:rsidP="004762FC">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141299E6" w14:textId="77777777" w:rsidR="004762FC" w:rsidRDefault="004762FC" w:rsidP="004762FC">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762FC" w:rsidRPr="00590CAD" w14:paraId="5A134EC5" w14:textId="77777777" w:rsidTr="009B06C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CBABE1C"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C465384" wp14:editId="00FEB251">
                  <wp:extent cx="2156460" cy="1615440"/>
                  <wp:effectExtent l="0" t="0" r="0" b="3810"/>
                  <wp:docPr id="12319" name="Рисунок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31BE727"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60B8C37" wp14:editId="440EFC10">
                  <wp:extent cx="2156460" cy="1615440"/>
                  <wp:effectExtent l="0" t="0" r="0" b="3810"/>
                  <wp:docPr id="12320" name="Рисунок 1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07F98BD"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DE8CE34" wp14:editId="373B52F2">
                  <wp:extent cx="2156460" cy="1615440"/>
                  <wp:effectExtent l="0" t="0" r="0" b="3810"/>
                  <wp:docPr id="12321" name="Рисунок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762FC" w:rsidRPr="00590CAD" w14:paraId="4564E257" w14:textId="77777777" w:rsidTr="009B06C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1C1B9AD"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9E9CE46" wp14:editId="199B54C2">
                  <wp:extent cx="2156460" cy="1615440"/>
                  <wp:effectExtent l="0" t="0" r="0" b="3810"/>
                  <wp:docPr id="12322" name="Рисунок 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FD0114"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70F5DBB" wp14:editId="238BC52C">
                  <wp:extent cx="2156460" cy="1615440"/>
                  <wp:effectExtent l="0" t="0" r="0" b="3810"/>
                  <wp:docPr id="12323" name="Рисунок 1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1F574C"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37027439" w14:textId="77777777" w:rsidR="004762FC" w:rsidRDefault="004762FC" w:rsidP="004762FC">
      <w:pPr>
        <w:spacing w:after="0" w:line="240" w:lineRule="auto"/>
        <w:jc w:val="both"/>
        <w:rPr>
          <w:rFonts w:ascii="Cambria" w:hAnsi="Cambria" w:cs="Cambria"/>
          <w:b/>
          <w:bCs/>
          <w:sz w:val="24"/>
          <w:szCs w:val="24"/>
        </w:rPr>
      </w:pPr>
    </w:p>
    <w:p w14:paraId="743184B9" w14:textId="77777777" w:rsidR="004762FC" w:rsidRPr="002005E0" w:rsidRDefault="004762FC" w:rsidP="004762FC">
      <w:pPr>
        <w:spacing w:after="0" w:line="240" w:lineRule="auto"/>
        <w:rPr>
          <w:rFonts w:ascii="Cambria" w:hAnsi="Cambria" w:cs="Times"/>
          <w:bCs/>
          <w:sz w:val="24"/>
          <w:szCs w:val="24"/>
        </w:rPr>
      </w:pPr>
      <w:r w:rsidRPr="002005E0">
        <w:rPr>
          <w:rFonts w:ascii="Cambria" w:hAnsi="Cambria" w:cs="Cambria"/>
          <w:b/>
          <w:bCs/>
          <w:sz w:val="24"/>
          <w:szCs w:val="24"/>
        </w:rPr>
        <w:t>Список групп животных (список избыточен – в нем есть лишние таксоны):</w:t>
      </w:r>
    </w:p>
    <w:p w14:paraId="2ABD9B21"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Голохордовые (</w:t>
      </w:r>
      <w:r w:rsidRPr="002005E0">
        <w:rPr>
          <w:rStyle w:val="aa"/>
          <w:rFonts w:ascii="Cambria" w:hAnsi="Cambria" w:cs="Times"/>
          <w:bCs/>
          <w:sz w:val="24"/>
          <w:szCs w:val="24"/>
        </w:rPr>
        <w:t>Cephalochordata)</w:t>
      </w:r>
      <w:r w:rsidRPr="002005E0">
        <w:rPr>
          <w:rFonts w:ascii="Cambria" w:hAnsi="Cambria" w:cs="Times"/>
          <w:bCs/>
          <w:sz w:val="24"/>
          <w:szCs w:val="24"/>
        </w:rPr>
        <w:t>;</w:t>
      </w:r>
    </w:p>
    <w:p w14:paraId="46F50672"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 xml:space="preserve">Холоднокровные, Круглоротые </w:t>
      </w:r>
      <w:r w:rsidRPr="002005E0">
        <w:rPr>
          <w:rFonts w:ascii="Cambria" w:hAnsi="Cambria" w:cs="Times"/>
          <w:bCs/>
          <w:i/>
          <w:iCs/>
          <w:sz w:val="24"/>
          <w:szCs w:val="24"/>
        </w:rPr>
        <w:t>(Cyclostomata)</w:t>
      </w:r>
      <w:r w:rsidRPr="002005E0">
        <w:rPr>
          <w:rFonts w:ascii="Cambria" w:hAnsi="Cambria" w:cs="Times"/>
          <w:bCs/>
          <w:sz w:val="24"/>
          <w:szCs w:val="24"/>
        </w:rPr>
        <w:t>;</w:t>
      </w:r>
    </w:p>
    <w:p w14:paraId="41052BDD"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 xml:space="preserve">Холоднокровные, Хрящевые рыбы </w:t>
      </w:r>
      <w:r w:rsidRPr="002005E0">
        <w:rPr>
          <w:rFonts w:ascii="Cambria" w:hAnsi="Cambria" w:cs="Times"/>
          <w:bCs/>
          <w:i/>
          <w:iCs/>
          <w:sz w:val="24"/>
          <w:szCs w:val="24"/>
        </w:rPr>
        <w:t>(Chondrichthyes)</w:t>
      </w:r>
      <w:r w:rsidRPr="002005E0">
        <w:rPr>
          <w:rFonts w:ascii="Cambria" w:hAnsi="Cambria" w:cs="Times"/>
          <w:bCs/>
          <w:sz w:val="24"/>
          <w:szCs w:val="24"/>
        </w:rPr>
        <w:t>;</w:t>
      </w:r>
    </w:p>
    <w:p w14:paraId="7E709F10"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Костные рыбы (</w:t>
      </w:r>
      <w:r w:rsidRPr="002005E0">
        <w:rPr>
          <w:rStyle w:val="aa"/>
          <w:rFonts w:ascii="Cambria" w:hAnsi="Cambria" w:cs="Times"/>
          <w:bCs/>
          <w:sz w:val="24"/>
          <w:szCs w:val="24"/>
        </w:rPr>
        <w:t>Osteichthyes</w:t>
      </w:r>
      <w:r w:rsidRPr="002005E0">
        <w:rPr>
          <w:rFonts w:ascii="Cambria" w:hAnsi="Cambria" w:cs="Times"/>
          <w:bCs/>
          <w:sz w:val="24"/>
          <w:szCs w:val="24"/>
        </w:rPr>
        <w:t>);</w:t>
      </w:r>
    </w:p>
    <w:p w14:paraId="41932A97"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Земноводные (</w:t>
      </w:r>
      <w:r w:rsidRPr="002005E0">
        <w:rPr>
          <w:rStyle w:val="aa"/>
          <w:rFonts w:ascii="Cambria" w:hAnsi="Cambria" w:cs="Times"/>
          <w:bCs/>
          <w:sz w:val="24"/>
          <w:szCs w:val="24"/>
        </w:rPr>
        <w:t>Amphibia</w:t>
      </w:r>
      <w:r w:rsidRPr="002005E0">
        <w:rPr>
          <w:rFonts w:ascii="Cambria" w:hAnsi="Cambria" w:cs="Times"/>
          <w:bCs/>
          <w:sz w:val="24"/>
          <w:szCs w:val="24"/>
        </w:rPr>
        <w:t>);</w:t>
      </w:r>
    </w:p>
    <w:p w14:paraId="45D5AD69"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Times"/>
          <w:bCs/>
          <w:sz w:val="24"/>
          <w:szCs w:val="24"/>
        </w:rPr>
        <w:t xml:space="preserve">Холоднокровные, Пресмыкающиеся </w:t>
      </w:r>
      <w:r w:rsidRPr="002005E0">
        <w:rPr>
          <w:rFonts w:ascii="Cambria" w:hAnsi="Cambria" w:cs="Times"/>
          <w:bCs/>
          <w:i/>
          <w:iCs/>
          <w:sz w:val="24"/>
          <w:szCs w:val="24"/>
        </w:rPr>
        <w:t>(Reptilia)</w:t>
      </w:r>
      <w:r w:rsidRPr="002005E0">
        <w:rPr>
          <w:rFonts w:ascii="Cambria" w:hAnsi="Cambria" w:cs="Cambria"/>
          <w:bCs/>
          <w:sz w:val="24"/>
          <w:szCs w:val="24"/>
        </w:rPr>
        <w:t>;</w:t>
      </w:r>
    </w:p>
    <w:p w14:paraId="316A64B8"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Птицы </w:t>
      </w:r>
      <w:r w:rsidRPr="002005E0">
        <w:rPr>
          <w:rFonts w:ascii="Cambria" w:hAnsi="Cambria" w:cs="Cambria"/>
          <w:bCs/>
          <w:i/>
          <w:iCs/>
          <w:sz w:val="24"/>
          <w:szCs w:val="24"/>
        </w:rPr>
        <w:t>(Аves)</w:t>
      </w:r>
      <w:r w:rsidRPr="002005E0">
        <w:rPr>
          <w:rFonts w:ascii="Cambria" w:hAnsi="Cambria" w:cs="Cambria"/>
          <w:bCs/>
          <w:sz w:val="24"/>
          <w:szCs w:val="24"/>
        </w:rPr>
        <w:t>;</w:t>
      </w:r>
    </w:p>
    <w:p w14:paraId="59A6BCEF"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Млекопитающие </w:t>
      </w:r>
      <w:r w:rsidRPr="002005E0">
        <w:rPr>
          <w:rFonts w:ascii="Cambria" w:hAnsi="Cambria"/>
          <w:bCs/>
          <w:i/>
          <w:iCs/>
          <w:sz w:val="24"/>
          <w:szCs w:val="24"/>
        </w:rPr>
        <w:t>(</w:t>
      </w:r>
      <w:r w:rsidRPr="002005E0">
        <w:rPr>
          <w:rFonts w:ascii="Cambria" w:hAnsi="Cambria"/>
          <w:i/>
          <w:iCs/>
          <w:sz w:val="24"/>
          <w:szCs w:val="24"/>
        </w:rPr>
        <w:t>Mammalia)</w:t>
      </w:r>
      <w:r w:rsidRPr="002005E0">
        <w:rPr>
          <w:rFonts w:ascii="Cambria" w:hAnsi="Cambria" w:cs="Cambria"/>
          <w:bCs/>
          <w:sz w:val="24"/>
          <w:szCs w:val="24"/>
        </w:rPr>
        <w:t>;</w:t>
      </w:r>
    </w:p>
    <w:p w14:paraId="6CAB11B6"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Пресмыкающиеся</w:t>
      </w:r>
      <w:r w:rsidRPr="002005E0">
        <w:rPr>
          <w:rFonts w:ascii="Cambria" w:hAnsi="Cambria" w:cs="Cambria"/>
          <w:bCs/>
          <w:i/>
          <w:iCs/>
          <w:sz w:val="24"/>
          <w:szCs w:val="24"/>
        </w:rPr>
        <w:t xml:space="preserve"> </w:t>
      </w:r>
      <w:r w:rsidRPr="002005E0">
        <w:rPr>
          <w:rFonts w:ascii="Cambria" w:hAnsi="Cambria" w:cs="Times"/>
          <w:bCs/>
          <w:i/>
          <w:iCs/>
          <w:sz w:val="24"/>
          <w:szCs w:val="24"/>
        </w:rPr>
        <w:t>(Reptilia)</w:t>
      </w:r>
      <w:r w:rsidRPr="002005E0">
        <w:rPr>
          <w:rFonts w:ascii="Cambria" w:hAnsi="Cambria" w:cs="Times"/>
          <w:bCs/>
          <w:sz w:val="24"/>
          <w:szCs w:val="24"/>
        </w:rPr>
        <w:t>;</w:t>
      </w:r>
    </w:p>
    <w:p w14:paraId="79D35ABD"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Костные рыбы </w:t>
      </w:r>
      <w:r w:rsidRPr="002005E0">
        <w:rPr>
          <w:rFonts w:ascii="Cambria" w:hAnsi="Cambria" w:cs="Cambria"/>
          <w:bCs/>
          <w:i/>
          <w:iCs/>
          <w:sz w:val="24"/>
          <w:szCs w:val="24"/>
        </w:rPr>
        <w:t>(Osteichthyes)</w:t>
      </w:r>
      <w:r w:rsidRPr="002005E0">
        <w:rPr>
          <w:rFonts w:ascii="Cambria" w:hAnsi="Cambria" w:cs="Cambria"/>
          <w:bCs/>
          <w:sz w:val="24"/>
          <w:szCs w:val="24"/>
        </w:rPr>
        <w:t>.</w:t>
      </w:r>
    </w:p>
    <w:p w14:paraId="3C4D0CF5" w14:textId="77777777" w:rsidR="004762FC" w:rsidRPr="002005E0" w:rsidRDefault="004762FC" w:rsidP="004762FC">
      <w:pPr>
        <w:tabs>
          <w:tab w:val="left" w:pos="426"/>
        </w:tabs>
        <w:spacing w:after="0" w:line="240" w:lineRule="auto"/>
        <w:rPr>
          <w:rFonts w:ascii="Cambria" w:hAnsi="Cambria" w:cs="Cambria"/>
          <w:bCs/>
          <w:sz w:val="24"/>
          <w:szCs w:val="24"/>
        </w:rPr>
      </w:pPr>
    </w:p>
    <w:p w14:paraId="2C9E0094" w14:textId="77777777" w:rsidR="004762FC" w:rsidRPr="007675FB" w:rsidRDefault="004762FC" w:rsidP="004762FC">
      <w:pPr>
        <w:spacing w:after="0" w:line="240" w:lineRule="auto"/>
        <w:jc w:val="both"/>
        <w:rPr>
          <w:rFonts w:ascii="Cambria" w:hAnsi="Cambria" w:cs="Cambria"/>
          <w:bCs/>
          <w:sz w:val="24"/>
          <w:szCs w:val="24"/>
        </w:rPr>
      </w:pPr>
      <w:r w:rsidRPr="007675FB">
        <w:rPr>
          <w:rFonts w:ascii="Cambria" w:hAnsi="Cambria" w:cs="Cambria"/>
          <w:b/>
          <w:bCs/>
          <w:sz w:val="24"/>
          <w:szCs w:val="24"/>
        </w:rPr>
        <w:t>Список характеристик:</w:t>
      </w:r>
    </w:p>
    <w:p w14:paraId="4488FE77"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В сердце только венозная кровь, имеется жаберная крышка</w:t>
      </w:r>
      <w:r>
        <w:rPr>
          <w:rFonts w:ascii="Cambria" w:hAnsi="Cambria" w:cs="Cambria"/>
          <w:bCs/>
          <w:sz w:val="24"/>
          <w:szCs w:val="24"/>
        </w:rPr>
        <w:t>;</w:t>
      </w:r>
    </w:p>
    <w:p w14:paraId="5696E6C2"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У представителей этого класса больше всех шейных позвонков</w:t>
      </w:r>
      <w:r>
        <w:rPr>
          <w:rFonts w:ascii="Cambria" w:hAnsi="Cambria" w:cs="Cambria"/>
          <w:bCs/>
          <w:sz w:val="24"/>
          <w:szCs w:val="24"/>
        </w:rPr>
        <w:t>;</w:t>
      </w:r>
    </w:p>
    <w:p w14:paraId="761F7DE9"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В желудочке сердца имеется неполная перегородка</w:t>
      </w:r>
      <w:r>
        <w:rPr>
          <w:rFonts w:ascii="Cambria" w:hAnsi="Cambria" w:cs="Cambria"/>
          <w:bCs/>
          <w:sz w:val="24"/>
          <w:szCs w:val="24"/>
        </w:rPr>
        <w:t>;</w:t>
      </w:r>
    </w:p>
    <w:p w14:paraId="312E40E4"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Питаются внутренностями рыб и имеют несколько пар усиков</w:t>
      </w:r>
      <w:r>
        <w:rPr>
          <w:rFonts w:ascii="Cambria" w:hAnsi="Cambria" w:cs="Cambria"/>
          <w:bCs/>
          <w:sz w:val="24"/>
          <w:szCs w:val="24"/>
        </w:rPr>
        <w:t>;</w:t>
      </w:r>
    </w:p>
    <w:p w14:paraId="567C3E5F" w14:textId="77777777" w:rsidR="004762FC" w:rsidRPr="002005E0" w:rsidRDefault="004762FC" w:rsidP="00844E34">
      <w:pPr>
        <w:numPr>
          <w:ilvl w:val="0"/>
          <w:numId w:val="69"/>
        </w:numPr>
        <w:spacing w:after="0" w:line="240" w:lineRule="auto"/>
        <w:jc w:val="both"/>
        <w:rPr>
          <w:rFonts w:ascii="Cambria" w:hAnsi="Cambria" w:cs="Cambria"/>
          <w:bCs/>
          <w:sz w:val="24"/>
          <w:szCs w:val="24"/>
        </w:rPr>
      </w:pPr>
      <w:r w:rsidRPr="002005E0">
        <w:rPr>
          <w:rFonts w:ascii="Cambria" w:hAnsi="Cambria" w:cs="Cambria"/>
          <w:bCs/>
          <w:sz w:val="24"/>
          <w:szCs w:val="24"/>
        </w:rPr>
        <w:t>Барабанная перепонка расположена на поверхности кожи.</w:t>
      </w:r>
    </w:p>
    <w:p w14:paraId="718F8709" w14:textId="63C05F4D" w:rsidR="004762FC" w:rsidRDefault="004762FC" w:rsidP="004762FC">
      <w:pPr>
        <w:spacing w:after="0" w:line="240" w:lineRule="auto"/>
        <w:rPr>
          <w:rFonts w:ascii="Cambria" w:hAnsi="Cambria" w:cs="Cambria"/>
          <w:b/>
          <w:bCs/>
          <w:sz w:val="24"/>
          <w:szCs w:val="24"/>
        </w:rPr>
      </w:pPr>
    </w:p>
    <w:p w14:paraId="6615036F" w14:textId="4F3199D5" w:rsidR="002005E0" w:rsidRDefault="002005E0" w:rsidP="004762FC">
      <w:pPr>
        <w:spacing w:after="0" w:line="240" w:lineRule="auto"/>
        <w:rPr>
          <w:rFonts w:ascii="Cambria" w:hAnsi="Cambria" w:cs="Cambria"/>
          <w:b/>
          <w:bCs/>
          <w:sz w:val="24"/>
          <w:szCs w:val="24"/>
        </w:rPr>
      </w:pPr>
    </w:p>
    <w:p w14:paraId="3CE7586C" w14:textId="1237EB1F" w:rsidR="002005E0" w:rsidRDefault="002005E0" w:rsidP="004762FC">
      <w:pPr>
        <w:spacing w:after="0" w:line="240" w:lineRule="auto"/>
        <w:rPr>
          <w:rFonts w:ascii="Cambria" w:hAnsi="Cambria" w:cs="Cambria"/>
          <w:b/>
          <w:bCs/>
          <w:sz w:val="24"/>
          <w:szCs w:val="24"/>
        </w:rPr>
      </w:pPr>
    </w:p>
    <w:p w14:paraId="0643CD78" w14:textId="722E39D3" w:rsidR="002005E0" w:rsidRDefault="002005E0" w:rsidP="004762FC">
      <w:pPr>
        <w:spacing w:after="0" w:line="240" w:lineRule="auto"/>
        <w:rPr>
          <w:rFonts w:ascii="Cambria" w:hAnsi="Cambria" w:cs="Cambria"/>
          <w:b/>
          <w:bCs/>
          <w:sz w:val="24"/>
          <w:szCs w:val="24"/>
        </w:rPr>
      </w:pPr>
    </w:p>
    <w:p w14:paraId="0DAA3546" w14:textId="77777777" w:rsidR="004762FC" w:rsidRPr="00DC332D" w:rsidRDefault="004762FC" w:rsidP="004762FC">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55CA834A" w14:textId="77777777" w:rsidR="004762FC" w:rsidRDefault="004762FC" w:rsidP="004762FC">
      <w:pPr>
        <w:rPr>
          <w:rFonts w:ascii="Cambria" w:hAnsi="Cambria"/>
          <w:bCs/>
          <w:sz w:val="24"/>
          <w:szCs w:val="24"/>
        </w:rPr>
      </w:pPr>
      <w:r>
        <w:rPr>
          <w:rFonts w:ascii="Cambria" w:hAnsi="Cambria"/>
          <w:bCs/>
          <w:sz w:val="24"/>
          <w:szCs w:val="24"/>
        </w:rPr>
        <w:br w:type="page"/>
      </w:r>
    </w:p>
    <w:p w14:paraId="4DC03F18" w14:textId="438BF349" w:rsidR="004762FC" w:rsidRPr="00273216" w:rsidRDefault="004762FC" w:rsidP="004762FC">
      <w:pPr>
        <w:pStyle w:val="ac"/>
        <w:rPr>
          <w:bCs/>
          <w:i/>
          <w:sz w:val="24"/>
        </w:rPr>
      </w:pPr>
      <w:bookmarkStart w:id="61" w:name="_Toc133448006"/>
      <w:r w:rsidRPr="00273216">
        <w:lastRenderedPageBreak/>
        <w:t xml:space="preserve">Задание </w:t>
      </w:r>
      <w:r w:rsidRPr="00273216">
        <w:rPr>
          <w:lang w:val="en-US"/>
        </w:rPr>
        <w:t>ID</w:t>
      </w:r>
      <w:r w:rsidRPr="00273216">
        <w:t xml:space="preserve"> 64 – </w:t>
      </w:r>
      <w:r>
        <w:t>4,</w:t>
      </w:r>
      <w:r w:rsidRPr="00273216">
        <w:t>5 баллов</w:t>
      </w:r>
      <w:r>
        <w:t xml:space="preserve"> (Вариант 3)</w:t>
      </w:r>
      <w:bookmarkEnd w:id="61"/>
    </w:p>
    <w:p w14:paraId="5F1CC25B" w14:textId="77777777" w:rsidR="004762FC" w:rsidRPr="00273216" w:rsidRDefault="004762FC" w:rsidP="004762FC">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6D591790" w14:textId="77777777" w:rsidR="004762FC" w:rsidRDefault="004762FC" w:rsidP="004762FC">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762FC" w:rsidRPr="00590CAD" w14:paraId="7C6EFB52" w14:textId="77777777" w:rsidTr="0052120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1BB638F"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FBF667D" wp14:editId="4CCBA98B">
                  <wp:extent cx="2156460" cy="1615440"/>
                  <wp:effectExtent l="0" t="0" r="0" b="3810"/>
                  <wp:docPr id="12339" name="Рисунок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E717D4"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C34150F" wp14:editId="3518B8F1">
                  <wp:extent cx="2156460" cy="1615440"/>
                  <wp:effectExtent l="0" t="0" r="0" b="3810"/>
                  <wp:docPr id="12340" name="Рисунок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889E04F"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07BBCE3" wp14:editId="760A00F1">
                  <wp:extent cx="2156460" cy="1615440"/>
                  <wp:effectExtent l="0" t="0" r="0" b="3810"/>
                  <wp:docPr id="12341" name="Рисунок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762FC" w:rsidRPr="00590CAD" w14:paraId="7FD2E3FB" w14:textId="77777777" w:rsidTr="0052120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8AC786E"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8D30B64" wp14:editId="5369069E">
                  <wp:extent cx="2156460" cy="1615440"/>
                  <wp:effectExtent l="0" t="0" r="0" b="3810"/>
                  <wp:docPr id="12342" name="Рисунок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94EAF5"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F2FCF02" wp14:editId="68258A57">
                  <wp:extent cx="2156460" cy="1615440"/>
                  <wp:effectExtent l="0" t="0" r="0" b="3810"/>
                  <wp:docPr id="12343" name="Рисунок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06680F"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6CD7F630" w14:textId="77777777" w:rsidR="004762FC" w:rsidRPr="00521208" w:rsidRDefault="004762FC" w:rsidP="004762FC">
      <w:pPr>
        <w:spacing w:after="0" w:line="240" w:lineRule="auto"/>
        <w:jc w:val="both"/>
        <w:rPr>
          <w:rFonts w:ascii="Cambria" w:hAnsi="Cambria" w:cs="Cambria"/>
          <w:b/>
          <w:bCs/>
          <w:sz w:val="24"/>
          <w:szCs w:val="24"/>
        </w:rPr>
      </w:pPr>
    </w:p>
    <w:p w14:paraId="340C7916" w14:textId="77777777" w:rsidR="004762FC" w:rsidRPr="00521208" w:rsidRDefault="004762FC" w:rsidP="004762FC">
      <w:pPr>
        <w:spacing w:after="0" w:line="240" w:lineRule="auto"/>
        <w:rPr>
          <w:rFonts w:ascii="Cambria" w:hAnsi="Cambria" w:cs="Times"/>
          <w:bCs/>
          <w:sz w:val="24"/>
          <w:szCs w:val="24"/>
        </w:rPr>
      </w:pPr>
      <w:r w:rsidRPr="00521208">
        <w:rPr>
          <w:rFonts w:ascii="Cambria" w:hAnsi="Cambria" w:cs="Cambria"/>
          <w:b/>
          <w:bCs/>
          <w:sz w:val="24"/>
          <w:szCs w:val="24"/>
        </w:rPr>
        <w:t>Список групп животных (список избыточен – в нем есть лишние таксоны):</w:t>
      </w:r>
    </w:p>
    <w:p w14:paraId="5D8E1F53"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Голохордовые (</w:t>
      </w:r>
      <w:r w:rsidRPr="00521208">
        <w:rPr>
          <w:rStyle w:val="aa"/>
          <w:rFonts w:ascii="Cambria" w:hAnsi="Cambria" w:cs="Times"/>
          <w:bCs/>
          <w:sz w:val="24"/>
          <w:szCs w:val="24"/>
        </w:rPr>
        <w:t>Cephalochordata)</w:t>
      </w:r>
      <w:r w:rsidRPr="00521208">
        <w:rPr>
          <w:rFonts w:ascii="Cambria" w:hAnsi="Cambria" w:cs="Times"/>
          <w:bCs/>
          <w:sz w:val="24"/>
          <w:szCs w:val="24"/>
        </w:rPr>
        <w:t>;</w:t>
      </w:r>
    </w:p>
    <w:p w14:paraId="3054A74B"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 xml:space="preserve">Холоднокровные, Круглоротые </w:t>
      </w:r>
      <w:r w:rsidRPr="00521208">
        <w:rPr>
          <w:rFonts w:ascii="Cambria" w:hAnsi="Cambria" w:cs="Times"/>
          <w:bCs/>
          <w:i/>
          <w:iCs/>
          <w:sz w:val="24"/>
          <w:szCs w:val="24"/>
        </w:rPr>
        <w:t>(Cyclostomata)</w:t>
      </w:r>
      <w:r w:rsidRPr="00521208">
        <w:rPr>
          <w:rFonts w:ascii="Cambria" w:hAnsi="Cambria" w:cs="Times"/>
          <w:bCs/>
          <w:sz w:val="24"/>
          <w:szCs w:val="24"/>
        </w:rPr>
        <w:t>;</w:t>
      </w:r>
    </w:p>
    <w:p w14:paraId="3AA2B08D"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 xml:space="preserve">Холоднокровные, Хрящевые рыбы </w:t>
      </w:r>
      <w:r w:rsidRPr="00521208">
        <w:rPr>
          <w:rFonts w:ascii="Cambria" w:hAnsi="Cambria" w:cs="Times"/>
          <w:bCs/>
          <w:i/>
          <w:iCs/>
          <w:sz w:val="24"/>
          <w:szCs w:val="24"/>
        </w:rPr>
        <w:t>(Chondrichthyes)</w:t>
      </w:r>
      <w:r w:rsidRPr="00521208">
        <w:rPr>
          <w:rFonts w:ascii="Cambria" w:hAnsi="Cambria" w:cs="Times"/>
          <w:bCs/>
          <w:sz w:val="24"/>
          <w:szCs w:val="24"/>
        </w:rPr>
        <w:t>;</w:t>
      </w:r>
    </w:p>
    <w:p w14:paraId="0E5BF5EE"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Костные рыбы (</w:t>
      </w:r>
      <w:r w:rsidRPr="00521208">
        <w:rPr>
          <w:rStyle w:val="aa"/>
          <w:rFonts w:ascii="Cambria" w:hAnsi="Cambria" w:cs="Times"/>
          <w:bCs/>
          <w:sz w:val="24"/>
          <w:szCs w:val="24"/>
        </w:rPr>
        <w:t>Osteichthyes</w:t>
      </w:r>
      <w:r w:rsidRPr="00521208">
        <w:rPr>
          <w:rFonts w:ascii="Cambria" w:hAnsi="Cambria" w:cs="Times"/>
          <w:bCs/>
          <w:sz w:val="24"/>
          <w:szCs w:val="24"/>
        </w:rPr>
        <w:t>);</w:t>
      </w:r>
    </w:p>
    <w:p w14:paraId="78F663BB"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Земноводные (</w:t>
      </w:r>
      <w:r w:rsidRPr="00521208">
        <w:rPr>
          <w:rStyle w:val="aa"/>
          <w:rFonts w:ascii="Cambria" w:hAnsi="Cambria" w:cs="Times"/>
          <w:bCs/>
          <w:sz w:val="24"/>
          <w:szCs w:val="24"/>
        </w:rPr>
        <w:t>Amphibia</w:t>
      </w:r>
      <w:r w:rsidRPr="00521208">
        <w:rPr>
          <w:rFonts w:ascii="Cambria" w:hAnsi="Cambria" w:cs="Times"/>
          <w:bCs/>
          <w:sz w:val="24"/>
          <w:szCs w:val="24"/>
        </w:rPr>
        <w:t>);</w:t>
      </w:r>
    </w:p>
    <w:p w14:paraId="1F5CE696"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Times"/>
          <w:bCs/>
          <w:sz w:val="24"/>
          <w:szCs w:val="24"/>
        </w:rPr>
        <w:t xml:space="preserve">Холоднокровные, Пресмыкающиеся </w:t>
      </w:r>
      <w:r w:rsidRPr="00521208">
        <w:rPr>
          <w:rFonts w:ascii="Cambria" w:hAnsi="Cambria" w:cs="Times"/>
          <w:bCs/>
          <w:i/>
          <w:iCs/>
          <w:sz w:val="24"/>
          <w:szCs w:val="24"/>
        </w:rPr>
        <w:t>(Reptilia)</w:t>
      </w:r>
      <w:r w:rsidRPr="00521208">
        <w:rPr>
          <w:rFonts w:ascii="Cambria" w:hAnsi="Cambria" w:cs="Cambria"/>
          <w:bCs/>
          <w:sz w:val="24"/>
          <w:szCs w:val="24"/>
        </w:rPr>
        <w:t>;</w:t>
      </w:r>
    </w:p>
    <w:p w14:paraId="4A06C077"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Птицы </w:t>
      </w:r>
      <w:r w:rsidRPr="00521208">
        <w:rPr>
          <w:rFonts w:ascii="Cambria" w:hAnsi="Cambria" w:cs="Cambria"/>
          <w:bCs/>
          <w:i/>
          <w:iCs/>
          <w:sz w:val="24"/>
          <w:szCs w:val="24"/>
        </w:rPr>
        <w:t>(Аves)</w:t>
      </w:r>
      <w:r w:rsidRPr="00521208">
        <w:rPr>
          <w:rFonts w:ascii="Cambria" w:hAnsi="Cambria" w:cs="Cambria"/>
          <w:bCs/>
          <w:sz w:val="24"/>
          <w:szCs w:val="24"/>
        </w:rPr>
        <w:t>;</w:t>
      </w:r>
    </w:p>
    <w:p w14:paraId="00126303"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Млекопитающие </w:t>
      </w:r>
      <w:r w:rsidRPr="00521208">
        <w:rPr>
          <w:rFonts w:ascii="Cambria" w:hAnsi="Cambria"/>
          <w:bCs/>
          <w:i/>
          <w:iCs/>
          <w:sz w:val="24"/>
          <w:szCs w:val="24"/>
        </w:rPr>
        <w:t>(</w:t>
      </w:r>
      <w:r w:rsidRPr="00521208">
        <w:rPr>
          <w:rFonts w:ascii="Cambria" w:hAnsi="Cambria"/>
          <w:i/>
          <w:iCs/>
          <w:sz w:val="24"/>
          <w:szCs w:val="24"/>
        </w:rPr>
        <w:t>Mammalia)</w:t>
      </w:r>
      <w:r w:rsidRPr="00521208">
        <w:rPr>
          <w:rFonts w:ascii="Cambria" w:hAnsi="Cambria" w:cs="Cambria"/>
          <w:bCs/>
          <w:sz w:val="24"/>
          <w:szCs w:val="24"/>
        </w:rPr>
        <w:t>;</w:t>
      </w:r>
    </w:p>
    <w:p w14:paraId="5C6D0C08"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Пресмыкающиеся</w:t>
      </w:r>
      <w:r w:rsidRPr="00521208">
        <w:rPr>
          <w:rFonts w:ascii="Cambria" w:hAnsi="Cambria" w:cs="Cambria"/>
          <w:bCs/>
          <w:i/>
          <w:iCs/>
          <w:sz w:val="24"/>
          <w:szCs w:val="24"/>
        </w:rPr>
        <w:t xml:space="preserve"> </w:t>
      </w:r>
      <w:r w:rsidRPr="00521208">
        <w:rPr>
          <w:rFonts w:ascii="Cambria" w:hAnsi="Cambria" w:cs="Times"/>
          <w:bCs/>
          <w:i/>
          <w:iCs/>
          <w:sz w:val="24"/>
          <w:szCs w:val="24"/>
        </w:rPr>
        <w:t>(Reptilia)</w:t>
      </w:r>
      <w:r w:rsidRPr="00521208">
        <w:rPr>
          <w:rFonts w:ascii="Cambria" w:hAnsi="Cambria" w:cs="Times"/>
          <w:bCs/>
          <w:sz w:val="24"/>
          <w:szCs w:val="24"/>
        </w:rPr>
        <w:t>;</w:t>
      </w:r>
    </w:p>
    <w:p w14:paraId="5E73739C"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Костные рыбы </w:t>
      </w:r>
      <w:r w:rsidRPr="00521208">
        <w:rPr>
          <w:rFonts w:ascii="Cambria" w:hAnsi="Cambria" w:cs="Cambria"/>
          <w:bCs/>
          <w:i/>
          <w:iCs/>
          <w:sz w:val="24"/>
          <w:szCs w:val="24"/>
        </w:rPr>
        <w:t>(Osteichthyes)</w:t>
      </w:r>
      <w:r w:rsidRPr="00521208">
        <w:rPr>
          <w:rFonts w:ascii="Cambria" w:hAnsi="Cambria" w:cs="Cambria"/>
          <w:bCs/>
          <w:sz w:val="24"/>
          <w:szCs w:val="24"/>
        </w:rPr>
        <w:t>.</w:t>
      </w:r>
    </w:p>
    <w:p w14:paraId="0E2713F2" w14:textId="77777777" w:rsidR="004762FC" w:rsidRPr="00521208" w:rsidRDefault="004762FC" w:rsidP="004762FC">
      <w:pPr>
        <w:tabs>
          <w:tab w:val="left" w:pos="426"/>
        </w:tabs>
        <w:spacing w:after="0" w:line="240" w:lineRule="auto"/>
        <w:rPr>
          <w:rFonts w:ascii="Cambria" w:hAnsi="Cambria" w:cs="Cambria"/>
          <w:bCs/>
          <w:sz w:val="24"/>
          <w:szCs w:val="24"/>
        </w:rPr>
      </w:pPr>
    </w:p>
    <w:p w14:paraId="79ED28D0" w14:textId="77777777" w:rsidR="004762FC" w:rsidRPr="007675FB" w:rsidRDefault="004762FC" w:rsidP="004762FC">
      <w:pPr>
        <w:spacing w:after="0" w:line="240" w:lineRule="auto"/>
        <w:jc w:val="both"/>
        <w:rPr>
          <w:rFonts w:ascii="Cambria" w:hAnsi="Cambria" w:cs="Cambria"/>
          <w:bCs/>
          <w:sz w:val="24"/>
          <w:szCs w:val="24"/>
        </w:rPr>
      </w:pPr>
      <w:r w:rsidRPr="007675FB">
        <w:rPr>
          <w:rFonts w:ascii="Cambria" w:hAnsi="Cambria" w:cs="Cambria"/>
          <w:b/>
          <w:bCs/>
          <w:sz w:val="24"/>
          <w:szCs w:val="24"/>
        </w:rPr>
        <w:t>Список характеристик:</w:t>
      </w:r>
    </w:p>
    <w:p w14:paraId="1A439CFD"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Питаются внутренностями рыб и имеют несколько пар усиков</w:t>
      </w:r>
      <w:r>
        <w:rPr>
          <w:rFonts w:ascii="Cambria" w:hAnsi="Cambria" w:cs="Cambria"/>
          <w:bCs/>
          <w:sz w:val="24"/>
          <w:szCs w:val="24"/>
        </w:rPr>
        <w:t>;</w:t>
      </w:r>
    </w:p>
    <w:p w14:paraId="2EEA5F44"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Систематически не принадлежит к подтипу Позвоночные</w:t>
      </w:r>
      <w:r>
        <w:rPr>
          <w:rFonts w:ascii="Cambria" w:hAnsi="Cambria" w:cs="Cambria"/>
          <w:bCs/>
          <w:sz w:val="24"/>
          <w:szCs w:val="24"/>
        </w:rPr>
        <w:t>;</w:t>
      </w:r>
    </w:p>
    <w:p w14:paraId="705586DF"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Первичноводное животное с хвостовым плавником гетероцеркального типа</w:t>
      </w:r>
      <w:r>
        <w:rPr>
          <w:rFonts w:ascii="Cambria" w:hAnsi="Cambria" w:cs="Cambria"/>
          <w:bCs/>
          <w:sz w:val="24"/>
          <w:szCs w:val="24"/>
        </w:rPr>
        <w:t>;</w:t>
      </w:r>
    </w:p>
    <w:p w14:paraId="1C240AAE" w14:textId="77777777" w:rsidR="004762FC" w:rsidRPr="00521208" w:rsidRDefault="004762FC" w:rsidP="00844E34">
      <w:pPr>
        <w:numPr>
          <w:ilvl w:val="0"/>
          <w:numId w:val="70"/>
        </w:numPr>
        <w:spacing w:after="0" w:line="240" w:lineRule="auto"/>
        <w:jc w:val="both"/>
        <w:rPr>
          <w:rFonts w:ascii="Cambria" w:hAnsi="Cambria" w:cs="Cambria"/>
          <w:bCs/>
          <w:sz w:val="24"/>
          <w:szCs w:val="24"/>
        </w:rPr>
      </w:pPr>
      <w:r w:rsidRPr="00521208">
        <w:rPr>
          <w:rFonts w:ascii="Cambria" w:hAnsi="Cambria" w:cs="Cambria"/>
          <w:bCs/>
          <w:sz w:val="24"/>
          <w:szCs w:val="24"/>
        </w:rPr>
        <w:t>Барабанная перепонка расположена на поверхности кожи;</w:t>
      </w:r>
    </w:p>
    <w:p w14:paraId="2DBA7DD1" w14:textId="77777777" w:rsidR="004762FC" w:rsidRPr="00521208" w:rsidRDefault="004762FC" w:rsidP="00844E34">
      <w:pPr>
        <w:numPr>
          <w:ilvl w:val="0"/>
          <w:numId w:val="70"/>
        </w:numPr>
        <w:spacing w:after="0" w:line="240" w:lineRule="auto"/>
        <w:jc w:val="both"/>
        <w:rPr>
          <w:rFonts w:ascii="Cambria" w:hAnsi="Cambria" w:cs="Cambria"/>
          <w:bCs/>
          <w:sz w:val="24"/>
          <w:szCs w:val="24"/>
        </w:rPr>
      </w:pPr>
      <w:r w:rsidRPr="00521208">
        <w:rPr>
          <w:rFonts w:ascii="Cambria" w:hAnsi="Cambria" w:cs="Cambria"/>
          <w:bCs/>
          <w:sz w:val="24"/>
          <w:szCs w:val="24"/>
        </w:rPr>
        <w:t>Не имеет парных конечностей, усиков нет.</w:t>
      </w:r>
    </w:p>
    <w:p w14:paraId="615B543A" w14:textId="791E0643" w:rsidR="004762FC" w:rsidRDefault="004762FC" w:rsidP="004762FC">
      <w:pPr>
        <w:spacing w:after="0" w:line="240" w:lineRule="auto"/>
        <w:rPr>
          <w:rFonts w:ascii="Cambria" w:hAnsi="Cambria" w:cs="Cambria"/>
          <w:b/>
          <w:bCs/>
          <w:sz w:val="24"/>
          <w:szCs w:val="24"/>
        </w:rPr>
      </w:pPr>
    </w:p>
    <w:p w14:paraId="0FE3285C" w14:textId="18901A2E" w:rsidR="00521208" w:rsidRDefault="00521208" w:rsidP="004762FC">
      <w:pPr>
        <w:spacing w:after="0" w:line="240" w:lineRule="auto"/>
        <w:rPr>
          <w:rFonts w:ascii="Cambria" w:hAnsi="Cambria" w:cs="Cambria"/>
          <w:b/>
          <w:bCs/>
          <w:sz w:val="24"/>
          <w:szCs w:val="24"/>
        </w:rPr>
      </w:pPr>
    </w:p>
    <w:p w14:paraId="6B49187F" w14:textId="6E3DAC68" w:rsidR="00521208" w:rsidRDefault="00521208" w:rsidP="004762FC">
      <w:pPr>
        <w:spacing w:after="0" w:line="240" w:lineRule="auto"/>
        <w:rPr>
          <w:rFonts w:ascii="Cambria" w:hAnsi="Cambria" w:cs="Cambria"/>
          <w:b/>
          <w:bCs/>
          <w:sz w:val="24"/>
          <w:szCs w:val="24"/>
        </w:rPr>
      </w:pPr>
    </w:p>
    <w:p w14:paraId="4F0BFDC1" w14:textId="1A12A537" w:rsidR="00521208" w:rsidRDefault="00521208" w:rsidP="004762FC">
      <w:pPr>
        <w:spacing w:after="0" w:line="240" w:lineRule="auto"/>
        <w:rPr>
          <w:rFonts w:ascii="Cambria" w:hAnsi="Cambria" w:cs="Cambria"/>
          <w:b/>
          <w:bCs/>
          <w:sz w:val="24"/>
          <w:szCs w:val="24"/>
        </w:rPr>
      </w:pPr>
    </w:p>
    <w:p w14:paraId="18E4073B" w14:textId="77777777" w:rsidR="004762FC" w:rsidRPr="00DC332D" w:rsidRDefault="004762FC" w:rsidP="004762FC">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7EF60FFD" w14:textId="77777777" w:rsidR="004762FC" w:rsidRDefault="004762FC" w:rsidP="004762FC">
      <w:pPr>
        <w:rPr>
          <w:rFonts w:ascii="Cambria" w:hAnsi="Cambria"/>
          <w:bCs/>
          <w:sz w:val="24"/>
          <w:szCs w:val="24"/>
        </w:rPr>
      </w:pPr>
      <w:r>
        <w:rPr>
          <w:rFonts w:ascii="Cambria" w:hAnsi="Cambria"/>
          <w:bCs/>
          <w:sz w:val="24"/>
          <w:szCs w:val="24"/>
        </w:rPr>
        <w:br w:type="page"/>
      </w:r>
    </w:p>
    <w:p w14:paraId="6140E7AB" w14:textId="0B9470F8" w:rsidR="009907A7" w:rsidRPr="00E53EB5" w:rsidRDefault="009907A7" w:rsidP="00C63B16">
      <w:pPr>
        <w:pStyle w:val="ac"/>
      </w:pPr>
      <w:bookmarkStart w:id="62" w:name="_Toc133448007"/>
      <w:r w:rsidRPr="00E53EB5">
        <w:lastRenderedPageBreak/>
        <w:t>Задание ID 65 – 5 баллов</w:t>
      </w:r>
      <w:r w:rsidR="00A16336">
        <w:t xml:space="preserve"> (Вариант 1)</w:t>
      </w:r>
      <w:bookmarkEnd w:id="62"/>
    </w:p>
    <w:p w14:paraId="4F039322" w14:textId="2CAEA4E5"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42F8A46E" w14:textId="77777777" w:rsidR="00F160F4" w:rsidRPr="00E53EB5" w:rsidRDefault="00F160F4" w:rsidP="009907A7">
      <w:pPr>
        <w:pBdr>
          <w:top w:val="none" w:sz="4" w:space="0" w:color="000000"/>
          <w:left w:val="none" w:sz="4" w:space="0" w:color="000000"/>
          <w:bottom w:val="none" w:sz="4" w:space="0" w:color="000000"/>
          <w:right w:val="none" w:sz="4" w:space="0" w:color="000000"/>
        </w:pBdr>
        <w:spacing w:after="0" w:line="240" w:lineRule="auto"/>
        <w:jc w:val="both"/>
      </w:pPr>
    </w:p>
    <w:p w14:paraId="57305093" w14:textId="57C8F57D"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59FC995E" wp14:editId="4A9499AB">
            <wp:extent cx="3413760" cy="2560484"/>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537E9AF8" w14:textId="77777777" w:rsidR="00F160F4" w:rsidRPr="00E53EB5" w:rsidRDefault="00F160F4" w:rsidP="009907A7">
      <w:pPr>
        <w:pBdr>
          <w:top w:val="none" w:sz="4" w:space="0" w:color="000000"/>
          <w:left w:val="none" w:sz="4" w:space="0" w:color="000000"/>
          <w:bottom w:val="none" w:sz="4" w:space="0" w:color="000000"/>
          <w:right w:val="none" w:sz="4" w:space="0" w:color="000000"/>
        </w:pBdr>
        <w:spacing w:after="0" w:line="240" w:lineRule="auto"/>
        <w:jc w:val="both"/>
      </w:pPr>
    </w:p>
    <w:p w14:paraId="738FED58"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73912FEB" w14:textId="77777777"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907A7" w:rsidRPr="00590CAD" w14:paraId="3670EE49" w14:textId="77777777" w:rsidTr="00F160F4">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F14D716"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1D80BE3" wp14:editId="184CEA58">
                  <wp:extent cx="2160270" cy="162052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лайд1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D8C28C7"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9C6F481" wp14:editId="409EDE17">
                  <wp:extent cx="2160270" cy="162052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лайд1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5054691"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9BB0168" wp14:editId="0631BF96">
                  <wp:extent cx="2160270" cy="16205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лайд1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907A7" w:rsidRPr="00590CAD" w14:paraId="7F7752D5" w14:textId="77777777" w:rsidTr="00F160F4">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572368B"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D8F97F0" wp14:editId="48C49FBD">
                  <wp:extent cx="2160270" cy="16205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лайд1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9A34C09"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A30EF6D" wp14:editId="025DF34E">
                  <wp:extent cx="2160270" cy="16205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лайд1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8A8D16E"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7CF2324"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p>
    <w:p w14:paraId="2083F219"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00EB70A5"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634D08F6"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1D5DA6DA"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2CD6C433"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4631AB8C"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7A8EFD96"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5AA35AA0"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47D8A522"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5D43F09A"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12722954"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40A825C7"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0DBE07DB"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4E4017C0"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0BDC0DA0"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140363AE"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6113D8A9"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516BAC0D"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2AB454B4"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63223908"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32F2D83A"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295DE743"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127DC60A"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7E233928"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854B755"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5691E53" w14:textId="3DF9A820" w:rsidR="009907A7" w:rsidRDefault="009907A7">
      <w:pPr>
        <w:rPr>
          <w:rFonts w:ascii="Cambria" w:hAnsi="Cambria"/>
          <w:bCs/>
          <w:sz w:val="24"/>
          <w:szCs w:val="24"/>
        </w:rPr>
      </w:pPr>
      <w:r>
        <w:rPr>
          <w:rFonts w:ascii="Cambria" w:hAnsi="Cambria"/>
          <w:bCs/>
          <w:sz w:val="24"/>
          <w:szCs w:val="24"/>
        </w:rPr>
        <w:br w:type="page"/>
      </w:r>
    </w:p>
    <w:p w14:paraId="52F73099" w14:textId="418AE104" w:rsidR="00A16336" w:rsidRPr="00E53EB5" w:rsidRDefault="00A16336" w:rsidP="00A16336">
      <w:pPr>
        <w:pStyle w:val="ac"/>
      </w:pPr>
      <w:bookmarkStart w:id="63" w:name="_Toc133448008"/>
      <w:r w:rsidRPr="00E53EB5">
        <w:lastRenderedPageBreak/>
        <w:t>Задание ID 65 – 5 баллов</w:t>
      </w:r>
      <w:r>
        <w:t xml:space="preserve"> (Вариант 2)</w:t>
      </w:r>
      <w:bookmarkEnd w:id="63"/>
    </w:p>
    <w:p w14:paraId="3C417858" w14:textId="40265122"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1903693C" w14:textId="77777777" w:rsidR="00A80815" w:rsidRPr="00E53EB5" w:rsidRDefault="00A80815" w:rsidP="00A16336">
      <w:pPr>
        <w:pBdr>
          <w:top w:val="none" w:sz="4" w:space="0" w:color="000000"/>
          <w:left w:val="none" w:sz="4" w:space="0" w:color="000000"/>
          <w:bottom w:val="none" w:sz="4" w:space="0" w:color="000000"/>
          <w:right w:val="none" w:sz="4" w:space="0" w:color="000000"/>
        </w:pBdr>
        <w:spacing w:after="0" w:line="240" w:lineRule="auto"/>
        <w:jc w:val="both"/>
      </w:pPr>
    </w:p>
    <w:p w14:paraId="36B28CAE" w14:textId="32E8DB25"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7FCE8A19" wp14:editId="3194EF5F">
            <wp:extent cx="3413760" cy="2560484"/>
            <wp:effectExtent l="0" t="0" r="0" b="0"/>
            <wp:docPr id="12344" name="Рисунок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2A2BE4B2" w14:textId="77777777" w:rsidR="00A80815" w:rsidRPr="00E53EB5" w:rsidRDefault="00A80815" w:rsidP="00A16336">
      <w:pPr>
        <w:pBdr>
          <w:top w:val="none" w:sz="4" w:space="0" w:color="000000"/>
          <w:left w:val="none" w:sz="4" w:space="0" w:color="000000"/>
          <w:bottom w:val="none" w:sz="4" w:space="0" w:color="000000"/>
          <w:right w:val="none" w:sz="4" w:space="0" w:color="000000"/>
        </w:pBdr>
        <w:spacing w:after="0" w:line="240" w:lineRule="auto"/>
        <w:jc w:val="both"/>
      </w:pPr>
    </w:p>
    <w:p w14:paraId="7ACBB856"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746BC63B" w14:textId="7777777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6336" w:rsidRPr="00590CAD" w14:paraId="03A747F6" w14:textId="77777777" w:rsidTr="00A8081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AE0EFDA"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A90FD4C" wp14:editId="7751F717">
                  <wp:extent cx="2160270" cy="1620520"/>
                  <wp:effectExtent l="0" t="0" r="0" b="0"/>
                  <wp:docPr id="12350" name="Рисунок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лайд19.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25E7EFF"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E812D2F" wp14:editId="5CAF396B">
                  <wp:extent cx="2160270" cy="1620520"/>
                  <wp:effectExtent l="0" t="0" r="0" b="0"/>
                  <wp:docPr id="12351" name="Рисунок 1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лайд2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E3ADFC5"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3A9370" wp14:editId="67371A29">
                  <wp:extent cx="2160270" cy="1620520"/>
                  <wp:effectExtent l="0" t="0" r="0" b="0"/>
                  <wp:docPr id="12352" name="Рисунок 1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лайд2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A16336" w:rsidRPr="00590CAD" w14:paraId="11CA845A" w14:textId="77777777" w:rsidTr="00A8081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3804F1B"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7F37501" wp14:editId="61DC8698">
                  <wp:extent cx="2160270" cy="1620520"/>
                  <wp:effectExtent l="0" t="0" r="0" b="0"/>
                  <wp:docPr id="12353" name="Рисунок 1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лайд2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679521"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4247040" wp14:editId="64F32AD4">
                  <wp:extent cx="2160270" cy="1620520"/>
                  <wp:effectExtent l="0" t="0" r="0" b="0"/>
                  <wp:docPr id="12354" name="Рисунок 1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лайд2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D0D00F"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43F6083"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p>
    <w:p w14:paraId="7E66561B"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370245D1"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6D3D2E14"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5F1D9639"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0D18E459"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0EFCE36E"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16ADB62D"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21328D34"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2B5FC7DA"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1482C65F"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7800EB9F"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565C2D0B"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938E99F"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07673E7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1ED37268"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30D8D53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0977E211"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5728662A"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43E437BE"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253B4FBD"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6F6EC5B9"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07A42FAA"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40C53E2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69ED9316"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A30B30B"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EE91B70" w14:textId="77777777" w:rsidR="00A16336" w:rsidRDefault="00A16336" w:rsidP="00A16336">
      <w:pPr>
        <w:rPr>
          <w:rFonts w:ascii="Cambria" w:hAnsi="Cambria"/>
          <w:bCs/>
          <w:sz w:val="24"/>
          <w:szCs w:val="24"/>
        </w:rPr>
      </w:pPr>
      <w:r>
        <w:rPr>
          <w:rFonts w:ascii="Cambria" w:hAnsi="Cambria"/>
          <w:bCs/>
          <w:sz w:val="24"/>
          <w:szCs w:val="24"/>
        </w:rPr>
        <w:br w:type="page"/>
      </w:r>
    </w:p>
    <w:p w14:paraId="4CDC4F80" w14:textId="33C97E6F" w:rsidR="00A16336" w:rsidRPr="00E53EB5" w:rsidRDefault="00A16336" w:rsidP="00A16336">
      <w:pPr>
        <w:pStyle w:val="ac"/>
      </w:pPr>
      <w:bookmarkStart w:id="64" w:name="_Toc133448009"/>
      <w:r w:rsidRPr="00E53EB5">
        <w:lastRenderedPageBreak/>
        <w:t>Задание ID 65 – 5 баллов</w:t>
      </w:r>
      <w:r>
        <w:t xml:space="preserve"> (Вариант 3)</w:t>
      </w:r>
      <w:bookmarkEnd w:id="64"/>
    </w:p>
    <w:p w14:paraId="2A0E29B0" w14:textId="5FDCD9D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369DE3A6" w14:textId="77777777" w:rsidR="001F58B5" w:rsidRPr="00E53EB5" w:rsidRDefault="001F58B5" w:rsidP="00A16336">
      <w:pPr>
        <w:pBdr>
          <w:top w:val="none" w:sz="4" w:space="0" w:color="000000"/>
          <w:left w:val="none" w:sz="4" w:space="0" w:color="000000"/>
          <w:bottom w:val="none" w:sz="4" w:space="0" w:color="000000"/>
          <w:right w:val="none" w:sz="4" w:space="0" w:color="000000"/>
        </w:pBdr>
        <w:spacing w:after="0" w:line="240" w:lineRule="auto"/>
        <w:jc w:val="both"/>
      </w:pPr>
    </w:p>
    <w:p w14:paraId="7C621BA0" w14:textId="62332946"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10F2FDA0" wp14:editId="54F89D0B">
            <wp:extent cx="3413760" cy="2560484"/>
            <wp:effectExtent l="0" t="0" r="0" b="0"/>
            <wp:docPr id="12360" name="Рисунок 1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5FC357B1" w14:textId="77777777" w:rsidR="001F58B5" w:rsidRPr="00E53EB5" w:rsidRDefault="001F58B5" w:rsidP="00A16336">
      <w:pPr>
        <w:pBdr>
          <w:top w:val="none" w:sz="4" w:space="0" w:color="000000"/>
          <w:left w:val="none" w:sz="4" w:space="0" w:color="000000"/>
          <w:bottom w:val="none" w:sz="4" w:space="0" w:color="000000"/>
          <w:right w:val="none" w:sz="4" w:space="0" w:color="000000"/>
        </w:pBdr>
        <w:spacing w:after="0" w:line="240" w:lineRule="auto"/>
        <w:jc w:val="both"/>
      </w:pPr>
    </w:p>
    <w:p w14:paraId="5ACACF65"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318342B7" w14:textId="7777777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6336" w:rsidRPr="00590CAD" w14:paraId="2316D691" w14:textId="77777777" w:rsidTr="001F58B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D41E897"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1199D89" wp14:editId="4EBD32B6">
                  <wp:extent cx="2160270" cy="1620520"/>
                  <wp:effectExtent l="0" t="0" r="0" b="0"/>
                  <wp:docPr id="12371" name="Рисунок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лайд2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484EBAE"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B4F54D2" wp14:editId="3D75E663">
                  <wp:extent cx="2160270" cy="1620520"/>
                  <wp:effectExtent l="0" t="0" r="0" b="0"/>
                  <wp:docPr id="12372" name="Рисунок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лайд2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A5251BE"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F144598" wp14:editId="77BECC0E">
                  <wp:extent cx="2160270" cy="1620520"/>
                  <wp:effectExtent l="0" t="0" r="0" b="0"/>
                  <wp:docPr id="12373" name="Рисунок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лайд26.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A16336" w:rsidRPr="00590CAD" w14:paraId="6797C5ED" w14:textId="77777777" w:rsidTr="001F58B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E324BC6"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DA72E64" wp14:editId="41ABB587">
                  <wp:extent cx="2160270" cy="1620520"/>
                  <wp:effectExtent l="0" t="0" r="0" b="0"/>
                  <wp:docPr id="12374" name="Рисунок 1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27.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A91AF44"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35FD7FA" wp14:editId="3EED8D27">
                  <wp:extent cx="2160270" cy="1620520"/>
                  <wp:effectExtent l="0" t="0" r="0" b="0"/>
                  <wp:docPr id="12375" name="Рисунок 1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28.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1FD905B"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0C4FC3A2"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p>
    <w:p w14:paraId="6B10C93C"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7E04E327"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1C8B3FCA"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251ADC29"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127CD814"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5A7A402B"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1EFCA7B6"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5DBAAEC8"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5DD01B4D"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13B4415A"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053BCE26"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626040F9"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1A98100"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7EC6B018"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275E736B"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6D7E9C85"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2D47938D"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2DF45E2B"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12CD5836"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6ABDD91F"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103F5B5F"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69A10E92"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62B8E6AE"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6A7693C6"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21008B7"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5DE6C72" w14:textId="77777777" w:rsidR="00A16336" w:rsidRDefault="00A16336" w:rsidP="00A16336">
      <w:pPr>
        <w:rPr>
          <w:rFonts w:ascii="Cambria" w:hAnsi="Cambria"/>
          <w:bCs/>
          <w:sz w:val="24"/>
          <w:szCs w:val="24"/>
        </w:rPr>
      </w:pPr>
      <w:r>
        <w:rPr>
          <w:rFonts w:ascii="Cambria" w:hAnsi="Cambria"/>
          <w:bCs/>
          <w:sz w:val="24"/>
          <w:szCs w:val="24"/>
        </w:rPr>
        <w:br w:type="page"/>
      </w:r>
    </w:p>
    <w:p w14:paraId="23ED9B7B" w14:textId="6CA688D0" w:rsidR="0040467B" w:rsidRPr="00565409" w:rsidRDefault="0040467B" w:rsidP="00C63B16">
      <w:pPr>
        <w:pStyle w:val="ac"/>
        <w:rPr>
          <w:bCs/>
          <w:szCs w:val="28"/>
        </w:rPr>
      </w:pPr>
      <w:bookmarkStart w:id="65" w:name="_Toc133448010"/>
      <w:r w:rsidRPr="00565409">
        <w:lastRenderedPageBreak/>
        <w:t xml:space="preserve">Задание </w:t>
      </w:r>
      <w:r w:rsidRPr="00565409">
        <w:rPr>
          <w:lang w:val="en-US"/>
        </w:rPr>
        <w:t>ID</w:t>
      </w:r>
      <w:r w:rsidRPr="00565409">
        <w:t xml:space="preserve"> 66 – 5 баллов</w:t>
      </w:r>
      <w:r w:rsidR="00657A92">
        <w:t xml:space="preserve"> (Вариант 1)</w:t>
      </w:r>
      <w:bookmarkEnd w:id="65"/>
    </w:p>
    <w:p w14:paraId="5BFE717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4B5393E8"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605E1587" w14:textId="77777777" w:rsidR="0040467B" w:rsidRDefault="0040467B" w:rsidP="0040467B">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0467B" w:rsidRPr="00590CAD" w14:paraId="69B6B336" w14:textId="77777777" w:rsidTr="00657A92">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CC0B45"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6D1C8C4" wp14:editId="590FD7D3">
                  <wp:extent cx="2160270" cy="162052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AD9299D"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FD7A493" wp14:editId="1ED17CF6">
                  <wp:extent cx="2160270" cy="16205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1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81E33D0"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5B3AFDF" wp14:editId="396EFB4B">
                  <wp:extent cx="2160270" cy="162052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1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40467B" w:rsidRPr="00590CAD" w14:paraId="32AE28EE" w14:textId="77777777" w:rsidTr="00657A92">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1061A1A"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AB3AB1" wp14:editId="50F79F52">
                  <wp:extent cx="2160270" cy="16205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лайд1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224181D"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6A7F2EB" wp14:editId="341EEAF4">
                  <wp:extent cx="2160270" cy="162052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1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DBDBAA5"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4F08E179" w14:textId="77777777" w:rsidR="0040467B" w:rsidRPr="00565409" w:rsidRDefault="0040467B" w:rsidP="0040467B">
      <w:pPr>
        <w:spacing w:after="0" w:line="240" w:lineRule="auto"/>
        <w:jc w:val="both"/>
        <w:rPr>
          <w:rFonts w:ascii="Cambria" w:hAnsi="Cambria"/>
          <w:b/>
          <w:bCs/>
          <w:sz w:val="24"/>
          <w:szCs w:val="24"/>
        </w:rPr>
      </w:pPr>
    </w:p>
    <w:p w14:paraId="22BECA08" w14:textId="77777777" w:rsidR="0040467B" w:rsidRPr="00565409" w:rsidRDefault="0040467B" w:rsidP="0040467B">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0C595E0A"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5B7963E6"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5AFA4638"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4E64C01D"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0A2AF659"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2D3977B2"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10B1A675"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0A4B923A"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103565A2"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6B88B1EB"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761E7BCE" w14:textId="77777777" w:rsidR="0040467B" w:rsidRPr="00565409" w:rsidRDefault="0040467B" w:rsidP="0040467B">
      <w:pPr>
        <w:tabs>
          <w:tab w:val="left" w:pos="426"/>
        </w:tabs>
        <w:spacing w:after="0" w:line="240" w:lineRule="auto"/>
        <w:rPr>
          <w:rFonts w:ascii="Cambria" w:hAnsi="Cambria"/>
          <w:bCs/>
          <w:sz w:val="24"/>
          <w:szCs w:val="24"/>
        </w:rPr>
      </w:pPr>
    </w:p>
    <w:p w14:paraId="7E2F85E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0030B667"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67D24BFB"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3-й грудной позвонок</w:t>
      </w:r>
      <w:r w:rsidRPr="00565409">
        <w:rPr>
          <w:rFonts w:ascii="Cambria" w:hAnsi="Cambria"/>
          <w:bCs/>
          <w:sz w:val="24"/>
          <w:szCs w:val="24"/>
          <w:lang w:val="en-US"/>
        </w:rPr>
        <w:t xml:space="preserve"> (T3)</w:t>
      </w:r>
      <w:r w:rsidRPr="00565409">
        <w:rPr>
          <w:rFonts w:ascii="Cambria" w:hAnsi="Cambria"/>
          <w:bCs/>
          <w:sz w:val="24"/>
          <w:szCs w:val="24"/>
        </w:rPr>
        <w:t>;</w:t>
      </w:r>
    </w:p>
    <w:p w14:paraId="09B9CFBA"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7-й грудной позвонок</w:t>
      </w:r>
      <w:r w:rsidRPr="00565409">
        <w:rPr>
          <w:rFonts w:ascii="Cambria" w:hAnsi="Cambria"/>
          <w:bCs/>
          <w:sz w:val="24"/>
          <w:szCs w:val="24"/>
          <w:lang w:val="en-US"/>
        </w:rPr>
        <w:t xml:space="preserve"> (T7)</w:t>
      </w:r>
      <w:r w:rsidRPr="00565409">
        <w:rPr>
          <w:rFonts w:ascii="Cambria" w:hAnsi="Cambria"/>
          <w:bCs/>
          <w:sz w:val="24"/>
          <w:szCs w:val="24"/>
        </w:rPr>
        <w:t>;</w:t>
      </w:r>
    </w:p>
    <w:p w14:paraId="3862D7E1"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lastRenderedPageBreak/>
        <w:t>12-й грудной позвонок</w:t>
      </w:r>
      <w:r w:rsidRPr="00565409">
        <w:rPr>
          <w:rFonts w:ascii="Cambria" w:hAnsi="Cambria"/>
          <w:bCs/>
          <w:sz w:val="24"/>
          <w:szCs w:val="24"/>
          <w:lang w:val="en-US"/>
        </w:rPr>
        <w:t xml:space="preserve"> (T12)</w:t>
      </w:r>
      <w:r w:rsidRPr="00565409">
        <w:rPr>
          <w:rFonts w:ascii="Cambria" w:hAnsi="Cambria"/>
          <w:bCs/>
          <w:sz w:val="24"/>
          <w:szCs w:val="24"/>
        </w:rPr>
        <w:t>;</w:t>
      </w:r>
    </w:p>
    <w:p w14:paraId="4300AD40"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2-й поясничный позвонок</w:t>
      </w:r>
      <w:r w:rsidRPr="00565409">
        <w:rPr>
          <w:rFonts w:ascii="Cambria" w:hAnsi="Cambria"/>
          <w:bCs/>
          <w:sz w:val="24"/>
          <w:szCs w:val="24"/>
          <w:lang w:val="en-US"/>
        </w:rPr>
        <w:t xml:space="preserve"> (L2)</w:t>
      </w:r>
      <w:r w:rsidRPr="00565409">
        <w:rPr>
          <w:rFonts w:ascii="Cambria" w:hAnsi="Cambria"/>
          <w:bCs/>
          <w:sz w:val="24"/>
          <w:szCs w:val="24"/>
        </w:rPr>
        <w:t xml:space="preserve">. </w:t>
      </w:r>
    </w:p>
    <w:p w14:paraId="186B63DB" w14:textId="1B5895B8" w:rsidR="0040467B" w:rsidRPr="00C70168" w:rsidRDefault="0040467B" w:rsidP="0040467B">
      <w:pPr>
        <w:spacing w:after="0" w:line="240" w:lineRule="auto"/>
        <w:jc w:val="both"/>
        <w:rPr>
          <w:rFonts w:ascii="Cambria" w:hAnsi="Cambria"/>
          <w:bCs/>
          <w:iCs/>
          <w:sz w:val="24"/>
          <w:szCs w:val="24"/>
        </w:rPr>
      </w:pPr>
    </w:p>
    <w:p w14:paraId="2DB39FFA" w14:textId="6DDD822E" w:rsidR="00270F60" w:rsidRDefault="00270F60">
      <w:pPr>
        <w:rPr>
          <w:rFonts w:ascii="Cambria" w:hAnsi="Cambria"/>
          <w:bCs/>
          <w:sz w:val="24"/>
          <w:szCs w:val="24"/>
        </w:rPr>
      </w:pPr>
      <w:r>
        <w:rPr>
          <w:rFonts w:ascii="Cambria" w:hAnsi="Cambria"/>
          <w:bCs/>
          <w:sz w:val="24"/>
          <w:szCs w:val="24"/>
        </w:rPr>
        <w:br w:type="page"/>
      </w:r>
    </w:p>
    <w:p w14:paraId="1DB758C6" w14:textId="48D10025" w:rsidR="00657A92" w:rsidRPr="00565409" w:rsidRDefault="00657A92" w:rsidP="00657A92">
      <w:pPr>
        <w:pStyle w:val="ac"/>
        <w:rPr>
          <w:bCs/>
          <w:szCs w:val="28"/>
        </w:rPr>
      </w:pPr>
      <w:bookmarkStart w:id="66" w:name="_Toc133448011"/>
      <w:r w:rsidRPr="00565409">
        <w:lastRenderedPageBreak/>
        <w:t xml:space="preserve">Задание </w:t>
      </w:r>
      <w:r w:rsidRPr="00565409">
        <w:rPr>
          <w:lang w:val="en-US"/>
        </w:rPr>
        <w:t>ID</w:t>
      </w:r>
      <w:r w:rsidRPr="00565409">
        <w:t xml:space="preserve"> 66 – 5 баллов</w:t>
      </w:r>
      <w:r>
        <w:t xml:space="preserve"> (Вариант 2)</w:t>
      </w:r>
      <w:bookmarkEnd w:id="66"/>
    </w:p>
    <w:p w14:paraId="1CD77ED6"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12298A79"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5EB1F64F" w14:textId="77777777" w:rsidR="00657A92" w:rsidRDefault="00657A92" w:rsidP="00657A9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57A92" w:rsidRPr="00590CAD" w14:paraId="76B1F99E" w14:textId="77777777" w:rsidTr="00C70168">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B8D8255"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0FB4537" wp14:editId="329B2C7F">
                  <wp:extent cx="2160270" cy="1620520"/>
                  <wp:effectExtent l="0" t="0" r="0" b="0"/>
                  <wp:docPr id="12381" name="Рисунок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айд1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ECDEA92"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606C2A1" wp14:editId="4C6560B2">
                  <wp:extent cx="2160270" cy="1620520"/>
                  <wp:effectExtent l="0" t="0" r="0" b="0"/>
                  <wp:docPr id="12382" name="Рисунок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айд1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ACA7E6"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83B6E12" wp14:editId="4AFA8779">
                  <wp:extent cx="2160270" cy="1620520"/>
                  <wp:effectExtent l="0" t="0" r="0" b="0"/>
                  <wp:docPr id="12383" name="Рисунок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8.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57A92" w:rsidRPr="00590CAD" w14:paraId="54574964" w14:textId="77777777" w:rsidTr="00C70168">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4C22526"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82C0C1F" wp14:editId="1CD9A89A">
                  <wp:extent cx="2160270" cy="1620520"/>
                  <wp:effectExtent l="0" t="0" r="0" b="0"/>
                  <wp:docPr id="12384" name="Рисунок 1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717FB4B"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525DD48" wp14:editId="78A6FBFA">
                  <wp:extent cx="2160270" cy="1620520"/>
                  <wp:effectExtent l="0" t="0" r="0" b="0"/>
                  <wp:docPr id="12385" name="Рисунок 1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20.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E1059F0"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6FE8780F" w14:textId="77777777" w:rsidR="00657A92" w:rsidRPr="00565409" w:rsidRDefault="00657A92" w:rsidP="00657A92">
      <w:pPr>
        <w:spacing w:after="0" w:line="240" w:lineRule="auto"/>
        <w:jc w:val="both"/>
        <w:rPr>
          <w:rFonts w:ascii="Cambria" w:hAnsi="Cambria"/>
          <w:b/>
          <w:bCs/>
          <w:sz w:val="24"/>
          <w:szCs w:val="24"/>
        </w:rPr>
      </w:pPr>
    </w:p>
    <w:p w14:paraId="4452C54B" w14:textId="77777777" w:rsidR="00657A92" w:rsidRPr="00565409" w:rsidRDefault="00657A92" w:rsidP="00657A92">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3667B32D"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43519286"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2B6EFBF8"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5BC5120A"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3251E545"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0AD56787"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37F16941"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435FB9D4"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4A68E457"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350CADC8"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427392C5" w14:textId="77777777" w:rsidR="00657A92" w:rsidRPr="00565409" w:rsidRDefault="00657A92" w:rsidP="00657A92">
      <w:pPr>
        <w:tabs>
          <w:tab w:val="left" w:pos="426"/>
        </w:tabs>
        <w:spacing w:after="0" w:line="240" w:lineRule="auto"/>
        <w:rPr>
          <w:rFonts w:ascii="Cambria" w:hAnsi="Cambria"/>
          <w:bCs/>
          <w:sz w:val="24"/>
          <w:szCs w:val="24"/>
        </w:rPr>
      </w:pPr>
    </w:p>
    <w:p w14:paraId="17E5C703"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65106F77"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42911CF8"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3-й грудной позвонок</w:t>
      </w:r>
      <w:r w:rsidRPr="00565409">
        <w:rPr>
          <w:rFonts w:ascii="Cambria" w:hAnsi="Cambria"/>
          <w:bCs/>
          <w:sz w:val="24"/>
          <w:szCs w:val="24"/>
          <w:lang w:val="en-US"/>
        </w:rPr>
        <w:t xml:space="preserve"> (T3)</w:t>
      </w:r>
      <w:r w:rsidRPr="00565409">
        <w:rPr>
          <w:rFonts w:ascii="Cambria" w:hAnsi="Cambria"/>
          <w:bCs/>
          <w:sz w:val="24"/>
          <w:szCs w:val="24"/>
        </w:rPr>
        <w:t>;</w:t>
      </w:r>
    </w:p>
    <w:p w14:paraId="54112FC8"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8-й грудной позвонок</w:t>
      </w:r>
      <w:r w:rsidRPr="00565409">
        <w:rPr>
          <w:rFonts w:ascii="Cambria" w:hAnsi="Cambria"/>
          <w:bCs/>
          <w:sz w:val="24"/>
          <w:szCs w:val="24"/>
          <w:lang w:val="en-US"/>
        </w:rPr>
        <w:t xml:space="preserve"> (T</w:t>
      </w:r>
      <w:r w:rsidRPr="00565409">
        <w:rPr>
          <w:rFonts w:ascii="Cambria" w:hAnsi="Cambria"/>
          <w:bCs/>
          <w:sz w:val="24"/>
          <w:szCs w:val="24"/>
        </w:rPr>
        <w:t>8</w:t>
      </w:r>
      <w:r w:rsidRPr="00565409">
        <w:rPr>
          <w:rFonts w:ascii="Cambria" w:hAnsi="Cambria"/>
          <w:bCs/>
          <w:sz w:val="24"/>
          <w:szCs w:val="24"/>
          <w:lang w:val="en-US"/>
        </w:rPr>
        <w:t>)</w:t>
      </w:r>
      <w:r w:rsidRPr="00565409">
        <w:rPr>
          <w:rFonts w:ascii="Cambria" w:hAnsi="Cambria"/>
          <w:bCs/>
          <w:sz w:val="24"/>
          <w:szCs w:val="24"/>
        </w:rPr>
        <w:t>;</w:t>
      </w:r>
    </w:p>
    <w:p w14:paraId="3262F5C2"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lastRenderedPageBreak/>
        <w:t>12-й грудной позвонок</w:t>
      </w:r>
      <w:r w:rsidRPr="00565409">
        <w:rPr>
          <w:rFonts w:ascii="Cambria" w:hAnsi="Cambria"/>
          <w:bCs/>
          <w:sz w:val="24"/>
          <w:szCs w:val="24"/>
          <w:lang w:val="en-US"/>
        </w:rPr>
        <w:t xml:space="preserve"> (T12)</w:t>
      </w:r>
      <w:r w:rsidRPr="00565409">
        <w:rPr>
          <w:rFonts w:ascii="Cambria" w:hAnsi="Cambria"/>
          <w:bCs/>
          <w:sz w:val="24"/>
          <w:szCs w:val="24"/>
        </w:rPr>
        <w:t>;</w:t>
      </w:r>
    </w:p>
    <w:p w14:paraId="197ACEBF"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3-й поясничный позвонок</w:t>
      </w:r>
      <w:r w:rsidRPr="00565409">
        <w:rPr>
          <w:rFonts w:ascii="Cambria" w:hAnsi="Cambria"/>
          <w:bCs/>
          <w:sz w:val="24"/>
          <w:szCs w:val="24"/>
          <w:lang w:val="en-US"/>
        </w:rPr>
        <w:t xml:space="preserve"> (L</w:t>
      </w:r>
      <w:r w:rsidRPr="00565409">
        <w:rPr>
          <w:rFonts w:ascii="Cambria" w:hAnsi="Cambria"/>
          <w:bCs/>
          <w:sz w:val="24"/>
          <w:szCs w:val="24"/>
        </w:rPr>
        <w:t>3</w:t>
      </w:r>
      <w:r w:rsidRPr="00565409">
        <w:rPr>
          <w:rFonts w:ascii="Cambria" w:hAnsi="Cambria"/>
          <w:bCs/>
          <w:sz w:val="24"/>
          <w:szCs w:val="24"/>
          <w:lang w:val="en-US"/>
        </w:rPr>
        <w:t>)</w:t>
      </w:r>
      <w:r w:rsidRPr="00565409">
        <w:rPr>
          <w:rFonts w:ascii="Cambria" w:hAnsi="Cambria"/>
          <w:bCs/>
          <w:sz w:val="24"/>
          <w:szCs w:val="24"/>
        </w:rPr>
        <w:t xml:space="preserve">. </w:t>
      </w:r>
    </w:p>
    <w:p w14:paraId="38DBB5E4" w14:textId="2B993A92" w:rsidR="00657A92" w:rsidRDefault="00657A92" w:rsidP="00657A92">
      <w:pPr>
        <w:spacing w:after="0" w:line="240" w:lineRule="auto"/>
        <w:jc w:val="both"/>
        <w:rPr>
          <w:rFonts w:ascii="Cambria" w:hAnsi="Cambria"/>
          <w:bCs/>
          <w:iCs/>
          <w:sz w:val="24"/>
          <w:szCs w:val="24"/>
        </w:rPr>
      </w:pPr>
    </w:p>
    <w:p w14:paraId="3068BF78" w14:textId="435FEFB3" w:rsidR="00B27B20" w:rsidRDefault="00B27B20" w:rsidP="00657A92">
      <w:pPr>
        <w:spacing w:after="0" w:line="240" w:lineRule="auto"/>
        <w:jc w:val="both"/>
        <w:rPr>
          <w:rFonts w:ascii="Cambria" w:hAnsi="Cambria"/>
          <w:bCs/>
          <w:iCs/>
          <w:sz w:val="24"/>
          <w:szCs w:val="24"/>
        </w:rPr>
      </w:pPr>
    </w:p>
    <w:p w14:paraId="2A1DDE11" w14:textId="77777777" w:rsidR="00657A92" w:rsidRDefault="00657A92" w:rsidP="00657A92">
      <w:pPr>
        <w:rPr>
          <w:rFonts w:ascii="Cambria" w:hAnsi="Cambria"/>
          <w:bCs/>
          <w:sz w:val="24"/>
          <w:szCs w:val="24"/>
        </w:rPr>
      </w:pPr>
      <w:r>
        <w:rPr>
          <w:rFonts w:ascii="Cambria" w:hAnsi="Cambria"/>
          <w:bCs/>
          <w:sz w:val="24"/>
          <w:szCs w:val="24"/>
        </w:rPr>
        <w:br w:type="page"/>
      </w:r>
    </w:p>
    <w:p w14:paraId="1798D1A3" w14:textId="3BFB3795" w:rsidR="00657A92" w:rsidRPr="00565409" w:rsidRDefault="00657A92" w:rsidP="00657A92">
      <w:pPr>
        <w:pStyle w:val="ac"/>
        <w:rPr>
          <w:bCs/>
          <w:szCs w:val="28"/>
        </w:rPr>
      </w:pPr>
      <w:bookmarkStart w:id="67" w:name="_Toc133448012"/>
      <w:r w:rsidRPr="00565409">
        <w:lastRenderedPageBreak/>
        <w:t xml:space="preserve">Задание </w:t>
      </w:r>
      <w:r w:rsidRPr="00565409">
        <w:rPr>
          <w:lang w:val="en-US"/>
        </w:rPr>
        <w:t>ID</w:t>
      </w:r>
      <w:r w:rsidRPr="00565409">
        <w:t xml:space="preserve"> 66 – 5 баллов</w:t>
      </w:r>
      <w:r>
        <w:t xml:space="preserve"> (Вариант 3)</w:t>
      </w:r>
      <w:bookmarkEnd w:id="67"/>
    </w:p>
    <w:p w14:paraId="47085ECB"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2729776D"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7CD756BA" w14:textId="77777777" w:rsidR="00657A92" w:rsidRDefault="00657A92" w:rsidP="00657A9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57A92" w:rsidRPr="00590CAD" w14:paraId="489EEC46" w14:textId="77777777" w:rsidTr="00900509">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40F7360"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5D12CD9" wp14:editId="54B26AA1">
                  <wp:extent cx="2160270" cy="1620520"/>
                  <wp:effectExtent l="0" t="0" r="0" b="0"/>
                  <wp:docPr id="12401" name="Рисунок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2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FC9E045"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BB18E9C" wp14:editId="45B8D4A2">
                  <wp:extent cx="2160270" cy="1620520"/>
                  <wp:effectExtent l="0" t="0" r="0" b="0"/>
                  <wp:docPr id="12402" name="Рисунок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2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EADB252"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EC21C26" wp14:editId="57BEBAB7">
                  <wp:extent cx="2160270" cy="1620520"/>
                  <wp:effectExtent l="0" t="0" r="0" b="0"/>
                  <wp:docPr id="12403" name="Рисунок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лайд2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57A92" w:rsidRPr="00590CAD" w14:paraId="024E0C10" w14:textId="77777777" w:rsidTr="00900509">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3DB1645"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B0DE14F" wp14:editId="6E8983F0">
                  <wp:extent cx="2160270" cy="1620520"/>
                  <wp:effectExtent l="0" t="0" r="0" b="0"/>
                  <wp:docPr id="12404" name="Рисунок 1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лайд2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6F20A90"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C979223" wp14:editId="4DCE1D9C">
                  <wp:extent cx="2160270" cy="1620520"/>
                  <wp:effectExtent l="0" t="0" r="0" b="0"/>
                  <wp:docPr id="12405" name="Рисунок 1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лайд2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E8C2AAE"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0F33EC26" w14:textId="77777777" w:rsidR="00657A92" w:rsidRPr="00565409" w:rsidRDefault="00657A92" w:rsidP="00657A92">
      <w:pPr>
        <w:spacing w:after="0" w:line="240" w:lineRule="auto"/>
        <w:jc w:val="both"/>
        <w:rPr>
          <w:rFonts w:ascii="Cambria" w:hAnsi="Cambria"/>
          <w:b/>
          <w:bCs/>
          <w:sz w:val="24"/>
          <w:szCs w:val="24"/>
        </w:rPr>
      </w:pPr>
    </w:p>
    <w:p w14:paraId="55F71728" w14:textId="77777777" w:rsidR="00657A92" w:rsidRPr="00565409" w:rsidRDefault="00657A92" w:rsidP="00657A92">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03402E51"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503D8DE0"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6478A9E9"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041B30D5"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222CFF0C"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33413485"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67889EE4"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7F448317"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026609A3"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1F8C647E"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67F80B0B" w14:textId="77777777" w:rsidR="00657A92" w:rsidRPr="00565409" w:rsidRDefault="00657A92" w:rsidP="00657A92">
      <w:pPr>
        <w:tabs>
          <w:tab w:val="left" w:pos="426"/>
        </w:tabs>
        <w:spacing w:after="0" w:line="240" w:lineRule="auto"/>
        <w:rPr>
          <w:rFonts w:ascii="Cambria" w:hAnsi="Cambria"/>
          <w:bCs/>
          <w:sz w:val="24"/>
          <w:szCs w:val="24"/>
        </w:rPr>
      </w:pPr>
    </w:p>
    <w:p w14:paraId="08308FCF"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4A09AB60"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70005E09"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2-й грудной позвонок</w:t>
      </w:r>
      <w:r w:rsidRPr="00565409">
        <w:rPr>
          <w:rFonts w:ascii="Cambria" w:hAnsi="Cambria"/>
          <w:bCs/>
          <w:sz w:val="24"/>
          <w:szCs w:val="24"/>
          <w:lang w:val="en-US"/>
        </w:rPr>
        <w:t xml:space="preserve"> (T</w:t>
      </w:r>
      <w:r w:rsidRPr="00565409">
        <w:rPr>
          <w:rFonts w:ascii="Cambria" w:hAnsi="Cambria"/>
          <w:bCs/>
          <w:sz w:val="24"/>
          <w:szCs w:val="24"/>
        </w:rPr>
        <w:t>2</w:t>
      </w:r>
      <w:r w:rsidRPr="00565409">
        <w:rPr>
          <w:rFonts w:ascii="Cambria" w:hAnsi="Cambria"/>
          <w:bCs/>
          <w:sz w:val="24"/>
          <w:szCs w:val="24"/>
          <w:lang w:val="en-US"/>
        </w:rPr>
        <w:t>)</w:t>
      </w:r>
      <w:r w:rsidRPr="00565409">
        <w:rPr>
          <w:rFonts w:ascii="Cambria" w:hAnsi="Cambria"/>
          <w:bCs/>
          <w:sz w:val="24"/>
          <w:szCs w:val="24"/>
        </w:rPr>
        <w:t>;</w:t>
      </w:r>
    </w:p>
    <w:p w14:paraId="59246924"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7-й грудной позвонок</w:t>
      </w:r>
      <w:r w:rsidRPr="00565409">
        <w:rPr>
          <w:rFonts w:ascii="Cambria" w:hAnsi="Cambria"/>
          <w:bCs/>
          <w:sz w:val="24"/>
          <w:szCs w:val="24"/>
          <w:lang w:val="en-US"/>
        </w:rPr>
        <w:t xml:space="preserve"> (T</w:t>
      </w:r>
      <w:r w:rsidRPr="00565409">
        <w:rPr>
          <w:rFonts w:ascii="Cambria" w:hAnsi="Cambria"/>
          <w:bCs/>
          <w:sz w:val="24"/>
          <w:szCs w:val="24"/>
        </w:rPr>
        <w:t>7</w:t>
      </w:r>
      <w:r w:rsidRPr="00565409">
        <w:rPr>
          <w:rFonts w:ascii="Cambria" w:hAnsi="Cambria"/>
          <w:bCs/>
          <w:sz w:val="24"/>
          <w:szCs w:val="24"/>
          <w:lang w:val="en-US"/>
        </w:rPr>
        <w:t>)</w:t>
      </w:r>
      <w:r w:rsidRPr="00565409">
        <w:rPr>
          <w:rFonts w:ascii="Cambria" w:hAnsi="Cambria"/>
          <w:bCs/>
          <w:sz w:val="24"/>
          <w:szCs w:val="24"/>
        </w:rPr>
        <w:t>;</w:t>
      </w:r>
    </w:p>
    <w:p w14:paraId="64E27D3E"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lastRenderedPageBreak/>
        <w:t>11-й грудной позвонок</w:t>
      </w:r>
      <w:r w:rsidRPr="00565409">
        <w:rPr>
          <w:rFonts w:ascii="Cambria" w:hAnsi="Cambria"/>
          <w:bCs/>
          <w:sz w:val="24"/>
          <w:szCs w:val="24"/>
          <w:lang w:val="en-US"/>
        </w:rPr>
        <w:t xml:space="preserve"> (T1</w:t>
      </w:r>
      <w:r w:rsidRPr="00565409">
        <w:rPr>
          <w:rFonts w:ascii="Cambria" w:hAnsi="Cambria"/>
          <w:bCs/>
          <w:sz w:val="24"/>
          <w:szCs w:val="24"/>
        </w:rPr>
        <w:t>1</w:t>
      </w:r>
      <w:r w:rsidRPr="00565409">
        <w:rPr>
          <w:rFonts w:ascii="Cambria" w:hAnsi="Cambria"/>
          <w:bCs/>
          <w:sz w:val="24"/>
          <w:szCs w:val="24"/>
          <w:lang w:val="en-US"/>
        </w:rPr>
        <w:t>)</w:t>
      </w:r>
      <w:r w:rsidRPr="00565409">
        <w:rPr>
          <w:rFonts w:ascii="Cambria" w:hAnsi="Cambria"/>
          <w:bCs/>
          <w:sz w:val="24"/>
          <w:szCs w:val="24"/>
        </w:rPr>
        <w:t>;</w:t>
      </w:r>
    </w:p>
    <w:p w14:paraId="5FEB9454"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3-й поясничный позвонок</w:t>
      </w:r>
      <w:r w:rsidRPr="00565409">
        <w:rPr>
          <w:rFonts w:ascii="Cambria" w:hAnsi="Cambria"/>
          <w:bCs/>
          <w:sz w:val="24"/>
          <w:szCs w:val="24"/>
          <w:lang w:val="en-US"/>
        </w:rPr>
        <w:t xml:space="preserve"> (L</w:t>
      </w:r>
      <w:r w:rsidRPr="00565409">
        <w:rPr>
          <w:rFonts w:ascii="Cambria" w:hAnsi="Cambria"/>
          <w:bCs/>
          <w:sz w:val="24"/>
          <w:szCs w:val="24"/>
        </w:rPr>
        <w:t>3</w:t>
      </w:r>
      <w:r w:rsidRPr="00565409">
        <w:rPr>
          <w:rFonts w:ascii="Cambria" w:hAnsi="Cambria"/>
          <w:bCs/>
          <w:sz w:val="24"/>
          <w:szCs w:val="24"/>
          <w:lang w:val="en-US"/>
        </w:rPr>
        <w:t>)</w:t>
      </w:r>
      <w:r w:rsidRPr="00565409">
        <w:rPr>
          <w:rFonts w:ascii="Cambria" w:hAnsi="Cambria"/>
          <w:bCs/>
          <w:sz w:val="24"/>
          <w:szCs w:val="24"/>
        </w:rPr>
        <w:t xml:space="preserve">. </w:t>
      </w:r>
    </w:p>
    <w:p w14:paraId="7CF7CC33" w14:textId="77777777" w:rsidR="00900509" w:rsidRPr="00900509" w:rsidRDefault="00900509" w:rsidP="00657A92">
      <w:pPr>
        <w:spacing w:after="0" w:line="240" w:lineRule="auto"/>
        <w:jc w:val="both"/>
        <w:rPr>
          <w:rFonts w:ascii="Cambria" w:hAnsi="Cambria"/>
          <w:bCs/>
          <w:iCs/>
          <w:sz w:val="24"/>
          <w:szCs w:val="24"/>
        </w:rPr>
      </w:pPr>
    </w:p>
    <w:p w14:paraId="438400F4" w14:textId="77777777" w:rsidR="00657A92" w:rsidRDefault="00657A92" w:rsidP="00657A92">
      <w:pPr>
        <w:rPr>
          <w:rFonts w:ascii="Cambria" w:hAnsi="Cambria"/>
          <w:bCs/>
          <w:sz w:val="24"/>
          <w:szCs w:val="24"/>
        </w:rPr>
      </w:pPr>
      <w:r>
        <w:rPr>
          <w:rFonts w:ascii="Cambria" w:hAnsi="Cambria"/>
          <w:bCs/>
          <w:sz w:val="24"/>
          <w:szCs w:val="24"/>
        </w:rPr>
        <w:br w:type="page"/>
      </w:r>
    </w:p>
    <w:p w14:paraId="7DA451D3" w14:textId="6474CF78" w:rsidR="00270F60" w:rsidRPr="002030FC" w:rsidRDefault="00270F60" w:rsidP="00C63B16">
      <w:pPr>
        <w:pStyle w:val="ac"/>
        <w:rPr>
          <w:bCs/>
          <w:szCs w:val="28"/>
        </w:rPr>
      </w:pPr>
      <w:bookmarkStart w:id="68" w:name="_Toc133448013"/>
      <w:r w:rsidRPr="002030FC">
        <w:lastRenderedPageBreak/>
        <w:t xml:space="preserve">Задание </w:t>
      </w:r>
      <w:r w:rsidRPr="002030FC">
        <w:rPr>
          <w:lang w:val="en-US"/>
        </w:rPr>
        <w:t>ID</w:t>
      </w:r>
      <w:r w:rsidRPr="002030FC">
        <w:t xml:space="preserve"> 67 – 5 баллов</w:t>
      </w:r>
      <w:r w:rsidR="000A5B46">
        <w:t xml:space="preserve"> (Вариант 1)</w:t>
      </w:r>
      <w:bookmarkEnd w:id="68"/>
    </w:p>
    <w:p w14:paraId="7B46694E" w14:textId="77777777" w:rsidR="00270F60" w:rsidRPr="002030FC" w:rsidRDefault="00270F60" w:rsidP="00270F60">
      <w:pPr>
        <w:spacing w:after="0" w:line="240" w:lineRule="auto"/>
        <w:jc w:val="both"/>
        <w:rPr>
          <w:rFonts w:ascii="Cambria" w:hAnsi="Cambria"/>
          <w:b/>
          <w:bCs/>
          <w:sz w:val="24"/>
          <w:szCs w:val="24"/>
        </w:rPr>
      </w:pPr>
      <w:r w:rsidRPr="002030FC">
        <w:rPr>
          <w:rFonts w:ascii="Cambria" w:hAnsi="Cambria"/>
          <w:b/>
          <w:bCs/>
          <w:sz w:val="24"/>
          <w:szCs w:val="24"/>
        </w:rPr>
        <w:t>Специалисты, изучающие ферменты, классифицируют данные белки согласно общей химической логике процессов, которые они катализируют. На рисунках (1-5) представлены некоторые ферментативные реакции, протекающие в живых организмах из различных таксономических групп. Обратите внимание, что далеко не во всех случаях мы указали все кофакторы и (или) субстраты, участвующие в обсуждаемых превращениях. Сопоставьте предложенные реакции с классами ферментов (А-</w:t>
      </w:r>
      <w:r w:rsidRPr="002030FC">
        <w:rPr>
          <w:rFonts w:ascii="Cambria" w:hAnsi="Cambria"/>
          <w:b/>
          <w:bCs/>
          <w:sz w:val="24"/>
          <w:szCs w:val="24"/>
          <w:lang w:val="en-US"/>
        </w:rPr>
        <w:t>F</w:t>
      </w:r>
      <w:r w:rsidRPr="002030FC">
        <w:rPr>
          <w:rFonts w:ascii="Cambria" w:hAnsi="Cambria"/>
          <w:b/>
          <w:bCs/>
          <w:sz w:val="24"/>
          <w:szCs w:val="24"/>
        </w:rPr>
        <w:t>), которые их катализируют, а также с биологическими фактами, которые им соответствуют (</w:t>
      </w:r>
      <w:r w:rsidRPr="002030FC">
        <w:rPr>
          <w:rFonts w:ascii="Cambria" w:hAnsi="Cambria"/>
          <w:b/>
          <w:bCs/>
          <w:sz w:val="24"/>
          <w:szCs w:val="24"/>
          <w:lang w:val="en-US"/>
        </w:rPr>
        <w:t>I</w:t>
      </w:r>
      <w:r w:rsidRPr="002030FC">
        <w:rPr>
          <w:rFonts w:ascii="Cambria" w:hAnsi="Cambria"/>
          <w:b/>
          <w:bCs/>
          <w:sz w:val="24"/>
          <w:szCs w:val="24"/>
        </w:rPr>
        <w:t>-</w:t>
      </w:r>
      <w:r w:rsidRPr="002030FC">
        <w:rPr>
          <w:rFonts w:ascii="Cambria" w:hAnsi="Cambria"/>
          <w:b/>
          <w:bCs/>
          <w:sz w:val="24"/>
          <w:szCs w:val="24"/>
          <w:lang w:val="en-US"/>
        </w:rPr>
        <w:t>V</w:t>
      </w:r>
      <w:r w:rsidRPr="002030FC">
        <w:rPr>
          <w:rFonts w:ascii="Cambria" w:hAnsi="Cambria"/>
          <w:b/>
          <w:bCs/>
          <w:sz w:val="24"/>
          <w:szCs w:val="24"/>
        </w:rPr>
        <w:t>):</w:t>
      </w:r>
    </w:p>
    <w:p w14:paraId="5742C979" w14:textId="77777777" w:rsidR="00270F60" w:rsidRDefault="00270F60" w:rsidP="00270F60">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270F60" w:rsidRPr="00590CAD" w14:paraId="6DCA9890" w14:textId="77777777" w:rsidTr="000A5B4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AA83F92" w14:textId="388FA7C7"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928E255" wp14:editId="5F25648F">
                  <wp:extent cx="2156460" cy="1615440"/>
                  <wp:effectExtent l="0" t="0" r="0" b="381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39B9A6F" w14:textId="04B28752"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07F9FA2" wp14:editId="6BCBCE34">
                  <wp:extent cx="2156460" cy="1615440"/>
                  <wp:effectExtent l="0" t="0" r="0" b="381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380585D" w14:textId="7B7249EC"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B1BF200" wp14:editId="0914BBB8">
                  <wp:extent cx="2156460" cy="1615440"/>
                  <wp:effectExtent l="0" t="0" r="0" b="381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270F60" w:rsidRPr="00590CAD" w14:paraId="07038FE6" w14:textId="77777777" w:rsidTr="000A5B4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04BAFAC" w14:textId="356BDAF1"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A1FD646" wp14:editId="4F66CA4D">
                  <wp:extent cx="2156460" cy="1615440"/>
                  <wp:effectExtent l="0" t="0" r="0" b="381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29F0791" w14:textId="001956FA"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26C00F8" wp14:editId="4418A25B">
                  <wp:extent cx="2156460" cy="1615440"/>
                  <wp:effectExtent l="0" t="0" r="0" b="381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9F21459" w14:textId="77777777"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sidRPr="00F00B4D">
              <w:rPr>
                <w:rFonts w:ascii="Cambria" w:eastAsia="Cambria" w:hAnsi="Cambria" w:cs="Cambria"/>
                <w:b/>
                <w:color w:val="000000"/>
              </w:rPr>
              <w:t> </w:t>
            </w:r>
          </w:p>
        </w:tc>
      </w:tr>
    </w:tbl>
    <w:p w14:paraId="4264218F" w14:textId="77777777" w:rsidR="00270F60" w:rsidRPr="002030FC" w:rsidRDefault="00270F60" w:rsidP="00270F60">
      <w:pPr>
        <w:spacing w:after="0" w:line="240" w:lineRule="auto"/>
        <w:jc w:val="both"/>
        <w:rPr>
          <w:rFonts w:ascii="Cambria" w:hAnsi="Cambria"/>
          <w:b/>
          <w:bCs/>
          <w:sz w:val="24"/>
          <w:szCs w:val="24"/>
        </w:rPr>
      </w:pPr>
    </w:p>
    <w:p w14:paraId="16684384" w14:textId="77777777" w:rsidR="00270F60" w:rsidRPr="002030FC" w:rsidRDefault="00270F60" w:rsidP="00270F60">
      <w:pPr>
        <w:spacing w:after="0" w:line="240" w:lineRule="auto"/>
        <w:jc w:val="both"/>
        <w:rPr>
          <w:rFonts w:ascii="Cambria" w:hAnsi="Cambria"/>
          <w:b/>
          <w:bCs/>
          <w:sz w:val="24"/>
          <w:szCs w:val="24"/>
        </w:rPr>
      </w:pPr>
      <w:r w:rsidRPr="002030FC">
        <w:rPr>
          <w:rFonts w:ascii="Cambria" w:hAnsi="Cambria"/>
          <w:b/>
          <w:bCs/>
          <w:sz w:val="24"/>
          <w:szCs w:val="24"/>
        </w:rPr>
        <w:t>Классы ферментов (список избыточен – в нем есть лишний пункт):</w:t>
      </w:r>
    </w:p>
    <w:p w14:paraId="38F2ED41" w14:textId="77777777" w:rsidR="00270F60" w:rsidRPr="002030FC" w:rsidRDefault="00270F60" w:rsidP="00844E34">
      <w:pPr>
        <w:numPr>
          <w:ilvl w:val="0"/>
          <w:numId w:val="124"/>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Оксидоредуктазы;</w:t>
      </w:r>
    </w:p>
    <w:p w14:paraId="5A84A955" w14:textId="77777777" w:rsidR="00270F60" w:rsidRPr="002030FC" w:rsidRDefault="00270F60" w:rsidP="00844E34">
      <w:pPr>
        <w:numPr>
          <w:ilvl w:val="0"/>
          <w:numId w:val="124"/>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Трансферазы;</w:t>
      </w:r>
    </w:p>
    <w:p w14:paraId="2E61101A" w14:textId="77777777" w:rsidR="00270F60" w:rsidRPr="002030FC" w:rsidRDefault="00270F60" w:rsidP="00844E34">
      <w:pPr>
        <w:numPr>
          <w:ilvl w:val="0"/>
          <w:numId w:val="124"/>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Гидролазы;</w:t>
      </w:r>
    </w:p>
    <w:p w14:paraId="5CB37056" w14:textId="77777777" w:rsidR="00270F60" w:rsidRPr="002030FC" w:rsidRDefault="00270F60" w:rsidP="00844E34">
      <w:pPr>
        <w:numPr>
          <w:ilvl w:val="0"/>
          <w:numId w:val="124"/>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Лиазы;</w:t>
      </w:r>
    </w:p>
    <w:p w14:paraId="6AE98A9A" w14:textId="77777777" w:rsidR="00270F60" w:rsidRPr="002030FC" w:rsidRDefault="00270F60" w:rsidP="00844E34">
      <w:pPr>
        <w:numPr>
          <w:ilvl w:val="0"/>
          <w:numId w:val="124"/>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Изомеразы;</w:t>
      </w:r>
    </w:p>
    <w:p w14:paraId="1C771D59" w14:textId="77777777" w:rsidR="00270F60" w:rsidRPr="002030FC" w:rsidRDefault="00270F60" w:rsidP="00844E34">
      <w:pPr>
        <w:numPr>
          <w:ilvl w:val="0"/>
          <w:numId w:val="124"/>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Лигазы.</w:t>
      </w:r>
    </w:p>
    <w:p w14:paraId="20ADAC49" w14:textId="77777777" w:rsidR="00270F60" w:rsidRPr="002030FC" w:rsidRDefault="00270F60" w:rsidP="00270F60">
      <w:pPr>
        <w:spacing w:after="0" w:line="240" w:lineRule="auto"/>
        <w:jc w:val="both"/>
        <w:rPr>
          <w:rFonts w:ascii="Cambria" w:hAnsi="Cambria"/>
          <w:b/>
          <w:bCs/>
          <w:sz w:val="24"/>
          <w:szCs w:val="24"/>
        </w:rPr>
      </w:pPr>
    </w:p>
    <w:p w14:paraId="2A3A5696" w14:textId="77777777" w:rsidR="00270F60" w:rsidRPr="002030FC" w:rsidRDefault="00270F60" w:rsidP="00270F60">
      <w:pPr>
        <w:spacing w:after="0" w:line="240" w:lineRule="auto"/>
        <w:jc w:val="both"/>
        <w:rPr>
          <w:rFonts w:ascii="Cambria" w:hAnsi="Cambria"/>
          <w:b/>
          <w:bCs/>
          <w:sz w:val="24"/>
          <w:szCs w:val="24"/>
        </w:rPr>
      </w:pPr>
      <w:r w:rsidRPr="002030FC">
        <w:rPr>
          <w:rFonts w:ascii="Cambria" w:hAnsi="Cambria"/>
          <w:b/>
          <w:bCs/>
          <w:sz w:val="24"/>
          <w:szCs w:val="24"/>
        </w:rPr>
        <w:t>Свойства обсуждаемых реакций и (или) ферментов, которые их катализируют:</w:t>
      </w:r>
    </w:p>
    <w:p w14:paraId="1B187C28" w14:textId="77777777" w:rsidR="00270F60" w:rsidRPr="002030FC" w:rsidRDefault="00270F60" w:rsidP="00844E34">
      <w:pPr>
        <w:numPr>
          <w:ilvl w:val="0"/>
          <w:numId w:val="125"/>
        </w:numPr>
        <w:tabs>
          <w:tab w:val="left" w:pos="709"/>
        </w:tabs>
        <w:spacing w:after="0" w:line="240" w:lineRule="auto"/>
        <w:jc w:val="both"/>
        <w:rPr>
          <w:rFonts w:ascii="Cambria" w:hAnsi="Cambria"/>
          <w:bCs/>
          <w:sz w:val="24"/>
          <w:szCs w:val="24"/>
        </w:rPr>
      </w:pPr>
      <w:r w:rsidRPr="002030FC">
        <w:rPr>
          <w:rFonts w:ascii="Cambria" w:hAnsi="Cambria"/>
          <w:bCs/>
          <w:sz w:val="24"/>
          <w:szCs w:val="24"/>
        </w:rPr>
        <w:t>В клетках человека данная реакция протекает в матриксе митохондрий;</w:t>
      </w:r>
    </w:p>
    <w:p w14:paraId="155FBED6" w14:textId="77777777" w:rsidR="00270F60" w:rsidRPr="002030FC" w:rsidRDefault="00270F60" w:rsidP="00844E34">
      <w:pPr>
        <w:numPr>
          <w:ilvl w:val="0"/>
          <w:numId w:val="125"/>
        </w:numPr>
        <w:tabs>
          <w:tab w:val="left" w:pos="709"/>
        </w:tabs>
        <w:spacing w:after="0" w:line="240" w:lineRule="auto"/>
        <w:jc w:val="both"/>
        <w:rPr>
          <w:rFonts w:ascii="Cambria" w:hAnsi="Cambria"/>
          <w:bCs/>
          <w:sz w:val="24"/>
          <w:szCs w:val="24"/>
        </w:rPr>
      </w:pPr>
      <w:r w:rsidRPr="002030FC">
        <w:rPr>
          <w:rFonts w:ascii="Cambria" w:hAnsi="Cambria"/>
          <w:bCs/>
          <w:sz w:val="24"/>
          <w:szCs w:val="24"/>
        </w:rPr>
        <w:t>Данная реакция используется организмом для поддержания кислотно-основного баланса;</w:t>
      </w:r>
    </w:p>
    <w:p w14:paraId="1528C2FB" w14:textId="77777777" w:rsidR="00270F60" w:rsidRPr="002030FC" w:rsidRDefault="00270F60" w:rsidP="00844E34">
      <w:pPr>
        <w:numPr>
          <w:ilvl w:val="0"/>
          <w:numId w:val="125"/>
        </w:numPr>
        <w:tabs>
          <w:tab w:val="left" w:pos="709"/>
        </w:tabs>
        <w:spacing w:after="0" w:line="240" w:lineRule="auto"/>
        <w:jc w:val="both"/>
        <w:rPr>
          <w:rFonts w:ascii="Cambria" w:hAnsi="Cambria"/>
          <w:bCs/>
          <w:sz w:val="24"/>
          <w:szCs w:val="24"/>
        </w:rPr>
      </w:pPr>
      <w:r w:rsidRPr="002030FC">
        <w:rPr>
          <w:rFonts w:ascii="Cambria" w:hAnsi="Cambria"/>
          <w:bCs/>
          <w:sz w:val="24"/>
          <w:szCs w:val="24"/>
        </w:rPr>
        <w:t>Один из продуктов реакции демонстрирует поглощение света в видимой области спектра;</w:t>
      </w:r>
    </w:p>
    <w:p w14:paraId="57CCC33E" w14:textId="77777777" w:rsidR="00270F60" w:rsidRPr="002030FC" w:rsidRDefault="00270F60" w:rsidP="00844E34">
      <w:pPr>
        <w:numPr>
          <w:ilvl w:val="0"/>
          <w:numId w:val="125"/>
        </w:numPr>
        <w:tabs>
          <w:tab w:val="left" w:pos="709"/>
        </w:tabs>
        <w:spacing w:after="0" w:line="240" w:lineRule="auto"/>
        <w:jc w:val="both"/>
        <w:rPr>
          <w:rFonts w:ascii="Cambria" w:hAnsi="Cambria"/>
          <w:bCs/>
          <w:sz w:val="24"/>
          <w:szCs w:val="24"/>
        </w:rPr>
      </w:pPr>
      <w:r w:rsidRPr="002030FC">
        <w:rPr>
          <w:rFonts w:ascii="Cambria" w:hAnsi="Cambria"/>
          <w:bCs/>
          <w:sz w:val="24"/>
          <w:szCs w:val="24"/>
        </w:rPr>
        <w:t xml:space="preserve">Фермент, катализирующий данную реакцию, возник в ходе эволюции лишь в </w:t>
      </w:r>
      <w:r w:rsidRPr="002030FC">
        <w:rPr>
          <w:rFonts w:ascii="Cambria" w:hAnsi="Cambria"/>
          <w:bCs/>
          <w:sz w:val="24"/>
          <w:szCs w:val="24"/>
          <w:lang w:val="en-US"/>
        </w:rPr>
        <w:t>XX</w:t>
      </w:r>
      <w:r w:rsidRPr="002030FC">
        <w:rPr>
          <w:rFonts w:ascii="Cambria" w:hAnsi="Cambria"/>
          <w:bCs/>
          <w:sz w:val="24"/>
          <w:szCs w:val="24"/>
        </w:rPr>
        <w:t xml:space="preserve"> веке;</w:t>
      </w:r>
    </w:p>
    <w:p w14:paraId="656AF3DE" w14:textId="77777777" w:rsidR="00270F60" w:rsidRPr="002030FC" w:rsidRDefault="00270F60" w:rsidP="00844E34">
      <w:pPr>
        <w:numPr>
          <w:ilvl w:val="0"/>
          <w:numId w:val="125"/>
        </w:numPr>
        <w:tabs>
          <w:tab w:val="left" w:pos="709"/>
        </w:tabs>
        <w:spacing w:after="0" w:line="240" w:lineRule="auto"/>
        <w:jc w:val="both"/>
        <w:rPr>
          <w:rFonts w:ascii="Cambria" w:hAnsi="Cambria"/>
          <w:bCs/>
          <w:sz w:val="24"/>
          <w:szCs w:val="24"/>
        </w:rPr>
      </w:pPr>
      <w:r w:rsidRPr="002030FC">
        <w:rPr>
          <w:rFonts w:ascii="Cambria" w:hAnsi="Cambria"/>
          <w:bCs/>
          <w:sz w:val="24"/>
          <w:szCs w:val="24"/>
        </w:rPr>
        <w:t>Недостаточность по ферменту, катализирующему данную реакцию, может приводить к развитию умственной недостаточности при определенном характере питания.</w:t>
      </w:r>
    </w:p>
    <w:p w14:paraId="3901036D" w14:textId="5F3D252F" w:rsidR="000A5B46" w:rsidRDefault="000A5B46" w:rsidP="00270F60">
      <w:pPr>
        <w:spacing w:after="0" w:line="240" w:lineRule="auto"/>
        <w:jc w:val="both"/>
        <w:rPr>
          <w:rFonts w:ascii="Cambria" w:hAnsi="Cambria"/>
          <w:bCs/>
          <w:iCs/>
          <w:sz w:val="24"/>
          <w:szCs w:val="24"/>
        </w:rPr>
      </w:pPr>
    </w:p>
    <w:p w14:paraId="47C86114" w14:textId="6D411068" w:rsidR="001623DF" w:rsidRDefault="001623DF" w:rsidP="00270F60">
      <w:pPr>
        <w:spacing w:after="0" w:line="240" w:lineRule="auto"/>
        <w:jc w:val="both"/>
        <w:rPr>
          <w:rFonts w:ascii="Cambria" w:hAnsi="Cambria"/>
          <w:bCs/>
          <w:iCs/>
          <w:sz w:val="24"/>
          <w:szCs w:val="24"/>
        </w:rPr>
      </w:pPr>
    </w:p>
    <w:p w14:paraId="741F654E" w14:textId="737E6788" w:rsidR="001623DF" w:rsidRDefault="001623DF" w:rsidP="00270F60">
      <w:pPr>
        <w:spacing w:after="0" w:line="240" w:lineRule="auto"/>
        <w:jc w:val="both"/>
        <w:rPr>
          <w:rFonts w:ascii="Cambria" w:hAnsi="Cambria"/>
          <w:bCs/>
          <w:iCs/>
          <w:sz w:val="24"/>
          <w:szCs w:val="24"/>
        </w:rPr>
      </w:pPr>
    </w:p>
    <w:p w14:paraId="65D81AF1" w14:textId="7A24515C" w:rsidR="00270F60" w:rsidRDefault="00270F60">
      <w:pPr>
        <w:rPr>
          <w:rFonts w:ascii="Cambria" w:hAnsi="Cambria"/>
          <w:bCs/>
          <w:sz w:val="24"/>
          <w:szCs w:val="24"/>
        </w:rPr>
      </w:pPr>
      <w:r>
        <w:rPr>
          <w:rFonts w:ascii="Cambria" w:hAnsi="Cambria"/>
          <w:bCs/>
          <w:sz w:val="24"/>
          <w:szCs w:val="24"/>
        </w:rPr>
        <w:br w:type="page"/>
      </w:r>
    </w:p>
    <w:p w14:paraId="3C25ABCB" w14:textId="09D85F3D" w:rsidR="000A5B46" w:rsidRPr="002030FC" w:rsidRDefault="000A5B46" w:rsidP="000A5B46">
      <w:pPr>
        <w:pStyle w:val="ac"/>
        <w:rPr>
          <w:bCs/>
          <w:szCs w:val="28"/>
        </w:rPr>
      </w:pPr>
      <w:bookmarkStart w:id="69" w:name="_Toc133448014"/>
      <w:bookmarkStart w:id="70" w:name="_Hlk118148958"/>
      <w:r w:rsidRPr="002030FC">
        <w:lastRenderedPageBreak/>
        <w:t xml:space="preserve">Задание </w:t>
      </w:r>
      <w:r w:rsidRPr="002030FC">
        <w:rPr>
          <w:lang w:val="en-US"/>
        </w:rPr>
        <w:t>ID</w:t>
      </w:r>
      <w:r w:rsidRPr="002030FC">
        <w:t xml:space="preserve"> 67 – 5 баллов</w:t>
      </w:r>
      <w:r>
        <w:t xml:space="preserve"> (Вариант 2)</w:t>
      </w:r>
      <w:bookmarkEnd w:id="69"/>
    </w:p>
    <w:p w14:paraId="02A10F0A" w14:textId="77777777" w:rsidR="000A5B46" w:rsidRPr="002030FC" w:rsidRDefault="000A5B46" w:rsidP="000A5B46">
      <w:pPr>
        <w:spacing w:after="0" w:line="240" w:lineRule="auto"/>
        <w:jc w:val="both"/>
        <w:rPr>
          <w:rFonts w:ascii="Cambria" w:hAnsi="Cambria"/>
          <w:b/>
          <w:bCs/>
          <w:sz w:val="24"/>
          <w:szCs w:val="24"/>
        </w:rPr>
      </w:pPr>
      <w:r w:rsidRPr="002030FC">
        <w:rPr>
          <w:rFonts w:ascii="Cambria" w:hAnsi="Cambria"/>
          <w:b/>
          <w:bCs/>
          <w:sz w:val="24"/>
          <w:szCs w:val="24"/>
        </w:rPr>
        <w:t>Специалисты, изучающие ферменты, классифицируют данные белки согласно общей химической логике процессов, которые они катализируют. На рисунках (1-5) представлены некоторые ферментативные реакции, протекающие в живых организмах из различных таксономических групп. Обратите внимание, что далеко не во всех случаях мы указали все кофакторы и (или) субстраты, участвующие в обсуждаемых превращениях. Сопоставьте предложенные реакции с классами ферментов (А-</w:t>
      </w:r>
      <w:r w:rsidRPr="002030FC">
        <w:rPr>
          <w:rFonts w:ascii="Cambria" w:hAnsi="Cambria"/>
          <w:b/>
          <w:bCs/>
          <w:sz w:val="24"/>
          <w:szCs w:val="24"/>
          <w:lang w:val="en-US"/>
        </w:rPr>
        <w:t>F</w:t>
      </w:r>
      <w:r w:rsidRPr="002030FC">
        <w:rPr>
          <w:rFonts w:ascii="Cambria" w:hAnsi="Cambria"/>
          <w:b/>
          <w:bCs/>
          <w:sz w:val="24"/>
          <w:szCs w:val="24"/>
        </w:rPr>
        <w:t>), которые их катализируют, а также с биологическими фактами, которые им соответствуют (</w:t>
      </w:r>
      <w:r w:rsidRPr="002030FC">
        <w:rPr>
          <w:rFonts w:ascii="Cambria" w:hAnsi="Cambria"/>
          <w:b/>
          <w:bCs/>
          <w:sz w:val="24"/>
          <w:szCs w:val="24"/>
          <w:lang w:val="en-US"/>
        </w:rPr>
        <w:t>I</w:t>
      </w:r>
      <w:r w:rsidRPr="002030FC">
        <w:rPr>
          <w:rFonts w:ascii="Cambria" w:hAnsi="Cambria"/>
          <w:b/>
          <w:bCs/>
          <w:sz w:val="24"/>
          <w:szCs w:val="24"/>
        </w:rPr>
        <w:t>-</w:t>
      </w:r>
      <w:r w:rsidRPr="002030FC">
        <w:rPr>
          <w:rFonts w:ascii="Cambria" w:hAnsi="Cambria"/>
          <w:b/>
          <w:bCs/>
          <w:sz w:val="24"/>
          <w:szCs w:val="24"/>
          <w:lang w:val="en-US"/>
        </w:rPr>
        <w:t>V</w:t>
      </w:r>
      <w:r w:rsidRPr="002030FC">
        <w:rPr>
          <w:rFonts w:ascii="Cambria" w:hAnsi="Cambria"/>
          <w:b/>
          <w:bCs/>
          <w:sz w:val="24"/>
          <w:szCs w:val="24"/>
        </w:rPr>
        <w:t>):</w:t>
      </w:r>
    </w:p>
    <w:p w14:paraId="77CAB338" w14:textId="77777777" w:rsidR="000A5B46" w:rsidRDefault="000A5B46" w:rsidP="000A5B46">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0A5B46" w:rsidRPr="00590CAD" w14:paraId="195086CC" w14:textId="77777777" w:rsidTr="001623D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BD64972"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ABBFDC4" wp14:editId="790332AC">
                  <wp:extent cx="2156460" cy="1615440"/>
                  <wp:effectExtent l="0" t="0" r="0" b="3810"/>
                  <wp:docPr id="12411" name="Рисунок 1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6CC9107"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ABBF4F6" wp14:editId="67B13A3C">
                  <wp:extent cx="2156460" cy="1615440"/>
                  <wp:effectExtent l="0" t="0" r="0" b="3810"/>
                  <wp:docPr id="12412" name="Рисунок 1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E481B3"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5140AD5" wp14:editId="3CF04A99">
                  <wp:extent cx="2156460" cy="1615440"/>
                  <wp:effectExtent l="0" t="0" r="0" b="3810"/>
                  <wp:docPr id="12413" name="Рисунок 1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0A5B46" w:rsidRPr="00590CAD" w14:paraId="1D8AB0D0" w14:textId="77777777" w:rsidTr="001623D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150009F"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96A926A" wp14:editId="387FED9C">
                  <wp:extent cx="2156460" cy="1615440"/>
                  <wp:effectExtent l="0" t="0" r="0" b="3810"/>
                  <wp:docPr id="12414" name="Рисунок 1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534BCAA"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ECB523D" wp14:editId="791EBC75">
                  <wp:extent cx="2156460" cy="1615440"/>
                  <wp:effectExtent l="0" t="0" r="0" b="3810"/>
                  <wp:docPr id="12415" name="Рисунок 1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336849F"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sidRPr="00F00B4D">
              <w:rPr>
                <w:rFonts w:ascii="Cambria" w:eastAsia="Cambria" w:hAnsi="Cambria" w:cs="Cambria"/>
                <w:b/>
                <w:color w:val="000000"/>
              </w:rPr>
              <w:t> </w:t>
            </w:r>
          </w:p>
        </w:tc>
      </w:tr>
    </w:tbl>
    <w:p w14:paraId="066E4CE4" w14:textId="77777777" w:rsidR="000A5B46" w:rsidRPr="002030FC" w:rsidRDefault="000A5B46" w:rsidP="000A5B46">
      <w:pPr>
        <w:spacing w:after="0" w:line="240" w:lineRule="auto"/>
        <w:jc w:val="both"/>
        <w:rPr>
          <w:rFonts w:ascii="Cambria" w:hAnsi="Cambria"/>
          <w:b/>
          <w:bCs/>
          <w:sz w:val="24"/>
          <w:szCs w:val="24"/>
        </w:rPr>
      </w:pPr>
    </w:p>
    <w:p w14:paraId="508887A4" w14:textId="77777777" w:rsidR="000A5B46" w:rsidRPr="002030FC" w:rsidRDefault="000A5B46" w:rsidP="000A5B46">
      <w:pPr>
        <w:spacing w:after="0" w:line="240" w:lineRule="auto"/>
        <w:jc w:val="both"/>
        <w:rPr>
          <w:rFonts w:ascii="Cambria" w:hAnsi="Cambria"/>
          <w:b/>
          <w:bCs/>
          <w:sz w:val="24"/>
          <w:szCs w:val="24"/>
        </w:rPr>
      </w:pPr>
      <w:r w:rsidRPr="002030FC">
        <w:rPr>
          <w:rFonts w:ascii="Cambria" w:hAnsi="Cambria"/>
          <w:b/>
          <w:bCs/>
          <w:sz w:val="24"/>
          <w:szCs w:val="24"/>
        </w:rPr>
        <w:t>Классы ферментов (список избыточен – в нем есть лишний пункт):</w:t>
      </w:r>
    </w:p>
    <w:p w14:paraId="20C87CFD" w14:textId="77777777" w:rsidR="000A5B46" w:rsidRPr="002030FC" w:rsidRDefault="000A5B46" w:rsidP="00844E34">
      <w:pPr>
        <w:numPr>
          <w:ilvl w:val="0"/>
          <w:numId w:val="237"/>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Оксидоредуктазы;</w:t>
      </w:r>
    </w:p>
    <w:p w14:paraId="466FCAA7" w14:textId="77777777" w:rsidR="000A5B46" w:rsidRPr="002030FC" w:rsidRDefault="000A5B46" w:rsidP="00844E34">
      <w:pPr>
        <w:numPr>
          <w:ilvl w:val="0"/>
          <w:numId w:val="237"/>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Трансферазы;</w:t>
      </w:r>
    </w:p>
    <w:p w14:paraId="49BE5337" w14:textId="77777777" w:rsidR="000A5B46" w:rsidRPr="002030FC" w:rsidRDefault="000A5B46" w:rsidP="00844E34">
      <w:pPr>
        <w:numPr>
          <w:ilvl w:val="0"/>
          <w:numId w:val="237"/>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Гидролазы;</w:t>
      </w:r>
    </w:p>
    <w:p w14:paraId="258B4A10" w14:textId="77777777" w:rsidR="000A5B46" w:rsidRPr="002030FC" w:rsidRDefault="000A5B46" w:rsidP="00844E34">
      <w:pPr>
        <w:numPr>
          <w:ilvl w:val="0"/>
          <w:numId w:val="237"/>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Лиазы;</w:t>
      </w:r>
    </w:p>
    <w:p w14:paraId="6BA4FC8F" w14:textId="77777777" w:rsidR="000A5B46" w:rsidRPr="002030FC" w:rsidRDefault="000A5B46" w:rsidP="00844E34">
      <w:pPr>
        <w:numPr>
          <w:ilvl w:val="0"/>
          <w:numId w:val="237"/>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Изомеразы;</w:t>
      </w:r>
    </w:p>
    <w:p w14:paraId="3379F55B" w14:textId="77777777" w:rsidR="000A5B46" w:rsidRPr="002030FC" w:rsidRDefault="000A5B46" w:rsidP="00844E34">
      <w:pPr>
        <w:numPr>
          <w:ilvl w:val="0"/>
          <w:numId w:val="237"/>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Лигазы.</w:t>
      </w:r>
    </w:p>
    <w:p w14:paraId="68C68430" w14:textId="77777777" w:rsidR="000A5B46" w:rsidRPr="002030FC" w:rsidRDefault="000A5B46" w:rsidP="000A5B46">
      <w:pPr>
        <w:spacing w:after="0" w:line="240" w:lineRule="auto"/>
        <w:jc w:val="both"/>
        <w:rPr>
          <w:rFonts w:ascii="Cambria" w:hAnsi="Cambria"/>
          <w:b/>
          <w:bCs/>
          <w:sz w:val="24"/>
          <w:szCs w:val="24"/>
        </w:rPr>
      </w:pPr>
    </w:p>
    <w:p w14:paraId="1B34BAFF" w14:textId="77777777" w:rsidR="000A5B46" w:rsidRPr="002030FC" w:rsidRDefault="000A5B46" w:rsidP="000A5B46">
      <w:pPr>
        <w:spacing w:after="0" w:line="240" w:lineRule="auto"/>
        <w:jc w:val="both"/>
        <w:rPr>
          <w:rFonts w:ascii="Cambria" w:hAnsi="Cambria"/>
          <w:b/>
          <w:bCs/>
          <w:sz w:val="24"/>
          <w:szCs w:val="24"/>
        </w:rPr>
      </w:pPr>
      <w:r w:rsidRPr="002030FC">
        <w:rPr>
          <w:rFonts w:ascii="Cambria" w:hAnsi="Cambria"/>
          <w:b/>
          <w:bCs/>
          <w:sz w:val="24"/>
          <w:szCs w:val="24"/>
        </w:rPr>
        <w:t>Свойства обсуждаемых реакций и (или) ферментов, которые их катализируют:</w:t>
      </w:r>
    </w:p>
    <w:p w14:paraId="50F698CF" w14:textId="77777777" w:rsidR="000A5B46" w:rsidRPr="002030FC" w:rsidRDefault="000A5B46" w:rsidP="00844E34">
      <w:pPr>
        <w:numPr>
          <w:ilvl w:val="0"/>
          <w:numId w:val="126"/>
        </w:numPr>
        <w:tabs>
          <w:tab w:val="left" w:pos="709"/>
        </w:tabs>
        <w:spacing w:after="0" w:line="240" w:lineRule="auto"/>
        <w:jc w:val="both"/>
        <w:rPr>
          <w:rFonts w:ascii="Cambria" w:hAnsi="Cambria"/>
          <w:bCs/>
          <w:sz w:val="24"/>
          <w:szCs w:val="24"/>
        </w:rPr>
      </w:pPr>
      <w:r w:rsidRPr="002030FC">
        <w:rPr>
          <w:rFonts w:ascii="Cambria" w:hAnsi="Cambria"/>
          <w:bCs/>
          <w:sz w:val="24"/>
          <w:szCs w:val="24"/>
        </w:rPr>
        <w:t>Данная реакция усиливается после потребления миндаля в пищу;</w:t>
      </w:r>
    </w:p>
    <w:p w14:paraId="1F5124AD" w14:textId="77777777" w:rsidR="000A5B46" w:rsidRPr="002030FC" w:rsidRDefault="000A5B46" w:rsidP="00844E34">
      <w:pPr>
        <w:numPr>
          <w:ilvl w:val="0"/>
          <w:numId w:val="126"/>
        </w:numPr>
        <w:tabs>
          <w:tab w:val="left" w:pos="709"/>
        </w:tabs>
        <w:spacing w:after="0" w:line="240" w:lineRule="auto"/>
        <w:jc w:val="both"/>
        <w:rPr>
          <w:rFonts w:ascii="Cambria" w:hAnsi="Cambria"/>
          <w:bCs/>
          <w:sz w:val="24"/>
          <w:szCs w:val="24"/>
        </w:rPr>
      </w:pPr>
      <w:r w:rsidRPr="002030FC">
        <w:rPr>
          <w:rFonts w:ascii="Cambria" w:hAnsi="Cambria"/>
          <w:bCs/>
          <w:sz w:val="24"/>
          <w:szCs w:val="24"/>
        </w:rPr>
        <w:t>Внутриклеточная концентрация одного из продуктов данной реакции существенно возрастает после употребления кофеина;</w:t>
      </w:r>
    </w:p>
    <w:p w14:paraId="06F8D4C5" w14:textId="77777777" w:rsidR="000A5B46" w:rsidRPr="002030FC" w:rsidRDefault="000A5B46" w:rsidP="00844E34">
      <w:pPr>
        <w:numPr>
          <w:ilvl w:val="0"/>
          <w:numId w:val="126"/>
        </w:numPr>
        <w:tabs>
          <w:tab w:val="left" w:pos="709"/>
        </w:tabs>
        <w:spacing w:after="0" w:line="240" w:lineRule="auto"/>
        <w:jc w:val="both"/>
        <w:rPr>
          <w:rFonts w:ascii="Cambria" w:hAnsi="Cambria"/>
          <w:bCs/>
          <w:sz w:val="24"/>
          <w:szCs w:val="24"/>
        </w:rPr>
      </w:pPr>
      <w:r w:rsidRPr="002030FC">
        <w:rPr>
          <w:rFonts w:ascii="Cambria" w:hAnsi="Cambria"/>
          <w:bCs/>
          <w:sz w:val="24"/>
          <w:szCs w:val="24"/>
        </w:rPr>
        <w:t>Данная реакция является одним из этапов синтеза вещества, которое живые организмы используют для конверсии энергии света в химическую энергию;</w:t>
      </w:r>
    </w:p>
    <w:p w14:paraId="13074DD4" w14:textId="77777777" w:rsidR="000A5B46" w:rsidRPr="002030FC" w:rsidRDefault="000A5B46" w:rsidP="00844E34">
      <w:pPr>
        <w:numPr>
          <w:ilvl w:val="0"/>
          <w:numId w:val="126"/>
        </w:numPr>
        <w:tabs>
          <w:tab w:val="left" w:pos="709"/>
        </w:tabs>
        <w:spacing w:after="0" w:line="240" w:lineRule="auto"/>
        <w:jc w:val="both"/>
        <w:rPr>
          <w:rFonts w:ascii="Cambria" w:hAnsi="Cambria"/>
          <w:bCs/>
          <w:sz w:val="24"/>
          <w:szCs w:val="24"/>
        </w:rPr>
      </w:pPr>
      <w:r w:rsidRPr="002030FC">
        <w:rPr>
          <w:rFonts w:ascii="Cambria" w:hAnsi="Cambria"/>
          <w:bCs/>
          <w:sz w:val="24"/>
          <w:szCs w:val="24"/>
        </w:rPr>
        <w:t>Недостаточность по ферменту, катализирующему данную реакцию, приводит к повышенной чувствительности к некоторым грибковым инфекциям;</w:t>
      </w:r>
    </w:p>
    <w:p w14:paraId="1A4183B4" w14:textId="77777777" w:rsidR="000A5B46" w:rsidRPr="002030FC" w:rsidRDefault="000A5B46" w:rsidP="00844E34">
      <w:pPr>
        <w:numPr>
          <w:ilvl w:val="0"/>
          <w:numId w:val="126"/>
        </w:numPr>
        <w:tabs>
          <w:tab w:val="left" w:pos="709"/>
        </w:tabs>
        <w:spacing w:after="0" w:line="240" w:lineRule="auto"/>
        <w:jc w:val="both"/>
        <w:rPr>
          <w:rFonts w:ascii="Cambria" w:hAnsi="Cambria"/>
          <w:bCs/>
          <w:sz w:val="24"/>
          <w:szCs w:val="24"/>
        </w:rPr>
      </w:pPr>
      <w:r w:rsidRPr="002030FC">
        <w:rPr>
          <w:rFonts w:ascii="Cambria" w:hAnsi="Cambria"/>
          <w:bCs/>
          <w:sz w:val="24"/>
          <w:szCs w:val="24"/>
        </w:rPr>
        <w:t>Данная реакция активно протекает в полости ЭПР.</w:t>
      </w:r>
    </w:p>
    <w:p w14:paraId="5E664104" w14:textId="77777777" w:rsidR="000A5B46" w:rsidRPr="002030FC" w:rsidRDefault="000A5B46" w:rsidP="000A5B46">
      <w:pPr>
        <w:spacing w:after="0" w:line="240" w:lineRule="auto"/>
        <w:jc w:val="both"/>
        <w:rPr>
          <w:rFonts w:ascii="Cambria" w:hAnsi="Cambria"/>
          <w:b/>
          <w:bCs/>
          <w:sz w:val="24"/>
          <w:szCs w:val="24"/>
        </w:rPr>
      </w:pPr>
    </w:p>
    <w:p w14:paraId="0B5CB6F7" w14:textId="5730C16B" w:rsidR="000A5B46" w:rsidRDefault="000A5B46" w:rsidP="000A5B46">
      <w:pPr>
        <w:spacing w:after="0" w:line="240" w:lineRule="auto"/>
        <w:jc w:val="both"/>
        <w:rPr>
          <w:rFonts w:ascii="Cambria" w:hAnsi="Cambria"/>
          <w:b/>
          <w:bCs/>
          <w:sz w:val="24"/>
          <w:szCs w:val="24"/>
        </w:rPr>
      </w:pPr>
    </w:p>
    <w:p w14:paraId="04790928" w14:textId="3260EA7F" w:rsidR="001623DF" w:rsidRDefault="001623DF" w:rsidP="000A5B46">
      <w:pPr>
        <w:spacing w:after="0" w:line="240" w:lineRule="auto"/>
        <w:jc w:val="both"/>
        <w:rPr>
          <w:rFonts w:ascii="Cambria" w:hAnsi="Cambria"/>
          <w:b/>
          <w:bCs/>
          <w:sz w:val="24"/>
          <w:szCs w:val="24"/>
        </w:rPr>
      </w:pPr>
    </w:p>
    <w:p w14:paraId="570413EA" w14:textId="77777777" w:rsidR="000A5B46" w:rsidRDefault="000A5B46" w:rsidP="000A5B46">
      <w:pPr>
        <w:rPr>
          <w:rFonts w:ascii="Cambria" w:hAnsi="Cambria"/>
          <w:bCs/>
          <w:sz w:val="24"/>
          <w:szCs w:val="24"/>
        </w:rPr>
      </w:pPr>
      <w:r>
        <w:rPr>
          <w:rFonts w:ascii="Cambria" w:hAnsi="Cambria"/>
          <w:bCs/>
          <w:sz w:val="24"/>
          <w:szCs w:val="24"/>
        </w:rPr>
        <w:br w:type="page"/>
      </w:r>
    </w:p>
    <w:p w14:paraId="16A007BC" w14:textId="33BDFA66" w:rsidR="000A5B46" w:rsidRPr="002030FC" w:rsidRDefault="000A5B46" w:rsidP="000A5B46">
      <w:pPr>
        <w:pStyle w:val="ac"/>
        <w:rPr>
          <w:bCs/>
          <w:szCs w:val="28"/>
        </w:rPr>
      </w:pPr>
      <w:bookmarkStart w:id="71" w:name="_Toc133448015"/>
      <w:r w:rsidRPr="002030FC">
        <w:lastRenderedPageBreak/>
        <w:t xml:space="preserve">Задание </w:t>
      </w:r>
      <w:r w:rsidRPr="002030FC">
        <w:rPr>
          <w:lang w:val="en-US"/>
        </w:rPr>
        <w:t>ID</w:t>
      </w:r>
      <w:r w:rsidRPr="002030FC">
        <w:t xml:space="preserve"> 67 – 5 баллов</w:t>
      </w:r>
      <w:r>
        <w:t xml:space="preserve"> (Вариант 3)</w:t>
      </w:r>
      <w:bookmarkEnd w:id="71"/>
    </w:p>
    <w:p w14:paraId="2CBCF64B" w14:textId="77777777" w:rsidR="000A5B46" w:rsidRPr="002030FC" w:rsidRDefault="000A5B46" w:rsidP="000A5B46">
      <w:pPr>
        <w:spacing w:after="0" w:line="240" w:lineRule="auto"/>
        <w:jc w:val="both"/>
        <w:rPr>
          <w:rFonts w:ascii="Cambria" w:hAnsi="Cambria"/>
          <w:b/>
          <w:bCs/>
          <w:sz w:val="24"/>
          <w:szCs w:val="24"/>
        </w:rPr>
      </w:pPr>
      <w:r w:rsidRPr="002030FC">
        <w:rPr>
          <w:rFonts w:ascii="Cambria" w:hAnsi="Cambria"/>
          <w:b/>
          <w:bCs/>
          <w:sz w:val="24"/>
          <w:szCs w:val="24"/>
        </w:rPr>
        <w:t>Специалисты, изучающие ферменты, классифицируют данные белки согласно общей химической логике процессов, которые они катализируют. На рисунках (1-5) представлены некоторые ферментативные реакции, протекающие в живых организмах из различных таксономических групп. Обратите внимание, что далеко не во всех случаях мы указали все кофакторы и (или) субстраты, участвующие в обсуждаемых превращениях. Сопоставьте предложенные реакции с классами ферментов (А-</w:t>
      </w:r>
      <w:r w:rsidRPr="002030FC">
        <w:rPr>
          <w:rFonts w:ascii="Cambria" w:hAnsi="Cambria"/>
          <w:b/>
          <w:bCs/>
          <w:sz w:val="24"/>
          <w:szCs w:val="24"/>
          <w:lang w:val="en-US"/>
        </w:rPr>
        <w:t>F</w:t>
      </w:r>
      <w:r w:rsidRPr="002030FC">
        <w:rPr>
          <w:rFonts w:ascii="Cambria" w:hAnsi="Cambria"/>
          <w:b/>
          <w:bCs/>
          <w:sz w:val="24"/>
          <w:szCs w:val="24"/>
        </w:rPr>
        <w:t>), которые их катализируют, а также с биологическими фактами, которые им соответствуют (</w:t>
      </w:r>
      <w:r w:rsidRPr="002030FC">
        <w:rPr>
          <w:rFonts w:ascii="Cambria" w:hAnsi="Cambria"/>
          <w:b/>
          <w:bCs/>
          <w:sz w:val="24"/>
          <w:szCs w:val="24"/>
          <w:lang w:val="en-US"/>
        </w:rPr>
        <w:t>I</w:t>
      </w:r>
      <w:r w:rsidRPr="002030FC">
        <w:rPr>
          <w:rFonts w:ascii="Cambria" w:hAnsi="Cambria"/>
          <w:b/>
          <w:bCs/>
          <w:sz w:val="24"/>
          <w:szCs w:val="24"/>
        </w:rPr>
        <w:t>-</w:t>
      </w:r>
      <w:r w:rsidRPr="002030FC">
        <w:rPr>
          <w:rFonts w:ascii="Cambria" w:hAnsi="Cambria"/>
          <w:b/>
          <w:bCs/>
          <w:sz w:val="24"/>
          <w:szCs w:val="24"/>
          <w:lang w:val="en-US"/>
        </w:rPr>
        <w:t>V</w:t>
      </w:r>
      <w:r w:rsidRPr="002030FC">
        <w:rPr>
          <w:rFonts w:ascii="Cambria" w:hAnsi="Cambria"/>
          <w:b/>
          <w:bCs/>
          <w:sz w:val="24"/>
          <w:szCs w:val="24"/>
        </w:rPr>
        <w:t>):</w:t>
      </w:r>
    </w:p>
    <w:p w14:paraId="68415876" w14:textId="77777777" w:rsidR="000A5B46" w:rsidRDefault="000A5B46" w:rsidP="000A5B46">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0A5B46" w:rsidRPr="00590CAD" w14:paraId="6B9EA131" w14:textId="77777777" w:rsidTr="001623D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E248FDF"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FA00C3B" wp14:editId="3A023BBB">
                  <wp:extent cx="2156460" cy="1615440"/>
                  <wp:effectExtent l="0" t="0" r="0" b="3810"/>
                  <wp:docPr id="12431" name="Рисунок 1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BB03501"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2BA3800" wp14:editId="3D02FAEB">
                  <wp:extent cx="2156460" cy="1615440"/>
                  <wp:effectExtent l="0" t="0" r="0" b="3810"/>
                  <wp:docPr id="12432" name="Рисунок 1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1EE3CC8"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660D594" wp14:editId="3BEE4ED4">
                  <wp:extent cx="2156460" cy="1615440"/>
                  <wp:effectExtent l="0" t="0" r="0" b="3810"/>
                  <wp:docPr id="12433" name="Рисунок 1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0A5B46" w:rsidRPr="00590CAD" w14:paraId="1123EA73" w14:textId="77777777" w:rsidTr="001623D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F9ABB27"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0530078" wp14:editId="4B45D32F">
                  <wp:extent cx="2156460" cy="1615440"/>
                  <wp:effectExtent l="0" t="0" r="0" b="3810"/>
                  <wp:docPr id="12434" name="Рисунок 1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E0AA5CE"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0C398E0" wp14:editId="7ACCAB4E">
                  <wp:extent cx="2156460" cy="1615440"/>
                  <wp:effectExtent l="0" t="0" r="0" b="3810"/>
                  <wp:docPr id="12435" name="Рисунок 1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987931F"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sidRPr="00F00B4D">
              <w:rPr>
                <w:rFonts w:ascii="Cambria" w:eastAsia="Cambria" w:hAnsi="Cambria" w:cs="Cambria"/>
                <w:b/>
                <w:color w:val="000000"/>
              </w:rPr>
              <w:t> </w:t>
            </w:r>
          </w:p>
        </w:tc>
      </w:tr>
    </w:tbl>
    <w:p w14:paraId="773F66F1" w14:textId="77777777" w:rsidR="000A5B46" w:rsidRPr="002030FC" w:rsidRDefault="000A5B46" w:rsidP="000A5B46">
      <w:pPr>
        <w:spacing w:after="0" w:line="240" w:lineRule="auto"/>
        <w:jc w:val="both"/>
        <w:rPr>
          <w:rFonts w:ascii="Cambria" w:hAnsi="Cambria"/>
          <w:b/>
          <w:bCs/>
          <w:sz w:val="24"/>
          <w:szCs w:val="24"/>
        </w:rPr>
      </w:pPr>
    </w:p>
    <w:p w14:paraId="565D35DE" w14:textId="77777777" w:rsidR="000A5B46" w:rsidRPr="002030FC" w:rsidRDefault="000A5B46" w:rsidP="000A5B46">
      <w:pPr>
        <w:spacing w:after="0" w:line="240" w:lineRule="auto"/>
        <w:jc w:val="both"/>
        <w:rPr>
          <w:rFonts w:ascii="Cambria" w:hAnsi="Cambria"/>
          <w:b/>
          <w:bCs/>
          <w:sz w:val="24"/>
          <w:szCs w:val="24"/>
        </w:rPr>
      </w:pPr>
      <w:r w:rsidRPr="002030FC">
        <w:rPr>
          <w:rFonts w:ascii="Cambria" w:hAnsi="Cambria"/>
          <w:b/>
          <w:bCs/>
          <w:sz w:val="24"/>
          <w:szCs w:val="24"/>
        </w:rPr>
        <w:t>Классы ферментов (список избыточен – в нем есть лишний пункт):</w:t>
      </w:r>
    </w:p>
    <w:p w14:paraId="50E86B7A" w14:textId="77777777" w:rsidR="000A5B46" w:rsidRPr="002030FC" w:rsidRDefault="000A5B46" w:rsidP="00844E34">
      <w:pPr>
        <w:numPr>
          <w:ilvl w:val="0"/>
          <w:numId w:val="238"/>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Оксидоредуктазы;</w:t>
      </w:r>
    </w:p>
    <w:p w14:paraId="7F6FFB63" w14:textId="77777777" w:rsidR="000A5B46" w:rsidRPr="002030FC" w:rsidRDefault="000A5B46" w:rsidP="00844E34">
      <w:pPr>
        <w:numPr>
          <w:ilvl w:val="0"/>
          <w:numId w:val="238"/>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Трансферазы;</w:t>
      </w:r>
    </w:p>
    <w:p w14:paraId="060BFD87" w14:textId="77777777" w:rsidR="000A5B46" w:rsidRPr="002030FC" w:rsidRDefault="000A5B46" w:rsidP="00844E34">
      <w:pPr>
        <w:numPr>
          <w:ilvl w:val="0"/>
          <w:numId w:val="238"/>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Гидролазы;</w:t>
      </w:r>
    </w:p>
    <w:p w14:paraId="1509E190" w14:textId="77777777" w:rsidR="000A5B46" w:rsidRPr="002030FC" w:rsidRDefault="000A5B46" w:rsidP="00844E34">
      <w:pPr>
        <w:numPr>
          <w:ilvl w:val="0"/>
          <w:numId w:val="238"/>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Лиазы;</w:t>
      </w:r>
    </w:p>
    <w:p w14:paraId="371F09A9" w14:textId="77777777" w:rsidR="000A5B46" w:rsidRPr="002030FC" w:rsidRDefault="000A5B46" w:rsidP="00844E34">
      <w:pPr>
        <w:numPr>
          <w:ilvl w:val="0"/>
          <w:numId w:val="238"/>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Изомеразы;</w:t>
      </w:r>
    </w:p>
    <w:p w14:paraId="3CC262A6" w14:textId="77777777" w:rsidR="000A5B46" w:rsidRPr="002030FC" w:rsidRDefault="000A5B46" w:rsidP="00844E34">
      <w:pPr>
        <w:numPr>
          <w:ilvl w:val="0"/>
          <w:numId w:val="238"/>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Лигазы.</w:t>
      </w:r>
    </w:p>
    <w:p w14:paraId="084F545F" w14:textId="77777777" w:rsidR="000A5B46" w:rsidRPr="002030FC" w:rsidRDefault="000A5B46" w:rsidP="000A5B46">
      <w:pPr>
        <w:spacing w:after="0" w:line="240" w:lineRule="auto"/>
        <w:jc w:val="both"/>
        <w:rPr>
          <w:rFonts w:ascii="Cambria" w:hAnsi="Cambria"/>
          <w:b/>
          <w:bCs/>
          <w:sz w:val="24"/>
          <w:szCs w:val="24"/>
        </w:rPr>
      </w:pPr>
    </w:p>
    <w:p w14:paraId="5F17EC79" w14:textId="77777777" w:rsidR="000A5B46" w:rsidRPr="002030FC" w:rsidRDefault="000A5B46" w:rsidP="000A5B46">
      <w:pPr>
        <w:spacing w:after="0" w:line="240" w:lineRule="auto"/>
        <w:jc w:val="both"/>
        <w:rPr>
          <w:rFonts w:ascii="Cambria" w:hAnsi="Cambria"/>
          <w:b/>
          <w:bCs/>
          <w:sz w:val="24"/>
          <w:szCs w:val="24"/>
        </w:rPr>
      </w:pPr>
      <w:r w:rsidRPr="002030FC">
        <w:rPr>
          <w:rFonts w:ascii="Cambria" w:hAnsi="Cambria"/>
          <w:b/>
          <w:bCs/>
          <w:sz w:val="24"/>
          <w:szCs w:val="24"/>
        </w:rPr>
        <w:t>Свойства обсуждаемых реакций и (или) ферментов, которые их катализируют:</w:t>
      </w:r>
    </w:p>
    <w:p w14:paraId="33D7C1C3" w14:textId="77777777" w:rsidR="000A5B46" w:rsidRPr="002030FC" w:rsidRDefault="000A5B46" w:rsidP="00844E34">
      <w:pPr>
        <w:numPr>
          <w:ilvl w:val="0"/>
          <w:numId w:val="127"/>
        </w:numPr>
        <w:tabs>
          <w:tab w:val="left" w:pos="709"/>
        </w:tabs>
        <w:spacing w:after="0" w:line="240" w:lineRule="auto"/>
        <w:jc w:val="both"/>
        <w:rPr>
          <w:rFonts w:ascii="Cambria" w:hAnsi="Cambria"/>
          <w:bCs/>
          <w:sz w:val="24"/>
          <w:szCs w:val="24"/>
        </w:rPr>
      </w:pPr>
      <w:r w:rsidRPr="002030FC">
        <w:rPr>
          <w:rFonts w:ascii="Cambria" w:hAnsi="Cambria"/>
          <w:bCs/>
          <w:sz w:val="24"/>
          <w:szCs w:val="24"/>
        </w:rPr>
        <w:t xml:space="preserve">Фермент, катализирующий данную реакцию, возник в ходе эволюции лишь в </w:t>
      </w:r>
      <w:r w:rsidRPr="002030FC">
        <w:rPr>
          <w:rFonts w:ascii="Cambria" w:hAnsi="Cambria"/>
          <w:bCs/>
          <w:sz w:val="24"/>
          <w:szCs w:val="24"/>
          <w:lang w:val="en-US"/>
        </w:rPr>
        <w:t>XX</w:t>
      </w:r>
      <w:r w:rsidRPr="002030FC">
        <w:rPr>
          <w:rFonts w:ascii="Cambria" w:hAnsi="Cambria"/>
          <w:bCs/>
          <w:sz w:val="24"/>
          <w:szCs w:val="24"/>
        </w:rPr>
        <w:t xml:space="preserve"> веке;</w:t>
      </w:r>
    </w:p>
    <w:p w14:paraId="77312D94" w14:textId="77777777" w:rsidR="000A5B46" w:rsidRPr="002030FC" w:rsidRDefault="000A5B46" w:rsidP="00844E34">
      <w:pPr>
        <w:numPr>
          <w:ilvl w:val="0"/>
          <w:numId w:val="127"/>
        </w:numPr>
        <w:tabs>
          <w:tab w:val="left" w:pos="709"/>
        </w:tabs>
        <w:spacing w:after="0" w:line="240" w:lineRule="auto"/>
        <w:jc w:val="both"/>
        <w:rPr>
          <w:rFonts w:ascii="Cambria" w:hAnsi="Cambria"/>
          <w:bCs/>
          <w:sz w:val="24"/>
          <w:szCs w:val="24"/>
        </w:rPr>
      </w:pPr>
      <w:r w:rsidRPr="002030FC">
        <w:rPr>
          <w:rFonts w:ascii="Cambria" w:hAnsi="Cambria"/>
          <w:bCs/>
          <w:sz w:val="24"/>
          <w:szCs w:val="24"/>
        </w:rPr>
        <w:t>Данная реакция усиливается после потребления миндаля в пищу;</w:t>
      </w:r>
    </w:p>
    <w:p w14:paraId="34AE7B81" w14:textId="77777777" w:rsidR="000A5B46" w:rsidRPr="002030FC" w:rsidRDefault="000A5B46" w:rsidP="00844E34">
      <w:pPr>
        <w:numPr>
          <w:ilvl w:val="0"/>
          <w:numId w:val="127"/>
        </w:numPr>
        <w:tabs>
          <w:tab w:val="left" w:pos="709"/>
        </w:tabs>
        <w:spacing w:after="0" w:line="240" w:lineRule="auto"/>
        <w:jc w:val="both"/>
        <w:rPr>
          <w:rFonts w:ascii="Cambria" w:hAnsi="Cambria"/>
          <w:bCs/>
          <w:sz w:val="24"/>
          <w:szCs w:val="24"/>
        </w:rPr>
      </w:pPr>
      <w:r w:rsidRPr="002030FC">
        <w:rPr>
          <w:rFonts w:ascii="Cambria" w:hAnsi="Cambria"/>
          <w:bCs/>
          <w:sz w:val="24"/>
          <w:szCs w:val="24"/>
        </w:rPr>
        <w:t>Недостаточность по ферменту, катализирующему данную реакцию, может приводить к развитию умственной недостаточности при определенном характере питания;</w:t>
      </w:r>
    </w:p>
    <w:p w14:paraId="24C4DDB4" w14:textId="77777777" w:rsidR="000A5B46" w:rsidRPr="002030FC" w:rsidRDefault="000A5B46" w:rsidP="00844E34">
      <w:pPr>
        <w:numPr>
          <w:ilvl w:val="0"/>
          <w:numId w:val="127"/>
        </w:numPr>
        <w:tabs>
          <w:tab w:val="left" w:pos="709"/>
        </w:tabs>
        <w:spacing w:after="0" w:line="240" w:lineRule="auto"/>
        <w:jc w:val="both"/>
        <w:rPr>
          <w:rFonts w:ascii="Cambria" w:hAnsi="Cambria"/>
          <w:bCs/>
          <w:sz w:val="24"/>
          <w:szCs w:val="24"/>
        </w:rPr>
      </w:pPr>
      <w:r w:rsidRPr="002030FC">
        <w:rPr>
          <w:rFonts w:ascii="Cambria" w:hAnsi="Cambria"/>
          <w:bCs/>
          <w:sz w:val="24"/>
          <w:szCs w:val="24"/>
        </w:rPr>
        <w:t>Данная реакция является одним из этапов синтеза вещества, которое живые организмы используют для конверсии энергии света в химическую энергию;</w:t>
      </w:r>
    </w:p>
    <w:p w14:paraId="2F7A1410" w14:textId="77777777" w:rsidR="000A5B46" w:rsidRPr="002030FC" w:rsidRDefault="000A5B46" w:rsidP="00844E34">
      <w:pPr>
        <w:numPr>
          <w:ilvl w:val="0"/>
          <w:numId w:val="127"/>
        </w:numPr>
        <w:tabs>
          <w:tab w:val="left" w:pos="709"/>
        </w:tabs>
        <w:spacing w:after="0" w:line="240" w:lineRule="auto"/>
        <w:jc w:val="both"/>
        <w:rPr>
          <w:rFonts w:ascii="Cambria" w:hAnsi="Cambria"/>
          <w:bCs/>
          <w:sz w:val="24"/>
          <w:szCs w:val="24"/>
        </w:rPr>
      </w:pPr>
      <w:r w:rsidRPr="002030FC">
        <w:rPr>
          <w:rFonts w:ascii="Cambria" w:hAnsi="Cambria"/>
          <w:bCs/>
          <w:sz w:val="24"/>
          <w:szCs w:val="24"/>
        </w:rPr>
        <w:t>Внутриклеточная концентрация одного из продуктов данной реакции существенно возрастает после употребления кофеина.</w:t>
      </w:r>
    </w:p>
    <w:p w14:paraId="79608333" w14:textId="77777777" w:rsidR="000A5B46" w:rsidRPr="00840F38" w:rsidRDefault="000A5B46" w:rsidP="000A5B46">
      <w:pPr>
        <w:spacing w:after="0" w:line="240" w:lineRule="auto"/>
        <w:jc w:val="both"/>
        <w:rPr>
          <w:rFonts w:ascii="Cambria" w:hAnsi="Cambria"/>
          <w:sz w:val="24"/>
          <w:szCs w:val="24"/>
        </w:rPr>
      </w:pPr>
    </w:p>
    <w:p w14:paraId="4AC0BAA7" w14:textId="64BEC9DF" w:rsidR="000A5B46" w:rsidRPr="00840F38" w:rsidRDefault="000A5B46" w:rsidP="000A5B46">
      <w:pPr>
        <w:spacing w:after="0" w:line="240" w:lineRule="auto"/>
        <w:jc w:val="both"/>
        <w:rPr>
          <w:rFonts w:ascii="Cambria" w:hAnsi="Cambria"/>
          <w:sz w:val="24"/>
          <w:szCs w:val="24"/>
        </w:rPr>
      </w:pPr>
    </w:p>
    <w:p w14:paraId="06534DE7" w14:textId="44E03AE2" w:rsidR="00840F38" w:rsidRPr="00840F38" w:rsidRDefault="00840F38" w:rsidP="000A5B46">
      <w:pPr>
        <w:spacing w:after="0" w:line="240" w:lineRule="auto"/>
        <w:jc w:val="both"/>
        <w:rPr>
          <w:rFonts w:ascii="Cambria" w:hAnsi="Cambria"/>
          <w:sz w:val="24"/>
          <w:szCs w:val="24"/>
        </w:rPr>
      </w:pPr>
    </w:p>
    <w:p w14:paraId="2B3920CC" w14:textId="77777777" w:rsidR="000A5B46" w:rsidRDefault="000A5B46" w:rsidP="000A5B46">
      <w:pPr>
        <w:rPr>
          <w:rFonts w:ascii="Cambria" w:hAnsi="Cambria"/>
          <w:bCs/>
          <w:sz w:val="24"/>
          <w:szCs w:val="24"/>
        </w:rPr>
      </w:pPr>
      <w:r>
        <w:rPr>
          <w:rFonts w:ascii="Cambria" w:hAnsi="Cambria"/>
          <w:bCs/>
          <w:sz w:val="24"/>
          <w:szCs w:val="24"/>
        </w:rPr>
        <w:br w:type="page"/>
      </w:r>
    </w:p>
    <w:p w14:paraId="480909D5" w14:textId="62860734" w:rsidR="00270F60" w:rsidRPr="00ED5959" w:rsidRDefault="00270F60" w:rsidP="00C63B16">
      <w:pPr>
        <w:pStyle w:val="ac"/>
        <w:rPr>
          <w:bCs/>
          <w:szCs w:val="28"/>
        </w:rPr>
      </w:pPr>
      <w:bookmarkStart w:id="72" w:name="_Toc133448016"/>
      <w:r w:rsidRPr="00ED5959">
        <w:lastRenderedPageBreak/>
        <w:t xml:space="preserve">Задание </w:t>
      </w:r>
      <w:r w:rsidRPr="00ED5959">
        <w:rPr>
          <w:lang w:val="en-US"/>
        </w:rPr>
        <w:t>ID</w:t>
      </w:r>
      <w:r w:rsidRPr="00ED5959">
        <w:t xml:space="preserve"> 68 – 5 баллов</w:t>
      </w:r>
      <w:r w:rsidR="00840F38">
        <w:t xml:space="preserve"> (Вариант 1)</w:t>
      </w:r>
      <w:bookmarkEnd w:id="72"/>
    </w:p>
    <w:p w14:paraId="0F8DAC74"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 xml:space="preserve">Синтез белка – далеко не столь тривиальный процесс, каким он кажется на первый взгляд. Существует множество ситуаций, когда механизм синтеза белка отличается от канонического. Под цифрами 1-5 показаны фрагменты молекул РНК и экспериментально определенных белковых продуктов, которые получаются при трансляции таких молекул РНК. Многоточие с одного или двух концов показывает, что последовательность не является концевой в данном полимере (при отсутствии многоточия – является концевой). Под буквами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xml:space="preserve"> перечислены названия иллюстрируемых рисунками 1-5 явлений. Под римскими цифрами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V</w:t>
      </w:r>
      <w:r w:rsidRPr="00ED5959">
        <w:rPr>
          <w:rFonts w:ascii="Cambria" w:hAnsi="Cambria"/>
          <w:b/>
          <w:bCs/>
          <w:sz w:val="24"/>
          <w:szCs w:val="24"/>
        </w:rPr>
        <w:t xml:space="preserve">) перечислены возможные механизмы наблюдаемых феноменов. 5′-конец всех приведенных последовательностей РНК находится слева. N-конец приведенных последовательностей белков также находится слева. </w:t>
      </w:r>
    </w:p>
    <w:p w14:paraId="491D901E"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Сопоставьте последовательности мРНК и белка (1-5) с названиями явлений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и возможными молекулярными механизмами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IX</w:t>
      </w:r>
      <w:r w:rsidRPr="00ED5959">
        <w:rPr>
          <w:rFonts w:ascii="Cambria" w:hAnsi="Cambria"/>
          <w:b/>
          <w:bCs/>
          <w:sz w:val="24"/>
          <w:szCs w:val="24"/>
        </w:rPr>
        <w:t>). Воспользуйтесь таблицей генетического кода, где указаны однобуквенные обозначения аминокислот, используемые для записи последовательностей белков.</w:t>
      </w:r>
    </w:p>
    <w:p w14:paraId="0E2EAEA9" w14:textId="77777777" w:rsidR="00270F60" w:rsidRDefault="00270F60" w:rsidP="00270F60">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270F60" w:rsidRPr="00590CAD" w14:paraId="477D9D96" w14:textId="77777777" w:rsidTr="00840F3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8C83FA2" w14:textId="7D8327E0"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5BECAD8" wp14:editId="02BBE66A">
                  <wp:extent cx="2156460" cy="754380"/>
                  <wp:effectExtent l="0" t="0" r="0" b="762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53DEF50" w14:textId="0CEEA8EC"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378ACBE" wp14:editId="2FAFF8F5">
                  <wp:extent cx="2156460" cy="754380"/>
                  <wp:effectExtent l="0" t="0" r="0" b="762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129226" w14:textId="078EAD22"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787BA90" wp14:editId="1AFA189B">
                  <wp:extent cx="2156460" cy="754380"/>
                  <wp:effectExtent l="0" t="0" r="0" b="762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r>
      <w:tr w:rsidR="00270F60" w:rsidRPr="00590CAD" w14:paraId="42CA0A85" w14:textId="77777777" w:rsidTr="00840F3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9135EE8" w14:textId="38E18FEF"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D0CC900" wp14:editId="2DE1575E">
                  <wp:extent cx="2156460" cy="754380"/>
                  <wp:effectExtent l="0" t="0" r="0" b="762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72CB4D6" w14:textId="723C625F"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E880905" wp14:editId="2C8B2CA4">
                  <wp:extent cx="2156460" cy="754380"/>
                  <wp:effectExtent l="0" t="0" r="0" b="762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9224551" w14:textId="77777777"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sidRPr="00B25FFC">
              <w:rPr>
                <w:rFonts w:ascii="Cambria" w:eastAsia="Cambria" w:hAnsi="Cambria" w:cs="Cambria"/>
                <w:b/>
                <w:color w:val="000000"/>
              </w:rPr>
              <w:t> </w:t>
            </w:r>
          </w:p>
        </w:tc>
      </w:tr>
    </w:tbl>
    <w:p w14:paraId="17F3F931" w14:textId="77777777" w:rsidR="00270F60" w:rsidRPr="008860F5" w:rsidRDefault="00270F60" w:rsidP="00270F60">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
          <w:bCs/>
          <w:sz w:val="24"/>
          <w:szCs w:val="24"/>
          <w:lang w:val="en-US"/>
        </w:rPr>
      </w:pPr>
    </w:p>
    <w:p w14:paraId="05AB7C16"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Названия явлений:</w:t>
      </w:r>
    </w:p>
    <w:p w14:paraId="1EC3FCB6"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вперед (+1);</w:t>
      </w:r>
    </w:p>
    <w:p w14:paraId="5FC285BE"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«Прыжок» рибосомы;</w:t>
      </w:r>
    </w:p>
    <w:p w14:paraId="4491A9A2"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назад (-1);</w:t>
      </w:r>
    </w:p>
    <w:p w14:paraId="23257D00"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«Слабый» стоп-кодон;</w:t>
      </w:r>
    </w:p>
    <w:p w14:paraId="703937F9"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Альтернативный старт-кодон;</w:t>
      </w:r>
    </w:p>
    <w:p w14:paraId="5E253687" w14:textId="77777777" w:rsidR="00270F60" w:rsidRDefault="00270F60" w:rsidP="00270F60">
      <w:pPr>
        <w:spacing w:after="0" w:line="240" w:lineRule="auto"/>
        <w:jc w:val="both"/>
        <w:rPr>
          <w:rFonts w:ascii="Cambria" w:hAnsi="Cambria"/>
          <w:b/>
          <w:bCs/>
          <w:sz w:val="24"/>
          <w:szCs w:val="24"/>
        </w:rPr>
      </w:pPr>
    </w:p>
    <w:p w14:paraId="54A9C89C" w14:textId="77777777" w:rsidR="00270F60" w:rsidRPr="00FE2152" w:rsidRDefault="00270F60" w:rsidP="00270F60">
      <w:pPr>
        <w:tabs>
          <w:tab w:val="left" w:pos="426"/>
        </w:tabs>
        <w:spacing w:after="0" w:line="240" w:lineRule="auto"/>
        <w:jc w:val="both"/>
        <w:rPr>
          <w:rFonts w:ascii="Cambria" w:hAnsi="Cambria"/>
          <w:b/>
          <w:sz w:val="24"/>
          <w:szCs w:val="24"/>
        </w:rPr>
      </w:pPr>
      <w:bookmarkStart w:id="73" w:name="_Hlk126739666"/>
      <w:r w:rsidRPr="00FE2152">
        <w:rPr>
          <w:rFonts w:ascii="Cambria" w:hAnsi="Cambria"/>
          <w:b/>
          <w:sz w:val="24"/>
          <w:szCs w:val="24"/>
        </w:rPr>
        <w:t>Список молекулярных механизмов (список избыточен):</w:t>
      </w:r>
    </w:p>
    <w:p w14:paraId="1081F446"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 xml:space="preserve">Сер </w:t>
      </w:r>
      <w:r w:rsidRPr="00ED5959">
        <w:rPr>
          <w:rFonts w:ascii="Cambria" w:hAnsi="Cambria"/>
          <w:bCs/>
          <w:sz w:val="24"/>
          <w:szCs w:val="24"/>
        </w:rPr>
        <w:t>с антикодоном GCU узнает триплет AGC;</w:t>
      </w:r>
    </w:p>
    <w:p w14:paraId="6484CE9C"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UAA проскальзывает по мРНК в сторону ее 5</w:t>
      </w:r>
      <w:r w:rsidRPr="006E0D53">
        <w:rPr>
          <w:rFonts w:ascii="Cambria" w:hAnsi="Cambria"/>
          <w:bCs/>
          <w:sz w:val="24"/>
          <w:szCs w:val="24"/>
        </w:rPr>
        <w:t>′</w:t>
      </w:r>
      <w:r w:rsidRPr="00ED5959">
        <w:rPr>
          <w:rFonts w:ascii="Cambria" w:hAnsi="Cambria"/>
          <w:bCs/>
          <w:sz w:val="24"/>
          <w:szCs w:val="24"/>
        </w:rPr>
        <w:t>-конца при перемещении рибосомы;</w:t>
      </w:r>
    </w:p>
    <w:p w14:paraId="55F724D1"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лейциновыми кодонами, не транслируя этот участок;</w:t>
      </w:r>
    </w:p>
    <w:p w14:paraId="054C4038"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GAG проскальзывает по мРНК в сторону ее 3’-конца при перемещении рибосомы;</w:t>
      </w:r>
    </w:p>
    <w:p w14:paraId="59485319"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U</w:t>
      </w:r>
      <w:r w:rsidRPr="00ED5959">
        <w:rPr>
          <w:rFonts w:ascii="Cambria" w:hAnsi="Cambria"/>
          <w:bCs/>
          <w:sz w:val="24"/>
          <w:szCs w:val="24"/>
        </w:rPr>
        <w:t>UG;</w:t>
      </w:r>
    </w:p>
    <w:p w14:paraId="46A8CD1C"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глициновыми кодонами, не транслируя этот участок;</w:t>
      </w:r>
    </w:p>
    <w:p w14:paraId="54D17BA5"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Трп</w:t>
      </w:r>
      <w:r w:rsidRPr="00ED5959">
        <w:rPr>
          <w:rFonts w:ascii="Cambria" w:hAnsi="Cambria"/>
          <w:bCs/>
          <w:sz w:val="24"/>
          <w:szCs w:val="24"/>
        </w:rPr>
        <w:t xml:space="preserve"> с антикодоном CCA узнает стоп-кодон UGA;</w:t>
      </w:r>
    </w:p>
    <w:p w14:paraId="038145EE"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Глн</w:t>
      </w:r>
      <w:r w:rsidRPr="00ED5959">
        <w:rPr>
          <w:rFonts w:ascii="Cambria" w:hAnsi="Cambria"/>
          <w:bCs/>
          <w:sz w:val="24"/>
          <w:szCs w:val="24"/>
        </w:rPr>
        <w:t xml:space="preserve"> с антикодоном CUG узнает стоп-кодон UAG;</w:t>
      </w:r>
    </w:p>
    <w:p w14:paraId="11647EE6"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GUG</w:t>
      </w:r>
      <w:r w:rsidRPr="00ED5959">
        <w:rPr>
          <w:rFonts w:ascii="Cambria" w:hAnsi="Cambria"/>
          <w:bCs/>
          <w:sz w:val="24"/>
          <w:szCs w:val="24"/>
        </w:rPr>
        <w:t>;</w:t>
      </w:r>
    </w:p>
    <w:bookmarkEnd w:id="73"/>
    <w:p w14:paraId="57650350" w14:textId="77777777" w:rsidR="00270F60" w:rsidRPr="00ED5959" w:rsidRDefault="00270F60" w:rsidP="00270F60">
      <w:pPr>
        <w:spacing w:after="0" w:line="240" w:lineRule="auto"/>
        <w:jc w:val="both"/>
        <w:rPr>
          <w:rFonts w:ascii="Cambria" w:hAnsi="Cambria"/>
          <w:b/>
          <w:bCs/>
          <w:sz w:val="24"/>
          <w:szCs w:val="24"/>
        </w:rPr>
      </w:pPr>
    </w:p>
    <w:p w14:paraId="593CF205" w14:textId="64FFB0FA" w:rsidR="00270F60" w:rsidRDefault="00270F60" w:rsidP="00270F60">
      <w:pPr>
        <w:spacing w:after="0" w:line="240" w:lineRule="auto"/>
        <w:jc w:val="both"/>
        <w:rPr>
          <w:rFonts w:ascii="Cambria" w:hAnsi="Cambria"/>
          <w:b/>
          <w:bCs/>
          <w:sz w:val="24"/>
          <w:szCs w:val="24"/>
        </w:rPr>
      </w:pPr>
    </w:p>
    <w:bookmarkEnd w:id="70"/>
    <w:p w14:paraId="5E522EFB" w14:textId="05BC05EE" w:rsidR="00096EE1" w:rsidRDefault="00096EE1">
      <w:pPr>
        <w:rPr>
          <w:rFonts w:ascii="Cambria" w:hAnsi="Cambria"/>
          <w:bCs/>
          <w:sz w:val="24"/>
          <w:szCs w:val="24"/>
        </w:rPr>
      </w:pPr>
      <w:r>
        <w:rPr>
          <w:rFonts w:ascii="Cambria" w:hAnsi="Cambria"/>
          <w:bCs/>
          <w:sz w:val="24"/>
          <w:szCs w:val="24"/>
        </w:rPr>
        <w:br w:type="page"/>
      </w:r>
    </w:p>
    <w:p w14:paraId="0E8638F7" w14:textId="37B1C469" w:rsidR="00840F38" w:rsidRPr="00ED5959" w:rsidRDefault="00840F38" w:rsidP="00840F38">
      <w:pPr>
        <w:pStyle w:val="ac"/>
        <w:rPr>
          <w:bCs/>
          <w:szCs w:val="28"/>
        </w:rPr>
      </w:pPr>
      <w:bookmarkStart w:id="74" w:name="_Toc133448017"/>
      <w:r w:rsidRPr="00ED5959">
        <w:lastRenderedPageBreak/>
        <w:t xml:space="preserve">Задание </w:t>
      </w:r>
      <w:r w:rsidRPr="00ED5959">
        <w:rPr>
          <w:lang w:val="en-US"/>
        </w:rPr>
        <w:t>ID</w:t>
      </w:r>
      <w:r w:rsidRPr="00ED5959">
        <w:t xml:space="preserve"> 68 – 5 баллов</w:t>
      </w:r>
      <w:r>
        <w:t xml:space="preserve"> (Вариант 2)</w:t>
      </w:r>
      <w:bookmarkEnd w:id="74"/>
    </w:p>
    <w:p w14:paraId="25D1415D"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 xml:space="preserve">Синтез белка – далеко не столь тривиальный процесс, каким он кажется на первый взгляд. Существует множество ситуаций, когда механизм синтеза белка отличается от канонического. Под цифрами 1-5 показаны фрагменты молекул РНК и экспериментально определенных белковых продуктов, которые получаются при трансляции таких молекул РНК. Многоточие с одного или двух концов показывает, что последовательность не является концевой в данном полимере (при отсутствии многоточия – является концевой). Под буквами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xml:space="preserve"> перечислены названия иллюстрируемых рисунками 1-5 явлений. Под римскими цифрами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V</w:t>
      </w:r>
      <w:r w:rsidRPr="00ED5959">
        <w:rPr>
          <w:rFonts w:ascii="Cambria" w:hAnsi="Cambria"/>
          <w:b/>
          <w:bCs/>
          <w:sz w:val="24"/>
          <w:szCs w:val="24"/>
        </w:rPr>
        <w:t xml:space="preserve">) перечислены возможные механизмы наблюдаемых феноменов. 5′-конец всех приведенных последовательностей РНК находится слева. N-конец приведенных последовательностей белков также находится слева. </w:t>
      </w:r>
    </w:p>
    <w:p w14:paraId="67C5631A"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Сопоставьте последовательности мРНК и белка (1-5) с названиями явлений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и возможными молекулярными механизмами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IX</w:t>
      </w:r>
      <w:r w:rsidRPr="00ED5959">
        <w:rPr>
          <w:rFonts w:ascii="Cambria" w:hAnsi="Cambria"/>
          <w:b/>
          <w:bCs/>
          <w:sz w:val="24"/>
          <w:szCs w:val="24"/>
        </w:rPr>
        <w:t>). Воспользуйтесь таблицей генетического кода, где указаны однобуквенные обозначения аминокислот, используемые для записи последовательностей белков.</w:t>
      </w:r>
    </w:p>
    <w:p w14:paraId="1A77BFE1" w14:textId="77777777" w:rsidR="00840F38" w:rsidRDefault="00840F38" w:rsidP="00840F38">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40F38" w:rsidRPr="00590CAD" w14:paraId="78244C83" w14:textId="77777777" w:rsidTr="007F15F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FF76DD3"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5264084" wp14:editId="57860F6C">
                  <wp:extent cx="2156460" cy="754380"/>
                  <wp:effectExtent l="0" t="0" r="0" b="7620"/>
                  <wp:docPr id="12441" name="Рисунок 1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23D055B"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D0A8BA8" wp14:editId="289C9BAD">
                  <wp:extent cx="2156460" cy="754380"/>
                  <wp:effectExtent l="0" t="0" r="0" b="7620"/>
                  <wp:docPr id="12442" name="Рисунок 1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033565"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B0D080D" wp14:editId="5DFAAA25">
                  <wp:extent cx="2156460" cy="754380"/>
                  <wp:effectExtent l="0" t="0" r="0" b="7620"/>
                  <wp:docPr id="12443" name="Рисунок 1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r>
      <w:tr w:rsidR="00840F38" w:rsidRPr="00590CAD" w14:paraId="09E15850" w14:textId="77777777" w:rsidTr="007F15F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984237"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45E3BF5" wp14:editId="5E2F2322">
                  <wp:extent cx="2156460" cy="754380"/>
                  <wp:effectExtent l="0" t="0" r="0" b="7620"/>
                  <wp:docPr id="12444" name="Рисунок 1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30FEF1"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163B661" wp14:editId="795877B5">
                  <wp:extent cx="2156460" cy="754380"/>
                  <wp:effectExtent l="0" t="0" r="0" b="7620"/>
                  <wp:docPr id="12445" name="Рисунок 1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9B1178D"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sidRPr="00B25FFC">
              <w:rPr>
                <w:rFonts w:ascii="Cambria" w:eastAsia="Cambria" w:hAnsi="Cambria" w:cs="Cambria"/>
                <w:b/>
                <w:color w:val="000000"/>
              </w:rPr>
              <w:t> </w:t>
            </w:r>
          </w:p>
        </w:tc>
      </w:tr>
    </w:tbl>
    <w:p w14:paraId="6A08F183" w14:textId="77777777" w:rsidR="00840F38" w:rsidRPr="008860F5" w:rsidRDefault="00840F38" w:rsidP="00840F38">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
          <w:bCs/>
          <w:sz w:val="24"/>
          <w:szCs w:val="24"/>
          <w:lang w:val="en-US"/>
        </w:rPr>
      </w:pPr>
    </w:p>
    <w:p w14:paraId="74260B6C"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Названия явлений:</w:t>
      </w:r>
    </w:p>
    <w:p w14:paraId="72913075"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вперед (+1);</w:t>
      </w:r>
    </w:p>
    <w:p w14:paraId="46FCED04"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«Прыжок» рибосомы;</w:t>
      </w:r>
    </w:p>
    <w:p w14:paraId="701D9DAC"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назад (-1);</w:t>
      </w:r>
    </w:p>
    <w:p w14:paraId="3B36CCEA"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«Слабый» стоп-кодон;</w:t>
      </w:r>
    </w:p>
    <w:p w14:paraId="4060098B"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Альтернативный старт-кодон;</w:t>
      </w:r>
    </w:p>
    <w:p w14:paraId="3F5AFFD9" w14:textId="77777777" w:rsidR="00840F38" w:rsidRDefault="00840F38" w:rsidP="00840F38">
      <w:pPr>
        <w:spacing w:after="0" w:line="240" w:lineRule="auto"/>
        <w:jc w:val="both"/>
        <w:rPr>
          <w:rFonts w:ascii="Cambria" w:hAnsi="Cambria"/>
          <w:b/>
          <w:bCs/>
          <w:sz w:val="24"/>
          <w:szCs w:val="24"/>
        </w:rPr>
      </w:pPr>
    </w:p>
    <w:p w14:paraId="21160652" w14:textId="77777777" w:rsidR="00840F38" w:rsidRPr="00FE2152" w:rsidRDefault="00840F38" w:rsidP="00840F38">
      <w:pPr>
        <w:tabs>
          <w:tab w:val="left" w:pos="426"/>
        </w:tabs>
        <w:spacing w:after="0" w:line="240" w:lineRule="auto"/>
        <w:jc w:val="both"/>
        <w:rPr>
          <w:rFonts w:ascii="Cambria" w:hAnsi="Cambria"/>
          <w:b/>
          <w:sz w:val="24"/>
          <w:szCs w:val="24"/>
        </w:rPr>
      </w:pPr>
      <w:r w:rsidRPr="00FE2152">
        <w:rPr>
          <w:rFonts w:ascii="Cambria" w:hAnsi="Cambria"/>
          <w:b/>
          <w:sz w:val="24"/>
          <w:szCs w:val="24"/>
        </w:rPr>
        <w:t>Список молекулярных механизмов (список избыточен):</w:t>
      </w:r>
    </w:p>
    <w:p w14:paraId="64FD2D23" w14:textId="77777777" w:rsidR="00840F38" w:rsidRPr="00ED5959" w:rsidRDefault="00840F38" w:rsidP="00844E34">
      <w:pPr>
        <w:numPr>
          <w:ilvl w:val="0"/>
          <w:numId w:val="240"/>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 xml:space="preserve">Сер </w:t>
      </w:r>
      <w:r w:rsidRPr="00ED5959">
        <w:rPr>
          <w:rFonts w:ascii="Cambria" w:hAnsi="Cambria"/>
          <w:bCs/>
          <w:sz w:val="24"/>
          <w:szCs w:val="24"/>
        </w:rPr>
        <w:t>с антикодоном GCU узнает триплет AGC;</w:t>
      </w:r>
    </w:p>
    <w:p w14:paraId="5FB97E24"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UAA проскальзывает по мРНК в сторону ее 5</w:t>
      </w:r>
      <w:r w:rsidRPr="006E0D53">
        <w:rPr>
          <w:rFonts w:ascii="Cambria" w:hAnsi="Cambria"/>
          <w:bCs/>
          <w:sz w:val="24"/>
          <w:szCs w:val="24"/>
        </w:rPr>
        <w:t>′</w:t>
      </w:r>
      <w:r w:rsidRPr="00ED5959">
        <w:rPr>
          <w:rFonts w:ascii="Cambria" w:hAnsi="Cambria"/>
          <w:bCs/>
          <w:sz w:val="24"/>
          <w:szCs w:val="24"/>
        </w:rPr>
        <w:t>-конца при перемещении рибосомы;</w:t>
      </w:r>
    </w:p>
    <w:p w14:paraId="6A291087"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лейциновыми кодонами, не транслируя этот участок;</w:t>
      </w:r>
    </w:p>
    <w:p w14:paraId="446C08F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GAG проскальзывает по мРНК в сторону ее 3’-конца при перемещении рибосомы;</w:t>
      </w:r>
    </w:p>
    <w:p w14:paraId="7FA2056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U</w:t>
      </w:r>
      <w:r w:rsidRPr="00ED5959">
        <w:rPr>
          <w:rFonts w:ascii="Cambria" w:hAnsi="Cambria"/>
          <w:bCs/>
          <w:sz w:val="24"/>
          <w:szCs w:val="24"/>
        </w:rPr>
        <w:t>UG;</w:t>
      </w:r>
    </w:p>
    <w:p w14:paraId="05B77B9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глициновыми кодонами, не транслируя этот участок;</w:t>
      </w:r>
    </w:p>
    <w:p w14:paraId="6B0E45D2"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Трп</w:t>
      </w:r>
      <w:r w:rsidRPr="00ED5959">
        <w:rPr>
          <w:rFonts w:ascii="Cambria" w:hAnsi="Cambria"/>
          <w:bCs/>
          <w:sz w:val="24"/>
          <w:szCs w:val="24"/>
        </w:rPr>
        <w:t xml:space="preserve"> с антикодоном CCA узнает стоп-кодон UGA;</w:t>
      </w:r>
    </w:p>
    <w:p w14:paraId="1D9978E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Глн</w:t>
      </w:r>
      <w:r w:rsidRPr="00ED5959">
        <w:rPr>
          <w:rFonts w:ascii="Cambria" w:hAnsi="Cambria"/>
          <w:bCs/>
          <w:sz w:val="24"/>
          <w:szCs w:val="24"/>
        </w:rPr>
        <w:t xml:space="preserve"> с антикодоном CUG узнает стоп-кодон UAG;</w:t>
      </w:r>
    </w:p>
    <w:p w14:paraId="23C1352E"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GUG</w:t>
      </w:r>
      <w:r w:rsidRPr="00ED5959">
        <w:rPr>
          <w:rFonts w:ascii="Cambria" w:hAnsi="Cambria"/>
          <w:bCs/>
          <w:sz w:val="24"/>
          <w:szCs w:val="24"/>
        </w:rPr>
        <w:t>;</w:t>
      </w:r>
    </w:p>
    <w:p w14:paraId="4621DCB5" w14:textId="77777777" w:rsidR="00840F38" w:rsidRPr="00ED5959" w:rsidRDefault="00840F38" w:rsidP="00840F38">
      <w:pPr>
        <w:spacing w:after="0" w:line="240" w:lineRule="auto"/>
        <w:jc w:val="both"/>
        <w:rPr>
          <w:rFonts w:ascii="Cambria" w:hAnsi="Cambria"/>
          <w:b/>
          <w:bCs/>
          <w:sz w:val="24"/>
          <w:szCs w:val="24"/>
        </w:rPr>
      </w:pPr>
    </w:p>
    <w:p w14:paraId="1C1CF209" w14:textId="423B5B7E" w:rsidR="00840F38" w:rsidRDefault="00840F38" w:rsidP="00840F38">
      <w:pPr>
        <w:spacing w:after="0" w:line="240" w:lineRule="auto"/>
        <w:jc w:val="both"/>
        <w:rPr>
          <w:rFonts w:ascii="Cambria" w:hAnsi="Cambria"/>
          <w:b/>
          <w:bCs/>
          <w:sz w:val="24"/>
          <w:szCs w:val="24"/>
        </w:rPr>
      </w:pPr>
    </w:p>
    <w:p w14:paraId="4F6B17E0" w14:textId="77777777" w:rsidR="00840F38" w:rsidRDefault="00840F38" w:rsidP="00840F38">
      <w:pPr>
        <w:rPr>
          <w:rFonts w:ascii="Cambria" w:hAnsi="Cambria"/>
          <w:bCs/>
          <w:sz w:val="24"/>
          <w:szCs w:val="24"/>
        </w:rPr>
      </w:pPr>
      <w:r>
        <w:rPr>
          <w:rFonts w:ascii="Cambria" w:hAnsi="Cambria"/>
          <w:bCs/>
          <w:sz w:val="24"/>
          <w:szCs w:val="24"/>
        </w:rPr>
        <w:br w:type="page"/>
      </w:r>
    </w:p>
    <w:p w14:paraId="04A2F8F4" w14:textId="3B1D6398" w:rsidR="00840F38" w:rsidRPr="00ED5959" w:rsidRDefault="00840F38" w:rsidP="00840F38">
      <w:pPr>
        <w:pStyle w:val="ac"/>
        <w:rPr>
          <w:bCs/>
          <w:szCs w:val="28"/>
        </w:rPr>
      </w:pPr>
      <w:bookmarkStart w:id="75" w:name="_Toc133448018"/>
      <w:r w:rsidRPr="00ED5959">
        <w:lastRenderedPageBreak/>
        <w:t xml:space="preserve">Задание </w:t>
      </w:r>
      <w:r w:rsidRPr="00ED5959">
        <w:rPr>
          <w:lang w:val="en-US"/>
        </w:rPr>
        <w:t>ID</w:t>
      </w:r>
      <w:r w:rsidRPr="00ED5959">
        <w:t xml:space="preserve"> 68 – 5 баллов</w:t>
      </w:r>
      <w:r>
        <w:t xml:space="preserve"> (Вариант 3)</w:t>
      </w:r>
      <w:bookmarkEnd w:id="75"/>
    </w:p>
    <w:p w14:paraId="4889232A"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 xml:space="preserve">Синтез белка – далеко не столь тривиальный процесс, каким он кажется на первый взгляд. Существует множество ситуаций, когда механизм синтеза белка отличается от канонического. Под цифрами 1-5 показаны фрагменты молекул РНК и экспериментально определенных белковых продуктов, которые получаются при трансляции таких молекул РНК. Многоточие с одного или двух концов показывает, что последовательность не является концевой в данном полимере (при отсутствии многоточия – является концевой). Под буквами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xml:space="preserve"> перечислены названия иллюстрируемых рисунками 1-5 явлений. Под римскими цифрами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V</w:t>
      </w:r>
      <w:r w:rsidRPr="00ED5959">
        <w:rPr>
          <w:rFonts w:ascii="Cambria" w:hAnsi="Cambria"/>
          <w:b/>
          <w:bCs/>
          <w:sz w:val="24"/>
          <w:szCs w:val="24"/>
        </w:rPr>
        <w:t xml:space="preserve">) перечислены возможные механизмы наблюдаемых феноменов. 5′-конец всех приведенных последовательностей РНК находится слева. N-конец приведенных последовательностей белков также находится слева. </w:t>
      </w:r>
    </w:p>
    <w:p w14:paraId="5016EE14"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Сопоставьте последовательности мРНК и белка (1-5) с названиями явлений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и возможными молекулярными механизмами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IX</w:t>
      </w:r>
      <w:r w:rsidRPr="00ED5959">
        <w:rPr>
          <w:rFonts w:ascii="Cambria" w:hAnsi="Cambria"/>
          <w:b/>
          <w:bCs/>
          <w:sz w:val="24"/>
          <w:szCs w:val="24"/>
        </w:rPr>
        <w:t>). Воспользуйтесь таблицей генетического кода, где указаны однобуквенные обозначения аминокислот, используемые для записи последовательностей белков.</w:t>
      </w:r>
    </w:p>
    <w:p w14:paraId="1AB85DB8" w14:textId="77777777" w:rsidR="00840F38" w:rsidRDefault="00840F38" w:rsidP="00840F38">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40F38" w:rsidRPr="00590CAD" w14:paraId="5CD1A82F" w14:textId="77777777" w:rsidTr="0024329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9FE5372"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FA44BA4" wp14:editId="3CF6BF73">
                  <wp:extent cx="2156460" cy="754380"/>
                  <wp:effectExtent l="0" t="0" r="0" b="7620"/>
                  <wp:docPr id="12461" name="Рисунок 1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CD40A6B"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11B75B1" wp14:editId="757EFC1C">
                  <wp:extent cx="2156460" cy="754380"/>
                  <wp:effectExtent l="0" t="0" r="0" b="7620"/>
                  <wp:docPr id="12462" name="Рисунок 1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DA061B9"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39AC532" wp14:editId="038BCEEF">
                  <wp:extent cx="2156460" cy="754380"/>
                  <wp:effectExtent l="0" t="0" r="0" b="7620"/>
                  <wp:docPr id="12463" name="Рисунок 1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r>
      <w:tr w:rsidR="00840F38" w:rsidRPr="00590CAD" w14:paraId="33974C10" w14:textId="77777777" w:rsidTr="0024329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22DF2D4"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58E4A0B" wp14:editId="5EBB49B5">
                  <wp:extent cx="2156460" cy="754380"/>
                  <wp:effectExtent l="0" t="0" r="0" b="7620"/>
                  <wp:docPr id="12464" name="Рисунок 1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C9B476"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2078A0E" wp14:editId="06482B1C">
                  <wp:extent cx="2156460" cy="754380"/>
                  <wp:effectExtent l="0" t="0" r="0" b="7620"/>
                  <wp:docPr id="12465" name="Рисунок 1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1D000A"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sidRPr="00B25FFC">
              <w:rPr>
                <w:rFonts w:ascii="Cambria" w:eastAsia="Cambria" w:hAnsi="Cambria" w:cs="Cambria"/>
                <w:b/>
                <w:color w:val="000000"/>
              </w:rPr>
              <w:t> </w:t>
            </w:r>
          </w:p>
        </w:tc>
      </w:tr>
    </w:tbl>
    <w:p w14:paraId="17C31774" w14:textId="77777777" w:rsidR="00840F38" w:rsidRPr="008860F5" w:rsidRDefault="00840F38" w:rsidP="00840F38">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
          <w:bCs/>
          <w:sz w:val="24"/>
          <w:szCs w:val="24"/>
          <w:lang w:val="en-US"/>
        </w:rPr>
      </w:pPr>
    </w:p>
    <w:p w14:paraId="32676EAB"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Названия явлений:</w:t>
      </w:r>
    </w:p>
    <w:p w14:paraId="450D726F"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вперед (+1);</w:t>
      </w:r>
    </w:p>
    <w:p w14:paraId="2FEBDDC6"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«Прыжок» рибосомы;</w:t>
      </w:r>
    </w:p>
    <w:p w14:paraId="06A7B96B"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назад (-1);</w:t>
      </w:r>
    </w:p>
    <w:p w14:paraId="6B80F218"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«Слабый» стоп-кодон;</w:t>
      </w:r>
    </w:p>
    <w:p w14:paraId="4CD473B6"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Альтернативный старт-кодон;</w:t>
      </w:r>
    </w:p>
    <w:p w14:paraId="0D67E3AA" w14:textId="77777777" w:rsidR="00840F38" w:rsidRDefault="00840F38" w:rsidP="00840F38">
      <w:pPr>
        <w:spacing w:after="0" w:line="240" w:lineRule="auto"/>
        <w:jc w:val="both"/>
        <w:rPr>
          <w:rFonts w:ascii="Cambria" w:hAnsi="Cambria"/>
          <w:b/>
          <w:bCs/>
          <w:sz w:val="24"/>
          <w:szCs w:val="24"/>
        </w:rPr>
      </w:pPr>
    </w:p>
    <w:p w14:paraId="65959C5D" w14:textId="77777777" w:rsidR="00840F38" w:rsidRPr="00FE2152" w:rsidRDefault="00840F38" w:rsidP="00840F38">
      <w:pPr>
        <w:tabs>
          <w:tab w:val="left" w:pos="426"/>
        </w:tabs>
        <w:spacing w:after="0" w:line="240" w:lineRule="auto"/>
        <w:jc w:val="both"/>
        <w:rPr>
          <w:rFonts w:ascii="Cambria" w:hAnsi="Cambria"/>
          <w:b/>
          <w:sz w:val="24"/>
          <w:szCs w:val="24"/>
        </w:rPr>
      </w:pPr>
      <w:r w:rsidRPr="00FE2152">
        <w:rPr>
          <w:rFonts w:ascii="Cambria" w:hAnsi="Cambria"/>
          <w:b/>
          <w:sz w:val="24"/>
          <w:szCs w:val="24"/>
        </w:rPr>
        <w:t>Список молекулярных механизмов (список избыточен):</w:t>
      </w:r>
    </w:p>
    <w:p w14:paraId="379C910C" w14:textId="77777777" w:rsidR="00840F38" w:rsidRPr="00ED5959" w:rsidRDefault="00840F38" w:rsidP="00844E34">
      <w:pPr>
        <w:numPr>
          <w:ilvl w:val="0"/>
          <w:numId w:val="242"/>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 xml:space="preserve">Сер </w:t>
      </w:r>
      <w:r w:rsidRPr="00ED5959">
        <w:rPr>
          <w:rFonts w:ascii="Cambria" w:hAnsi="Cambria"/>
          <w:bCs/>
          <w:sz w:val="24"/>
          <w:szCs w:val="24"/>
        </w:rPr>
        <w:t>с антикодоном GCU узнает триплет AGC;</w:t>
      </w:r>
    </w:p>
    <w:p w14:paraId="0C755D78"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UAA проскальзывает по мРНК в сторону ее 5</w:t>
      </w:r>
      <w:r w:rsidRPr="006E0D53">
        <w:rPr>
          <w:rFonts w:ascii="Cambria" w:hAnsi="Cambria"/>
          <w:bCs/>
          <w:sz w:val="24"/>
          <w:szCs w:val="24"/>
        </w:rPr>
        <w:t>′</w:t>
      </w:r>
      <w:r w:rsidRPr="00ED5959">
        <w:rPr>
          <w:rFonts w:ascii="Cambria" w:hAnsi="Cambria"/>
          <w:bCs/>
          <w:sz w:val="24"/>
          <w:szCs w:val="24"/>
        </w:rPr>
        <w:t>-конца при перемещении рибосомы;</w:t>
      </w:r>
    </w:p>
    <w:p w14:paraId="0D8F6B7C"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лейциновыми кодонами, не транслируя этот участок;</w:t>
      </w:r>
    </w:p>
    <w:p w14:paraId="521B31F0"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GAG проскальзывает по мРНК в сторону ее 3’-конца при перемещении рибосомы;</w:t>
      </w:r>
    </w:p>
    <w:p w14:paraId="78579F5F"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U</w:t>
      </w:r>
      <w:r w:rsidRPr="00ED5959">
        <w:rPr>
          <w:rFonts w:ascii="Cambria" w:hAnsi="Cambria"/>
          <w:bCs/>
          <w:sz w:val="24"/>
          <w:szCs w:val="24"/>
        </w:rPr>
        <w:t>UG;</w:t>
      </w:r>
    </w:p>
    <w:p w14:paraId="548A01E3"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глициновыми кодонами, не транслируя этот участок;</w:t>
      </w:r>
    </w:p>
    <w:p w14:paraId="4D773D67"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Трп</w:t>
      </w:r>
      <w:r w:rsidRPr="00ED5959">
        <w:rPr>
          <w:rFonts w:ascii="Cambria" w:hAnsi="Cambria"/>
          <w:bCs/>
          <w:sz w:val="24"/>
          <w:szCs w:val="24"/>
        </w:rPr>
        <w:t xml:space="preserve"> с антикодоном CCA узнает стоп-кодон UGA;</w:t>
      </w:r>
    </w:p>
    <w:p w14:paraId="727B6D62"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Глн</w:t>
      </w:r>
      <w:r w:rsidRPr="00ED5959">
        <w:rPr>
          <w:rFonts w:ascii="Cambria" w:hAnsi="Cambria"/>
          <w:bCs/>
          <w:sz w:val="24"/>
          <w:szCs w:val="24"/>
        </w:rPr>
        <w:t xml:space="preserve"> с антикодоном CUG узнает стоп-кодон UAG;</w:t>
      </w:r>
    </w:p>
    <w:p w14:paraId="0420480F"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GUG</w:t>
      </w:r>
      <w:r w:rsidRPr="00ED5959">
        <w:rPr>
          <w:rFonts w:ascii="Cambria" w:hAnsi="Cambria"/>
          <w:bCs/>
          <w:sz w:val="24"/>
          <w:szCs w:val="24"/>
        </w:rPr>
        <w:t>;</w:t>
      </w:r>
    </w:p>
    <w:p w14:paraId="657919E0" w14:textId="77777777" w:rsidR="00840F38" w:rsidRPr="00ED5959" w:rsidRDefault="00840F38" w:rsidP="00840F38">
      <w:pPr>
        <w:spacing w:after="0" w:line="240" w:lineRule="auto"/>
        <w:jc w:val="both"/>
        <w:rPr>
          <w:rFonts w:ascii="Cambria" w:hAnsi="Cambria"/>
          <w:b/>
          <w:bCs/>
          <w:sz w:val="24"/>
          <w:szCs w:val="24"/>
        </w:rPr>
      </w:pPr>
    </w:p>
    <w:p w14:paraId="71E28994" w14:textId="1E46735D" w:rsidR="00840F38" w:rsidRDefault="00840F38" w:rsidP="00840F38">
      <w:pPr>
        <w:spacing w:after="0" w:line="240" w:lineRule="auto"/>
        <w:jc w:val="both"/>
        <w:rPr>
          <w:rFonts w:ascii="Cambria" w:hAnsi="Cambria"/>
          <w:b/>
          <w:bCs/>
          <w:sz w:val="24"/>
          <w:szCs w:val="24"/>
        </w:rPr>
      </w:pPr>
    </w:p>
    <w:p w14:paraId="6A3B2C05" w14:textId="77777777" w:rsidR="00840F38" w:rsidRDefault="00840F38" w:rsidP="00840F38">
      <w:pPr>
        <w:rPr>
          <w:rFonts w:ascii="Cambria" w:hAnsi="Cambria"/>
          <w:bCs/>
          <w:sz w:val="24"/>
          <w:szCs w:val="24"/>
        </w:rPr>
      </w:pPr>
      <w:r>
        <w:rPr>
          <w:rFonts w:ascii="Cambria" w:hAnsi="Cambria"/>
          <w:bCs/>
          <w:sz w:val="24"/>
          <w:szCs w:val="24"/>
        </w:rPr>
        <w:br w:type="page"/>
      </w:r>
    </w:p>
    <w:p w14:paraId="10CAC091" w14:textId="6C9ED04A" w:rsidR="00B23F6D" w:rsidRPr="00B97A92" w:rsidRDefault="00B23F6D" w:rsidP="00C63B16">
      <w:pPr>
        <w:pStyle w:val="ac"/>
        <w:rPr>
          <w:bCs/>
        </w:rPr>
      </w:pPr>
      <w:bookmarkStart w:id="76" w:name="_Toc133448019"/>
      <w:r w:rsidRPr="00B97A92">
        <w:lastRenderedPageBreak/>
        <w:t>Задание ID 69 – 5 баллов</w:t>
      </w:r>
      <w:r w:rsidR="00771C68">
        <w:t xml:space="preserve"> (Вариант 1)</w:t>
      </w:r>
      <w:bookmarkEnd w:id="76"/>
    </w:p>
    <w:p w14:paraId="347CE173"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r w:rsidRPr="00B97A92">
        <w:rPr>
          <w:rFonts w:ascii="Cambria" w:eastAsia="Cambria" w:hAnsi="Cambria" w:cs="Cambria"/>
          <w:b/>
          <w:color w:val="000000"/>
          <w:sz w:val="24"/>
          <w:szCs w:val="24"/>
        </w:rPr>
        <w:t>Две культуры животных клеток исследовали на проточном цитометре, окрасив их ДНК интеркалирующим красителем. В результате были получены следующие данные:</w:t>
      </w:r>
    </w:p>
    <w:p w14:paraId="35E1C8CD" w14:textId="77777777" w:rsidR="00B23F6D" w:rsidRPr="00B97A92" w:rsidRDefault="00B23F6D" w:rsidP="00C63B16">
      <w:pPr>
        <w:spacing w:after="0" w:line="240" w:lineRule="auto"/>
        <w:rPr>
          <w:rFonts w:ascii="Cambria" w:hAnsi="Cambria"/>
          <w:sz w:val="24"/>
          <w:szCs w:val="24"/>
        </w:rPr>
      </w:pPr>
    </w:p>
    <w:p w14:paraId="31E13A03" w14:textId="77777777" w:rsidR="00B23F6D" w:rsidRPr="00B97A92" w:rsidRDefault="00B23F6D" w:rsidP="00C63B16">
      <w:pPr>
        <w:spacing w:after="0" w:line="240" w:lineRule="auto"/>
        <w:rPr>
          <w:rFonts w:ascii="Cambria" w:hAnsi="Cambria"/>
          <w:sz w:val="24"/>
          <w:szCs w:val="24"/>
        </w:rPr>
      </w:pPr>
      <w:r>
        <w:rPr>
          <w:rFonts w:ascii="Cambria" w:hAnsi="Cambria"/>
          <w:noProof/>
          <w:sz w:val="24"/>
          <w:szCs w:val="24"/>
        </w:rPr>
        <w:drawing>
          <wp:inline distT="0" distB="0" distL="0" distR="0" wp14:anchorId="50E8BE6C" wp14:editId="0BDE12F9">
            <wp:extent cx="6570980" cy="4494530"/>
            <wp:effectExtent l="0" t="0" r="1270" b="127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570980" cy="4494530"/>
                    </a:xfrm>
                    <a:prstGeom prst="rect">
                      <a:avLst/>
                    </a:prstGeom>
                  </pic:spPr>
                </pic:pic>
              </a:graphicData>
            </a:graphic>
          </wp:inline>
        </w:drawing>
      </w:r>
    </w:p>
    <w:p w14:paraId="287B6141" w14:textId="77777777" w:rsidR="00B23F6D" w:rsidRPr="00B97A92" w:rsidRDefault="00B23F6D" w:rsidP="00C63B16">
      <w:pPr>
        <w:spacing w:after="0" w:line="240" w:lineRule="auto"/>
        <w:rPr>
          <w:rFonts w:ascii="Cambria" w:hAnsi="Cambria"/>
          <w:sz w:val="24"/>
          <w:szCs w:val="24"/>
        </w:rPr>
      </w:pPr>
    </w:p>
    <w:p w14:paraId="204EBE20"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На графике две разные культуры обозначены разными цветами – оранжевым и красным. Известно, что одна из культур получена из фибробластов мыши, а другая – из сперматидов. Каждый из пиков (1-6) соответствует определенной группе клеток. Известно, что кариотип клеток мыши, находящейся в фазе G</w:t>
      </w:r>
      <w:r w:rsidRPr="00B97A92">
        <w:rPr>
          <w:rFonts w:ascii="Cambria" w:eastAsia="Cambria" w:hAnsi="Cambria" w:cs="Cambria"/>
          <w:b/>
          <w:color w:val="000000"/>
          <w:sz w:val="24"/>
          <w:szCs w:val="24"/>
          <w:vertAlign w:val="subscript"/>
        </w:rPr>
        <w:t xml:space="preserve">0 </w:t>
      </w:r>
      <w:r w:rsidRPr="00B97A92">
        <w:rPr>
          <w:rFonts w:ascii="Cambria" w:eastAsia="Cambria" w:hAnsi="Cambria" w:cs="Cambria"/>
          <w:b/>
          <w:color w:val="000000"/>
          <w:sz w:val="24"/>
          <w:szCs w:val="24"/>
        </w:rPr>
        <w:t xml:space="preserve">– 40 хромосом, а масса их геномной ДНК – 6 пикограмм (пг). Соотнесите каждый пик с утверждением об этих клетках и о свойстве их кариотипа. </w:t>
      </w:r>
    </w:p>
    <w:p w14:paraId="07E09E5B"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4F27BC89"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 xml:space="preserve">Утверждения о клетках (обратите внимание, что каждое из утверждений может соответствовать нескольким пикам): </w:t>
      </w:r>
    </w:p>
    <w:p w14:paraId="4278A571" w14:textId="77777777" w:rsidR="00B23F6D" w:rsidRPr="00B97A92" w:rsidRDefault="00B23F6D" w:rsidP="00844E34">
      <w:pPr>
        <w:numPr>
          <w:ilvl w:val="0"/>
          <w:numId w:val="16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Клетки этого пика имеют повышенную экспрессию белков, связывающих одноцепочечную ДНК относительно других пиков</w:t>
      </w:r>
      <w:r>
        <w:rPr>
          <w:rFonts w:ascii="Cambria" w:eastAsia="Cambria" w:hAnsi="Cambria" w:cs="Cambria"/>
          <w:color w:val="000000"/>
          <w:sz w:val="24"/>
          <w:szCs w:val="24"/>
        </w:rPr>
        <w:t>;</w:t>
      </w:r>
    </w:p>
    <w:p w14:paraId="296FB971" w14:textId="77777777" w:rsidR="00B23F6D" w:rsidRPr="00B97A92" w:rsidRDefault="00B23F6D" w:rsidP="00844E34">
      <w:pPr>
        <w:numPr>
          <w:ilvl w:val="0"/>
          <w:numId w:val="16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Клетки этого пика имеют двойной набор центриолей, разделенных между собой</w:t>
      </w:r>
      <w:r>
        <w:rPr>
          <w:rFonts w:ascii="Cambria" w:eastAsia="Cambria" w:hAnsi="Cambria" w:cs="Cambria"/>
          <w:color w:val="000000"/>
          <w:sz w:val="24"/>
          <w:szCs w:val="24"/>
        </w:rPr>
        <w:t>;</w:t>
      </w:r>
    </w:p>
    <w:p w14:paraId="3E29F247" w14:textId="77777777" w:rsidR="00B23F6D" w:rsidRPr="00B97A92" w:rsidRDefault="00B23F6D" w:rsidP="00844E34">
      <w:pPr>
        <w:numPr>
          <w:ilvl w:val="0"/>
          <w:numId w:val="16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Для вступления в следующую фазу клеточного цикла, клеткам этого пика необходимо успешно пройти точку рестрикции</w:t>
      </w:r>
      <w:r>
        <w:rPr>
          <w:rFonts w:ascii="Cambria" w:eastAsia="Cambria" w:hAnsi="Cambria" w:cs="Cambria"/>
          <w:color w:val="000000"/>
          <w:sz w:val="24"/>
          <w:szCs w:val="24"/>
        </w:rPr>
        <w:t>;</w:t>
      </w:r>
    </w:p>
    <w:p w14:paraId="6A40598B"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ind w:left="720"/>
        <w:rPr>
          <w:rFonts w:ascii="Cambria" w:hAnsi="Cambria"/>
          <w:sz w:val="24"/>
          <w:szCs w:val="24"/>
        </w:rPr>
      </w:pPr>
      <w:r w:rsidRPr="00B97A92">
        <w:rPr>
          <w:rFonts w:ascii="Cambria" w:eastAsia="Cambria" w:hAnsi="Cambria" w:cs="Cambria"/>
          <w:color w:val="000000"/>
          <w:sz w:val="24"/>
          <w:szCs w:val="24"/>
        </w:rPr>
        <w:t> </w:t>
      </w:r>
    </w:p>
    <w:p w14:paraId="41B81BD6"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r w:rsidRPr="00B97A92">
        <w:rPr>
          <w:rFonts w:ascii="Cambria" w:eastAsia="Cambria" w:hAnsi="Cambria" w:cs="Cambria"/>
          <w:b/>
          <w:color w:val="000000"/>
          <w:sz w:val="24"/>
          <w:szCs w:val="24"/>
        </w:rPr>
        <w:t>Свойства кариотипа клеток (обратите внимание, что список избыточен):</w:t>
      </w:r>
    </w:p>
    <w:p w14:paraId="4F10C1A0" w14:textId="77777777" w:rsidR="00B23F6D" w:rsidRPr="004845F8" w:rsidRDefault="00B23F6D" w:rsidP="00844E34">
      <w:pPr>
        <w:numPr>
          <w:ilvl w:val="0"/>
          <w:numId w:val="243"/>
        </w:numPr>
        <w:tabs>
          <w:tab w:val="left" w:pos="709"/>
        </w:tabs>
        <w:spacing w:after="0" w:line="240" w:lineRule="auto"/>
        <w:jc w:val="both"/>
        <w:rPr>
          <w:rFonts w:ascii="Cambria" w:hAnsi="Cambria"/>
          <w:bCs/>
          <w:sz w:val="24"/>
          <w:szCs w:val="24"/>
        </w:rPr>
      </w:pPr>
      <w:r w:rsidRPr="004845F8">
        <w:rPr>
          <w:rFonts w:ascii="Cambria" w:hAnsi="Cambria"/>
          <w:bCs/>
          <w:sz w:val="24"/>
          <w:szCs w:val="24"/>
        </w:rPr>
        <w:t>Масса ядерной ДНК – 3 пг, 20 хромосом;</w:t>
      </w:r>
    </w:p>
    <w:p w14:paraId="50E0EBA5" w14:textId="77777777" w:rsidR="00B23F6D" w:rsidRPr="004845F8" w:rsidRDefault="00B23F6D" w:rsidP="00844E34">
      <w:pPr>
        <w:numPr>
          <w:ilvl w:val="0"/>
          <w:numId w:val="243"/>
        </w:numPr>
        <w:spacing w:after="0" w:line="240" w:lineRule="auto"/>
        <w:jc w:val="both"/>
        <w:rPr>
          <w:rFonts w:ascii="Cambria" w:hAnsi="Cambria"/>
          <w:bCs/>
          <w:sz w:val="24"/>
          <w:szCs w:val="24"/>
        </w:rPr>
      </w:pPr>
      <w:r w:rsidRPr="004845F8">
        <w:rPr>
          <w:rFonts w:ascii="Cambria" w:hAnsi="Cambria"/>
          <w:bCs/>
          <w:sz w:val="24"/>
          <w:szCs w:val="24"/>
        </w:rPr>
        <w:t>Масса ядерной ДНК – 6 пг, 40 хромосом;</w:t>
      </w:r>
    </w:p>
    <w:p w14:paraId="5FBCEE95" w14:textId="77777777" w:rsidR="00B23F6D" w:rsidRPr="004845F8" w:rsidRDefault="00B23F6D" w:rsidP="00844E34">
      <w:pPr>
        <w:numPr>
          <w:ilvl w:val="0"/>
          <w:numId w:val="243"/>
        </w:numPr>
        <w:spacing w:after="0" w:line="240" w:lineRule="auto"/>
        <w:jc w:val="both"/>
        <w:rPr>
          <w:rFonts w:ascii="Cambria" w:hAnsi="Cambria"/>
          <w:bCs/>
          <w:sz w:val="24"/>
          <w:szCs w:val="24"/>
        </w:rPr>
      </w:pPr>
      <w:r w:rsidRPr="004845F8">
        <w:rPr>
          <w:rFonts w:ascii="Cambria" w:hAnsi="Cambria"/>
          <w:bCs/>
          <w:sz w:val="24"/>
          <w:szCs w:val="24"/>
        </w:rPr>
        <w:t>Масса ядерной ДНК различается у клеток в пределах одного пика, количество хромосом у всех клеток равно 40;</w:t>
      </w:r>
    </w:p>
    <w:p w14:paraId="6E19BB91" w14:textId="77777777" w:rsidR="00B23F6D" w:rsidRPr="004845F8" w:rsidRDefault="00B23F6D" w:rsidP="00844E34">
      <w:pPr>
        <w:numPr>
          <w:ilvl w:val="0"/>
          <w:numId w:val="243"/>
        </w:numPr>
        <w:spacing w:after="0" w:line="240" w:lineRule="auto"/>
        <w:jc w:val="both"/>
        <w:rPr>
          <w:rFonts w:ascii="Cambria" w:hAnsi="Cambria"/>
          <w:bCs/>
          <w:sz w:val="24"/>
          <w:szCs w:val="24"/>
        </w:rPr>
      </w:pPr>
      <w:r w:rsidRPr="004845F8">
        <w:rPr>
          <w:rFonts w:ascii="Cambria" w:hAnsi="Cambria"/>
          <w:bCs/>
          <w:sz w:val="24"/>
          <w:szCs w:val="24"/>
        </w:rPr>
        <w:t>Масса ядерной ДНК 12 пг, количество хромосом у всех клеток равно 80;</w:t>
      </w:r>
    </w:p>
    <w:p w14:paraId="6C3DAA07" w14:textId="77777777" w:rsidR="00B23F6D" w:rsidRPr="004845F8" w:rsidRDefault="00B23F6D" w:rsidP="00844E34">
      <w:pPr>
        <w:numPr>
          <w:ilvl w:val="0"/>
          <w:numId w:val="243"/>
        </w:numPr>
        <w:spacing w:after="0" w:line="240" w:lineRule="auto"/>
        <w:jc w:val="both"/>
        <w:rPr>
          <w:rFonts w:ascii="Cambria" w:hAnsi="Cambria"/>
          <w:bCs/>
          <w:sz w:val="24"/>
          <w:szCs w:val="24"/>
        </w:rPr>
      </w:pPr>
      <w:r w:rsidRPr="004845F8">
        <w:rPr>
          <w:rFonts w:ascii="Cambria" w:hAnsi="Cambria"/>
          <w:bCs/>
          <w:sz w:val="24"/>
          <w:szCs w:val="24"/>
        </w:rPr>
        <w:lastRenderedPageBreak/>
        <w:t>Масса ядерной ДНК различается в пределах одного пика, количество хромосом у всех клеток равно 20;</w:t>
      </w:r>
    </w:p>
    <w:p w14:paraId="14B0AE3B" w14:textId="77777777" w:rsidR="00B23F6D" w:rsidRPr="004845F8" w:rsidRDefault="00B23F6D" w:rsidP="00844E34">
      <w:pPr>
        <w:numPr>
          <w:ilvl w:val="0"/>
          <w:numId w:val="243"/>
        </w:numPr>
        <w:spacing w:after="0" w:line="240" w:lineRule="auto"/>
        <w:jc w:val="both"/>
        <w:rPr>
          <w:rFonts w:ascii="Cambria" w:hAnsi="Cambria"/>
          <w:bCs/>
          <w:sz w:val="24"/>
          <w:szCs w:val="24"/>
        </w:rPr>
      </w:pPr>
      <w:r w:rsidRPr="004845F8">
        <w:rPr>
          <w:rFonts w:ascii="Cambria" w:hAnsi="Cambria"/>
          <w:bCs/>
          <w:sz w:val="24"/>
          <w:szCs w:val="24"/>
        </w:rPr>
        <w:t>Масса ядерной ДНК 6 пг, количество хромосом у всех клеток равно 20;</w:t>
      </w:r>
    </w:p>
    <w:p w14:paraId="5918BF42" w14:textId="77777777" w:rsidR="00B23F6D" w:rsidRPr="004845F8" w:rsidRDefault="00B23F6D" w:rsidP="00844E34">
      <w:pPr>
        <w:numPr>
          <w:ilvl w:val="0"/>
          <w:numId w:val="243"/>
        </w:numPr>
        <w:spacing w:after="0" w:line="240" w:lineRule="auto"/>
        <w:jc w:val="both"/>
        <w:rPr>
          <w:rFonts w:ascii="Cambria" w:hAnsi="Cambria"/>
          <w:bCs/>
          <w:sz w:val="24"/>
          <w:szCs w:val="24"/>
        </w:rPr>
      </w:pPr>
      <w:r w:rsidRPr="004845F8">
        <w:rPr>
          <w:rFonts w:ascii="Cambria" w:hAnsi="Cambria"/>
          <w:bCs/>
          <w:sz w:val="24"/>
          <w:szCs w:val="24"/>
        </w:rPr>
        <w:t>Масса ядерной ДНК 12 пг, количество хромосом у всех клеток равно 40;</w:t>
      </w:r>
    </w:p>
    <w:p w14:paraId="256E3F2A" w14:textId="7E746A24" w:rsidR="00B23F6D" w:rsidRDefault="00B23F6D" w:rsidP="00C63B16">
      <w:pPr>
        <w:pBdr>
          <w:top w:val="none" w:sz="4" w:space="0" w:color="000000"/>
          <w:left w:val="none" w:sz="4" w:space="0" w:color="000000"/>
          <w:bottom w:val="none" w:sz="4" w:space="0" w:color="000000"/>
          <w:right w:val="none" w:sz="4" w:space="0" w:color="000000"/>
        </w:pBdr>
        <w:spacing w:after="0" w:line="240" w:lineRule="auto"/>
        <w:ind w:left="720"/>
        <w:rPr>
          <w:rFonts w:ascii="Cambria" w:eastAsia="Cambria" w:hAnsi="Cambria" w:cs="Cambria"/>
          <w:color w:val="000000"/>
          <w:sz w:val="24"/>
          <w:szCs w:val="24"/>
        </w:rPr>
      </w:pPr>
    </w:p>
    <w:p w14:paraId="1179EF39" w14:textId="503AE97C" w:rsidR="00B23F6D" w:rsidRDefault="00B23F6D" w:rsidP="00C63B16">
      <w:pPr>
        <w:pBdr>
          <w:top w:val="none" w:sz="4" w:space="0" w:color="000000"/>
          <w:left w:val="none" w:sz="4" w:space="0" w:color="000000"/>
          <w:bottom w:val="none" w:sz="4" w:space="0" w:color="000000"/>
          <w:right w:val="none" w:sz="4" w:space="0" w:color="000000"/>
        </w:pBdr>
        <w:spacing w:after="0" w:line="240" w:lineRule="auto"/>
        <w:rPr>
          <w:rFonts w:ascii="Cambria" w:hAnsi="Cambria" w:cs="Calibri"/>
          <w:color w:val="000000"/>
          <w:sz w:val="24"/>
          <w:szCs w:val="24"/>
        </w:rPr>
      </w:pPr>
    </w:p>
    <w:p w14:paraId="5EB918C9" w14:textId="742DE84E" w:rsidR="00CC474F" w:rsidRDefault="00CC474F">
      <w:pPr>
        <w:rPr>
          <w:rFonts w:ascii="Cambria" w:hAnsi="Cambria" w:cs="Calibri"/>
          <w:sz w:val="24"/>
          <w:szCs w:val="24"/>
        </w:rPr>
      </w:pPr>
      <w:r>
        <w:rPr>
          <w:rFonts w:ascii="Cambria" w:hAnsi="Cambria" w:cs="Calibri"/>
          <w:sz w:val="24"/>
          <w:szCs w:val="24"/>
        </w:rPr>
        <w:br w:type="page"/>
      </w:r>
    </w:p>
    <w:p w14:paraId="347CF209" w14:textId="5BA25543" w:rsidR="00D07E58" w:rsidRPr="00B97A92" w:rsidRDefault="00D07E58" w:rsidP="00D07E58">
      <w:pPr>
        <w:pStyle w:val="ac"/>
        <w:rPr>
          <w:bCs/>
        </w:rPr>
      </w:pPr>
      <w:bookmarkStart w:id="77" w:name="_Toc133448020"/>
      <w:r w:rsidRPr="00B97A92">
        <w:lastRenderedPageBreak/>
        <w:t>Задание ID 69 – 5 баллов</w:t>
      </w:r>
      <w:r>
        <w:t xml:space="preserve"> (Вариант 2)</w:t>
      </w:r>
      <w:bookmarkEnd w:id="77"/>
    </w:p>
    <w:p w14:paraId="4C26913E" w14:textId="77777777" w:rsidR="00B23F6D" w:rsidRPr="00B97A92" w:rsidRDefault="00B23F6D" w:rsidP="00D07E58">
      <w:pPr>
        <w:pBdr>
          <w:top w:val="none" w:sz="4" w:space="6"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Культуру животных клеток исследовали на проточном цитометре, окрасив их ДНК интеркалирующим красителем. В результате были получены следующие данные:</w:t>
      </w:r>
    </w:p>
    <w:p w14:paraId="7E9EE3A4" w14:textId="77777777" w:rsidR="00B23F6D" w:rsidRPr="00B97A92" w:rsidRDefault="00B23F6D" w:rsidP="00C63B16">
      <w:pPr>
        <w:spacing w:after="0" w:line="240" w:lineRule="auto"/>
        <w:rPr>
          <w:rFonts w:ascii="Cambria" w:hAnsi="Cambria"/>
          <w:sz w:val="24"/>
          <w:szCs w:val="24"/>
        </w:rPr>
      </w:pPr>
    </w:p>
    <w:p w14:paraId="30900EE7" w14:textId="77777777" w:rsidR="00B23F6D" w:rsidRPr="00B97A92" w:rsidRDefault="00B23F6D" w:rsidP="00C63B16">
      <w:pPr>
        <w:spacing w:after="0" w:line="240" w:lineRule="auto"/>
        <w:rPr>
          <w:rFonts w:ascii="Cambria" w:hAnsi="Cambria"/>
          <w:sz w:val="24"/>
          <w:szCs w:val="24"/>
        </w:rPr>
      </w:pPr>
      <w:r>
        <w:rPr>
          <w:rFonts w:ascii="Cambria" w:hAnsi="Cambria"/>
          <w:noProof/>
          <w:sz w:val="24"/>
          <w:szCs w:val="24"/>
        </w:rPr>
        <w:drawing>
          <wp:inline distT="0" distB="0" distL="0" distR="0" wp14:anchorId="618A96D9" wp14:editId="1CC9EC1C">
            <wp:extent cx="6570980" cy="4763770"/>
            <wp:effectExtent l="0" t="0" r="127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8.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570980" cy="4763770"/>
                    </a:xfrm>
                    <a:prstGeom prst="rect">
                      <a:avLst/>
                    </a:prstGeom>
                  </pic:spPr>
                </pic:pic>
              </a:graphicData>
            </a:graphic>
          </wp:inline>
        </w:drawing>
      </w:r>
    </w:p>
    <w:p w14:paraId="2198855E" w14:textId="77777777" w:rsidR="00B23F6D" w:rsidRPr="00B97A92" w:rsidRDefault="00B23F6D" w:rsidP="00D07E58">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Каждый из пиков (A-D) соответствует определенной группе клеток. Соотнесите пики с утверждением, характеризующим эти клетки, и с состоянием, в котором они находятся.</w:t>
      </w:r>
    </w:p>
    <w:p w14:paraId="73412BA1" w14:textId="77777777" w:rsidR="00B23F6D" w:rsidRDefault="00B23F6D" w:rsidP="00C63B16">
      <w:pPr>
        <w:pBdr>
          <w:top w:val="none" w:sz="4" w:space="0" w:color="000000"/>
          <w:left w:val="none" w:sz="4" w:space="0" w:color="000000"/>
          <w:bottom w:val="none" w:sz="4" w:space="0" w:color="000000"/>
          <w:right w:val="none" w:sz="4" w:space="0" w:color="000000"/>
        </w:pBdr>
        <w:spacing w:after="0" w:line="240" w:lineRule="auto"/>
        <w:rPr>
          <w:rFonts w:ascii="Cambria" w:eastAsia="Cambria" w:hAnsi="Cambria" w:cs="Cambria"/>
          <w:b/>
          <w:color w:val="000000"/>
          <w:sz w:val="24"/>
          <w:szCs w:val="24"/>
        </w:rPr>
      </w:pPr>
    </w:p>
    <w:p w14:paraId="2633C071"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r w:rsidRPr="00B97A92">
        <w:rPr>
          <w:rFonts w:ascii="Cambria" w:eastAsia="Cambria" w:hAnsi="Cambria" w:cs="Cambria"/>
          <w:b/>
          <w:color w:val="000000"/>
          <w:sz w:val="24"/>
          <w:szCs w:val="24"/>
        </w:rPr>
        <w:t>Характеристика клетки:</w:t>
      </w:r>
    </w:p>
    <w:p w14:paraId="2A6A79C2" w14:textId="77777777" w:rsidR="00B23F6D" w:rsidRPr="00B97A92" w:rsidRDefault="00B23F6D" w:rsidP="00844E34">
      <w:pPr>
        <w:numPr>
          <w:ilvl w:val="0"/>
          <w:numId w:val="16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 xml:space="preserve">Наблюдается активность каспазо-зависимой ДНКазы </w:t>
      </w:r>
    </w:p>
    <w:p w14:paraId="51CDBE9F" w14:textId="77777777" w:rsidR="00B23F6D" w:rsidRPr="00B97A92" w:rsidRDefault="00B23F6D" w:rsidP="00844E34">
      <w:pPr>
        <w:numPr>
          <w:ilvl w:val="0"/>
          <w:numId w:val="16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Наблюдается активность репликационной ДНК-полимеразы</w:t>
      </w:r>
    </w:p>
    <w:p w14:paraId="5D16CDF9" w14:textId="77777777" w:rsidR="00B23F6D" w:rsidRPr="00B97A92" w:rsidRDefault="00B23F6D" w:rsidP="00844E34">
      <w:pPr>
        <w:numPr>
          <w:ilvl w:val="0"/>
          <w:numId w:val="16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Имеется одна пара центриолей</w:t>
      </w:r>
    </w:p>
    <w:p w14:paraId="4EE8BF18" w14:textId="77777777" w:rsidR="00B23F6D" w:rsidRPr="00B97A92" w:rsidRDefault="00B23F6D" w:rsidP="00844E34">
      <w:pPr>
        <w:numPr>
          <w:ilvl w:val="0"/>
          <w:numId w:val="16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Наблюдается повышенная экспрессия факторов, отвечающих за индукцию митоза</w:t>
      </w:r>
    </w:p>
    <w:p w14:paraId="51F7DC4D" w14:textId="77777777" w:rsidR="00B23F6D" w:rsidRPr="00B97A92" w:rsidRDefault="00B23F6D" w:rsidP="00844E34">
      <w:pPr>
        <w:numPr>
          <w:ilvl w:val="0"/>
          <w:numId w:val="16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Переход клеток к этому состоянию из предшествующего можно вызвать воздействием инсулиноподобного фактора роста</w:t>
      </w:r>
    </w:p>
    <w:p w14:paraId="2CCB54FC"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ind w:left="720"/>
        <w:rPr>
          <w:rFonts w:ascii="Cambria" w:hAnsi="Cambria"/>
          <w:sz w:val="24"/>
          <w:szCs w:val="24"/>
        </w:rPr>
      </w:pPr>
    </w:p>
    <w:p w14:paraId="0F880750"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r w:rsidRPr="00B97A92">
        <w:rPr>
          <w:rFonts w:ascii="Cambria" w:eastAsia="Cambria" w:hAnsi="Cambria" w:cs="Cambria"/>
          <w:b/>
          <w:color w:val="000000"/>
          <w:sz w:val="24"/>
          <w:szCs w:val="24"/>
        </w:rPr>
        <w:t>Состояние клетки:</w:t>
      </w:r>
    </w:p>
    <w:p w14:paraId="708D51A4" w14:textId="77777777" w:rsidR="00B23F6D" w:rsidRPr="000545E1" w:rsidRDefault="00B23F6D" w:rsidP="00844E34">
      <w:pPr>
        <w:numPr>
          <w:ilvl w:val="0"/>
          <w:numId w:val="163"/>
        </w:numPr>
        <w:tabs>
          <w:tab w:val="left" w:pos="709"/>
        </w:tabs>
        <w:spacing w:after="0" w:line="240" w:lineRule="auto"/>
        <w:jc w:val="both"/>
        <w:rPr>
          <w:rFonts w:ascii="Cambria" w:hAnsi="Cambria"/>
          <w:bCs/>
          <w:sz w:val="24"/>
          <w:szCs w:val="24"/>
        </w:rPr>
      </w:pPr>
      <w:r w:rsidRPr="000545E1">
        <w:rPr>
          <w:rFonts w:ascii="Cambria" w:hAnsi="Cambria"/>
          <w:bCs/>
          <w:sz w:val="24"/>
          <w:szCs w:val="24"/>
        </w:rPr>
        <w:t>G1/0-фаза</w:t>
      </w:r>
    </w:p>
    <w:p w14:paraId="7881E8A7" w14:textId="77777777" w:rsidR="00B23F6D" w:rsidRPr="000545E1" w:rsidRDefault="00B23F6D" w:rsidP="00844E34">
      <w:pPr>
        <w:numPr>
          <w:ilvl w:val="0"/>
          <w:numId w:val="163"/>
        </w:numPr>
        <w:tabs>
          <w:tab w:val="left" w:pos="709"/>
        </w:tabs>
        <w:spacing w:after="0" w:line="240" w:lineRule="auto"/>
        <w:jc w:val="both"/>
        <w:rPr>
          <w:rFonts w:ascii="Cambria" w:hAnsi="Cambria"/>
          <w:bCs/>
          <w:sz w:val="24"/>
          <w:szCs w:val="24"/>
        </w:rPr>
      </w:pPr>
      <w:r w:rsidRPr="000545E1">
        <w:rPr>
          <w:rFonts w:ascii="Cambria" w:hAnsi="Cambria"/>
          <w:bCs/>
          <w:sz w:val="24"/>
          <w:szCs w:val="24"/>
        </w:rPr>
        <w:t>S-фаза</w:t>
      </w:r>
    </w:p>
    <w:p w14:paraId="2AC7340C" w14:textId="77777777" w:rsidR="00B23F6D" w:rsidRPr="000545E1" w:rsidRDefault="00B23F6D" w:rsidP="00844E34">
      <w:pPr>
        <w:numPr>
          <w:ilvl w:val="0"/>
          <w:numId w:val="163"/>
        </w:numPr>
        <w:tabs>
          <w:tab w:val="left" w:pos="709"/>
        </w:tabs>
        <w:spacing w:after="0" w:line="240" w:lineRule="auto"/>
        <w:jc w:val="both"/>
        <w:rPr>
          <w:rFonts w:ascii="Cambria" w:hAnsi="Cambria"/>
          <w:bCs/>
          <w:sz w:val="24"/>
          <w:szCs w:val="24"/>
        </w:rPr>
      </w:pPr>
      <w:r w:rsidRPr="000545E1">
        <w:rPr>
          <w:rFonts w:ascii="Cambria" w:hAnsi="Cambria"/>
          <w:bCs/>
          <w:sz w:val="24"/>
          <w:szCs w:val="24"/>
        </w:rPr>
        <w:t>G2-фаза</w:t>
      </w:r>
    </w:p>
    <w:p w14:paraId="3724810F" w14:textId="77777777" w:rsidR="00B23F6D" w:rsidRPr="000545E1" w:rsidRDefault="00B23F6D" w:rsidP="00844E34">
      <w:pPr>
        <w:numPr>
          <w:ilvl w:val="0"/>
          <w:numId w:val="163"/>
        </w:numPr>
        <w:tabs>
          <w:tab w:val="left" w:pos="709"/>
        </w:tabs>
        <w:spacing w:after="0" w:line="240" w:lineRule="auto"/>
        <w:jc w:val="both"/>
        <w:rPr>
          <w:rFonts w:ascii="Cambria" w:hAnsi="Cambria"/>
          <w:bCs/>
          <w:sz w:val="24"/>
          <w:szCs w:val="24"/>
        </w:rPr>
      </w:pPr>
      <w:r w:rsidRPr="000545E1">
        <w:rPr>
          <w:rFonts w:ascii="Cambria" w:hAnsi="Cambria"/>
          <w:bCs/>
          <w:sz w:val="24"/>
          <w:szCs w:val="24"/>
        </w:rPr>
        <w:t>Апоптоз</w:t>
      </w:r>
    </w:p>
    <w:p w14:paraId="0E77E7FB" w14:textId="67266C06" w:rsidR="00B23F6D" w:rsidRDefault="00B23F6D" w:rsidP="00B346BB">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p>
    <w:p w14:paraId="480B1DD0" w14:textId="6D838329" w:rsidR="00B346BB" w:rsidRDefault="00B346BB" w:rsidP="00B346BB">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p>
    <w:p w14:paraId="447EF37C" w14:textId="77777777" w:rsidR="00B23F6D" w:rsidRPr="00B97A92" w:rsidRDefault="00B23F6D" w:rsidP="00C63B16">
      <w:pPr>
        <w:spacing w:after="0" w:line="240" w:lineRule="auto"/>
        <w:rPr>
          <w:rFonts w:ascii="Cambria" w:hAnsi="Cambria"/>
          <w:sz w:val="24"/>
          <w:szCs w:val="24"/>
        </w:rPr>
      </w:pPr>
      <w:r w:rsidRPr="00B97A92">
        <w:rPr>
          <w:rFonts w:ascii="Cambria" w:hAnsi="Cambria"/>
          <w:sz w:val="24"/>
          <w:szCs w:val="24"/>
        </w:rPr>
        <w:br w:type="page" w:clear="all"/>
      </w:r>
    </w:p>
    <w:p w14:paraId="2F884082" w14:textId="4BAA3770" w:rsidR="000A3883" w:rsidRPr="00B97A92" w:rsidRDefault="000A3883" w:rsidP="000A3883">
      <w:pPr>
        <w:pStyle w:val="ac"/>
        <w:rPr>
          <w:bCs/>
        </w:rPr>
      </w:pPr>
      <w:bookmarkStart w:id="78" w:name="_Toc133448021"/>
      <w:r w:rsidRPr="00B97A92">
        <w:lastRenderedPageBreak/>
        <w:t>Задание ID 69 – 5 баллов</w:t>
      </w:r>
      <w:r>
        <w:t xml:space="preserve"> (Вариант 3)</w:t>
      </w:r>
      <w:bookmarkEnd w:id="78"/>
    </w:p>
    <w:p w14:paraId="6D637E3F"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Культуру животных клеток исследовали на проточном цитометре, окрасив их ДНК интеркалирующим красителем. В результате были получены данные</w:t>
      </w:r>
      <w:r>
        <w:rPr>
          <w:rFonts w:ascii="Cambria" w:eastAsia="Cambria" w:hAnsi="Cambria" w:cs="Cambria"/>
          <w:b/>
          <w:color w:val="000000"/>
          <w:sz w:val="24"/>
          <w:szCs w:val="24"/>
        </w:rPr>
        <w:t>, приведенные на графике</w:t>
      </w:r>
      <w:r w:rsidRPr="00B97A92">
        <w:rPr>
          <w:rFonts w:ascii="Cambria" w:eastAsia="Cambria" w:hAnsi="Cambria" w:cs="Cambria"/>
          <w:b/>
          <w:color w:val="000000"/>
          <w:sz w:val="24"/>
          <w:szCs w:val="24"/>
        </w:rPr>
        <w:t>:</w:t>
      </w:r>
    </w:p>
    <w:p w14:paraId="1CEF331F" w14:textId="77777777" w:rsidR="00B23F6D" w:rsidRPr="00B97A92" w:rsidRDefault="00B23F6D" w:rsidP="00C63B16">
      <w:pPr>
        <w:spacing w:after="0" w:line="240" w:lineRule="auto"/>
        <w:jc w:val="both"/>
        <w:rPr>
          <w:rFonts w:ascii="Cambria" w:hAnsi="Cambria"/>
          <w:sz w:val="24"/>
          <w:szCs w:val="24"/>
        </w:rPr>
      </w:pPr>
    </w:p>
    <w:p w14:paraId="1F88E609" w14:textId="77777777" w:rsidR="00B23F6D" w:rsidRPr="00B97A92" w:rsidRDefault="00B23F6D" w:rsidP="00C63B16">
      <w:pPr>
        <w:spacing w:after="0" w:line="240" w:lineRule="auto"/>
        <w:jc w:val="both"/>
        <w:rPr>
          <w:rFonts w:ascii="Cambria" w:hAnsi="Cambria"/>
          <w:sz w:val="24"/>
          <w:szCs w:val="24"/>
        </w:rPr>
      </w:pPr>
      <w:r>
        <w:rPr>
          <w:rFonts w:ascii="Cambria" w:hAnsi="Cambria"/>
          <w:noProof/>
          <w:sz w:val="24"/>
          <w:szCs w:val="24"/>
        </w:rPr>
        <w:drawing>
          <wp:inline distT="0" distB="0" distL="0" distR="0" wp14:anchorId="0973A985" wp14:editId="353B0166">
            <wp:extent cx="6570980" cy="3545205"/>
            <wp:effectExtent l="0" t="0" r="127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9.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570980" cy="3545205"/>
                    </a:xfrm>
                    <a:prstGeom prst="rect">
                      <a:avLst/>
                    </a:prstGeom>
                  </pic:spPr>
                </pic:pic>
              </a:graphicData>
            </a:graphic>
          </wp:inline>
        </w:drawing>
      </w:r>
    </w:p>
    <w:p w14:paraId="61ED9C78" w14:textId="77777777" w:rsidR="00B23F6D" w:rsidRPr="00B97A92" w:rsidRDefault="00B23F6D" w:rsidP="00C63B16">
      <w:pPr>
        <w:spacing w:after="0" w:line="240" w:lineRule="auto"/>
        <w:jc w:val="both"/>
        <w:rPr>
          <w:rFonts w:ascii="Cambria" w:hAnsi="Cambria"/>
          <w:sz w:val="24"/>
          <w:szCs w:val="24"/>
        </w:rPr>
      </w:pPr>
    </w:p>
    <w:p w14:paraId="73988015"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 xml:space="preserve">Посмотрите на распределение циклинов </w:t>
      </w:r>
      <w:r>
        <w:rPr>
          <w:rFonts w:ascii="Cambria" w:eastAsia="Cambria" w:hAnsi="Cambria" w:cs="Cambria"/>
          <w:b/>
          <w:color w:val="000000"/>
          <w:sz w:val="24"/>
          <w:szCs w:val="24"/>
        </w:rPr>
        <w:t>на</w:t>
      </w:r>
      <w:r w:rsidRPr="00B97A92">
        <w:rPr>
          <w:rFonts w:ascii="Cambria" w:eastAsia="Cambria" w:hAnsi="Cambria" w:cs="Cambria"/>
          <w:b/>
          <w:color w:val="000000"/>
          <w:sz w:val="24"/>
          <w:szCs w:val="24"/>
        </w:rPr>
        <w:t xml:space="preserve"> разны</w:t>
      </w:r>
      <w:r>
        <w:rPr>
          <w:rFonts w:ascii="Cambria" w:eastAsia="Cambria" w:hAnsi="Cambria" w:cs="Cambria"/>
          <w:b/>
          <w:color w:val="000000"/>
          <w:sz w:val="24"/>
          <w:szCs w:val="24"/>
        </w:rPr>
        <w:t>х</w:t>
      </w:r>
      <w:r w:rsidRPr="00B97A92">
        <w:rPr>
          <w:rFonts w:ascii="Cambria" w:eastAsia="Cambria" w:hAnsi="Cambria" w:cs="Cambria"/>
          <w:b/>
          <w:color w:val="000000"/>
          <w:sz w:val="24"/>
          <w:szCs w:val="24"/>
        </w:rPr>
        <w:t xml:space="preserve"> стади</w:t>
      </w:r>
      <w:r>
        <w:rPr>
          <w:rFonts w:ascii="Cambria" w:eastAsia="Cambria" w:hAnsi="Cambria" w:cs="Cambria"/>
          <w:b/>
          <w:color w:val="000000"/>
          <w:sz w:val="24"/>
          <w:szCs w:val="24"/>
        </w:rPr>
        <w:t>ях</w:t>
      </w:r>
      <w:r w:rsidRPr="00B97A92">
        <w:rPr>
          <w:rFonts w:ascii="Cambria" w:eastAsia="Cambria" w:hAnsi="Cambria" w:cs="Cambria"/>
          <w:b/>
          <w:color w:val="000000"/>
          <w:sz w:val="24"/>
          <w:szCs w:val="24"/>
        </w:rPr>
        <w:t xml:space="preserve"> клеточного цикла</w:t>
      </w:r>
      <w:r>
        <w:rPr>
          <w:rFonts w:ascii="Cambria" w:eastAsia="Cambria" w:hAnsi="Cambria" w:cs="Cambria"/>
          <w:b/>
          <w:color w:val="000000"/>
          <w:sz w:val="24"/>
          <w:szCs w:val="24"/>
        </w:rPr>
        <w:t xml:space="preserve"> на схеме ниже</w:t>
      </w:r>
      <w:r w:rsidRPr="00B97A92">
        <w:rPr>
          <w:rFonts w:ascii="Cambria" w:eastAsia="Cambria" w:hAnsi="Cambria" w:cs="Cambria"/>
          <w:b/>
          <w:color w:val="000000"/>
          <w:sz w:val="24"/>
          <w:szCs w:val="24"/>
        </w:rPr>
        <w:t xml:space="preserve">. </w:t>
      </w:r>
    </w:p>
    <w:p w14:paraId="3C769353" w14:textId="77777777" w:rsidR="00B23F6D" w:rsidRPr="00B97A92" w:rsidRDefault="00B23F6D" w:rsidP="00C63B16">
      <w:pPr>
        <w:spacing w:after="0" w:line="240" w:lineRule="auto"/>
        <w:jc w:val="both"/>
        <w:rPr>
          <w:rFonts w:ascii="Cambria" w:hAnsi="Cambria"/>
          <w:sz w:val="24"/>
          <w:szCs w:val="24"/>
        </w:rPr>
      </w:pPr>
    </w:p>
    <w:p w14:paraId="2BFEADFF" w14:textId="77777777" w:rsidR="00B23F6D" w:rsidRPr="00B97A92" w:rsidRDefault="00B23F6D" w:rsidP="00C63B16">
      <w:pPr>
        <w:spacing w:after="0" w:line="240" w:lineRule="auto"/>
        <w:jc w:val="both"/>
        <w:rPr>
          <w:rFonts w:ascii="Cambria" w:hAnsi="Cambria"/>
          <w:sz w:val="24"/>
          <w:szCs w:val="24"/>
        </w:rPr>
      </w:pPr>
      <w:r w:rsidRPr="00B97A92">
        <w:rPr>
          <w:rFonts w:ascii="Cambria" w:hAnsi="Cambria"/>
          <w:noProof/>
          <w:sz w:val="24"/>
          <w:szCs w:val="24"/>
        </w:rPr>
        <w:drawing>
          <wp:inline distT="0" distB="0" distL="0" distR="0" wp14:anchorId="33B174BB" wp14:editId="39D7F922">
            <wp:extent cx="5731200" cy="2603500"/>
            <wp:effectExtent l="0" t="0" r="0" b="0"/>
            <wp:docPr id="248" name="image2.png"/>
            <wp:cNvGraphicFramePr/>
            <a:graphic xmlns:a="http://schemas.openxmlformats.org/drawingml/2006/main">
              <a:graphicData uri="http://schemas.openxmlformats.org/drawingml/2006/picture">
                <pic:pic xmlns:pic="http://schemas.openxmlformats.org/drawingml/2006/picture">
                  <pic:nvPicPr>
                    <pic:cNvPr id="0" name="image2.png"/>
                    <pic:cNvPicPr/>
                  </pic:nvPicPr>
                  <pic:blipFill>
                    <a:blip r:embed="rId138"/>
                    <a:stretch/>
                  </pic:blipFill>
                  <pic:spPr bwMode="auto">
                    <a:xfrm>
                      <a:off x="0" y="0"/>
                      <a:ext cx="5731200" cy="2603500"/>
                    </a:xfrm>
                    <a:prstGeom prst="rect">
                      <a:avLst/>
                    </a:prstGeom>
                    <a:ln/>
                  </pic:spPr>
                </pic:pic>
              </a:graphicData>
            </a:graphic>
          </wp:inline>
        </w:drawing>
      </w:r>
    </w:p>
    <w:p w14:paraId="6465D71E" w14:textId="77777777" w:rsidR="00B23F6D" w:rsidRPr="00B97A92" w:rsidRDefault="00B23F6D" w:rsidP="00C63B16">
      <w:pPr>
        <w:spacing w:after="0" w:line="240" w:lineRule="auto"/>
        <w:jc w:val="both"/>
        <w:rPr>
          <w:rFonts w:ascii="Cambria" w:hAnsi="Cambria"/>
          <w:sz w:val="24"/>
          <w:szCs w:val="24"/>
        </w:rPr>
      </w:pPr>
      <w:r w:rsidRPr="00B97A92">
        <w:rPr>
          <w:rFonts w:ascii="Cambria" w:eastAsia="Cambria" w:hAnsi="Cambria" w:cs="Cambria"/>
          <w:b/>
          <w:color w:val="000000"/>
          <w:sz w:val="24"/>
          <w:szCs w:val="24"/>
        </w:rPr>
        <w:t xml:space="preserve">Соотнесите пики </w:t>
      </w:r>
      <w:r>
        <w:rPr>
          <w:rFonts w:ascii="Cambria" w:eastAsia="Cambria" w:hAnsi="Cambria" w:cs="Cambria"/>
          <w:b/>
          <w:color w:val="000000"/>
          <w:sz w:val="24"/>
          <w:szCs w:val="24"/>
        </w:rPr>
        <w:t xml:space="preserve">на графике </w:t>
      </w:r>
      <w:r w:rsidRPr="00B97A92">
        <w:rPr>
          <w:rFonts w:ascii="Cambria" w:eastAsia="Cambria" w:hAnsi="Cambria" w:cs="Cambria"/>
          <w:b/>
          <w:color w:val="000000"/>
          <w:sz w:val="24"/>
          <w:szCs w:val="24"/>
        </w:rPr>
        <w:t>(A-C)</w:t>
      </w:r>
      <w:r>
        <w:rPr>
          <w:rFonts w:ascii="Cambria" w:eastAsia="Cambria" w:hAnsi="Cambria" w:cs="Cambria"/>
          <w:b/>
          <w:color w:val="000000"/>
          <w:sz w:val="24"/>
          <w:szCs w:val="24"/>
        </w:rPr>
        <w:t xml:space="preserve"> с</w:t>
      </w:r>
      <w:r w:rsidRPr="00B97A92">
        <w:rPr>
          <w:rFonts w:ascii="Cambria" w:eastAsia="Cambria" w:hAnsi="Cambria" w:cs="Cambria"/>
          <w:b/>
          <w:color w:val="000000"/>
          <w:sz w:val="24"/>
          <w:szCs w:val="24"/>
        </w:rPr>
        <w:t xml:space="preserve"> утверждения</w:t>
      </w:r>
      <w:r>
        <w:rPr>
          <w:rFonts w:ascii="Cambria" w:eastAsia="Cambria" w:hAnsi="Cambria" w:cs="Cambria"/>
          <w:b/>
          <w:color w:val="000000"/>
          <w:sz w:val="24"/>
          <w:szCs w:val="24"/>
        </w:rPr>
        <w:t>ми</w:t>
      </w:r>
      <w:r w:rsidRPr="00B97A92">
        <w:rPr>
          <w:rFonts w:ascii="Cambria" w:eastAsia="Cambria" w:hAnsi="Cambria" w:cs="Cambria"/>
          <w:b/>
          <w:color w:val="000000"/>
          <w:sz w:val="24"/>
          <w:szCs w:val="24"/>
        </w:rPr>
        <w:t>, характеризующ</w:t>
      </w:r>
      <w:r>
        <w:rPr>
          <w:rFonts w:ascii="Cambria" w:eastAsia="Cambria" w:hAnsi="Cambria" w:cs="Cambria"/>
          <w:b/>
          <w:color w:val="000000"/>
          <w:sz w:val="24"/>
          <w:szCs w:val="24"/>
        </w:rPr>
        <w:t>ими</w:t>
      </w:r>
      <w:r w:rsidRPr="00B97A92">
        <w:rPr>
          <w:rFonts w:ascii="Cambria" w:eastAsia="Cambria" w:hAnsi="Cambria" w:cs="Cambria"/>
          <w:b/>
          <w:color w:val="000000"/>
          <w:sz w:val="24"/>
          <w:szCs w:val="24"/>
        </w:rPr>
        <w:t xml:space="preserve"> эту стадию клеточного цикла, и </w:t>
      </w:r>
      <w:r>
        <w:rPr>
          <w:rFonts w:ascii="Cambria" w:eastAsia="Cambria" w:hAnsi="Cambria" w:cs="Cambria"/>
          <w:b/>
          <w:color w:val="000000"/>
          <w:sz w:val="24"/>
          <w:szCs w:val="24"/>
        </w:rPr>
        <w:t xml:space="preserve">с </w:t>
      </w:r>
      <w:r w:rsidRPr="00B97A92">
        <w:rPr>
          <w:rFonts w:ascii="Cambria" w:eastAsia="Cambria" w:hAnsi="Cambria" w:cs="Cambria"/>
          <w:b/>
          <w:color w:val="000000"/>
          <w:sz w:val="24"/>
          <w:szCs w:val="24"/>
        </w:rPr>
        <w:t>циклин</w:t>
      </w:r>
      <w:r>
        <w:rPr>
          <w:rFonts w:ascii="Cambria" w:eastAsia="Cambria" w:hAnsi="Cambria" w:cs="Cambria"/>
          <w:b/>
          <w:color w:val="000000"/>
          <w:sz w:val="24"/>
          <w:szCs w:val="24"/>
        </w:rPr>
        <w:t>ами</w:t>
      </w:r>
      <w:r w:rsidRPr="00B97A92">
        <w:rPr>
          <w:rFonts w:ascii="Cambria" w:eastAsia="Cambria" w:hAnsi="Cambria" w:cs="Cambria"/>
          <w:b/>
          <w:color w:val="000000"/>
          <w:sz w:val="24"/>
          <w:szCs w:val="24"/>
        </w:rPr>
        <w:t xml:space="preserve"> (Cyclin), экспрессирующи</w:t>
      </w:r>
      <w:r>
        <w:rPr>
          <w:rFonts w:ascii="Cambria" w:eastAsia="Cambria" w:hAnsi="Cambria" w:cs="Cambria"/>
          <w:b/>
          <w:color w:val="000000"/>
          <w:sz w:val="24"/>
          <w:szCs w:val="24"/>
        </w:rPr>
        <w:t>мися</w:t>
      </w:r>
      <w:r w:rsidRPr="00B97A92">
        <w:rPr>
          <w:rFonts w:ascii="Cambria" w:eastAsia="Cambria" w:hAnsi="Cambria" w:cs="Cambria"/>
          <w:b/>
          <w:color w:val="000000"/>
          <w:sz w:val="24"/>
          <w:szCs w:val="24"/>
        </w:rPr>
        <w:t xml:space="preserve"> в эту стадию выше уровня, отмеченного пунктирной линией</w:t>
      </w:r>
      <w:r>
        <w:rPr>
          <w:rFonts w:ascii="Cambria" w:eastAsia="Cambria" w:hAnsi="Cambria" w:cs="Cambria"/>
          <w:b/>
          <w:color w:val="000000"/>
          <w:sz w:val="24"/>
          <w:szCs w:val="24"/>
        </w:rPr>
        <w:t xml:space="preserve"> (см. схему выше)</w:t>
      </w:r>
      <w:r w:rsidRPr="00B97A92">
        <w:rPr>
          <w:rFonts w:ascii="Cambria" w:eastAsia="Cambria" w:hAnsi="Cambria" w:cs="Cambria"/>
          <w:b/>
          <w:color w:val="000000"/>
          <w:sz w:val="24"/>
          <w:szCs w:val="24"/>
        </w:rPr>
        <w:t>.</w:t>
      </w:r>
    </w:p>
    <w:p w14:paraId="31FA7EAE" w14:textId="77777777" w:rsidR="00B23F6D" w:rsidRPr="00B97A92" w:rsidRDefault="00B23F6D" w:rsidP="00C63B16">
      <w:pPr>
        <w:spacing w:after="0" w:line="240" w:lineRule="auto"/>
        <w:jc w:val="both"/>
        <w:rPr>
          <w:rFonts w:ascii="Cambria" w:hAnsi="Cambria"/>
          <w:sz w:val="24"/>
          <w:szCs w:val="24"/>
        </w:rPr>
      </w:pPr>
    </w:p>
    <w:p w14:paraId="71DA9873" w14:textId="77777777" w:rsidR="00B23F6D" w:rsidRPr="0028127A"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Pr>
          <w:rFonts w:ascii="Cambria" w:eastAsia="Cambria" w:hAnsi="Cambria" w:cs="Cambria"/>
          <w:b/>
          <w:color w:val="000000"/>
          <w:sz w:val="24"/>
          <w:szCs w:val="24"/>
        </w:rPr>
        <w:t>У</w:t>
      </w:r>
      <w:r w:rsidRPr="00B97A92">
        <w:rPr>
          <w:rFonts w:ascii="Cambria" w:eastAsia="Cambria" w:hAnsi="Cambria" w:cs="Cambria"/>
          <w:b/>
          <w:color w:val="000000"/>
          <w:sz w:val="24"/>
          <w:szCs w:val="24"/>
        </w:rPr>
        <w:t>тверждения, характеризующ</w:t>
      </w:r>
      <w:r>
        <w:rPr>
          <w:rFonts w:ascii="Cambria" w:eastAsia="Cambria" w:hAnsi="Cambria" w:cs="Cambria"/>
          <w:b/>
          <w:color w:val="000000"/>
          <w:sz w:val="24"/>
          <w:szCs w:val="24"/>
        </w:rPr>
        <w:t>ие</w:t>
      </w:r>
      <w:r w:rsidRPr="00B97A92">
        <w:rPr>
          <w:rFonts w:ascii="Cambria" w:eastAsia="Cambria" w:hAnsi="Cambria" w:cs="Cambria"/>
          <w:b/>
          <w:color w:val="000000"/>
          <w:sz w:val="24"/>
          <w:szCs w:val="24"/>
        </w:rPr>
        <w:t xml:space="preserve"> </w:t>
      </w:r>
      <w:r>
        <w:rPr>
          <w:rFonts w:ascii="Cambria" w:eastAsia="Cambria" w:hAnsi="Cambria" w:cs="Cambria"/>
          <w:b/>
          <w:color w:val="000000"/>
          <w:sz w:val="24"/>
          <w:szCs w:val="24"/>
        </w:rPr>
        <w:t xml:space="preserve">различные </w:t>
      </w:r>
      <w:r w:rsidRPr="00B97A92">
        <w:rPr>
          <w:rFonts w:ascii="Cambria" w:eastAsia="Cambria" w:hAnsi="Cambria" w:cs="Cambria"/>
          <w:b/>
          <w:color w:val="000000"/>
          <w:sz w:val="24"/>
          <w:szCs w:val="24"/>
        </w:rPr>
        <w:t>стади</w:t>
      </w:r>
      <w:r>
        <w:rPr>
          <w:rFonts w:ascii="Cambria" w:eastAsia="Cambria" w:hAnsi="Cambria" w:cs="Cambria"/>
          <w:b/>
          <w:color w:val="000000"/>
          <w:sz w:val="24"/>
          <w:szCs w:val="24"/>
        </w:rPr>
        <w:t>и</w:t>
      </w:r>
      <w:r w:rsidRPr="00B97A92">
        <w:rPr>
          <w:rFonts w:ascii="Cambria" w:eastAsia="Cambria" w:hAnsi="Cambria" w:cs="Cambria"/>
          <w:b/>
          <w:color w:val="000000"/>
          <w:sz w:val="24"/>
          <w:szCs w:val="24"/>
        </w:rPr>
        <w:t xml:space="preserve"> клеточного цикла</w:t>
      </w:r>
      <w:r>
        <w:rPr>
          <w:rFonts w:ascii="Cambria" w:eastAsia="Cambria" w:hAnsi="Cambria" w:cs="Cambria"/>
          <w:b/>
          <w:color w:val="000000"/>
          <w:sz w:val="24"/>
          <w:szCs w:val="24"/>
        </w:rPr>
        <w:t>:</w:t>
      </w:r>
    </w:p>
    <w:p w14:paraId="6A17594E" w14:textId="77777777" w:rsidR="00B23F6D" w:rsidRPr="00B97A92" w:rsidRDefault="00B23F6D" w:rsidP="00844E34">
      <w:pPr>
        <w:numPr>
          <w:ilvl w:val="0"/>
          <w:numId w:val="16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Наблюдается активность репликационной ДНК-полимеразы</w:t>
      </w:r>
      <w:r>
        <w:rPr>
          <w:rFonts w:ascii="Cambria" w:eastAsia="Cambria" w:hAnsi="Cambria" w:cs="Cambria"/>
          <w:color w:val="000000"/>
          <w:sz w:val="24"/>
          <w:szCs w:val="24"/>
        </w:rPr>
        <w:t>;</w:t>
      </w:r>
    </w:p>
    <w:p w14:paraId="1CC9E3F9" w14:textId="77777777" w:rsidR="00B23F6D" w:rsidRPr="00B97A92" w:rsidRDefault="00B23F6D" w:rsidP="00844E34">
      <w:pPr>
        <w:numPr>
          <w:ilvl w:val="0"/>
          <w:numId w:val="16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Наблюдается повышенная экспрессия факторов, отвечающих за индукцию митоза</w:t>
      </w:r>
      <w:r>
        <w:rPr>
          <w:rFonts w:ascii="Cambria" w:eastAsia="Cambria" w:hAnsi="Cambria" w:cs="Cambria"/>
          <w:color w:val="000000"/>
          <w:sz w:val="24"/>
          <w:szCs w:val="24"/>
        </w:rPr>
        <w:t>;</w:t>
      </w:r>
    </w:p>
    <w:p w14:paraId="083B8ABF" w14:textId="77777777" w:rsidR="00B23F6D" w:rsidRPr="00B97A92" w:rsidRDefault="00B23F6D" w:rsidP="00844E34">
      <w:pPr>
        <w:numPr>
          <w:ilvl w:val="0"/>
          <w:numId w:val="16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Имеется одна пара центриолей</w:t>
      </w:r>
      <w:r>
        <w:rPr>
          <w:rFonts w:ascii="Cambria" w:eastAsia="Cambria" w:hAnsi="Cambria" w:cs="Cambria"/>
          <w:color w:val="000000"/>
          <w:sz w:val="24"/>
          <w:szCs w:val="24"/>
        </w:rPr>
        <w:t>;</w:t>
      </w:r>
    </w:p>
    <w:p w14:paraId="6F467935" w14:textId="77777777" w:rsidR="00B23F6D" w:rsidRPr="00B97A92" w:rsidRDefault="00B23F6D" w:rsidP="00844E34">
      <w:pPr>
        <w:numPr>
          <w:ilvl w:val="0"/>
          <w:numId w:val="16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lastRenderedPageBreak/>
        <w:t>Для вступления в следующую фазу клеточного цикла из этой стадии необходимо прохождение точки рестрикции</w:t>
      </w:r>
      <w:r>
        <w:rPr>
          <w:rFonts w:ascii="Cambria" w:eastAsia="Cambria" w:hAnsi="Cambria" w:cs="Cambria"/>
          <w:color w:val="000000"/>
          <w:sz w:val="24"/>
          <w:szCs w:val="24"/>
        </w:rPr>
        <w:t>;</w:t>
      </w:r>
    </w:p>
    <w:p w14:paraId="7DA4CC74" w14:textId="77777777" w:rsidR="00B23F6D" w:rsidRPr="00B97A92" w:rsidRDefault="00B23F6D" w:rsidP="00844E34">
      <w:pPr>
        <w:numPr>
          <w:ilvl w:val="0"/>
          <w:numId w:val="16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Клетки этого пика имеют повышенную экспрессию белков, связывающих одноцепочечную ДНК относительно других пиков</w:t>
      </w:r>
      <w:r>
        <w:rPr>
          <w:rFonts w:ascii="Cambria" w:eastAsia="Cambria" w:hAnsi="Cambria" w:cs="Cambria"/>
          <w:color w:val="000000"/>
          <w:sz w:val="24"/>
          <w:szCs w:val="24"/>
        </w:rPr>
        <w:t>;</w:t>
      </w:r>
    </w:p>
    <w:p w14:paraId="3644750E" w14:textId="77777777" w:rsidR="00B23F6D" w:rsidRPr="00B97A92" w:rsidRDefault="00B23F6D" w:rsidP="00C63B16">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sz w:val="24"/>
          <w:szCs w:val="24"/>
        </w:rPr>
      </w:pPr>
    </w:p>
    <w:p w14:paraId="7B4B57C0"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Pr>
          <w:rFonts w:ascii="Cambria" w:eastAsia="Cambria" w:hAnsi="Cambria" w:cs="Cambria"/>
          <w:b/>
          <w:color w:val="000000"/>
          <w:sz w:val="24"/>
          <w:szCs w:val="24"/>
        </w:rPr>
        <w:t>Названия ц</w:t>
      </w:r>
      <w:r w:rsidRPr="00B97A92">
        <w:rPr>
          <w:rFonts w:ascii="Cambria" w:eastAsia="Cambria" w:hAnsi="Cambria" w:cs="Cambria"/>
          <w:b/>
          <w:color w:val="000000"/>
          <w:sz w:val="24"/>
          <w:szCs w:val="24"/>
        </w:rPr>
        <w:t>иклин</w:t>
      </w:r>
      <w:r>
        <w:rPr>
          <w:rFonts w:ascii="Cambria" w:eastAsia="Cambria" w:hAnsi="Cambria" w:cs="Cambria"/>
          <w:b/>
          <w:color w:val="000000"/>
          <w:sz w:val="24"/>
          <w:szCs w:val="24"/>
        </w:rPr>
        <w:t>ов</w:t>
      </w:r>
      <w:r w:rsidRPr="00B97A92">
        <w:rPr>
          <w:rFonts w:ascii="Cambria" w:eastAsia="Cambria" w:hAnsi="Cambria" w:cs="Cambria"/>
          <w:b/>
          <w:color w:val="000000"/>
          <w:sz w:val="24"/>
          <w:szCs w:val="24"/>
        </w:rPr>
        <w:t>:</w:t>
      </w:r>
    </w:p>
    <w:p w14:paraId="14724D66" w14:textId="77777777" w:rsidR="00B23F6D" w:rsidRPr="00E41E57" w:rsidRDefault="00B23F6D" w:rsidP="00844E34">
      <w:pPr>
        <w:numPr>
          <w:ilvl w:val="0"/>
          <w:numId w:val="164"/>
        </w:numPr>
        <w:tabs>
          <w:tab w:val="left" w:pos="709"/>
        </w:tabs>
        <w:spacing w:after="0" w:line="240" w:lineRule="auto"/>
        <w:jc w:val="both"/>
        <w:rPr>
          <w:rFonts w:ascii="Cambria" w:hAnsi="Cambria"/>
          <w:bCs/>
          <w:sz w:val="24"/>
          <w:szCs w:val="24"/>
        </w:rPr>
      </w:pPr>
      <w:r w:rsidRPr="00E41E57">
        <w:rPr>
          <w:rFonts w:ascii="Cambria" w:hAnsi="Cambria"/>
          <w:bCs/>
          <w:sz w:val="24"/>
          <w:szCs w:val="24"/>
        </w:rPr>
        <w:t>Циклин D</w:t>
      </w:r>
      <w:r>
        <w:rPr>
          <w:rFonts w:ascii="Cambria" w:hAnsi="Cambria"/>
          <w:bCs/>
          <w:sz w:val="24"/>
          <w:szCs w:val="24"/>
        </w:rPr>
        <w:t>;</w:t>
      </w:r>
    </w:p>
    <w:p w14:paraId="00100438" w14:textId="77777777" w:rsidR="00B23F6D" w:rsidRPr="00E41E57" w:rsidRDefault="00B23F6D" w:rsidP="00844E34">
      <w:pPr>
        <w:numPr>
          <w:ilvl w:val="0"/>
          <w:numId w:val="164"/>
        </w:numPr>
        <w:tabs>
          <w:tab w:val="left" w:pos="709"/>
        </w:tabs>
        <w:spacing w:after="0" w:line="240" w:lineRule="auto"/>
        <w:jc w:val="both"/>
        <w:rPr>
          <w:rFonts w:ascii="Cambria" w:hAnsi="Cambria"/>
          <w:bCs/>
          <w:sz w:val="24"/>
          <w:szCs w:val="24"/>
        </w:rPr>
      </w:pPr>
      <w:r w:rsidRPr="00E41E57">
        <w:rPr>
          <w:rFonts w:ascii="Cambria" w:hAnsi="Cambria"/>
          <w:bCs/>
          <w:sz w:val="24"/>
          <w:szCs w:val="24"/>
        </w:rPr>
        <w:t>Циклин E</w:t>
      </w:r>
      <w:r>
        <w:rPr>
          <w:rFonts w:ascii="Cambria" w:hAnsi="Cambria"/>
          <w:bCs/>
          <w:sz w:val="24"/>
          <w:szCs w:val="24"/>
        </w:rPr>
        <w:t>;</w:t>
      </w:r>
    </w:p>
    <w:p w14:paraId="017E9ABC" w14:textId="77777777" w:rsidR="00B23F6D" w:rsidRPr="00E41E57" w:rsidRDefault="00B23F6D" w:rsidP="00844E34">
      <w:pPr>
        <w:numPr>
          <w:ilvl w:val="0"/>
          <w:numId w:val="164"/>
        </w:numPr>
        <w:tabs>
          <w:tab w:val="left" w:pos="709"/>
        </w:tabs>
        <w:spacing w:after="0" w:line="240" w:lineRule="auto"/>
        <w:jc w:val="both"/>
        <w:rPr>
          <w:rFonts w:ascii="Cambria" w:hAnsi="Cambria"/>
          <w:bCs/>
          <w:sz w:val="24"/>
          <w:szCs w:val="24"/>
        </w:rPr>
      </w:pPr>
      <w:r w:rsidRPr="00E41E57">
        <w:rPr>
          <w:rFonts w:ascii="Cambria" w:hAnsi="Cambria"/>
          <w:bCs/>
          <w:sz w:val="24"/>
          <w:szCs w:val="24"/>
        </w:rPr>
        <w:t>Циклин А</w:t>
      </w:r>
      <w:r>
        <w:rPr>
          <w:rFonts w:ascii="Cambria" w:hAnsi="Cambria"/>
          <w:bCs/>
          <w:sz w:val="24"/>
          <w:szCs w:val="24"/>
        </w:rPr>
        <w:t>;</w:t>
      </w:r>
    </w:p>
    <w:p w14:paraId="7102CF39"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93C383B" w14:textId="4A3581AD" w:rsidR="00B23F6D" w:rsidRDefault="00B23F6D" w:rsidP="00C63B16">
      <w:pPr>
        <w:spacing w:after="0" w:line="240" w:lineRule="auto"/>
        <w:rPr>
          <w:rFonts w:ascii="Cambria" w:hAnsi="Cambria"/>
          <w:bCs/>
          <w:sz w:val="24"/>
          <w:szCs w:val="24"/>
        </w:rPr>
      </w:pPr>
      <w:r>
        <w:rPr>
          <w:rFonts w:ascii="Cambria" w:hAnsi="Cambria"/>
          <w:bCs/>
          <w:sz w:val="24"/>
          <w:szCs w:val="24"/>
        </w:rPr>
        <w:br w:type="page"/>
      </w:r>
    </w:p>
    <w:p w14:paraId="234E53D7" w14:textId="0A18FB10" w:rsidR="00880450" w:rsidRPr="00520433" w:rsidRDefault="00880450" w:rsidP="00C63B16">
      <w:pPr>
        <w:pStyle w:val="ac"/>
      </w:pPr>
      <w:bookmarkStart w:id="79" w:name="_Toc133448022"/>
      <w:r w:rsidRPr="00520433">
        <w:lastRenderedPageBreak/>
        <w:t xml:space="preserve">Задание </w:t>
      </w:r>
      <w:r w:rsidRPr="00520433">
        <w:rPr>
          <w:lang w:val="en-US"/>
        </w:rPr>
        <w:t>ID</w:t>
      </w:r>
      <w:r w:rsidRPr="00520433">
        <w:t xml:space="preserve"> 70 – 5 баллов</w:t>
      </w:r>
      <w:r w:rsidR="00657734">
        <w:t xml:space="preserve"> (Вариант 1)</w:t>
      </w:r>
      <w:bookmarkEnd w:id="79"/>
    </w:p>
    <w:p w14:paraId="1E4AADBC" w14:textId="77777777" w:rsidR="00880450" w:rsidRPr="00520433" w:rsidRDefault="00880450" w:rsidP="00880450">
      <w:pPr>
        <w:spacing w:after="0" w:line="240" w:lineRule="auto"/>
        <w:jc w:val="both"/>
        <w:rPr>
          <w:rFonts w:ascii="Cambria" w:hAnsi="Cambria"/>
          <w:b/>
          <w:bCs/>
          <w:sz w:val="24"/>
          <w:szCs w:val="24"/>
        </w:rPr>
      </w:pPr>
      <w:r w:rsidRPr="00520433">
        <w:rPr>
          <w:rFonts w:ascii="Cambria" w:hAnsi="Cambria"/>
          <w:b/>
          <w:bCs/>
          <w:sz w:val="24"/>
          <w:szCs w:val="24"/>
        </w:rPr>
        <w:t>Соотнесите генотипы родителей, количество типов гамет, которое производят особи с данным генотипом, и количество фенотипических классов у потомков при скрещивании двух особей с одинаковыми генотипами, умершие особи отдельным фенотипическим классом не считаются:</w:t>
      </w:r>
    </w:p>
    <w:p w14:paraId="31F7C31D" w14:textId="77777777" w:rsidR="00880450" w:rsidRPr="00520433" w:rsidRDefault="00880450" w:rsidP="00880450">
      <w:pPr>
        <w:spacing w:after="0" w:line="240" w:lineRule="auto"/>
        <w:jc w:val="both"/>
        <w:rPr>
          <w:rFonts w:ascii="Cambria" w:hAnsi="Cambria"/>
          <w:b/>
          <w:bCs/>
          <w:sz w:val="24"/>
          <w:szCs w:val="24"/>
        </w:rPr>
      </w:pPr>
    </w:p>
    <w:p w14:paraId="206DE340" w14:textId="77777777" w:rsidR="00880450" w:rsidRPr="0060504A" w:rsidRDefault="00880450" w:rsidP="00880450">
      <w:pPr>
        <w:spacing w:after="0" w:line="240" w:lineRule="auto"/>
        <w:jc w:val="both"/>
        <w:rPr>
          <w:rFonts w:ascii="Cambria" w:hAnsi="Cambria"/>
          <w:bCs/>
          <w:i/>
          <w:sz w:val="24"/>
          <w:szCs w:val="24"/>
        </w:rPr>
      </w:pPr>
      <w:r w:rsidRPr="0060504A">
        <w:rPr>
          <w:rFonts w:ascii="Cambria" w:hAnsi="Cambria"/>
          <w:bCs/>
          <w:sz w:val="24"/>
          <w:szCs w:val="24"/>
        </w:rPr>
        <w:t>1. Аа (доминирование полное)</w:t>
      </w:r>
    </w:p>
    <w:p w14:paraId="32B3C373" w14:textId="77777777" w:rsidR="00880450" w:rsidRPr="0060504A" w:rsidRDefault="00880450" w:rsidP="00880450">
      <w:pPr>
        <w:spacing w:after="0" w:line="240" w:lineRule="auto"/>
        <w:jc w:val="both"/>
        <w:rPr>
          <w:rFonts w:ascii="Cambria" w:hAnsi="Cambria"/>
          <w:bCs/>
          <w:sz w:val="24"/>
          <w:szCs w:val="24"/>
        </w:rPr>
      </w:pPr>
      <w:r w:rsidRPr="0060504A">
        <w:rPr>
          <w:rFonts w:ascii="Cambria" w:hAnsi="Cambria"/>
          <w:bCs/>
          <w:sz w:val="24"/>
          <w:szCs w:val="24"/>
        </w:rPr>
        <w:t>2. АаВв (неполное доминирование по гену А, полное – по гену B)</w:t>
      </w:r>
    </w:p>
    <w:p w14:paraId="355DEB45" w14:textId="77777777" w:rsidR="00880450" w:rsidRPr="0060504A" w:rsidRDefault="00880450" w:rsidP="00880450">
      <w:pPr>
        <w:spacing w:after="0" w:line="240" w:lineRule="auto"/>
        <w:jc w:val="both"/>
        <w:rPr>
          <w:rFonts w:ascii="Cambria" w:hAnsi="Cambria"/>
          <w:bCs/>
          <w:i/>
          <w:sz w:val="24"/>
          <w:szCs w:val="24"/>
        </w:rPr>
      </w:pPr>
      <w:r w:rsidRPr="0060504A">
        <w:rPr>
          <w:rFonts w:ascii="Cambria" w:hAnsi="Cambria"/>
          <w:bCs/>
          <w:sz w:val="24"/>
          <w:szCs w:val="24"/>
        </w:rPr>
        <w:t xml:space="preserve">3. </w:t>
      </w:r>
      <w:r w:rsidRPr="0060504A">
        <w:rPr>
          <w:rFonts w:ascii="Cambria" w:hAnsi="Cambria"/>
          <w:bCs/>
          <w:sz w:val="24"/>
          <w:szCs w:val="24"/>
          <w:lang w:val="en-US"/>
        </w:rPr>
        <w:t>DdEe</w:t>
      </w:r>
      <w:r w:rsidRPr="0060504A">
        <w:rPr>
          <w:rFonts w:ascii="Cambria" w:hAnsi="Cambria"/>
          <w:bCs/>
          <w:sz w:val="24"/>
          <w:szCs w:val="24"/>
        </w:rPr>
        <w:t xml:space="preserve"> (доминантный эпистаз, доминирование по гену E полное, D - подавитель)</w:t>
      </w:r>
    </w:p>
    <w:p w14:paraId="6F177D65" w14:textId="77777777" w:rsidR="00880450" w:rsidRPr="0060504A" w:rsidRDefault="00880450" w:rsidP="00880450">
      <w:pPr>
        <w:spacing w:after="0" w:line="240" w:lineRule="auto"/>
        <w:jc w:val="both"/>
        <w:rPr>
          <w:rFonts w:ascii="Cambria" w:hAnsi="Cambria"/>
          <w:bCs/>
          <w:sz w:val="24"/>
          <w:szCs w:val="24"/>
        </w:rPr>
      </w:pPr>
      <w:r w:rsidRPr="0060504A">
        <w:rPr>
          <w:rFonts w:ascii="Cambria" w:hAnsi="Cambria"/>
          <w:bCs/>
          <w:sz w:val="24"/>
          <w:szCs w:val="24"/>
        </w:rPr>
        <w:t xml:space="preserve">4. АаВвСс (полное доминирование по </w:t>
      </w:r>
      <w:r w:rsidRPr="0060504A">
        <w:rPr>
          <w:rFonts w:ascii="Cambria" w:hAnsi="Cambria"/>
          <w:bCs/>
          <w:sz w:val="24"/>
          <w:szCs w:val="24"/>
          <w:lang w:val="en-US"/>
        </w:rPr>
        <w:t>A</w:t>
      </w:r>
      <w:r w:rsidRPr="0060504A">
        <w:rPr>
          <w:rFonts w:ascii="Cambria" w:hAnsi="Cambria"/>
          <w:bCs/>
          <w:sz w:val="24"/>
          <w:szCs w:val="24"/>
        </w:rPr>
        <w:t xml:space="preserve"> и </w:t>
      </w:r>
      <w:r w:rsidRPr="0060504A">
        <w:rPr>
          <w:rFonts w:ascii="Cambria" w:hAnsi="Cambria"/>
          <w:bCs/>
          <w:sz w:val="24"/>
          <w:szCs w:val="24"/>
          <w:lang w:val="en-US"/>
        </w:rPr>
        <w:t>B</w:t>
      </w:r>
      <w:r w:rsidRPr="0060504A">
        <w:rPr>
          <w:rFonts w:ascii="Cambria" w:hAnsi="Cambria"/>
          <w:bCs/>
          <w:sz w:val="24"/>
          <w:szCs w:val="24"/>
        </w:rPr>
        <w:t>, С летален в доминантной гомозиготе)</w:t>
      </w:r>
    </w:p>
    <w:p w14:paraId="733288E5" w14:textId="77777777" w:rsidR="00880450" w:rsidRPr="0060504A" w:rsidRDefault="00880450" w:rsidP="00880450">
      <w:pPr>
        <w:spacing w:after="0" w:line="240" w:lineRule="auto"/>
        <w:jc w:val="both"/>
        <w:rPr>
          <w:rFonts w:ascii="Cambria" w:hAnsi="Cambria"/>
          <w:bCs/>
          <w:sz w:val="24"/>
          <w:szCs w:val="24"/>
        </w:rPr>
      </w:pPr>
      <w:r w:rsidRPr="0060504A">
        <w:rPr>
          <w:rFonts w:ascii="Cambria" w:hAnsi="Cambria"/>
          <w:bCs/>
          <w:sz w:val="24"/>
          <w:szCs w:val="24"/>
        </w:rPr>
        <w:t>5. АаВв</w:t>
      </w:r>
      <w:r w:rsidRPr="0060504A">
        <w:rPr>
          <w:rFonts w:ascii="Cambria" w:hAnsi="Cambria"/>
          <w:bCs/>
          <w:sz w:val="24"/>
          <w:szCs w:val="24"/>
          <w:lang w:val="en-US"/>
        </w:rPr>
        <w:t>Dd</w:t>
      </w:r>
      <w:r w:rsidRPr="0060504A">
        <w:rPr>
          <w:rFonts w:ascii="Cambria" w:hAnsi="Cambria"/>
          <w:bCs/>
          <w:sz w:val="24"/>
          <w:szCs w:val="24"/>
        </w:rPr>
        <w:t xml:space="preserve"> (неполное доминирование по всем генам)</w:t>
      </w:r>
    </w:p>
    <w:p w14:paraId="360D6744" w14:textId="77777777" w:rsidR="00880450" w:rsidRPr="0060504A" w:rsidRDefault="00880450" w:rsidP="00880450">
      <w:pPr>
        <w:spacing w:after="0" w:line="240" w:lineRule="auto"/>
        <w:jc w:val="both"/>
        <w:rPr>
          <w:rFonts w:ascii="Cambria" w:hAnsi="Cambria"/>
          <w:b/>
          <w:bCs/>
          <w:sz w:val="24"/>
          <w:szCs w:val="24"/>
        </w:rPr>
      </w:pPr>
    </w:p>
    <w:p w14:paraId="3B3F673B" w14:textId="77777777" w:rsidR="00880450" w:rsidRPr="00520433" w:rsidRDefault="00880450" w:rsidP="00880450">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типов гамет</w:t>
      </w:r>
      <w:r>
        <w:rPr>
          <w:rFonts w:ascii="Cambria" w:hAnsi="Cambria"/>
          <w:b/>
          <w:bCs/>
          <w:sz w:val="24"/>
          <w:szCs w:val="24"/>
        </w:rPr>
        <w:t>, которые</w:t>
      </w:r>
      <w:r w:rsidRPr="00520433">
        <w:rPr>
          <w:rFonts w:ascii="Cambria" w:hAnsi="Cambria"/>
          <w:b/>
          <w:bCs/>
          <w:sz w:val="24"/>
          <w:szCs w:val="24"/>
        </w:rPr>
        <w:t xml:space="preserve"> образует организм с данным генотипом </w:t>
      </w:r>
      <w:r>
        <w:rPr>
          <w:rFonts w:ascii="Cambria" w:hAnsi="Cambria"/>
          <w:b/>
          <w:bCs/>
          <w:sz w:val="24"/>
          <w:szCs w:val="24"/>
        </w:rPr>
        <w:t>(с</w:t>
      </w:r>
      <w:r w:rsidRPr="00520433">
        <w:rPr>
          <w:rFonts w:ascii="Cambria" w:hAnsi="Cambria"/>
          <w:b/>
          <w:bCs/>
          <w:sz w:val="24"/>
          <w:szCs w:val="24"/>
        </w:rPr>
        <w:t>писок избыточен, в нем есть лишние значения, но количество типов гамет может быть одинаковы</w:t>
      </w:r>
      <w:r>
        <w:rPr>
          <w:rFonts w:ascii="Cambria" w:hAnsi="Cambria"/>
          <w:b/>
          <w:bCs/>
          <w:sz w:val="24"/>
          <w:szCs w:val="24"/>
        </w:rPr>
        <w:t>м</w:t>
      </w:r>
      <w:r w:rsidRPr="00520433">
        <w:rPr>
          <w:rFonts w:ascii="Cambria" w:hAnsi="Cambria"/>
          <w:b/>
          <w:bCs/>
          <w:sz w:val="24"/>
          <w:szCs w:val="24"/>
        </w:rPr>
        <w:t xml:space="preserve"> у особей с разным генотипом</w:t>
      </w:r>
      <w:r>
        <w:rPr>
          <w:rFonts w:ascii="Cambria" w:hAnsi="Cambria"/>
          <w:b/>
          <w:bCs/>
          <w:sz w:val="24"/>
          <w:szCs w:val="24"/>
        </w:rPr>
        <w:t>)</w:t>
      </w:r>
      <w:r w:rsidRPr="00520433">
        <w:rPr>
          <w:rFonts w:ascii="Cambria" w:hAnsi="Cambria"/>
          <w:b/>
          <w:bCs/>
          <w:sz w:val="24"/>
          <w:szCs w:val="24"/>
        </w:rPr>
        <w:t>:</w:t>
      </w:r>
    </w:p>
    <w:p w14:paraId="0A681FDF"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579B74E5"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01E04897"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144D82B4"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6</w:t>
      </w:r>
      <w:r w:rsidRPr="00520433">
        <w:rPr>
          <w:rFonts w:ascii="Cambria" w:hAnsi="Cambria"/>
          <w:bCs/>
          <w:sz w:val="24"/>
          <w:szCs w:val="24"/>
        </w:rPr>
        <w:t>;</w:t>
      </w:r>
    </w:p>
    <w:p w14:paraId="7C9BEF8F"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05422C53" w14:textId="77777777" w:rsidR="00880450" w:rsidRPr="00520433" w:rsidRDefault="00880450" w:rsidP="00880450">
      <w:pPr>
        <w:spacing w:after="0" w:line="240" w:lineRule="auto"/>
        <w:jc w:val="both"/>
        <w:rPr>
          <w:rFonts w:ascii="Cambria" w:hAnsi="Cambria"/>
          <w:b/>
          <w:bCs/>
          <w:sz w:val="24"/>
          <w:szCs w:val="24"/>
        </w:rPr>
      </w:pPr>
    </w:p>
    <w:p w14:paraId="56AB2ADE" w14:textId="77777777" w:rsidR="00880450" w:rsidRPr="00520433" w:rsidRDefault="00880450" w:rsidP="00880450">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фенотипических классов</w:t>
      </w:r>
      <w:r>
        <w:rPr>
          <w:rFonts w:ascii="Cambria" w:hAnsi="Cambria"/>
          <w:b/>
          <w:bCs/>
          <w:sz w:val="24"/>
          <w:szCs w:val="24"/>
        </w:rPr>
        <w:t>, которые</w:t>
      </w:r>
      <w:r w:rsidRPr="00520433">
        <w:rPr>
          <w:rFonts w:ascii="Cambria" w:hAnsi="Cambria"/>
          <w:b/>
          <w:bCs/>
          <w:sz w:val="24"/>
          <w:szCs w:val="24"/>
        </w:rPr>
        <w:t xml:space="preserve"> можно получить в потомстве от скрещивания родителей с одинаковыми генотипами (список избыточен):</w:t>
      </w:r>
    </w:p>
    <w:p w14:paraId="7F9861C2"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13EB4AE3"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44A4A03C"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7AA3F95B"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6;</w:t>
      </w:r>
    </w:p>
    <w:p w14:paraId="7FA216E9"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0855D66B"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18</w:t>
      </w:r>
      <w:r w:rsidRPr="00520433">
        <w:rPr>
          <w:rFonts w:ascii="Cambria" w:hAnsi="Cambria"/>
          <w:bCs/>
          <w:sz w:val="24"/>
          <w:szCs w:val="24"/>
        </w:rPr>
        <w:t>;</w:t>
      </w:r>
    </w:p>
    <w:p w14:paraId="600F7E64"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27;</w:t>
      </w:r>
    </w:p>
    <w:p w14:paraId="4D70B305" w14:textId="77777777" w:rsidR="00880450" w:rsidRPr="00520433" w:rsidRDefault="00880450" w:rsidP="00880450">
      <w:pPr>
        <w:spacing w:after="0" w:line="240" w:lineRule="auto"/>
        <w:jc w:val="both"/>
        <w:rPr>
          <w:rFonts w:ascii="Cambria" w:hAnsi="Cambria"/>
          <w:b/>
          <w:bCs/>
          <w:sz w:val="24"/>
          <w:szCs w:val="24"/>
        </w:rPr>
      </w:pPr>
    </w:p>
    <w:p w14:paraId="7790A7D8" w14:textId="77777777" w:rsidR="00880450" w:rsidRPr="00520433" w:rsidRDefault="00880450" w:rsidP="00880450">
      <w:pPr>
        <w:spacing w:after="0" w:line="240" w:lineRule="auto"/>
        <w:jc w:val="both"/>
        <w:rPr>
          <w:rFonts w:ascii="Cambria" w:hAnsi="Cambria"/>
          <w:b/>
          <w:bCs/>
          <w:sz w:val="24"/>
          <w:szCs w:val="24"/>
        </w:rPr>
      </w:pPr>
    </w:p>
    <w:p w14:paraId="01BC96F4" w14:textId="1F2241FB" w:rsidR="00880450" w:rsidRDefault="00880450">
      <w:pPr>
        <w:rPr>
          <w:rFonts w:ascii="Cambria" w:hAnsi="Cambria"/>
          <w:bCs/>
          <w:sz w:val="24"/>
          <w:szCs w:val="24"/>
        </w:rPr>
      </w:pPr>
      <w:r>
        <w:rPr>
          <w:rFonts w:ascii="Cambria" w:hAnsi="Cambria"/>
          <w:bCs/>
          <w:sz w:val="24"/>
          <w:szCs w:val="24"/>
        </w:rPr>
        <w:br w:type="page"/>
      </w:r>
    </w:p>
    <w:p w14:paraId="05D8E0C7" w14:textId="04909970" w:rsidR="00657734" w:rsidRPr="00520433" w:rsidRDefault="00657734" w:rsidP="00657734">
      <w:pPr>
        <w:pStyle w:val="ac"/>
      </w:pPr>
      <w:bookmarkStart w:id="80" w:name="_Toc133448023"/>
      <w:r w:rsidRPr="00520433">
        <w:lastRenderedPageBreak/>
        <w:t xml:space="preserve">Задание </w:t>
      </w:r>
      <w:r w:rsidRPr="00520433">
        <w:rPr>
          <w:lang w:val="en-US"/>
        </w:rPr>
        <w:t>ID</w:t>
      </w:r>
      <w:r w:rsidRPr="00520433">
        <w:t xml:space="preserve"> 70 – 5 баллов</w:t>
      </w:r>
      <w:r>
        <w:t xml:space="preserve"> (Вариант 2)</w:t>
      </w:r>
      <w:bookmarkEnd w:id="80"/>
    </w:p>
    <w:p w14:paraId="1DA3AC82" w14:textId="77777777" w:rsidR="00657734" w:rsidRPr="00520433" w:rsidRDefault="00657734" w:rsidP="00657734">
      <w:pPr>
        <w:spacing w:after="0" w:line="240" w:lineRule="auto"/>
        <w:jc w:val="both"/>
        <w:rPr>
          <w:rFonts w:ascii="Cambria" w:hAnsi="Cambria"/>
          <w:b/>
          <w:bCs/>
          <w:sz w:val="24"/>
          <w:szCs w:val="24"/>
        </w:rPr>
      </w:pPr>
      <w:r w:rsidRPr="00520433">
        <w:rPr>
          <w:rFonts w:ascii="Cambria" w:hAnsi="Cambria"/>
          <w:b/>
          <w:bCs/>
          <w:sz w:val="24"/>
          <w:szCs w:val="24"/>
        </w:rPr>
        <w:t>Соотнесите генотипы родителей, количество типов гамет, которое производят особи с данным генотипом, и количество фенотипических классов у потомков при скрещивании двух особей с одинаковыми генотипами, умершие особи отдельным фенотипическим классом не считаются:</w:t>
      </w:r>
    </w:p>
    <w:p w14:paraId="2B1DBF3C" w14:textId="77777777" w:rsidR="00657734" w:rsidRPr="00520433" w:rsidRDefault="00657734" w:rsidP="00657734">
      <w:pPr>
        <w:spacing w:after="0" w:line="240" w:lineRule="auto"/>
        <w:jc w:val="both"/>
        <w:rPr>
          <w:rFonts w:ascii="Cambria" w:hAnsi="Cambria"/>
          <w:b/>
          <w:bCs/>
          <w:sz w:val="24"/>
          <w:szCs w:val="24"/>
        </w:rPr>
      </w:pPr>
    </w:p>
    <w:p w14:paraId="34179D65"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1. Аа (А летален в гомозиготе)</w:t>
      </w:r>
    </w:p>
    <w:p w14:paraId="08FE03F6"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2. АаВв (доминирование полное по всем генам)</w:t>
      </w:r>
    </w:p>
    <w:p w14:paraId="13EAA6CC"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 xml:space="preserve">3. </w:t>
      </w:r>
      <w:r w:rsidRPr="0060504A">
        <w:rPr>
          <w:rFonts w:ascii="Cambria" w:hAnsi="Cambria"/>
          <w:bCs/>
          <w:sz w:val="24"/>
          <w:szCs w:val="24"/>
          <w:lang w:val="en-US"/>
        </w:rPr>
        <w:t>DdEe</w:t>
      </w:r>
      <w:r w:rsidRPr="0060504A">
        <w:rPr>
          <w:rFonts w:ascii="Cambria" w:hAnsi="Cambria"/>
          <w:bCs/>
          <w:sz w:val="24"/>
          <w:szCs w:val="24"/>
        </w:rPr>
        <w:t xml:space="preserve"> (рецессивный эпистаз, доминирование по гену E полное,d - подавитель)</w:t>
      </w:r>
    </w:p>
    <w:p w14:paraId="2C0D9CF4"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 xml:space="preserve">4. </w:t>
      </w:r>
      <w:r w:rsidRPr="0060504A">
        <w:rPr>
          <w:rFonts w:ascii="Cambria" w:hAnsi="Cambria"/>
          <w:bCs/>
          <w:sz w:val="24"/>
          <w:szCs w:val="24"/>
          <w:lang w:val="en-US"/>
        </w:rPr>
        <w:t>AaBbCc</w:t>
      </w:r>
      <w:r w:rsidRPr="0060504A">
        <w:rPr>
          <w:rFonts w:ascii="Cambria" w:hAnsi="Cambria"/>
          <w:bCs/>
          <w:sz w:val="24"/>
          <w:szCs w:val="24"/>
        </w:rPr>
        <w:t xml:space="preserve"> (неполное доминирование по </w:t>
      </w:r>
      <w:r w:rsidRPr="0060504A">
        <w:rPr>
          <w:rFonts w:ascii="Cambria" w:hAnsi="Cambria"/>
          <w:bCs/>
          <w:sz w:val="24"/>
          <w:szCs w:val="24"/>
          <w:lang w:val="en-US"/>
        </w:rPr>
        <w:t>A</w:t>
      </w:r>
      <w:r w:rsidRPr="0060504A">
        <w:rPr>
          <w:rFonts w:ascii="Cambria" w:hAnsi="Cambria"/>
          <w:bCs/>
          <w:sz w:val="24"/>
          <w:szCs w:val="24"/>
        </w:rPr>
        <w:t xml:space="preserve"> и </w:t>
      </w:r>
      <w:r w:rsidRPr="0060504A">
        <w:rPr>
          <w:rFonts w:ascii="Cambria" w:hAnsi="Cambria"/>
          <w:bCs/>
          <w:sz w:val="24"/>
          <w:szCs w:val="24"/>
          <w:lang w:val="en-US"/>
        </w:rPr>
        <w:t>B</w:t>
      </w:r>
      <w:r w:rsidRPr="0060504A">
        <w:rPr>
          <w:rFonts w:ascii="Cambria" w:hAnsi="Cambria"/>
          <w:bCs/>
          <w:sz w:val="24"/>
          <w:szCs w:val="24"/>
        </w:rPr>
        <w:t>, полное по С)</w:t>
      </w:r>
    </w:p>
    <w:p w14:paraId="214B0300" w14:textId="77777777" w:rsidR="00657734" w:rsidRPr="0060504A" w:rsidRDefault="00657734" w:rsidP="00657734">
      <w:pPr>
        <w:spacing w:after="0" w:line="240" w:lineRule="auto"/>
        <w:jc w:val="both"/>
        <w:rPr>
          <w:rFonts w:ascii="Cambria" w:hAnsi="Cambria"/>
          <w:bCs/>
          <w:sz w:val="24"/>
          <w:szCs w:val="24"/>
        </w:rPr>
      </w:pPr>
      <w:r w:rsidRPr="0060504A">
        <w:rPr>
          <w:rFonts w:ascii="Cambria" w:hAnsi="Cambria"/>
          <w:bCs/>
          <w:sz w:val="24"/>
          <w:szCs w:val="24"/>
        </w:rPr>
        <w:t>5. АаВв</w:t>
      </w:r>
      <w:r w:rsidRPr="0060504A">
        <w:rPr>
          <w:rFonts w:ascii="Cambria" w:hAnsi="Cambria"/>
          <w:bCs/>
          <w:sz w:val="24"/>
          <w:szCs w:val="24"/>
          <w:lang w:val="en-US"/>
        </w:rPr>
        <w:t>Dd</w:t>
      </w:r>
      <w:r w:rsidRPr="0060504A">
        <w:rPr>
          <w:rFonts w:ascii="Cambria" w:hAnsi="Cambria"/>
          <w:bCs/>
          <w:sz w:val="24"/>
          <w:szCs w:val="24"/>
        </w:rPr>
        <w:t xml:space="preserve"> (полное доминирование по всем генам)</w:t>
      </w:r>
    </w:p>
    <w:p w14:paraId="40AABE8F" w14:textId="77777777" w:rsidR="00657734" w:rsidRPr="0060504A" w:rsidRDefault="00657734" w:rsidP="00657734">
      <w:pPr>
        <w:spacing w:after="0" w:line="240" w:lineRule="auto"/>
        <w:jc w:val="both"/>
        <w:rPr>
          <w:rFonts w:ascii="Cambria" w:hAnsi="Cambria"/>
          <w:b/>
          <w:bCs/>
          <w:sz w:val="24"/>
          <w:szCs w:val="24"/>
        </w:rPr>
      </w:pPr>
    </w:p>
    <w:p w14:paraId="715D5787"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типов гамет</w:t>
      </w:r>
      <w:r>
        <w:rPr>
          <w:rFonts w:ascii="Cambria" w:hAnsi="Cambria"/>
          <w:b/>
          <w:bCs/>
          <w:sz w:val="24"/>
          <w:szCs w:val="24"/>
        </w:rPr>
        <w:t>, которые</w:t>
      </w:r>
      <w:r w:rsidRPr="00520433">
        <w:rPr>
          <w:rFonts w:ascii="Cambria" w:hAnsi="Cambria"/>
          <w:b/>
          <w:bCs/>
          <w:sz w:val="24"/>
          <w:szCs w:val="24"/>
        </w:rPr>
        <w:t xml:space="preserve"> образует организм с данным генотипом </w:t>
      </w:r>
      <w:r>
        <w:rPr>
          <w:rFonts w:ascii="Cambria" w:hAnsi="Cambria"/>
          <w:b/>
          <w:bCs/>
          <w:sz w:val="24"/>
          <w:szCs w:val="24"/>
        </w:rPr>
        <w:t>(с</w:t>
      </w:r>
      <w:r w:rsidRPr="00520433">
        <w:rPr>
          <w:rFonts w:ascii="Cambria" w:hAnsi="Cambria"/>
          <w:b/>
          <w:bCs/>
          <w:sz w:val="24"/>
          <w:szCs w:val="24"/>
        </w:rPr>
        <w:t>писок избыточен, в нем есть лишние значения, но количество типов гамет может быть одинаковы</w:t>
      </w:r>
      <w:r>
        <w:rPr>
          <w:rFonts w:ascii="Cambria" w:hAnsi="Cambria"/>
          <w:b/>
          <w:bCs/>
          <w:sz w:val="24"/>
          <w:szCs w:val="24"/>
        </w:rPr>
        <w:t>м</w:t>
      </w:r>
      <w:r w:rsidRPr="00520433">
        <w:rPr>
          <w:rFonts w:ascii="Cambria" w:hAnsi="Cambria"/>
          <w:b/>
          <w:bCs/>
          <w:sz w:val="24"/>
          <w:szCs w:val="24"/>
        </w:rPr>
        <w:t xml:space="preserve"> у особей с разным генотипом</w:t>
      </w:r>
      <w:r>
        <w:rPr>
          <w:rFonts w:ascii="Cambria" w:hAnsi="Cambria"/>
          <w:b/>
          <w:bCs/>
          <w:sz w:val="24"/>
          <w:szCs w:val="24"/>
        </w:rPr>
        <w:t>)</w:t>
      </w:r>
      <w:r w:rsidRPr="00520433">
        <w:rPr>
          <w:rFonts w:ascii="Cambria" w:hAnsi="Cambria"/>
          <w:b/>
          <w:bCs/>
          <w:sz w:val="24"/>
          <w:szCs w:val="24"/>
        </w:rPr>
        <w:t>:</w:t>
      </w:r>
    </w:p>
    <w:p w14:paraId="24F3BF3F"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35FC8843"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34044AE8"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23BA7495"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6</w:t>
      </w:r>
      <w:r w:rsidRPr="00520433">
        <w:rPr>
          <w:rFonts w:ascii="Cambria" w:hAnsi="Cambria"/>
          <w:bCs/>
          <w:sz w:val="24"/>
          <w:szCs w:val="24"/>
        </w:rPr>
        <w:t>;</w:t>
      </w:r>
    </w:p>
    <w:p w14:paraId="43174ADA"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6F9F550D" w14:textId="77777777" w:rsidR="00657734" w:rsidRPr="00520433" w:rsidRDefault="00657734" w:rsidP="00657734">
      <w:pPr>
        <w:spacing w:after="0" w:line="240" w:lineRule="auto"/>
        <w:jc w:val="both"/>
        <w:rPr>
          <w:rFonts w:ascii="Cambria" w:hAnsi="Cambria"/>
          <w:b/>
          <w:bCs/>
          <w:sz w:val="24"/>
          <w:szCs w:val="24"/>
        </w:rPr>
      </w:pPr>
    </w:p>
    <w:p w14:paraId="4E8EB4FB"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фенотипических классов</w:t>
      </w:r>
      <w:r>
        <w:rPr>
          <w:rFonts w:ascii="Cambria" w:hAnsi="Cambria"/>
          <w:b/>
          <w:bCs/>
          <w:sz w:val="24"/>
          <w:szCs w:val="24"/>
        </w:rPr>
        <w:t>, которые</w:t>
      </w:r>
      <w:r w:rsidRPr="00520433">
        <w:rPr>
          <w:rFonts w:ascii="Cambria" w:hAnsi="Cambria"/>
          <w:b/>
          <w:bCs/>
          <w:sz w:val="24"/>
          <w:szCs w:val="24"/>
        </w:rPr>
        <w:t xml:space="preserve"> можно получить в потомстве от скрещивания родителей с одинаковыми генотипами (список избыточен):</w:t>
      </w:r>
    </w:p>
    <w:p w14:paraId="53C1D254"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4DAED5DA"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474EF745"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3B70DB32"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6;</w:t>
      </w:r>
    </w:p>
    <w:p w14:paraId="7395F1CA"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5A69D069"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18</w:t>
      </w:r>
      <w:r w:rsidRPr="00520433">
        <w:rPr>
          <w:rFonts w:ascii="Cambria" w:hAnsi="Cambria"/>
          <w:bCs/>
          <w:sz w:val="24"/>
          <w:szCs w:val="24"/>
        </w:rPr>
        <w:t>;</w:t>
      </w:r>
    </w:p>
    <w:p w14:paraId="286D3A11"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27;</w:t>
      </w:r>
    </w:p>
    <w:p w14:paraId="01596390" w14:textId="77777777" w:rsidR="00657734" w:rsidRPr="00520433" w:rsidRDefault="00657734" w:rsidP="00657734">
      <w:pPr>
        <w:spacing w:after="0" w:line="240" w:lineRule="auto"/>
        <w:jc w:val="both"/>
        <w:rPr>
          <w:rFonts w:ascii="Cambria" w:hAnsi="Cambria"/>
          <w:b/>
          <w:bCs/>
          <w:sz w:val="24"/>
          <w:szCs w:val="24"/>
        </w:rPr>
      </w:pPr>
    </w:p>
    <w:p w14:paraId="5D4D466E" w14:textId="77777777" w:rsidR="00657734" w:rsidRPr="00520433" w:rsidRDefault="00657734" w:rsidP="00657734">
      <w:pPr>
        <w:spacing w:after="0" w:line="240" w:lineRule="auto"/>
        <w:jc w:val="both"/>
        <w:rPr>
          <w:rFonts w:ascii="Cambria" w:hAnsi="Cambria"/>
          <w:b/>
          <w:bCs/>
          <w:sz w:val="24"/>
          <w:szCs w:val="24"/>
        </w:rPr>
      </w:pPr>
    </w:p>
    <w:p w14:paraId="06FEC263" w14:textId="77777777" w:rsidR="00657734" w:rsidRDefault="00657734" w:rsidP="00657734">
      <w:pPr>
        <w:rPr>
          <w:rFonts w:ascii="Cambria" w:hAnsi="Cambria"/>
          <w:bCs/>
          <w:sz w:val="24"/>
          <w:szCs w:val="24"/>
        </w:rPr>
      </w:pPr>
      <w:r>
        <w:rPr>
          <w:rFonts w:ascii="Cambria" w:hAnsi="Cambria"/>
          <w:bCs/>
          <w:sz w:val="24"/>
          <w:szCs w:val="24"/>
        </w:rPr>
        <w:br w:type="page"/>
      </w:r>
    </w:p>
    <w:p w14:paraId="7673F3ED" w14:textId="0FB38269" w:rsidR="00657734" w:rsidRPr="00520433" w:rsidRDefault="00657734" w:rsidP="00657734">
      <w:pPr>
        <w:pStyle w:val="ac"/>
      </w:pPr>
      <w:bookmarkStart w:id="81" w:name="_Toc133448024"/>
      <w:r w:rsidRPr="00520433">
        <w:lastRenderedPageBreak/>
        <w:t xml:space="preserve">Задание </w:t>
      </w:r>
      <w:r w:rsidRPr="00520433">
        <w:rPr>
          <w:lang w:val="en-US"/>
        </w:rPr>
        <w:t>ID</w:t>
      </w:r>
      <w:r w:rsidRPr="00520433">
        <w:t xml:space="preserve"> 70 – 5 баллов</w:t>
      </w:r>
      <w:r>
        <w:t xml:space="preserve"> (Вариант 3)</w:t>
      </w:r>
      <w:bookmarkEnd w:id="81"/>
    </w:p>
    <w:p w14:paraId="18D50E4F" w14:textId="77777777" w:rsidR="00657734" w:rsidRPr="00520433" w:rsidRDefault="00657734" w:rsidP="00657734">
      <w:pPr>
        <w:spacing w:after="0" w:line="240" w:lineRule="auto"/>
        <w:jc w:val="both"/>
        <w:rPr>
          <w:rFonts w:ascii="Cambria" w:hAnsi="Cambria"/>
          <w:b/>
          <w:bCs/>
          <w:sz w:val="24"/>
          <w:szCs w:val="24"/>
        </w:rPr>
      </w:pPr>
      <w:r w:rsidRPr="00520433">
        <w:rPr>
          <w:rFonts w:ascii="Cambria" w:hAnsi="Cambria"/>
          <w:b/>
          <w:bCs/>
          <w:sz w:val="24"/>
          <w:szCs w:val="24"/>
        </w:rPr>
        <w:t>Соотнесите генотипы родителей, количество типов гамет, которое производят особи с данным генотипом, и количество фенотипических классов у потомков при скрещивании двух особей с одинаковыми генотипами, умершие особи отдельным фенотипическим классом не считаются:</w:t>
      </w:r>
    </w:p>
    <w:p w14:paraId="40929AB5" w14:textId="77777777" w:rsidR="00657734" w:rsidRPr="00520433" w:rsidRDefault="00657734" w:rsidP="00657734">
      <w:pPr>
        <w:spacing w:after="0" w:line="240" w:lineRule="auto"/>
        <w:jc w:val="both"/>
        <w:rPr>
          <w:rFonts w:ascii="Cambria" w:hAnsi="Cambria"/>
          <w:b/>
          <w:bCs/>
          <w:sz w:val="24"/>
          <w:szCs w:val="24"/>
        </w:rPr>
      </w:pPr>
    </w:p>
    <w:p w14:paraId="290D55EC"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1. Аа (А летален в гомозиготе)</w:t>
      </w:r>
    </w:p>
    <w:p w14:paraId="7FA605C3"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2. АаВв (неполное доминирование по гену А, полное – по гену B)</w:t>
      </w:r>
    </w:p>
    <w:p w14:paraId="1F38118A"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 xml:space="preserve">3. </w:t>
      </w:r>
      <w:r w:rsidRPr="009C28D4">
        <w:rPr>
          <w:rFonts w:ascii="Cambria" w:hAnsi="Cambria"/>
          <w:bCs/>
          <w:sz w:val="24"/>
          <w:szCs w:val="24"/>
          <w:lang w:val="en-US"/>
        </w:rPr>
        <w:t>DdEe</w:t>
      </w:r>
      <w:r w:rsidRPr="009C28D4">
        <w:rPr>
          <w:rFonts w:ascii="Cambria" w:hAnsi="Cambria"/>
          <w:bCs/>
          <w:sz w:val="24"/>
          <w:szCs w:val="24"/>
        </w:rPr>
        <w:t xml:space="preserve"> (доминантный эпистаз, доминирование по гену E полное, D - подавитель)</w:t>
      </w:r>
    </w:p>
    <w:p w14:paraId="45058CCF"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 xml:space="preserve">4. </w:t>
      </w:r>
      <w:r w:rsidRPr="009C28D4">
        <w:rPr>
          <w:rFonts w:ascii="Cambria" w:hAnsi="Cambria"/>
          <w:bCs/>
          <w:sz w:val="24"/>
          <w:szCs w:val="24"/>
          <w:lang w:val="en-US"/>
        </w:rPr>
        <w:t>AaBbCc</w:t>
      </w:r>
      <w:r w:rsidRPr="009C28D4">
        <w:rPr>
          <w:rFonts w:ascii="Cambria" w:hAnsi="Cambria"/>
          <w:bCs/>
          <w:sz w:val="24"/>
          <w:szCs w:val="24"/>
        </w:rPr>
        <w:t xml:space="preserve"> (неполное доминирование по </w:t>
      </w:r>
      <w:r w:rsidRPr="009C28D4">
        <w:rPr>
          <w:rFonts w:ascii="Cambria" w:hAnsi="Cambria"/>
          <w:bCs/>
          <w:sz w:val="24"/>
          <w:szCs w:val="24"/>
          <w:lang w:val="en-US"/>
        </w:rPr>
        <w:t>A</w:t>
      </w:r>
      <w:r w:rsidRPr="009C28D4">
        <w:rPr>
          <w:rFonts w:ascii="Cambria" w:hAnsi="Cambria"/>
          <w:bCs/>
          <w:sz w:val="24"/>
          <w:szCs w:val="24"/>
        </w:rPr>
        <w:t xml:space="preserve"> и </w:t>
      </w:r>
      <w:r w:rsidRPr="009C28D4">
        <w:rPr>
          <w:rFonts w:ascii="Cambria" w:hAnsi="Cambria"/>
          <w:bCs/>
          <w:sz w:val="24"/>
          <w:szCs w:val="24"/>
          <w:lang w:val="en-US"/>
        </w:rPr>
        <w:t>B</w:t>
      </w:r>
      <w:r w:rsidRPr="009C28D4">
        <w:rPr>
          <w:rFonts w:ascii="Cambria" w:hAnsi="Cambria"/>
          <w:bCs/>
          <w:sz w:val="24"/>
          <w:szCs w:val="24"/>
        </w:rPr>
        <w:t>, полное по С)</w:t>
      </w:r>
    </w:p>
    <w:p w14:paraId="00F7CB74" w14:textId="77777777" w:rsidR="00657734" w:rsidRPr="009C28D4" w:rsidRDefault="00657734" w:rsidP="00657734">
      <w:pPr>
        <w:spacing w:after="0" w:line="240" w:lineRule="auto"/>
        <w:jc w:val="both"/>
        <w:rPr>
          <w:rFonts w:ascii="Cambria" w:hAnsi="Cambria"/>
          <w:bCs/>
          <w:sz w:val="24"/>
          <w:szCs w:val="24"/>
        </w:rPr>
      </w:pPr>
      <w:r w:rsidRPr="009C28D4">
        <w:rPr>
          <w:rFonts w:ascii="Cambria" w:hAnsi="Cambria"/>
          <w:bCs/>
          <w:sz w:val="24"/>
          <w:szCs w:val="24"/>
        </w:rPr>
        <w:t>5. АаВв</w:t>
      </w:r>
      <w:r w:rsidRPr="009C28D4">
        <w:rPr>
          <w:rFonts w:ascii="Cambria" w:hAnsi="Cambria"/>
          <w:bCs/>
          <w:sz w:val="24"/>
          <w:szCs w:val="24"/>
          <w:lang w:val="en-US"/>
        </w:rPr>
        <w:t>Dd</w:t>
      </w:r>
      <w:r w:rsidRPr="009C28D4">
        <w:rPr>
          <w:rFonts w:ascii="Cambria" w:hAnsi="Cambria"/>
          <w:bCs/>
          <w:sz w:val="24"/>
          <w:szCs w:val="24"/>
        </w:rPr>
        <w:t xml:space="preserve"> (полное доминирование по всем генам)</w:t>
      </w:r>
    </w:p>
    <w:p w14:paraId="121F5FC9" w14:textId="77777777" w:rsidR="00657734" w:rsidRPr="00520433" w:rsidRDefault="00657734" w:rsidP="00657734">
      <w:pPr>
        <w:spacing w:after="0" w:line="240" w:lineRule="auto"/>
        <w:jc w:val="both"/>
        <w:rPr>
          <w:rFonts w:ascii="Cambria" w:hAnsi="Cambria"/>
          <w:b/>
          <w:bCs/>
          <w:sz w:val="24"/>
          <w:szCs w:val="24"/>
        </w:rPr>
      </w:pPr>
    </w:p>
    <w:p w14:paraId="58AA5AAA"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типов гамет</w:t>
      </w:r>
      <w:r>
        <w:rPr>
          <w:rFonts w:ascii="Cambria" w:hAnsi="Cambria"/>
          <w:b/>
          <w:bCs/>
          <w:sz w:val="24"/>
          <w:szCs w:val="24"/>
        </w:rPr>
        <w:t>, которые</w:t>
      </w:r>
      <w:r w:rsidRPr="00520433">
        <w:rPr>
          <w:rFonts w:ascii="Cambria" w:hAnsi="Cambria"/>
          <w:b/>
          <w:bCs/>
          <w:sz w:val="24"/>
          <w:szCs w:val="24"/>
        </w:rPr>
        <w:t xml:space="preserve"> образует организм с данным генотипом </w:t>
      </w:r>
      <w:r>
        <w:rPr>
          <w:rFonts w:ascii="Cambria" w:hAnsi="Cambria"/>
          <w:b/>
          <w:bCs/>
          <w:sz w:val="24"/>
          <w:szCs w:val="24"/>
        </w:rPr>
        <w:t>(с</w:t>
      </w:r>
      <w:r w:rsidRPr="00520433">
        <w:rPr>
          <w:rFonts w:ascii="Cambria" w:hAnsi="Cambria"/>
          <w:b/>
          <w:bCs/>
          <w:sz w:val="24"/>
          <w:szCs w:val="24"/>
        </w:rPr>
        <w:t>писок избыточен, в нем есть лишние значения, но количество типов гамет может быть одинаковы</w:t>
      </w:r>
      <w:r>
        <w:rPr>
          <w:rFonts w:ascii="Cambria" w:hAnsi="Cambria"/>
          <w:b/>
          <w:bCs/>
          <w:sz w:val="24"/>
          <w:szCs w:val="24"/>
        </w:rPr>
        <w:t>м</w:t>
      </w:r>
      <w:r w:rsidRPr="00520433">
        <w:rPr>
          <w:rFonts w:ascii="Cambria" w:hAnsi="Cambria"/>
          <w:b/>
          <w:bCs/>
          <w:sz w:val="24"/>
          <w:szCs w:val="24"/>
        </w:rPr>
        <w:t xml:space="preserve"> у особей с разным генотипом</w:t>
      </w:r>
      <w:r>
        <w:rPr>
          <w:rFonts w:ascii="Cambria" w:hAnsi="Cambria"/>
          <w:b/>
          <w:bCs/>
          <w:sz w:val="24"/>
          <w:szCs w:val="24"/>
        </w:rPr>
        <w:t>)</w:t>
      </w:r>
      <w:r w:rsidRPr="00520433">
        <w:rPr>
          <w:rFonts w:ascii="Cambria" w:hAnsi="Cambria"/>
          <w:b/>
          <w:bCs/>
          <w:sz w:val="24"/>
          <w:szCs w:val="24"/>
        </w:rPr>
        <w:t>:</w:t>
      </w:r>
    </w:p>
    <w:p w14:paraId="1A6511E3"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326BFB0C"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738ABD12"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2C8440D8"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6</w:t>
      </w:r>
      <w:r w:rsidRPr="00520433">
        <w:rPr>
          <w:rFonts w:ascii="Cambria" w:hAnsi="Cambria"/>
          <w:bCs/>
          <w:sz w:val="24"/>
          <w:szCs w:val="24"/>
        </w:rPr>
        <w:t>;</w:t>
      </w:r>
    </w:p>
    <w:p w14:paraId="68B8681F"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057F5C4F" w14:textId="77777777" w:rsidR="00657734" w:rsidRPr="00520433" w:rsidRDefault="00657734" w:rsidP="00657734">
      <w:pPr>
        <w:spacing w:after="0" w:line="240" w:lineRule="auto"/>
        <w:jc w:val="both"/>
        <w:rPr>
          <w:rFonts w:ascii="Cambria" w:hAnsi="Cambria"/>
          <w:b/>
          <w:bCs/>
          <w:sz w:val="24"/>
          <w:szCs w:val="24"/>
        </w:rPr>
      </w:pPr>
    </w:p>
    <w:p w14:paraId="0204FD86"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фенотипических классов</w:t>
      </w:r>
      <w:r>
        <w:rPr>
          <w:rFonts w:ascii="Cambria" w:hAnsi="Cambria"/>
          <w:b/>
          <w:bCs/>
          <w:sz w:val="24"/>
          <w:szCs w:val="24"/>
        </w:rPr>
        <w:t>, которые</w:t>
      </w:r>
      <w:r w:rsidRPr="00520433">
        <w:rPr>
          <w:rFonts w:ascii="Cambria" w:hAnsi="Cambria"/>
          <w:b/>
          <w:bCs/>
          <w:sz w:val="24"/>
          <w:szCs w:val="24"/>
        </w:rPr>
        <w:t xml:space="preserve"> можно получить в потомстве от скрещивания родителей с одинаковыми генотипами (список избыточен):</w:t>
      </w:r>
    </w:p>
    <w:p w14:paraId="147EA159"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5900987E"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06E6FD5B"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66924EE5"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6;</w:t>
      </w:r>
    </w:p>
    <w:p w14:paraId="15E981EF"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3A2A6007"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18</w:t>
      </w:r>
      <w:r w:rsidRPr="00520433">
        <w:rPr>
          <w:rFonts w:ascii="Cambria" w:hAnsi="Cambria"/>
          <w:bCs/>
          <w:sz w:val="24"/>
          <w:szCs w:val="24"/>
        </w:rPr>
        <w:t>;</w:t>
      </w:r>
    </w:p>
    <w:p w14:paraId="06B2BAD9"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27;</w:t>
      </w:r>
    </w:p>
    <w:p w14:paraId="11B6C331" w14:textId="77777777" w:rsidR="00657734" w:rsidRPr="00520433" w:rsidRDefault="00657734" w:rsidP="00657734">
      <w:pPr>
        <w:spacing w:after="0" w:line="240" w:lineRule="auto"/>
        <w:jc w:val="both"/>
        <w:rPr>
          <w:rFonts w:ascii="Cambria" w:hAnsi="Cambria"/>
          <w:b/>
          <w:bCs/>
          <w:sz w:val="24"/>
          <w:szCs w:val="24"/>
        </w:rPr>
      </w:pPr>
    </w:p>
    <w:p w14:paraId="2B6AF6A9" w14:textId="77777777" w:rsidR="00657734" w:rsidRPr="00520433" w:rsidRDefault="00657734" w:rsidP="00657734">
      <w:pPr>
        <w:spacing w:after="0" w:line="240" w:lineRule="auto"/>
        <w:jc w:val="both"/>
        <w:rPr>
          <w:rFonts w:ascii="Cambria" w:hAnsi="Cambria"/>
          <w:b/>
          <w:bCs/>
          <w:sz w:val="24"/>
          <w:szCs w:val="24"/>
        </w:rPr>
      </w:pPr>
    </w:p>
    <w:p w14:paraId="12EEDF5F" w14:textId="77777777" w:rsidR="00657734" w:rsidRDefault="00657734" w:rsidP="00657734">
      <w:pPr>
        <w:rPr>
          <w:rFonts w:ascii="Cambria" w:hAnsi="Cambria"/>
          <w:bCs/>
          <w:sz w:val="24"/>
          <w:szCs w:val="24"/>
        </w:rPr>
      </w:pPr>
      <w:r>
        <w:rPr>
          <w:rFonts w:ascii="Cambria" w:hAnsi="Cambria"/>
          <w:bCs/>
          <w:sz w:val="24"/>
          <w:szCs w:val="24"/>
        </w:rPr>
        <w:br w:type="page"/>
      </w:r>
    </w:p>
    <w:p w14:paraId="5B658383" w14:textId="4F29C66F" w:rsidR="0095716B" w:rsidRPr="00420589" w:rsidRDefault="0095716B" w:rsidP="00C63B16">
      <w:pPr>
        <w:pStyle w:val="ac"/>
        <w:rPr>
          <w:bCs/>
          <w:szCs w:val="28"/>
        </w:rPr>
      </w:pPr>
      <w:bookmarkStart w:id="82" w:name="_Toc133448025"/>
      <w:r w:rsidRPr="00420589">
        <w:lastRenderedPageBreak/>
        <w:t xml:space="preserve">Задание </w:t>
      </w:r>
      <w:r w:rsidRPr="00420589">
        <w:rPr>
          <w:lang w:val="en-US"/>
        </w:rPr>
        <w:t>ID</w:t>
      </w:r>
      <w:r w:rsidRPr="00420589">
        <w:t xml:space="preserve"> 71 – 5 баллов</w:t>
      </w:r>
      <w:r w:rsidR="009C28D4">
        <w:t xml:space="preserve"> (Вариант 1)</w:t>
      </w:r>
      <w:bookmarkEnd w:id="82"/>
    </w:p>
    <w:p w14:paraId="3A770D8C"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Современная домашняя кошка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catus</w:t>
      </w:r>
      <w:r w:rsidRPr="00420589">
        <w:rPr>
          <w:rFonts w:ascii="Cambria" w:hAnsi="Cambria"/>
          <w:b/>
          <w:bCs/>
          <w:sz w:val="24"/>
          <w:szCs w:val="24"/>
        </w:rPr>
        <w:t>) – результат длительной селекции исходно небольшой популяции степной кошки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silvestris</w:t>
      </w:r>
      <w:r w:rsidRPr="00420589">
        <w:rPr>
          <w:rFonts w:ascii="Cambria" w:hAnsi="Cambria"/>
          <w:b/>
          <w:bCs/>
          <w:i/>
          <w:sz w:val="24"/>
          <w:szCs w:val="24"/>
        </w:rPr>
        <w:t xml:space="preserve"> </w:t>
      </w:r>
      <w:r w:rsidRPr="00420589">
        <w:rPr>
          <w:rFonts w:ascii="Cambria" w:hAnsi="Cambria"/>
          <w:b/>
          <w:bCs/>
          <w:i/>
          <w:sz w:val="24"/>
          <w:szCs w:val="24"/>
          <w:lang w:val="en-US"/>
        </w:rPr>
        <w:t>lybica</w:t>
      </w:r>
      <w:r w:rsidRPr="00420589">
        <w:rPr>
          <w:rFonts w:ascii="Cambria" w:hAnsi="Cambria"/>
          <w:b/>
          <w:bCs/>
          <w:sz w:val="24"/>
          <w:szCs w:val="24"/>
        </w:rPr>
        <w:t xml:space="preserve">), одомашненной около 13 – 9 тыс. лет назад на Ближнем Востоке. Однако целенаправленное выведение пород началось относительно недавно (в начале XIX века). Нередко селекция по декоративным качествам может приводить к развитию признаков, которые могут являться вредными и снижать потенциальную выживаемость в естественных условиях, а также затруднять уход за такими кошками. </w:t>
      </w:r>
    </w:p>
    <w:p w14:paraId="044F7EB7"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Попробуйте проанализировать приведенные изображения и сопоставить их с признаком, по которому шла селекция и со связанным признаком, снижающим биологическую приспособленность.</w:t>
      </w:r>
    </w:p>
    <w:p w14:paraId="78BCF790" w14:textId="49C8DD51" w:rsidR="0095716B" w:rsidRPr="00590CAD" w:rsidRDefault="0095716B" w:rsidP="0095716B">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5716B" w:rsidRPr="00590CAD" w14:paraId="681DBC52" w14:textId="77777777" w:rsidTr="0014504D">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4723B4A"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2B2434A" wp14:editId="5BCC3031">
                  <wp:extent cx="2160270" cy="162052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11.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D592F9F"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361BE7D" wp14:editId="17D59076">
                  <wp:extent cx="2160270" cy="162052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1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184A0E8"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713CA8B" wp14:editId="4D4E21DE">
                  <wp:extent cx="2160270" cy="1620520"/>
                  <wp:effectExtent l="0" t="0" r="0" b="0"/>
                  <wp:docPr id="12294" name="Рисунок 1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13.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5716B" w:rsidRPr="00590CAD" w14:paraId="3466CE27" w14:textId="77777777" w:rsidTr="0014504D">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7CE8009"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7626BA" wp14:editId="54B888AF">
                  <wp:extent cx="2160270" cy="1620520"/>
                  <wp:effectExtent l="0" t="0" r="0" b="0"/>
                  <wp:docPr id="12295" name="Рисунок 1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лайд14.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812C8D7"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660769E" wp14:editId="7DB36B74">
                  <wp:extent cx="2160270" cy="1620520"/>
                  <wp:effectExtent l="0" t="0" r="0" b="0"/>
                  <wp:docPr id="12296" name="Рисунок 1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15.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3AFA556"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702F0750" w14:textId="77777777" w:rsidR="0095716B" w:rsidRDefault="0095716B" w:rsidP="0095716B">
      <w:pPr>
        <w:spacing w:after="0" w:line="240" w:lineRule="auto"/>
        <w:jc w:val="both"/>
        <w:rPr>
          <w:rFonts w:ascii="Cambria" w:hAnsi="Cambria"/>
          <w:bCs/>
          <w:i/>
          <w:sz w:val="24"/>
          <w:szCs w:val="24"/>
        </w:rPr>
      </w:pPr>
    </w:p>
    <w:p w14:paraId="57387F59"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Декоративные признаки, по которым шла селекция (список избыточен – в нем есть лишние признаки):</w:t>
      </w:r>
    </w:p>
    <w:p w14:paraId="2D7A59C4"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Большие размеры;</w:t>
      </w:r>
    </w:p>
    <w:p w14:paraId="49D28546"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Короткая морда;</w:t>
      </w:r>
    </w:p>
    <w:p w14:paraId="2C4FBCCD"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Длинная шерсть;</w:t>
      </w:r>
    </w:p>
    <w:p w14:paraId="0A0ACD4E"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Короткие лапы;</w:t>
      </w:r>
    </w:p>
    <w:p w14:paraId="5B72F217"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Короткий хвост;</w:t>
      </w:r>
    </w:p>
    <w:p w14:paraId="63BE4481"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Загнутые уши;</w:t>
      </w:r>
    </w:p>
    <w:p w14:paraId="1556F523"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Вытянутое и изящное туловище;</w:t>
      </w:r>
    </w:p>
    <w:p w14:paraId="44070540"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Отсутствие шерсти.</w:t>
      </w:r>
    </w:p>
    <w:p w14:paraId="5C61314E" w14:textId="77777777" w:rsidR="0095716B" w:rsidRPr="00420589" w:rsidRDefault="0095716B" w:rsidP="0095716B">
      <w:pPr>
        <w:tabs>
          <w:tab w:val="left" w:pos="426"/>
        </w:tabs>
        <w:spacing w:after="0" w:line="240" w:lineRule="auto"/>
        <w:jc w:val="both"/>
        <w:rPr>
          <w:rFonts w:ascii="Cambria" w:hAnsi="Cambria"/>
          <w:bCs/>
          <w:sz w:val="24"/>
          <w:szCs w:val="24"/>
        </w:rPr>
      </w:pPr>
    </w:p>
    <w:p w14:paraId="17AD5B00"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Биологические особенности, снижающие биологическую приспособленность (список избыточен – в нем есть лишние особенности):</w:t>
      </w:r>
    </w:p>
    <w:p w14:paraId="7088C46C"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Искривленные дыхательные пути;</w:t>
      </w:r>
    </w:p>
    <w:p w14:paraId="49E450A1"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Нарушения в кровеносной системе;</w:t>
      </w:r>
    </w:p>
    <w:p w14:paraId="56F611D2"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Нарушение координации движения;</w:t>
      </w:r>
    </w:p>
    <w:p w14:paraId="39167D41"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Патологическое развитие микрофлоры ушных проходов;</w:t>
      </w:r>
    </w:p>
    <w:p w14:paraId="2ED009E5"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Затрудненная терморегуляция;</w:t>
      </w:r>
    </w:p>
    <w:p w14:paraId="7E186384"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Закупорка ЖКТ;</w:t>
      </w:r>
    </w:p>
    <w:p w14:paraId="08AEAA2E"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Снижение подвижности;</w:t>
      </w:r>
    </w:p>
    <w:p w14:paraId="0049EB1E" w14:textId="3B3A9C00" w:rsidR="0095716B" w:rsidRPr="00E35089" w:rsidRDefault="0095716B" w:rsidP="00E35089">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Синдром плоской грудной клетки.</w:t>
      </w:r>
      <w:r w:rsidRPr="00E35089">
        <w:rPr>
          <w:rFonts w:ascii="Cambria" w:hAnsi="Cambria"/>
          <w:bCs/>
          <w:sz w:val="24"/>
          <w:szCs w:val="24"/>
        </w:rPr>
        <w:br w:type="page"/>
      </w:r>
    </w:p>
    <w:p w14:paraId="41E5FC3E" w14:textId="5E3A28B8" w:rsidR="00996182" w:rsidRPr="00420589" w:rsidRDefault="00996182" w:rsidP="00996182">
      <w:pPr>
        <w:pStyle w:val="ac"/>
        <w:rPr>
          <w:bCs/>
          <w:szCs w:val="28"/>
        </w:rPr>
      </w:pPr>
      <w:bookmarkStart w:id="83" w:name="_Toc133448026"/>
      <w:r w:rsidRPr="00420589">
        <w:lastRenderedPageBreak/>
        <w:t xml:space="preserve">Задание </w:t>
      </w:r>
      <w:r w:rsidRPr="00420589">
        <w:rPr>
          <w:lang w:val="en-US"/>
        </w:rPr>
        <w:t>ID</w:t>
      </w:r>
      <w:r w:rsidRPr="00420589">
        <w:t xml:space="preserve"> 71 – 5 баллов</w:t>
      </w:r>
      <w:r>
        <w:t xml:space="preserve"> (Вариант 2)</w:t>
      </w:r>
      <w:bookmarkEnd w:id="83"/>
    </w:p>
    <w:p w14:paraId="488CCC6A"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Современная домашняя кошка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catus</w:t>
      </w:r>
      <w:r w:rsidRPr="00420589">
        <w:rPr>
          <w:rFonts w:ascii="Cambria" w:hAnsi="Cambria"/>
          <w:b/>
          <w:bCs/>
          <w:sz w:val="24"/>
          <w:szCs w:val="24"/>
        </w:rPr>
        <w:t>) – результат длительной селекции исходно небольшой популяции степной кошки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silvestris</w:t>
      </w:r>
      <w:r w:rsidRPr="00420589">
        <w:rPr>
          <w:rFonts w:ascii="Cambria" w:hAnsi="Cambria"/>
          <w:b/>
          <w:bCs/>
          <w:i/>
          <w:sz w:val="24"/>
          <w:szCs w:val="24"/>
        </w:rPr>
        <w:t xml:space="preserve"> </w:t>
      </w:r>
      <w:r w:rsidRPr="00420589">
        <w:rPr>
          <w:rFonts w:ascii="Cambria" w:hAnsi="Cambria"/>
          <w:b/>
          <w:bCs/>
          <w:i/>
          <w:sz w:val="24"/>
          <w:szCs w:val="24"/>
          <w:lang w:val="en-US"/>
        </w:rPr>
        <w:t>lybica</w:t>
      </w:r>
      <w:r w:rsidRPr="00420589">
        <w:rPr>
          <w:rFonts w:ascii="Cambria" w:hAnsi="Cambria"/>
          <w:b/>
          <w:bCs/>
          <w:sz w:val="24"/>
          <w:szCs w:val="24"/>
        </w:rPr>
        <w:t xml:space="preserve">), одомашненной около 13 – 9 тыс. лет назад на Ближнем Востоке. Однако целенаправленное выведение пород началось относительно недавно (в начале XIX века). Нередко селекция по декоративным качествам может приводить к развитию признаков, которые могут являться вредными и снижать потенциальную выживаемость в естественных условиях, а также затруднять уход за такими кошками. </w:t>
      </w:r>
    </w:p>
    <w:p w14:paraId="5C8AD0A1"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Попробуйте проанализировать приведенные изображения и сопоставить их с признаком, по которому шла селекция и со связанным признаком, снижающим биологическую приспособленность.</w:t>
      </w:r>
    </w:p>
    <w:p w14:paraId="2FC3427D" w14:textId="6AED343D" w:rsidR="00996182" w:rsidRPr="0083791B" w:rsidRDefault="00996182" w:rsidP="00996182">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96182" w:rsidRPr="00590CAD" w14:paraId="19B3A46C" w14:textId="77777777" w:rsidTr="0083791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0DA7C4A"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2AC14AB" wp14:editId="6EA18C6E">
                  <wp:extent cx="2160270" cy="1620520"/>
                  <wp:effectExtent l="0" t="0" r="0" b="0"/>
                  <wp:docPr id="12471" name="Рисунок 1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айд16.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8DF1CA5"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6954D86" wp14:editId="68CBE75E">
                  <wp:extent cx="2160270" cy="1620520"/>
                  <wp:effectExtent l="0" t="0" r="0" b="0"/>
                  <wp:docPr id="12472" name="Рисунок 1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айд17.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25A9FDC"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77EB3F" wp14:editId="2088B185">
                  <wp:extent cx="2160270" cy="1620520"/>
                  <wp:effectExtent l="0" t="0" r="0" b="0"/>
                  <wp:docPr id="12473" name="Рисунок 1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8.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96182" w:rsidRPr="00590CAD" w14:paraId="07FB0B19" w14:textId="77777777" w:rsidTr="0083791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BB7937C"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70F08DE" wp14:editId="56D40669">
                  <wp:extent cx="2160270" cy="1620520"/>
                  <wp:effectExtent l="0" t="0" r="0" b="0"/>
                  <wp:docPr id="12474" name="Рисунок 1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9.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CA1C420"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F06DB37" wp14:editId="65148420">
                  <wp:extent cx="2160270" cy="1620520"/>
                  <wp:effectExtent l="0" t="0" r="0" b="0"/>
                  <wp:docPr id="12475" name="Рисунок 1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20.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4EDF5CA"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4BA50DC9" w14:textId="77777777" w:rsidR="00996182" w:rsidRDefault="00996182" w:rsidP="00996182">
      <w:pPr>
        <w:spacing w:after="0" w:line="240" w:lineRule="auto"/>
        <w:jc w:val="both"/>
        <w:rPr>
          <w:rFonts w:ascii="Cambria" w:hAnsi="Cambria"/>
          <w:bCs/>
          <w:i/>
          <w:sz w:val="24"/>
          <w:szCs w:val="24"/>
        </w:rPr>
      </w:pPr>
    </w:p>
    <w:p w14:paraId="160EC784"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Декоративные признаки, по которым шла селекция (список избыточен – в нем есть лишние признаки):</w:t>
      </w:r>
    </w:p>
    <w:p w14:paraId="5008D138"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Большие размеры;</w:t>
      </w:r>
    </w:p>
    <w:p w14:paraId="7D4F2902"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Короткая морда;</w:t>
      </w:r>
    </w:p>
    <w:p w14:paraId="60E51F7F"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Длинная шерсть;</w:t>
      </w:r>
    </w:p>
    <w:p w14:paraId="50F62905"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Короткие лапы;</w:t>
      </w:r>
    </w:p>
    <w:p w14:paraId="0E909583"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Короткий хвост;</w:t>
      </w:r>
    </w:p>
    <w:p w14:paraId="5BC47D42"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Загнутые уши;</w:t>
      </w:r>
    </w:p>
    <w:p w14:paraId="1C062F6F"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Вытянутое и изящное туловище;</w:t>
      </w:r>
    </w:p>
    <w:p w14:paraId="345682BA"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Отсутствие шерсти.</w:t>
      </w:r>
    </w:p>
    <w:p w14:paraId="75E1E565" w14:textId="77777777" w:rsidR="00996182" w:rsidRPr="00420589" w:rsidRDefault="00996182" w:rsidP="00996182">
      <w:pPr>
        <w:tabs>
          <w:tab w:val="left" w:pos="426"/>
        </w:tabs>
        <w:spacing w:after="0" w:line="240" w:lineRule="auto"/>
        <w:jc w:val="both"/>
        <w:rPr>
          <w:rFonts w:ascii="Cambria" w:hAnsi="Cambria"/>
          <w:bCs/>
          <w:sz w:val="24"/>
          <w:szCs w:val="24"/>
        </w:rPr>
      </w:pPr>
    </w:p>
    <w:p w14:paraId="762A4CFF"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Биологические особенности, снижающие биологическую приспособленность (список избыточен – в нем есть лишние особенности):</w:t>
      </w:r>
    </w:p>
    <w:p w14:paraId="4FD8D5D6"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Искривленные дыхательные пути;</w:t>
      </w:r>
    </w:p>
    <w:p w14:paraId="4C904EAE"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Нарушения в кровеносной системе;</w:t>
      </w:r>
    </w:p>
    <w:p w14:paraId="57273E2E"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Нарушение координации движения;</w:t>
      </w:r>
    </w:p>
    <w:p w14:paraId="178943CE"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Патологическое развитие микрофлоры ушных проходов;</w:t>
      </w:r>
    </w:p>
    <w:p w14:paraId="07FAE831"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Затрудненная терморегуляция;</w:t>
      </w:r>
    </w:p>
    <w:p w14:paraId="3FAA55AD"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Закупорка ЖКТ;</w:t>
      </w:r>
    </w:p>
    <w:p w14:paraId="04A59855"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Снижение подвижности;</w:t>
      </w:r>
    </w:p>
    <w:p w14:paraId="739D1EA2" w14:textId="1D2F311A" w:rsidR="00996182" w:rsidRPr="00E35089" w:rsidRDefault="00996182" w:rsidP="00996182">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Синдром плоской грудной клетки.</w:t>
      </w:r>
      <w:r w:rsidRPr="00E35089">
        <w:rPr>
          <w:rFonts w:ascii="Cambria" w:hAnsi="Cambria"/>
          <w:bCs/>
          <w:sz w:val="24"/>
          <w:szCs w:val="24"/>
        </w:rPr>
        <w:br w:type="page"/>
      </w:r>
    </w:p>
    <w:p w14:paraId="571BD6CA" w14:textId="76A0056F" w:rsidR="00996182" w:rsidRPr="00420589" w:rsidRDefault="00996182" w:rsidP="00996182">
      <w:pPr>
        <w:pStyle w:val="ac"/>
        <w:rPr>
          <w:bCs/>
          <w:szCs w:val="28"/>
        </w:rPr>
      </w:pPr>
      <w:bookmarkStart w:id="84" w:name="_Toc133448027"/>
      <w:r w:rsidRPr="00420589">
        <w:lastRenderedPageBreak/>
        <w:t xml:space="preserve">Задание </w:t>
      </w:r>
      <w:r w:rsidRPr="00420589">
        <w:rPr>
          <w:lang w:val="en-US"/>
        </w:rPr>
        <w:t>ID</w:t>
      </w:r>
      <w:r w:rsidRPr="00420589">
        <w:t xml:space="preserve"> 71 – 5 баллов</w:t>
      </w:r>
      <w:r>
        <w:t xml:space="preserve"> (Вариант 3)</w:t>
      </w:r>
      <w:bookmarkEnd w:id="84"/>
    </w:p>
    <w:p w14:paraId="7B275167"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Современная домашняя кошка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catus</w:t>
      </w:r>
      <w:r w:rsidRPr="00420589">
        <w:rPr>
          <w:rFonts w:ascii="Cambria" w:hAnsi="Cambria"/>
          <w:b/>
          <w:bCs/>
          <w:sz w:val="24"/>
          <w:szCs w:val="24"/>
        </w:rPr>
        <w:t>) – результат длительной селекции исходно небольшой популяции степной кошки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silvestris</w:t>
      </w:r>
      <w:r w:rsidRPr="00420589">
        <w:rPr>
          <w:rFonts w:ascii="Cambria" w:hAnsi="Cambria"/>
          <w:b/>
          <w:bCs/>
          <w:i/>
          <w:sz w:val="24"/>
          <w:szCs w:val="24"/>
        </w:rPr>
        <w:t xml:space="preserve"> </w:t>
      </w:r>
      <w:r w:rsidRPr="00420589">
        <w:rPr>
          <w:rFonts w:ascii="Cambria" w:hAnsi="Cambria"/>
          <w:b/>
          <w:bCs/>
          <w:i/>
          <w:sz w:val="24"/>
          <w:szCs w:val="24"/>
          <w:lang w:val="en-US"/>
        </w:rPr>
        <w:t>lybica</w:t>
      </w:r>
      <w:r w:rsidRPr="00420589">
        <w:rPr>
          <w:rFonts w:ascii="Cambria" w:hAnsi="Cambria"/>
          <w:b/>
          <w:bCs/>
          <w:sz w:val="24"/>
          <w:szCs w:val="24"/>
        </w:rPr>
        <w:t xml:space="preserve">), одомашненной около 13 – 9 тыс. лет назад на Ближнем Востоке. Однако целенаправленное выведение пород началось относительно недавно (в начале XIX века). Нередко селекция по декоративным качествам может приводить к развитию признаков, которые могут являться вредными и снижать потенциальную выживаемость в естественных условиях, а также затруднять уход за такими кошками. </w:t>
      </w:r>
    </w:p>
    <w:p w14:paraId="2E6ADBCC"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Попробуйте проанализировать приведенные изображения и сопоставить их с признаком, по которому шла селекция и со связанным признаком, снижающим биологическую приспособленность.</w:t>
      </w:r>
    </w:p>
    <w:p w14:paraId="11A7E54D" w14:textId="766226C3" w:rsidR="00996182" w:rsidRPr="0083791B" w:rsidRDefault="00996182" w:rsidP="00996182">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96182" w:rsidRPr="00590CAD" w14:paraId="00671C8D" w14:textId="77777777" w:rsidTr="0083791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11474AA"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9384B8D" wp14:editId="4FB7053D">
                  <wp:extent cx="2160270" cy="1620520"/>
                  <wp:effectExtent l="0" t="0" r="0" b="0"/>
                  <wp:docPr id="12491" name="Рисунок 1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21.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8CC98B7"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B50C4A9" wp14:editId="24955685">
                  <wp:extent cx="2160270" cy="1620520"/>
                  <wp:effectExtent l="0" t="0" r="0" b="0"/>
                  <wp:docPr id="12492" name="Рисунок 1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2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0B812B"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024FEF7" wp14:editId="76560A9E">
                  <wp:extent cx="2160270" cy="1620520"/>
                  <wp:effectExtent l="0" t="0" r="0" b="0"/>
                  <wp:docPr id="12493" name="Рисунок 1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лайд23.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96182" w:rsidRPr="00590CAD" w14:paraId="33D53C96" w14:textId="77777777" w:rsidTr="0083791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EBEFD1B"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DE234C6" wp14:editId="4A0F86FE">
                  <wp:extent cx="2160270" cy="1620520"/>
                  <wp:effectExtent l="0" t="0" r="0" b="0"/>
                  <wp:docPr id="12494" name="Рисунок 1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лайд24.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000AAE8"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0BA89CD" wp14:editId="1F455AE9">
                  <wp:extent cx="2160270" cy="1620520"/>
                  <wp:effectExtent l="0" t="0" r="0" b="0"/>
                  <wp:docPr id="12495" name="Рисунок 1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лайд25.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4A97408"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162B3091" w14:textId="77777777" w:rsidR="00996182" w:rsidRDefault="00996182" w:rsidP="00996182">
      <w:pPr>
        <w:spacing w:after="0" w:line="240" w:lineRule="auto"/>
        <w:jc w:val="both"/>
        <w:rPr>
          <w:rFonts w:ascii="Cambria" w:hAnsi="Cambria"/>
          <w:bCs/>
          <w:i/>
          <w:sz w:val="24"/>
          <w:szCs w:val="24"/>
        </w:rPr>
      </w:pPr>
    </w:p>
    <w:p w14:paraId="11F2E75F"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Декоративные признаки, по которым шла селекция (список избыточен – в нем есть лишние признаки):</w:t>
      </w:r>
    </w:p>
    <w:p w14:paraId="2EA2DFEF"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Большие размеры;</w:t>
      </w:r>
    </w:p>
    <w:p w14:paraId="3975A50C"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Короткая морда;</w:t>
      </w:r>
    </w:p>
    <w:p w14:paraId="7149934D"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Длинная шерсть;</w:t>
      </w:r>
    </w:p>
    <w:p w14:paraId="2EA4D7ED"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Короткие лапы;</w:t>
      </w:r>
    </w:p>
    <w:p w14:paraId="04FC68C2"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Короткий хвост;</w:t>
      </w:r>
    </w:p>
    <w:p w14:paraId="624B7CCB"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Загнутые уши;</w:t>
      </w:r>
    </w:p>
    <w:p w14:paraId="04FF58EF"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Вытянутое и изящное туловище;</w:t>
      </w:r>
    </w:p>
    <w:p w14:paraId="53036C7D"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Отсутствие шерсти.</w:t>
      </w:r>
    </w:p>
    <w:p w14:paraId="4565E2EF" w14:textId="77777777" w:rsidR="00996182" w:rsidRPr="00420589" w:rsidRDefault="00996182" w:rsidP="00996182">
      <w:pPr>
        <w:tabs>
          <w:tab w:val="left" w:pos="426"/>
        </w:tabs>
        <w:spacing w:after="0" w:line="240" w:lineRule="auto"/>
        <w:jc w:val="both"/>
        <w:rPr>
          <w:rFonts w:ascii="Cambria" w:hAnsi="Cambria"/>
          <w:bCs/>
          <w:sz w:val="24"/>
          <w:szCs w:val="24"/>
        </w:rPr>
      </w:pPr>
    </w:p>
    <w:p w14:paraId="70BFB766"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Биологические особенности, снижающие биологическую приспособленность (список избыточен – в нем есть лишние особенности):</w:t>
      </w:r>
    </w:p>
    <w:p w14:paraId="05EBB653"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Искривленные дыхательные пути;</w:t>
      </w:r>
    </w:p>
    <w:p w14:paraId="3EBE41C7"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Нарушения в кровеносной системе;</w:t>
      </w:r>
    </w:p>
    <w:p w14:paraId="23EE4EE7"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Нарушение координации движения;</w:t>
      </w:r>
    </w:p>
    <w:p w14:paraId="0855C512"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Патологическое развитие микрофлоры ушных проходов;</w:t>
      </w:r>
    </w:p>
    <w:p w14:paraId="5D75EC26"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Затрудненная терморегуляция;</w:t>
      </w:r>
    </w:p>
    <w:p w14:paraId="0FF158E1"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Закупорка ЖКТ;</w:t>
      </w:r>
    </w:p>
    <w:p w14:paraId="38EB78DE"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Снижение подвижности;</w:t>
      </w:r>
    </w:p>
    <w:p w14:paraId="6DD1BDE3" w14:textId="13D1CAFB" w:rsidR="00996182" w:rsidRPr="00E35089" w:rsidRDefault="00996182" w:rsidP="00996182">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Синдром плоской грудной клетки.</w:t>
      </w:r>
      <w:r w:rsidRPr="00E35089">
        <w:rPr>
          <w:rFonts w:ascii="Cambria" w:hAnsi="Cambria"/>
          <w:bCs/>
          <w:sz w:val="24"/>
          <w:szCs w:val="24"/>
        </w:rPr>
        <w:br w:type="page"/>
      </w:r>
    </w:p>
    <w:p w14:paraId="6D6E960F" w14:textId="146161CE" w:rsidR="0014504D" w:rsidRPr="00AB0FFC" w:rsidRDefault="0014504D" w:rsidP="00C63B16">
      <w:pPr>
        <w:pStyle w:val="ac"/>
      </w:pPr>
      <w:bookmarkStart w:id="85" w:name="_Toc133448028"/>
      <w:r w:rsidRPr="00AB0FFC">
        <w:lastRenderedPageBreak/>
        <w:t xml:space="preserve">Задание </w:t>
      </w:r>
      <w:r w:rsidRPr="00AB0FFC">
        <w:rPr>
          <w:lang w:val="en-US"/>
        </w:rPr>
        <w:t>ID</w:t>
      </w:r>
      <w:r w:rsidRPr="00AB0FFC">
        <w:t xml:space="preserve"> 72 – 5 баллов</w:t>
      </w:r>
      <w:r w:rsidR="00CC370D">
        <w:t xml:space="preserve"> (Вариант 1)</w:t>
      </w:r>
      <w:bookmarkEnd w:id="85"/>
    </w:p>
    <w:p w14:paraId="2D3CA5C2"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Ниже приведен список продуктов биотехнологического производства. Сопоставьте их с микроорганизмами, которые применяют для их получения, и процессами, которые осуществляют эти микроорганизмы.</w:t>
      </w:r>
    </w:p>
    <w:p w14:paraId="0AAFD959" w14:textId="77777777" w:rsidR="0014504D" w:rsidRPr="00AB0FFC" w:rsidRDefault="0014504D" w:rsidP="0014504D">
      <w:pPr>
        <w:spacing w:after="0" w:line="240" w:lineRule="auto"/>
        <w:jc w:val="both"/>
        <w:rPr>
          <w:rFonts w:ascii="Cambria" w:hAnsi="Cambria"/>
          <w:b/>
          <w:bCs/>
          <w:sz w:val="24"/>
          <w:szCs w:val="24"/>
        </w:rPr>
      </w:pPr>
    </w:p>
    <w:p w14:paraId="70293244" w14:textId="77777777" w:rsidR="0014504D" w:rsidRPr="00AB0FFC" w:rsidRDefault="0014504D" w:rsidP="00844E34">
      <w:pPr>
        <w:numPr>
          <w:ilvl w:val="2"/>
          <w:numId w:val="20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Медь;</w:t>
      </w:r>
    </w:p>
    <w:p w14:paraId="777A3B6F" w14:textId="77777777" w:rsidR="0014504D" w:rsidRPr="00AB0FFC" w:rsidRDefault="0014504D" w:rsidP="00844E34">
      <w:pPr>
        <w:numPr>
          <w:ilvl w:val="2"/>
          <w:numId w:val="20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Бездрожжевой хлеб;</w:t>
      </w:r>
    </w:p>
    <w:p w14:paraId="2746FE59" w14:textId="77777777" w:rsidR="0014504D" w:rsidRPr="00AB0FFC" w:rsidRDefault="0014504D" w:rsidP="00844E34">
      <w:pPr>
        <w:numPr>
          <w:ilvl w:val="2"/>
          <w:numId w:val="20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Лимонная кислота;</w:t>
      </w:r>
    </w:p>
    <w:p w14:paraId="69985AE5" w14:textId="77777777" w:rsidR="0014504D" w:rsidRPr="00AB0FFC" w:rsidRDefault="0014504D" w:rsidP="00844E34">
      <w:pPr>
        <w:numPr>
          <w:ilvl w:val="2"/>
          <w:numId w:val="20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Йогурт;</w:t>
      </w:r>
    </w:p>
    <w:p w14:paraId="14E3F6BC" w14:textId="77777777" w:rsidR="0014504D" w:rsidRPr="00AB0FFC" w:rsidRDefault="0014504D" w:rsidP="00844E34">
      <w:pPr>
        <w:numPr>
          <w:ilvl w:val="2"/>
          <w:numId w:val="20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Масляная кислота.</w:t>
      </w:r>
    </w:p>
    <w:p w14:paraId="66434177" w14:textId="77777777" w:rsidR="0014504D" w:rsidRPr="00AB0FFC" w:rsidRDefault="0014504D" w:rsidP="0014504D">
      <w:pPr>
        <w:spacing w:after="0" w:line="240" w:lineRule="auto"/>
        <w:jc w:val="both"/>
        <w:rPr>
          <w:rFonts w:ascii="Cambria" w:hAnsi="Cambria"/>
          <w:b/>
          <w:bCs/>
          <w:sz w:val="24"/>
          <w:szCs w:val="24"/>
        </w:rPr>
      </w:pPr>
    </w:p>
    <w:p w14:paraId="3D3370DC"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Список названий микроорганизмов:</w:t>
      </w:r>
    </w:p>
    <w:p w14:paraId="797D80B5" w14:textId="77777777" w:rsidR="0014504D" w:rsidRPr="00AB0FFC" w:rsidRDefault="0014504D" w:rsidP="00844E34">
      <w:pPr>
        <w:numPr>
          <w:ilvl w:val="0"/>
          <w:numId w:val="215"/>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Бактерии класса Бациллы (</w:t>
      </w:r>
      <w:r w:rsidRPr="00AB0FFC">
        <w:rPr>
          <w:rFonts w:ascii="Cambria" w:hAnsi="Cambria"/>
          <w:bCs/>
          <w:i/>
          <w:iCs/>
          <w:sz w:val="24"/>
          <w:szCs w:val="24"/>
        </w:rPr>
        <w:t>Bacilli</w:t>
      </w:r>
      <w:r w:rsidRPr="00AB0FFC">
        <w:rPr>
          <w:rFonts w:ascii="Cambria" w:hAnsi="Cambria"/>
          <w:bCs/>
          <w:sz w:val="24"/>
          <w:szCs w:val="24"/>
        </w:rPr>
        <w:t>);</w:t>
      </w:r>
    </w:p>
    <w:p w14:paraId="5EBFA952" w14:textId="77777777" w:rsidR="0014504D" w:rsidRPr="00AB0FFC" w:rsidRDefault="0014504D" w:rsidP="00844E34">
      <w:pPr>
        <w:numPr>
          <w:ilvl w:val="0"/>
          <w:numId w:val="215"/>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Пропионовокислые бактерии (</w:t>
      </w:r>
      <w:r w:rsidRPr="00AB0FFC">
        <w:rPr>
          <w:rFonts w:ascii="Cambria" w:hAnsi="Cambria"/>
          <w:bCs/>
          <w:i/>
          <w:iCs/>
          <w:sz w:val="24"/>
          <w:szCs w:val="24"/>
        </w:rPr>
        <w:t>Propionibacteriaceae</w:t>
      </w:r>
      <w:r w:rsidRPr="00AB0FFC">
        <w:rPr>
          <w:rFonts w:ascii="Cambria" w:hAnsi="Cambria"/>
          <w:bCs/>
          <w:sz w:val="24"/>
          <w:szCs w:val="24"/>
        </w:rPr>
        <w:t>);</w:t>
      </w:r>
    </w:p>
    <w:p w14:paraId="79CF9B82" w14:textId="77777777" w:rsidR="0014504D" w:rsidRPr="00AB0FFC" w:rsidRDefault="0014504D" w:rsidP="00844E34">
      <w:pPr>
        <w:numPr>
          <w:ilvl w:val="0"/>
          <w:numId w:val="215"/>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Микромицеты отдела Аскомицеты (</w:t>
      </w:r>
      <w:r w:rsidRPr="00AB0FFC">
        <w:rPr>
          <w:rFonts w:ascii="Cambria" w:hAnsi="Cambria"/>
          <w:bCs/>
          <w:i/>
          <w:iCs/>
          <w:sz w:val="24"/>
          <w:szCs w:val="24"/>
          <w:lang w:val="en-US"/>
        </w:rPr>
        <w:t>Ascomycota</w:t>
      </w:r>
      <w:r w:rsidRPr="00AB0FFC">
        <w:rPr>
          <w:rFonts w:ascii="Cambria" w:hAnsi="Cambria"/>
          <w:bCs/>
          <w:sz w:val="24"/>
          <w:szCs w:val="24"/>
        </w:rPr>
        <w:t>);</w:t>
      </w:r>
    </w:p>
    <w:p w14:paraId="2C8DB992" w14:textId="77777777" w:rsidR="0014504D" w:rsidRPr="00AB0FFC" w:rsidRDefault="0014504D" w:rsidP="00844E34">
      <w:pPr>
        <w:numPr>
          <w:ilvl w:val="0"/>
          <w:numId w:val="215"/>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Тионовые бактерии;</w:t>
      </w:r>
    </w:p>
    <w:p w14:paraId="5414ECE1" w14:textId="77777777" w:rsidR="0014504D" w:rsidRPr="00AB0FFC" w:rsidRDefault="0014504D" w:rsidP="00844E34">
      <w:pPr>
        <w:numPr>
          <w:ilvl w:val="0"/>
          <w:numId w:val="215"/>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Клостридии</w:t>
      </w:r>
      <w:r w:rsidRPr="00AB0FFC">
        <w:rPr>
          <w:rFonts w:ascii="Cambria" w:hAnsi="Cambria"/>
          <w:bCs/>
          <w:sz w:val="24"/>
          <w:szCs w:val="24"/>
          <w:lang w:val="en-US"/>
        </w:rPr>
        <w:t xml:space="preserve"> (</w:t>
      </w:r>
      <w:r w:rsidRPr="00AB0FFC">
        <w:rPr>
          <w:rFonts w:ascii="Cambria" w:hAnsi="Cambria"/>
          <w:bCs/>
          <w:i/>
          <w:iCs/>
          <w:sz w:val="24"/>
          <w:szCs w:val="24"/>
          <w:lang w:val="en-US"/>
        </w:rPr>
        <w:t>Clostridia</w:t>
      </w:r>
      <w:r w:rsidRPr="00AB0FFC">
        <w:rPr>
          <w:rFonts w:ascii="Cambria" w:hAnsi="Cambria"/>
          <w:bCs/>
          <w:sz w:val="24"/>
          <w:szCs w:val="24"/>
          <w:lang w:val="en-US"/>
        </w:rPr>
        <w:t>)</w:t>
      </w:r>
      <w:r w:rsidRPr="00AB0FFC">
        <w:rPr>
          <w:rFonts w:ascii="Cambria" w:hAnsi="Cambria"/>
          <w:bCs/>
          <w:sz w:val="24"/>
          <w:szCs w:val="24"/>
        </w:rPr>
        <w:t>;</w:t>
      </w:r>
    </w:p>
    <w:p w14:paraId="41D06195" w14:textId="77777777" w:rsidR="0014504D" w:rsidRPr="00AB0FFC" w:rsidRDefault="0014504D" w:rsidP="0014504D">
      <w:pPr>
        <w:spacing w:after="0" w:line="240" w:lineRule="auto"/>
        <w:jc w:val="both"/>
        <w:rPr>
          <w:rFonts w:ascii="Cambria" w:hAnsi="Cambria"/>
          <w:b/>
          <w:bCs/>
          <w:sz w:val="24"/>
          <w:szCs w:val="24"/>
        </w:rPr>
      </w:pPr>
    </w:p>
    <w:p w14:paraId="723C75E8"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Список процессов:</w:t>
      </w:r>
    </w:p>
    <w:p w14:paraId="14842AE3" w14:textId="77777777" w:rsidR="0014504D" w:rsidRPr="00AB0FFC" w:rsidRDefault="0014504D" w:rsidP="00844E34">
      <w:pPr>
        <w:numPr>
          <w:ilvl w:val="0"/>
          <w:numId w:val="216"/>
        </w:numPr>
        <w:tabs>
          <w:tab w:val="left" w:pos="709"/>
        </w:tabs>
        <w:spacing w:after="0" w:line="240" w:lineRule="auto"/>
        <w:jc w:val="both"/>
        <w:rPr>
          <w:rFonts w:ascii="Cambria" w:hAnsi="Cambria"/>
          <w:bCs/>
          <w:sz w:val="24"/>
          <w:szCs w:val="24"/>
        </w:rPr>
      </w:pPr>
      <w:r w:rsidRPr="00AB0FFC">
        <w:rPr>
          <w:rFonts w:ascii="Cambria" w:hAnsi="Cambria"/>
          <w:bCs/>
          <w:sz w:val="24"/>
          <w:szCs w:val="24"/>
        </w:rPr>
        <w:t>Аэробное окисление глюкозы до диоксида углерода;</w:t>
      </w:r>
    </w:p>
    <w:p w14:paraId="2D6E05A1" w14:textId="77777777" w:rsidR="0014504D" w:rsidRPr="00AB0FFC" w:rsidRDefault="0014504D" w:rsidP="00844E34">
      <w:pPr>
        <w:numPr>
          <w:ilvl w:val="0"/>
          <w:numId w:val="216"/>
        </w:numPr>
        <w:tabs>
          <w:tab w:val="left" w:pos="709"/>
        </w:tabs>
        <w:spacing w:after="0" w:line="240" w:lineRule="auto"/>
        <w:jc w:val="both"/>
        <w:rPr>
          <w:rFonts w:ascii="Cambria" w:hAnsi="Cambria"/>
          <w:bCs/>
          <w:sz w:val="24"/>
          <w:szCs w:val="24"/>
        </w:rPr>
      </w:pPr>
      <w:r w:rsidRPr="00AB0FFC">
        <w:rPr>
          <w:rFonts w:ascii="Cambria" w:hAnsi="Cambria"/>
          <w:bCs/>
          <w:sz w:val="24"/>
          <w:szCs w:val="24"/>
        </w:rPr>
        <w:t>Гетеротрофная фиксация диоксида углерода;</w:t>
      </w:r>
    </w:p>
    <w:p w14:paraId="70DAD00C" w14:textId="77777777" w:rsidR="0014504D" w:rsidRPr="00AB0FFC" w:rsidRDefault="0014504D" w:rsidP="00844E34">
      <w:pPr>
        <w:numPr>
          <w:ilvl w:val="0"/>
          <w:numId w:val="216"/>
        </w:numPr>
        <w:tabs>
          <w:tab w:val="left" w:pos="709"/>
        </w:tabs>
        <w:spacing w:after="0" w:line="240" w:lineRule="auto"/>
        <w:jc w:val="both"/>
        <w:rPr>
          <w:rFonts w:ascii="Cambria" w:hAnsi="Cambria"/>
          <w:bCs/>
          <w:sz w:val="24"/>
          <w:szCs w:val="24"/>
        </w:rPr>
      </w:pPr>
      <w:r w:rsidRPr="00AB0FFC">
        <w:rPr>
          <w:rFonts w:ascii="Cambria" w:hAnsi="Cambria"/>
          <w:bCs/>
          <w:sz w:val="24"/>
          <w:szCs w:val="24"/>
        </w:rPr>
        <w:t>Хемолитоавтотрофия;</w:t>
      </w:r>
    </w:p>
    <w:p w14:paraId="156C3F0B" w14:textId="77777777" w:rsidR="0014504D" w:rsidRPr="00AB0FFC" w:rsidRDefault="0014504D" w:rsidP="00844E34">
      <w:pPr>
        <w:numPr>
          <w:ilvl w:val="0"/>
          <w:numId w:val="216"/>
        </w:numPr>
        <w:tabs>
          <w:tab w:val="left" w:pos="709"/>
        </w:tabs>
        <w:spacing w:after="0" w:line="240" w:lineRule="auto"/>
        <w:jc w:val="both"/>
        <w:rPr>
          <w:rFonts w:ascii="Cambria" w:hAnsi="Cambria"/>
          <w:bCs/>
          <w:sz w:val="24"/>
          <w:szCs w:val="24"/>
        </w:rPr>
      </w:pPr>
      <w:r w:rsidRPr="00AB0FFC">
        <w:rPr>
          <w:rFonts w:ascii="Cambria" w:hAnsi="Cambria"/>
          <w:bCs/>
          <w:sz w:val="24"/>
          <w:szCs w:val="24"/>
        </w:rPr>
        <w:t>Анаэробное окисление пирувата до лактата;</w:t>
      </w:r>
    </w:p>
    <w:p w14:paraId="74BB4503" w14:textId="77777777" w:rsidR="0014504D" w:rsidRPr="00AB0FFC" w:rsidRDefault="0014504D" w:rsidP="00844E34">
      <w:pPr>
        <w:numPr>
          <w:ilvl w:val="0"/>
          <w:numId w:val="216"/>
        </w:numPr>
        <w:tabs>
          <w:tab w:val="left" w:pos="709"/>
        </w:tabs>
        <w:spacing w:after="0" w:line="240" w:lineRule="auto"/>
        <w:jc w:val="both"/>
        <w:rPr>
          <w:rFonts w:ascii="Cambria" w:hAnsi="Cambria"/>
          <w:bCs/>
          <w:sz w:val="24"/>
          <w:szCs w:val="24"/>
        </w:rPr>
      </w:pPr>
      <w:r w:rsidRPr="00AB0FFC">
        <w:rPr>
          <w:rFonts w:ascii="Cambria" w:hAnsi="Cambria"/>
          <w:bCs/>
          <w:sz w:val="24"/>
          <w:szCs w:val="24"/>
        </w:rPr>
        <w:t>Двухфазное брожение с изменением уровня рН;</w:t>
      </w:r>
    </w:p>
    <w:p w14:paraId="4F5370E3" w14:textId="77777777" w:rsidR="0014504D" w:rsidRPr="00AB0FFC" w:rsidRDefault="0014504D" w:rsidP="0014504D">
      <w:pPr>
        <w:spacing w:after="0" w:line="240" w:lineRule="auto"/>
        <w:jc w:val="both"/>
        <w:rPr>
          <w:rFonts w:ascii="Cambria" w:hAnsi="Cambria"/>
          <w:b/>
          <w:bCs/>
          <w:sz w:val="24"/>
          <w:szCs w:val="24"/>
        </w:rPr>
      </w:pPr>
    </w:p>
    <w:p w14:paraId="4F1E846A" w14:textId="77777777" w:rsidR="0014504D" w:rsidRPr="00AB0FFC" w:rsidRDefault="0014504D" w:rsidP="0014504D">
      <w:pPr>
        <w:spacing w:after="0" w:line="240" w:lineRule="auto"/>
        <w:jc w:val="both"/>
        <w:rPr>
          <w:rFonts w:ascii="Cambria" w:hAnsi="Cambria"/>
          <w:b/>
          <w:bCs/>
          <w:sz w:val="24"/>
          <w:szCs w:val="24"/>
        </w:rPr>
      </w:pPr>
    </w:p>
    <w:p w14:paraId="4D55F76E" w14:textId="0BF39697" w:rsidR="00C6657D" w:rsidRDefault="00C6657D">
      <w:pPr>
        <w:rPr>
          <w:rFonts w:ascii="Cambria" w:hAnsi="Cambria"/>
          <w:bCs/>
          <w:sz w:val="24"/>
          <w:szCs w:val="24"/>
        </w:rPr>
      </w:pPr>
      <w:r>
        <w:rPr>
          <w:rFonts w:ascii="Cambria" w:hAnsi="Cambria"/>
          <w:bCs/>
          <w:sz w:val="24"/>
          <w:szCs w:val="24"/>
        </w:rPr>
        <w:br w:type="page"/>
      </w:r>
    </w:p>
    <w:p w14:paraId="76060DC6" w14:textId="15A0ED7C" w:rsidR="00CC370D" w:rsidRPr="00AB0FFC" w:rsidRDefault="00CC370D" w:rsidP="00CC370D">
      <w:pPr>
        <w:pStyle w:val="ac"/>
      </w:pPr>
      <w:bookmarkStart w:id="86" w:name="_Toc133448029"/>
      <w:r w:rsidRPr="00AB0FFC">
        <w:lastRenderedPageBreak/>
        <w:t xml:space="preserve">Задание </w:t>
      </w:r>
      <w:r w:rsidRPr="00AB0FFC">
        <w:rPr>
          <w:lang w:val="en-US"/>
        </w:rPr>
        <w:t>ID</w:t>
      </w:r>
      <w:r w:rsidRPr="00AB0FFC">
        <w:t xml:space="preserve"> 72 – 5 баллов</w:t>
      </w:r>
      <w:r>
        <w:t xml:space="preserve"> (Вариант 2)</w:t>
      </w:r>
      <w:bookmarkEnd w:id="86"/>
    </w:p>
    <w:p w14:paraId="225173AC" w14:textId="77777777" w:rsidR="00CC370D" w:rsidRPr="00AB0FFC" w:rsidRDefault="00CC370D" w:rsidP="00CC370D">
      <w:pPr>
        <w:spacing w:after="0" w:line="240" w:lineRule="auto"/>
        <w:jc w:val="both"/>
        <w:rPr>
          <w:rFonts w:ascii="Cambria" w:hAnsi="Cambria"/>
          <w:b/>
          <w:bCs/>
          <w:sz w:val="24"/>
          <w:szCs w:val="24"/>
        </w:rPr>
      </w:pPr>
      <w:r w:rsidRPr="00AB0FFC">
        <w:rPr>
          <w:rFonts w:ascii="Cambria" w:hAnsi="Cambria"/>
          <w:b/>
          <w:bCs/>
          <w:sz w:val="24"/>
          <w:szCs w:val="24"/>
        </w:rPr>
        <w:t>Ниже приведен список продуктов биотехнологического производства. Сопоставьте их с микроорганизмами, которые применяют для их получения, и процессами, которые осуществляют эти микроорганизмы.</w:t>
      </w:r>
    </w:p>
    <w:p w14:paraId="29CF5737" w14:textId="77777777" w:rsidR="00CC370D" w:rsidRPr="00AB0FFC" w:rsidRDefault="00CC370D" w:rsidP="00CC370D">
      <w:pPr>
        <w:spacing w:after="0" w:line="240" w:lineRule="auto"/>
        <w:jc w:val="both"/>
        <w:rPr>
          <w:rFonts w:ascii="Cambria" w:hAnsi="Cambria"/>
          <w:b/>
          <w:bCs/>
          <w:sz w:val="24"/>
          <w:szCs w:val="24"/>
        </w:rPr>
      </w:pPr>
    </w:p>
    <w:p w14:paraId="0616AA13" w14:textId="77777777" w:rsidR="00CC370D" w:rsidRPr="00AB0FFC" w:rsidRDefault="00CC370D" w:rsidP="00844E34">
      <w:pPr>
        <w:numPr>
          <w:ilvl w:val="2"/>
          <w:numId w:val="217"/>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Квашеная капуста;</w:t>
      </w:r>
    </w:p>
    <w:p w14:paraId="2E875366" w14:textId="77777777" w:rsidR="00CC370D" w:rsidRPr="00AB0FFC" w:rsidRDefault="00CC370D" w:rsidP="00844E34">
      <w:pPr>
        <w:numPr>
          <w:ilvl w:val="2"/>
          <w:numId w:val="217"/>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Витамин В12;</w:t>
      </w:r>
    </w:p>
    <w:p w14:paraId="1897483F" w14:textId="77777777" w:rsidR="00CC370D" w:rsidRPr="00AB0FFC" w:rsidRDefault="00CC370D" w:rsidP="00844E34">
      <w:pPr>
        <w:numPr>
          <w:ilvl w:val="2"/>
          <w:numId w:val="217"/>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Пенициллин;</w:t>
      </w:r>
    </w:p>
    <w:p w14:paraId="7EBB6AB4" w14:textId="77777777" w:rsidR="00CC370D" w:rsidRPr="00AB0FFC" w:rsidRDefault="00CC370D" w:rsidP="00844E34">
      <w:pPr>
        <w:numPr>
          <w:ilvl w:val="2"/>
          <w:numId w:val="217"/>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Ботулотоксин;</w:t>
      </w:r>
    </w:p>
    <w:p w14:paraId="76F98914" w14:textId="77777777" w:rsidR="00CC370D" w:rsidRPr="00AB0FFC" w:rsidRDefault="00CC370D" w:rsidP="00844E34">
      <w:pPr>
        <w:numPr>
          <w:ilvl w:val="2"/>
          <w:numId w:val="217"/>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Уран.</w:t>
      </w:r>
    </w:p>
    <w:p w14:paraId="4FDB8B8F" w14:textId="77777777" w:rsidR="00CC370D" w:rsidRPr="00AB0FFC" w:rsidRDefault="00CC370D" w:rsidP="00CC370D">
      <w:pPr>
        <w:spacing w:after="0" w:line="240" w:lineRule="auto"/>
        <w:jc w:val="both"/>
        <w:rPr>
          <w:rFonts w:ascii="Cambria" w:hAnsi="Cambria"/>
          <w:b/>
          <w:bCs/>
          <w:sz w:val="24"/>
          <w:szCs w:val="24"/>
        </w:rPr>
      </w:pPr>
    </w:p>
    <w:p w14:paraId="3485CAE9" w14:textId="77777777" w:rsidR="00CC370D" w:rsidRPr="00AB0FFC" w:rsidRDefault="00CC370D" w:rsidP="00CC370D">
      <w:pPr>
        <w:spacing w:after="0" w:line="240" w:lineRule="auto"/>
        <w:jc w:val="both"/>
        <w:rPr>
          <w:rFonts w:ascii="Cambria" w:hAnsi="Cambria"/>
          <w:b/>
          <w:bCs/>
          <w:sz w:val="24"/>
          <w:szCs w:val="24"/>
        </w:rPr>
      </w:pPr>
      <w:r w:rsidRPr="00AB0FFC">
        <w:rPr>
          <w:rFonts w:ascii="Cambria" w:hAnsi="Cambria"/>
          <w:b/>
          <w:bCs/>
          <w:sz w:val="24"/>
          <w:szCs w:val="24"/>
        </w:rPr>
        <w:t>Список названий микроорганизмов:</w:t>
      </w:r>
    </w:p>
    <w:p w14:paraId="0BC61DF2" w14:textId="77777777" w:rsidR="00CC370D" w:rsidRPr="00AB0FFC" w:rsidRDefault="00CC370D" w:rsidP="00844E34">
      <w:pPr>
        <w:numPr>
          <w:ilvl w:val="0"/>
          <w:numId w:val="252"/>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Бактерии класса Бациллы (</w:t>
      </w:r>
      <w:r w:rsidRPr="00AB0FFC">
        <w:rPr>
          <w:rFonts w:ascii="Cambria" w:hAnsi="Cambria"/>
          <w:bCs/>
          <w:i/>
          <w:iCs/>
          <w:sz w:val="24"/>
          <w:szCs w:val="24"/>
        </w:rPr>
        <w:t>Bacilli</w:t>
      </w:r>
      <w:r w:rsidRPr="00AB0FFC">
        <w:rPr>
          <w:rFonts w:ascii="Cambria" w:hAnsi="Cambria"/>
          <w:bCs/>
          <w:sz w:val="24"/>
          <w:szCs w:val="24"/>
        </w:rPr>
        <w:t>);</w:t>
      </w:r>
    </w:p>
    <w:p w14:paraId="4A778376" w14:textId="77777777" w:rsidR="00CC370D" w:rsidRPr="00AB0FFC" w:rsidRDefault="00CC370D" w:rsidP="00844E34">
      <w:pPr>
        <w:numPr>
          <w:ilvl w:val="0"/>
          <w:numId w:val="252"/>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Пропионовокислые бактерии (</w:t>
      </w:r>
      <w:r w:rsidRPr="00AB0FFC">
        <w:rPr>
          <w:rFonts w:ascii="Cambria" w:hAnsi="Cambria"/>
          <w:bCs/>
          <w:i/>
          <w:iCs/>
          <w:sz w:val="24"/>
          <w:szCs w:val="24"/>
        </w:rPr>
        <w:t>Propionibacteriaceae</w:t>
      </w:r>
      <w:r w:rsidRPr="00AB0FFC">
        <w:rPr>
          <w:rFonts w:ascii="Cambria" w:hAnsi="Cambria"/>
          <w:bCs/>
          <w:sz w:val="24"/>
          <w:szCs w:val="24"/>
        </w:rPr>
        <w:t>);</w:t>
      </w:r>
    </w:p>
    <w:p w14:paraId="65FB28B2" w14:textId="77777777" w:rsidR="00CC370D" w:rsidRPr="00AB0FFC" w:rsidRDefault="00CC370D" w:rsidP="00844E34">
      <w:pPr>
        <w:numPr>
          <w:ilvl w:val="0"/>
          <w:numId w:val="252"/>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Микромицеты отдела Аскомицеты (</w:t>
      </w:r>
      <w:r w:rsidRPr="00AB0FFC">
        <w:rPr>
          <w:rFonts w:ascii="Cambria" w:hAnsi="Cambria"/>
          <w:bCs/>
          <w:i/>
          <w:iCs/>
          <w:sz w:val="24"/>
          <w:szCs w:val="24"/>
          <w:lang w:val="en-US"/>
        </w:rPr>
        <w:t>Ascomycota</w:t>
      </w:r>
      <w:r w:rsidRPr="00AB0FFC">
        <w:rPr>
          <w:rFonts w:ascii="Cambria" w:hAnsi="Cambria"/>
          <w:bCs/>
          <w:sz w:val="24"/>
          <w:szCs w:val="24"/>
        </w:rPr>
        <w:t>);</w:t>
      </w:r>
    </w:p>
    <w:p w14:paraId="6F5524E7" w14:textId="77777777" w:rsidR="00CC370D" w:rsidRPr="00AB0FFC" w:rsidRDefault="00CC370D" w:rsidP="00844E34">
      <w:pPr>
        <w:numPr>
          <w:ilvl w:val="0"/>
          <w:numId w:val="252"/>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Тионовые бактерии;</w:t>
      </w:r>
    </w:p>
    <w:p w14:paraId="3075B5DE" w14:textId="77777777" w:rsidR="00CC370D" w:rsidRPr="00AB0FFC" w:rsidRDefault="00CC370D" w:rsidP="00844E34">
      <w:pPr>
        <w:numPr>
          <w:ilvl w:val="0"/>
          <w:numId w:val="252"/>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Клостридии</w:t>
      </w:r>
      <w:r w:rsidRPr="00AB0FFC">
        <w:rPr>
          <w:rFonts w:ascii="Cambria" w:hAnsi="Cambria"/>
          <w:bCs/>
          <w:sz w:val="24"/>
          <w:szCs w:val="24"/>
          <w:lang w:val="en-US"/>
        </w:rPr>
        <w:t xml:space="preserve"> (</w:t>
      </w:r>
      <w:r w:rsidRPr="00AB0FFC">
        <w:rPr>
          <w:rFonts w:ascii="Cambria" w:hAnsi="Cambria"/>
          <w:bCs/>
          <w:i/>
          <w:iCs/>
          <w:sz w:val="24"/>
          <w:szCs w:val="24"/>
          <w:lang w:val="en-US"/>
        </w:rPr>
        <w:t>Clostridia</w:t>
      </w:r>
      <w:r w:rsidRPr="00AB0FFC">
        <w:rPr>
          <w:rFonts w:ascii="Cambria" w:hAnsi="Cambria"/>
          <w:bCs/>
          <w:sz w:val="24"/>
          <w:szCs w:val="24"/>
          <w:lang w:val="en-US"/>
        </w:rPr>
        <w:t>)</w:t>
      </w:r>
      <w:r w:rsidRPr="00AB0FFC">
        <w:rPr>
          <w:rFonts w:ascii="Cambria" w:hAnsi="Cambria"/>
          <w:bCs/>
          <w:sz w:val="24"/>
          <w:szCs w:val="24"/>
        </w:rPr>
        <w:t>;</w:t>
      </w:r>
    </w:p>
    <w:p w14:paraId="2ECEDA8B" w14:textId="77777777" w:rsidR="00CC370D" w:rsidRPr="00AB0FFC" w:rsidRDefault="00CC370D" w:rsidP="00CC370D">
      <w:pPr>
        <w:spacing w:after="0" w:line="240" w:lineRule="auto"/>
        <w:jc w:val="both"/>
        <w:rPr>
          <w:rFonts w:ascii="Cambria" w:hAnsi="Cambria"/>
          <w:b/>
          <w:bCs/>
          <w:sz w:val="24"/>
          <w:szCs w:val="24"/>
        </w:rPr>
      </w:pPr>
    </w:p>
    <w:p w14:paraId="50A2D89E" w14:textId="77777777" w:rsidR="00CC370D" w:rsidRPr="00AB0FFC" w:rsidRDefault="00CC370D" w:rsidP="00CC370D">
      <w:pPr>
        <w:spacing w:after="0" w:line="240" w:lineRule="auto"/>
        <w:jc w:val="both"/>
        <w:rPr>
          <w:rFonts w:ascii="Cambria" w:hAnsi="Cambria"/>
          <w:b/>
          <w:bCs/>
          <w:sz w:val="24"/>
          <w:szCs w:val="24"/>
        </w:rPr>
      </w:pPr>
      <w:r w:rsidRPr="00AB0FFC">
        <w:rPr>
          <w:rFonts w:ascii="Cambria" w:hAnsi="Cambria"/>
          <w:b/>
          <w:bCs/>
          <w:sz w:val="24"/>
          <w:szCs w:val="24"/>
        </w:rPr>
        <w:t>Список процессов:</w:t>
      </w:r>
    </w:p>
    <w:p w14:paraId="125D023D" w14:textId="77777777" w:rsidR="00CC370D" w:rsidRPr="00AB0FFC" w:rsidRDefault="00CC370D" w:rsidP="00844E34">
      <w:pPr>
        <w:numPr>
          <w:ilvl w:val="0"/>
          <w:numId w:val="253"/>
        </w:numPr>
        <w:tabs>
          <w:tab w:val="left" w:pos="709"/>
        </w:tabs>
        <w:spacing w:after="0" w:line="240" w:lineRule="auto"/>
        <w:jc w:val="both"/>
        <w:rPr>
          <w:rFonts w:ascii="Cambria" w:hAnsi="Cambria"/>
          <w:bCs/>
          <w:sz w:val="24"/>
          <w:szCs w:val="24"/>
        </w:rPr>
      </w:pPr>
      <w:r w:rsidRPr="00AB0FFC">
        <w:rPr>
          <w:rFonts w:ascii="Cambria" w:hAnsi="Cambria"/>
          <w:bCs/>
          <w:sz w:val="24"/>
          <w:szCs w:val="24"/>
        </w:rPr>
        <w:t>Аэробное окисление глюкозы до диоксида углерода;</w:t>
      </w:r>
    </w:p>
    <w:p w14:paraId="152B93A9" w14:textId="77777777" w:rsidR="00CC370D" w:rsidRPr="00AB0FFC" w:rsidRDefault="00CC370D" w:rsidP="00844E34">
      <w:pPr>
        <w:numPr>
          <w:ilvl w:val="0"/>
          <w:numId w:val="253"/>
        </w:numPr>
        <w:tabs>
          <w:tab w:val="left" w:pos="709"/>
        </w:tabs>
        <w:spacing w:after="0" w:line="240" w:lineRule="auto"/>
        <w:jc w:val="both"/>
        <w:rPr>
          <w:rFonts w:ascii="Cambria" w:hAnsi="Cambria"/>
          <w:bCs/>
          <w:sz w:val="24"/>
          <w:szCs w:val="24"/>
        </w:rPr>
      </w:pPr>
      <w:r w:rsidRPr="00AB0FFC">
        <w:rPr>
          <w:rFonts w:ascii="Cambria" w:hAnsi="Cambria"/>
          <w:bCs/>
          <w:sz w:val="24"/>
          <w:szCs w:val="24"/>
        </w:rPr>
        <w:t>Гетеротрофная фиксация диоксида углерода;</w:t>
      </w:r>
    </w:p>
    <w:p w14:paraId="43CC8865" w14:textId="77777777" w:rsidR="00CC370D" w:rsidRPr="00AB0FFC" w:rsidRDefault="00CC370D" w:rsidP="00844E34">
      <w:pPr>
        <w:numPr>
          <w:ilvl w:val="0"/>
          <w:numId w:val="253"/>
        </w:numPr>
        <w:tabs>
          <w:tab w:val="left" w:pos="709"/>
        </w:tabs>
        <w:spacing w:after="0" w:line="240" w:lineRule="auto"/>
        <w:jc w:val="both"/>
        <w:rPr>
          <w:rFonts w:ascii="Cambria" w:hAnsi="Cambria"/>
          <w:bCs/>
          <w:sz w:val="24"/>
          <w:szCs w:val="24"/>
        </w:rPr>
      </w:pPr>
      <w:r w:rsidRPr="00AB0FFC">
        <w:rPr>
          <w:rFonts w:ascii="Cambria" w:hAnsi="Cambria"/>
          <w:bCs/>
          <w:sz w:val="24"/>
          <w:szCs w:val="24"/>
        </w:rPr>
        <w:t>Хемолитоавтотрофия;</w:t>
      </w:r>
    </w:p>
    <w:p w14:paraId="189967E8" w14:textId="77777777" w:rsidR="00CC370D" w:rsidRPr="00AB0FFC" w:rsidRDefault="00CC370D" w:rsidP="00844E34">
      <w:pPr>
        <w:numPr>
          <w:ilvl w:val="0"/>
          <w:numId w:val="253"/>
        </w:numPr>
        <w:tabs>
          <w:tab w:val="left" w:pos="709"/>
        </w:tabs>
        <w:spacing w:after="0" w:line="240" w:lineRule="auto"/>
        <w:jc w:val="both"/>
        <w:rPr>
          <w:rFonts w:ascii="Cambria" w:hAnsi="Cambria"/>
          <w:bCs/>
          <w:sz w:val="24"/>
          <w:szCs w:val="24"/>
        </w:rPr>
      </w:pPr>
      <w:r w:rsidRPr="00AB0FFC">
        <w:rPr>
          <w:rFonts w:ascii="Cambria" w:hAnsi="Cambria"/>
          <w:bCs/>
          <w:sz w:val="24"/>
          <w:szCs w:val="24"/>
        </w:rPr>
        <w:t>Анаэробное окисление пирувата до лактата;</w:t>
      </w:r>
    </w:p>
    <w:p w14:paraId="5033E142" w14:textId="77777777" w:rsidR="00CC370D" w:rsidRPr="00AB0FFC" w:rsidRDefault="00CC370D" w:rsidP="00844E34">
      <w:pPr>
        <w:numPr>
          <w:ilvl w:val="0"/>
          <w:numId w:val="253"/>
        </w:numPr>
        <w:tabs>
          <w:tab w:val="left" w:pos="709"/>
        </w:tabs>
        <w:spacing w:after="0" w:line="240" w:lineRule="auto"/>
        <w:jc w:val="both"/>
        <w:rPr>
          <w:rFonts w:ascii="Cambria" w:hAnsi="Cambria"/>
          <w:bCs/>
          <w:sz w:val="24"/>
          <w:szCs w:val="24"/>
        </w:rPr>
      </w:pPr>
      <w:r w:rsidRPr="00AB0FFC">
        <w:rPr>
          <w:rFonts w:ascii="Cambria" w:hAnsi="Cambria"/>
          <w:bCs/>
          <w:sz w:val="24"/>
          <w:szCs w:val="24"/>
        </w:rPr>
        <w:t>Двухфазное брожение с изменением уровня рН;</w:t>
      </w:r>
    </w:p>
    <w:p w14:paraId="715580BB" w14:textId="77777777" w:rsidR="00CC370D" w:rsidRPr="00AB0FFC" w:rsidRDefault="00CC370D" w:rsidP="00CC370D">
      <w:pPr>
        <w:spacing w:after="0" w:line="240" w:lineRule="auto"/>
        <w:jc w:val="both"/>
        <w:rPr>
          <w:rFonts w:ascii="Cambria" w:hAnsi="Cambria"/>
          <w:b/>
          <w:bCs/>
          <w:sz w:val="24"/>
          <w:szCs w:val="24"/>
        </w:rPr>
      </w:pPr>
    </w:p>
    <w:p w14:paraId="78388B61" w14:textId="77777777" w:rsidR="00CC370D" w:rsidRPr="00AB0FFC" w:rsidRDefault="00CC370D" w:rsidP="00CC370D">
      <w:pPr>
        <w:spacing w:after="0" w:line="240" w:lineRule="auto"/>
        <w:jc w:val="both"/>
        <w:rPr>
          <w:rFonts w:ascii="Cambria" w:hAnsi="Cambria"/>
          <w:b/>
          <w:bCs/>
          <w:sz w:val="24"/>
          <w:szCs w:val="24"/>
        </w:rPr>
      </w:pPr>
    </w:p>
    <w:p w14:paraId="650419AC" w14:textId="77777777" w:rsidR="00CC370D" w:rsidRDefault="00CC370D" w:rsidP="00CC370D">
      <w:pPr>
        <w:rPr>
          <w:rFonts w:ascii="Cambria" w:hAnsi="Cambria"/>
          <w:bCs/>
          <w:sz w:val="24"/>
          <w:szCs w:val="24"/>
        </w:rPr>
      </w:pPr>
      <w:r>
        <w:rPr>
          <w:rFonts w:ascii="Cambria" w:hAnsi="Cambria"/>
          <w:bCs/>
          <w:sz w:val="24"/>
          <w:szCs w:val="24"/>
        </w:rPr>
        <w:br w:type="page"/>
      </w:r>
    </w:p>
    <w:p w14:paraId="6959B6AB" w14:textId="3F49F882" w:rsidR="00CC370D" w:rsidRPr="00AB0FFC" w:rsidRDefault="00CC370D" w:rsidP="00CC370D">
      <w:pPr>
        <w:pStyle w:val="ac"/>
      </w:pPr>
      <w:bookmarkStart w:id="87" w:name="_Toc133448030"/>
      <w:r w:rsidRPr="00AB0FFC">
        <w:lastRenderedPageBreak/>
        <w:t xml:space="preserve">Задание </w:t>
      </w:r>
      <w:r w:rsidRPr="00AB0FFC">
        <w:rPr>
          <w:lang w:val="en-US"/>
        </w:rPr>
        <w:t>ID</w:t>
      </w:r>
      <w:r w:rsidRPr="00AB0FFC">
        <w:t xml:space="preserve"> 72 – 5 баллов</w:t>
      </w:r>
      <w:r>
        <w:t xml:space="preserve"> (Вариант 3)</w:t>
      </w:r>
      <w:bookmarkEnd w:id="87"/>
    </w:p>
    <w:p w14:paraId="7102A412" w14:textId="77777777" w:rsidR="00CC370D" w:rsidRPr="00AB0FFC" w:rsidRDefault="00CC370D" w:rsidP="00CC370D">
      <w:pPr>
        <w:spacing w:after="0" w:line="240" w:lineRule="auto"/>
        <w:jc w:val="both"/>
        <w:rPr>
          <w:rFonts w:ascii="Cambria" w:hAnsi="Cambria"/>
          <w:b/>
          <w:bCs/>
          <w:sz w:val="24"/>
          <w:szCs w:val="24"/>
        </w:rPr>
      </w:pPr>
      <w:r w:rsidRPr="00AB0FFC">
        <w:rPr>
          <w:rFonts w:ascii="Cambria" w:hAnsi="Cambria"/>
          <w:b/>
          <w:bCs/>
          <w:sz w:val="24"/>
          <w:szCs w:val="24"/>
        </w:rPr>
        <w:t>Ниже приведен список продуктов биотехнологического производства. Сопоставьте их с микроорганизмами, которые применяют для их получения, и процессами, которые осуществляют эти микроорганизмы.</w:t>
      </w:r>
    </w:p>
    <w:p w14:paraId="0D5D41E0" w14:textId="77777777" w:rsidR="00CC370D" w:rsidRPr="00AB0FFC" w:rsidRDefault="00CC370D" w:rsidP="00CC370D">
      <w:pPr>
        <w:spacing w:after="0" w:line="240" w:lineRule="auto"/>
        <w:jc w:val="both"/>
        <w:rPr>
          <w:rFonts w:ascii="Cambria" w:hAnsi="Cambria"/>
          <w:b/>
          <w:bCs/>
          <w:sz w:val="24"/>
          <w:szCs w:val="24"/>
        </w:rPr>
      </w:pPr>
    </w:p>
    <w:p w14:paraId="12B680F2" w14:textId="77777777" w:rsidR="00CC370D" w:rsidRPr="00AB0FFC" w:rsidRDefault="00CC370D" w:rsidP="00844E34">
      <w:pPr>
        <w:numPr>
          <w:ilvl w:val="2"/>
          <w:numId w:val="21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Медь;</w:t>
      </w:r>
    </w:p>
    <w:p w14:paraId="7E7D6E9F" w14:textId="77777777" w:rsidR="00CC370D" w:rsidRPr="00AB0FFC" w:rsidRDefault="00CC370D" w:rsidP="00844E34">
      <w:pPr>
        <w:numPr>
          <w:ilvl w:val="2"/>
          <w:numId w:val="21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Лимонная кислота;</w:t>
      </w:r>
    </w:p>
    <w:p w14:paraId="2D09B822" w14:textId="77777777" w:rsidR="00CC370D" w:rsidRPr="00AB0FFC" w:rsidRDefault="00CC370D" w:rsidP="00844E34">
      <w:pPr>
        <w:numPr>
          <w:ilvl w:val="2"/>
          <w:numId w:val="21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Йогурт;</w:t>
      </w:r>
    </w:p>
    <w:p w14:paraId="68E9B941" w14:textId="77777777" w:rsidR="00CC370D" w:rsidRPr="00AB0FFC" w:rsidRDefault="00CC370D" w:rsidP="00844E34">
      <w:pPr>
        <w:numPr>
          <w:ilvl w:val="2"/>
          <w:numId w:val="21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Витамин В12;</w:t>
      </w:r>
    </w:p>
    <w:p w14:paraId="6974E8B3" w14:textId="77777777" w:rsidR="00CC370D" w:rsidRPr="00AB0FFC" w:rsidRDefault="00CC370D" w:rsidP="00844E34">
      <w:pPr>
        <w:numPr>
          <w:ilvl w:val="2"/>
          <w:numId w:val="21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Ботулотоксин.</w:t>
      </w:r>
    </w:p>
    <w:p w14:paraId="11B8A8BC" w14:textId="77777777" w:rsidR="00CC370D" w:rsidRPr="00AB0FFC" w:rsidRDefault="00CC370D" w:rsidP="00CC370D">
      <w:pPr>
        <w:spacing w:after="0" w:line="240" w:lineRule="auto"/>
        <w:jc w:val="both"/>
        <w:rPr>
          <w:rFonts w:ascii="Cambria" w:hAnsi="Cambria"/>
          <w:b/>
          <w:bCs/>
          <w:sz w:val="24"/>
          <w:szCs w:val="24"/>
        </w:rPr>
      </w:pPr>
    </w:p>
    <w:p w14:paraId="742DF64E" w14:textId="77777777" w:rsidR="00CC370D" w:rsidRPr="00AB0FFC" w:rsidRDefault="00CC370D" w:rsidP="00CC370D">
      <w:pPr>
        <w:spacing w:after="0" w:line="240" w:lineRule="auto"/>
        <w:jc w:val="both"/>
        <w:rPr>
          <w:rFonts w:ascii="Cambria" w:hAnsi="Cambria"/>
          <w:b/>
          <w:bCs/>
          <w:sz w:val="24"/>
          <w:szCs w:val="24"/>
        </w:rPr>
      </w:pPr>
      <w:r w:rsidRPr="00AB0FFC">
        <w:rPr>
          <w:rFonts w:ascii="Cambria" w:hAnsi="Cambria"/>
          <w:b/>
          <w:bCs/>
          <w:sz w:val="24"/>
          <w:szCs w:val="24"/>
        </w:rPr>
        <w:t>Список названий микроорганизмов:</w:t>
      </w:r>
    </w:p>
    <w:p w14:paraId="224F0F84" w14:textId="77777777" w:rsidR="00CC370D" w:rsidRPr="00AB0FFC" w:rsidRDefault="00CC370D" w:rsidP="00844E34">
      <w:pPr>
        <w:numPr>
          <w:ilvl w:val="0"/>
          <w:numId w:val="254"/>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Бактерии класса Бациллы (</w:t>
      </w:r>
      <w:r w:rsidRPr="00AB0FFC">
        <w:rPr>
          <w:rFonts w:ascii="Cambria" w:hAnsi="Cambria"/>
          <w:bCs/>
          <w:i/>
          <w:iCs/>
          <w:sz w:val="24"/>
          <w:szCs w:val="24"/>
        </w:rPr>
        <w:t>Bacilli</w:t>
      </w:r>
      <w:r w:rsidRPr="00AB0FFC">
        <w:rPr>
          <w:rFonts w:ascii="Cambria" w:hAnsi="Cambria"/>
          <w:bCs/>
          <w:sz w:val="24"/>
          <w:szCs w:val="24"/>
        </w:rPr>
        <w:t>);</w:t>
      </w:r>
    </w:p>
    <w:p w14:paraId="4E12F41F" w14:textId="77777777" w:rsidR="00CC370D" w:rsidRPr="00AB0FFC" w:rsidRDefault="00CC370D" w:rsidP="00844E34">
      <w:pPr>
        <w:numPr>
          <w:ilvl w:val="0"/>
          <w:numId w:val="254"/>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Пропионовокислые бактерии (</w:t>
      </w:r>
      <w:r w:rsidRPr="00AB0FFC">
        <w:rPr>
          <w:rFonts w:ascii="Cambria" w:hAnsi="Cambria"/>
          <w:bCs/>
          <w:i/>
          <w:iCs/>
          <w:sz w:val="24"/>
          <w:szCs w:val="24"/>
        </w:rPr>
        <w:t>Propionibacteriaceae</w:t>
      </w:r>
      <w:r w:rsidRPr="00AB0FFC">
        <w:rPr>
          <w:rFonts w:ascii="Cambria" w:hAnsi="Cambria"/>
          <w:bCs/>
          <w:sz w:val="24"/>
          <w:szCs w:val="24"/>
        </w:rPr>
        <w:t>);</w:t>
      </w:r>
    </w:p>
    <w:p w14:paraId="482C39CE" w14:textId="77777777" w:rsidR="00CC370D" w:rsidRPr="00AB0FFC" w:rsidRDefault="00CC370D" w:rsidP="00844E34">
      <w:pPr>
        <w:numPr>
          <w:ilvl w:val="0"/>
          <w:numId w:val="254"/>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Микромицеты отдела Аскомицеты (</w:t>
      </w:r>
      <w:r w:rsidRPr="00AB0FFC">
        <w:rPr>
          <w:rFonts w:ascii="Cambria" w:hAnsi="Cambria"/>
          <w:bCs/>
          <w:i/>
          <w:iCs/>
          <w:sz w:val="24"/>
          <w:szCs w:val="24"/>
          <w:lang w:val="en-US"/>
        </w:rPr>
        <w:t>Ascomycota</w:t>
      </w:r>
      <w:r w:rsidRPr="00AB0FFC">
        <w:rPr>
          <w:rFonts w:ascii="Cambria" w:hAnsi="Cambria"/>
          <w:bCs/>
          <w:sz w:val="24"/>
          <w:szCs w:val="24"/>
        </w:rPr>
        <w:t>);</w:t>
      </w:r>
    </w:p>
    <w:p w14:paraId="63B266EE" w14:textId="77777777" w:rsidR="00CC370D" w:rsidRPr="00AB0FFC" w:rsidRDefault="00CC370D" w:rsidP="00844E34">
      <w:pPr>
        <w:numPr>
          <w:ilvl w:val="0"/>
          <w:numId w:val="254"/>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Тионовые бактерии;</w:t>
      </w:r>
    </w:p>
    <w:p w14:paraId="4E23A329" w14:textId="77777777" w:rsidR="00CC370D" w:rsidRPr="00AB0FFC" w:rsidRDefault="00CC370D" w:rsidP="00844E34">
      <w:pPr>
        <w:numPr>
          <w:ilvl w:val="0"/>
          <w:numId w:val="254"/>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Клостридии</w:t>
      </w:r>
      <w:r w:rsidRPr="00AB0FFC">
        <w:rPr>
          <w:rFonts w:ascii="Cambria" w:hAnsi="Cambria"/>
          <w:bCs/>
          <w:sz w:val="24"/>
          <w:szCs w:val="24"/>
          <w:lang w:val="en-US"/>
        </w:rPr>
        <w:t xml:space="preserve"> (</w:t>
      </w:r>
      <w:r w:rsidRPr="00AB0FFC">
        <w:rPr>
          <w:rFonts w:ascii="Cambria" w:hAnsi="Cambria"/>
          <w:bCs/>
          <w:i/>
          <w:iCs/>
          <w:sz w:val="24"/>
          <w:szCs w:val="24"/>
          <w:lang w:val="en-US"/>
        </w:rPr>
        <w:t>Clostridia</w:t>
      </w:r>
      <w:r w:rsidRPr="00AB0FFC">
        <w:rPr>
          <w:rFonts w:ascii="Cambria" w:hAnsi="Cambria"/>
          <w:bCs/>
          <w:sz w:val="24"/>
          <w:szCs w:val="24"/>
          <w:lang w:val="en-US"/>
        </w:rPr>
        <w:t>)</w:t>
      </w:r>
      <w:r w:rsidRPr="00AB0FFC">
        <w:rPr>
          <w:rFonts w:ascii="Cambria" w:hAnsi="Cambria"/>
          <w:bCs/>
          <w:sz w:val="24"/>
          <w:szCs w:val="24"/>
        </w:rPr>
        <w:t>;</w:t>
      </w:r>
    </w:p>
    <w:p w14:paraId="4837288C" w14:textId="77777777" w:rsidR="00CC370D" w:rsidRPr="00AB0FFC" w:rsidRDefault="00CC370D" w:rsidP="00CC370D">
      <w:pPr>
        <w:spacing w:after="0" w:line="240" w:lineRule="auto"/>
        <w:jc w:val="both"/>
        <w:rPr>
          <w:rFonts w:ascii="Cambria" w:hAnsi="Cambria"/>
          <w:b/>
          <w:bCs/>
          <w:sz w:val="24"/>
          <w:szCs w:val="24"/>
        </w:rPr>
      </w:pPr>
    </w:p>
    <w:p w14:paraId="071B55BC" w14:textId="77777777" w:rsidR="00CC370D" w:rsidRPr="00AB0FFC" w:rsidRDefault="00CC370D" w:rsidP="00CC370D">
      <w:pPr>
        <w:spacing w:after="0" w:line="240" w:lineRule="auto"/>
        <w:jc w:val="both"/>
        <w:rPr>
          <w:rFonts w:ascii="Cambria" w:hAnsi="Cambria"/>
          <w:b/>
          <w:bCs/>
          <w:sz w:val="24"/>
          <w:szCs w:val="24"/>
        </w:rPr>
      </w:pPr>
      <w:r w:rsidRPr="00AB0FFC">
        <w:rPr>
          <w:rFonts w:ascii="Cambria" w:hAnsi="Cambria"/>
          <w:b/>
          <w:bCs/>
          <w:sz w:val="24"/>
          <w:szCs w:val="24"/>
        </w:rPr>
        <w:t>Список процессов:</w:t>
      </w:r>
    </w:p>
    <w:p w14:paraId="3EB4BCBA" w14:textId="77777777" w:rsidR="00CC370D" w:rsidRPr="00AB0FFC" w:rsidRDefault="00CC370D" w:rsidP="00844E34">
      <w:pPr>
        <w:numPr>
          <w:ilvl w:val="0"/>
          <w:numId w:val="255"/>
        </w:numPr>
        <w:tabs>
          <w:tab w:val="left" w:pos="709"/>
        </w:tabs>
        <w:spacing w:after="0" w:line="240" w:lineRule="auto"/>
        <w:jc w:val="both"/>
        <w:rPr>
          <w:rFonts w:ascii="Cambria" w:hAnsi="Cambria"/>
          <w:bCs/>
          <w:sz w:val="24"/>
          <w:szCs w:val="24"/>
        </w:rPr>
      </w:pPr>
      <w:r w:rsidRPr="00AB0FFC">
        <w:rPr>
          <w:rFonts w:ascii="Cambria" w:hAnsi="Cambria"/>
          <w:bCs/>
          <w:sz w:val="24"/>
          <w:szCs w:val="24"/>
        </w:rPr>
        <w:t>Аэробное окисление глюкозы до диоксида углерода;</w:t>
      </w:r>
    </w:p>
    <w:p w14:paraId="36B90496" w14:textId="77777777" w:rsidR="00CC370D" w:rsidRPr="00AB0FFC" w:rsidRDefault="00CC370D" w:rsidP="00844E34">
      <w:pPr>
        <w:numPr>
          <w:ilvl w:val="0"/>
          <w:numId w:val="255"/>
        </w:numPr>
        <w:tabs>
          <w:tab w:val="left" w:pos="709"/>
        </w:tabs>
        <w:spacing w:after="0" w:line="240" w:lineRule="auto"/>
        <w:jc w:val="both"/>
        <w:rPr>
          <w:rFonts w:ascii="Cambria" w:hAnsi="Cambria"/>
          <w:bCs/>
          <w:sz w:val="24"/>
          <w:szCs w:val="24"/>
        </w:rPr>
      </w:pPr>
      <w:r w:rsidRPr="00AB0FFC">
        <w:rPr>
          <w:rFonts w:ascii="Cambria" w:hAnsi="Cambria"/>
          <w:bCs/>
          <w:sz w:val="24"/>
          <w:szCs w:val="24"/>
        </w:rPr>
        <w:t>Гетеротрофная фиксация диоксида углерода;</w:t>
      </w:r>
    </w:p>
    <w:p w14:paraId="72F1C03C" w14:textId="77777777" w:rsidR="00CC370D" w:rsidRPr="00AB0FFC" w:rsidRDefault="00CC370D" w:rsidP="00844E34">
      <w:pPr>
        <w:numPr>
          <w:ilvl w:val="0"/>
          <w:numId w:val="255"/>
        </w:numPr>
        <w:tabs>
          <w:tab w:val="left" w:pos="709"/>
        </w:tabs>
        <w:spacing w:after="0" w:line="240" w:lineRule="auto"/>
        <w:jc w:val="both"/>
        <w:rPr>
          <w:rFonts w:ascii="Cambria" w:hAnsi="Cambria"/>
          <w:bCs/>
          <w:sz w:val="24"/>
          <w:szCs w:val="24"/>
        </w:rPr>
      </w:pPr>
      <w:r w:rsidRPr="00AB0FFC">
        <w:rPr>
          <w:rFonts w:ascii="Cambria" w:hAnsi="Cambria"/>
          <w:bCs/>
          <w:sz w:val="24"/>
          <w:szCs w:val="24"/>
        </w:rPr>
        <w:t>Хемолитоавтотрофия;</w:t>
      </w:r>
    </w:p>
    <w:p w14:paraId="3F68C485" w14:textId="77777777" w:rsidR="00CC370D" w:rsidRPr="00AB0FFC" w:rsidRDefault="00CC370D" w:rsidP="00844E34">
      <w:pPr>
        <w:numPr>
          <w:ilvl w:val="0"/>
          <w:numId w:val="255"/>
        </w:numPr>
        <w:tabs>
          <w:tab w:val="left" w:pos="709"/>
        </w:tabs>
        <w:spacing w:after="0" w:line="240" w:lineRule="auto"/>
        <w:jc w:val="both"/>
        <w:rPr>
          <w:rFonts w:ascii="Cambria" w:hAnsi="Cambria"/>
          <w:bCs/>
          <w:sz w:val="24"/>
          <w:szCs w:val="24"/>
        </w:rPr>
      </w:pPr>
      <w:r w:rsidRPr="00AB0FFC">
        <w:rPr>
          <w:rFonts w:ascii="Cambria" w:hAnsi="Cambria"/>
          <w:bCs/>
          <w:sz w:val="24"/>
          <w:szCs w:val="24"/>
        </w:rPr>
        <w:t>Анаэробное окисление пирувата до лактата;</w:t>
      </w:r>
    </w:p>
    <w:p w14:paraId="3147EC92" w14:textId="77777777" w:rsidR="00CC370D" w:rsidRPr="00AB0FFC" w:rsidRDefault="00CC370D" w:rsidP="00844E34">
      <w:pPr>
        <w:numPr>
          <w:ilvl w:val="0"/>
          <w:numId w:val="255"/>
        </w:numPr>
        <w:tabs>
          <w:tab w:val="left" w:pos="709"/>
        </w:tabs>
        <w:spacing w:after="0" w:line="240" w:lineRule="auto"/>
        <w:jc w:val="both"/>
        <w:rPr>
          <w:rFonts w:ascii="Cambria" w:hAnsi="Cambria"/>
          <w:bCs/>
          <w:sz w:val="24"/>
          <w:szCs w:val="24"/>
        </w:rPr>
      </w:pPr>
      <w:r w:rsidRPr="00AB0FFC">
        <w:rPr>
          <w:rFonts w:ascii="Cambria" w:hAnsi="Cambria"/>
          <w:bCs/>
          <w:sz w:val="24"/>
          <w:szCs w:val="24"/>
        </w:rPr>
        <w:t>Двухфазное брожение с изменением уровня рН;</w:t>
      </w:r>
    </w:p>
    <w:p w14:paraId="2F4B771B" w14:textId="77777777" w:rsidR="00CC370D" w:rsidRPr="00AB0FFC" w:rsidRDefault="00CC370D" w:rsidP="00CC370D">
      <w:pPr>
        <w:spacing w:after="0" w:line="240" w:lineRule="auto"/>
        <w:jc w:val="both"/>
        <w:rPr>
          <w:rFonts w:ascii="Cambria" w:hAnsi="Cambria"/>
          <w:b/>
          <w:bCs/>
          <w:sz w:val="24"/>
          <w:szCs w:val="24"/>
        </w:rPr>
      </w:pPr>
    </w:p>
    <w:p w14:paraId="7D250705" w14:textId="77777777" w:rsidR="00CC370D" w:rsidRPr="00AB0FFC" w:rsidRDefault="00CC370D" w:rsidP="00CC370D">
      <w:pPr>
        <w:spacing w:after="0" w:line="240" w:lineRule="auto"/>
        <w:jc w:val="both"/>
        <w:rPr>
          <w:rFonts w:ascii="Cambria" w:hAnsi="Cambria"/>
          <w:b/>
          <w:bCs/>
          <w:sz w:val="24"/>
          <w:szCs w:val="24"/>
        </w:rPr>
      </w:pPr>
    </w:p>
    <w:p w14:paraId="0C662A56" w14:textId="77777777" w:rsidR="00CC370D" w:rsidRDefault="00CC370D" w:rsidP="00CC370D">
      <w:pPr>
        <w:rPr>
          <w:rFonts w:ascii="Cambria" w:hAnsi="Cambria"/>
          <w:bCs/>
          <w:sz w:val="24"/>
          <w:szCs w:val="24"/>
        </w:rPr>
      </w:pPr>
      <w:r>
        <w:rPr>
          <w:rFonts w:ascii="Cambria" w:hAnsi="Cambria"/>
          <w:bCs/>
          <w:sz w:val="24"/>
          <w:szCs w:val="24"/>
        </w:rPr>
        <w:br w:type="page"/>
      </w:r>
    </w:p>
    <w:sectPr w:rsidR="00CC370D" w:rsidSect="00386396">
      <w:headerReference w:type="default" r:id="rId152"/>
      <w:footerReference w:type="default" r:id="rId153"/>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02D657" w14:textId="77777777" w:rsidR="00382D77" w:rsidRDefault="00382D77" w:rsidP="009122CB">
      <w:pPr>
        <w:spacing w:after="0" w:line="240" w:lineRule="auto"/>
      </w:pPr>
      <w:r>
        <w:separator/>
      </w:r>
    </w:p>
  </w:endnote>
  <w:endnote w:type="continuationSeparator" w:id="0">
    <w:p w14:paraId="2DF67E02" w14:textId="77777777" w:rsidR="00382D77" w:rsidRDefault="00382D77" w:rsidP="00912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Liberation Sans">
    <w:altName w:val="Arial"/>
    <w:charset w:val="00"/>
    <w:family w:val="auto"/>
    <w:pitch w:val="default"/>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67442"/>
      <w:docPartObj>
        <w:docPartGallery w:val="Page Numbers (Bottom of Page)"/>
        <w:docPartUnique/>
      </w:docPartObj>
    </w:sdtPr>
    <w:sdtEndPr/>
    <w:sdtContent>
      <w:p w14:paraId="1EB4DD3F" w14:textId="672593DF" w:rsidR="005F2BFB" w:rsidRDefault="005F2BFB" w:rsidP="009122CB">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B45B2D" w14:textId="77777777" w:rsidR="00382D77" w:rsidRDefault="00382D77" w:rsidP="009122CB">
      <w:pPr>
        <w:spacing w:after="0" w:line="240" w:lineRule="auto"/>
      </w:pPr>
      <w:r>
        <w:separator/>
      </w:r>
    </w:p>
  </w:footnote>
  <w:footnote w:type="continuationSeparator" w:id="0">
    <w:p w14:paraId="0F3E0C8B" w14:textId="77777777" w:rsidR="00382D77" w:rsidRDefault="00382D77" w:rsidP="009122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17AF3" w14:textId="705CAF6F" w:rsidR="005F2BFB" w:rsidRPr="009122CB" w:rsidRDefault="005F2BFB" w:rsidP="00386396">
    <w:pPr>
      <w:pStyle w:val="a6"/>
      <w:tabs>
        <w:tab w:val="clear" w:pos="9355"/>
        <w:tab w:val="right" w:pos="10065"/>
      </w:tabs>
      <w:spacing w:after="160"/>
      <w:rPr>
        <w:rFonts w:ascii="Cambria" w:hAnsi="Cambria"/>
        <w:b/>
        <w:i/>
        <w:color w:val="FF0000"/>
      </w:rPr>
    </w:pPr>
    <w:r>
      <w:rPr>
        <w:rFonts w:ascii="Cambria" w:hAnsi="Cambria"/>
        <w:i/>
        <w:sz w:val="20"/>
        <w:szCs w:val="20"/>
      </w:rPr>
      <w:t>З</w:t>
    </w:r>
    <w:r w:rsidRPr="009122CB">
      <w:rPr>
        <w:rFonts w:ascii="Cambria" w:hAnsi="Cambria"/>
        <w:i/>
        <w:sz w:val="20"/>
        <w:szCs w:val="20"/>
      </w:rPr>
      <w:t xml:space="preserve">адания олимпиады «Физтех» по биологии. </w:t>
    </w:r>
    <w:r>
      <w:rPr>
        <w:rFonts w:ascii="Cambria" w:hAnsi="Cambria"/>
        <w:i/>
        <w:sz w:val="20"/>
        <w:szCs w:val="20"/>
      </w:rPr>
      <w:t>Отборочный</w:t>
    </w:r>
    <w:r w:rsidRPr="009122CB">
      <w:rPr>
        <w:rFonts w:ascii="Cambria" w:hAnsi="Cambria"/>
        <w:i/>
        <w:sz w:val="20"/>
        <w:szCs w:val="20"/>
      </w:rPr>
      <w:t xml:space="preserve"> этап 202</w:t>
    </w:r>
    <w:r w:rsidRPr="00EE0BB5">
      <w:rPr>
        <w:rFonts w:ascii="Cambria" w:hAnsi="Cambria"/>
        <w:i/>
        <w:sz w:val="20"/>
        <w:szCs w:val="20"/>
      </w:rPr>
      <w:t>2</w:t>
    </w:r>
    <w:r w:rsidRPr="009122CB">
      <w:rPr>
        <w:rFonts w:ascii="Cambria" w:hAnsi="Cambria"/>
        <w:i/>
        <w:sz w:val="20"/>
        <w:szCs w:val="20"/>
      </w:rPr>
      <w:t>/2</w:t>
    </w:r>
    <w:r w:rsidRPr="00EE0BB5">
      <w:rPr>
        <w:rFonts w:ascii="Cambria" w:hAnsi="Cambria"/>
        <w:i/>
        <w:sz w:val="20"/>
        <w:szCs w:val="20"/>
      </w:rPr>
      <w:t>3</w:t>
    </w:r>
    <w:r w:rsidRPr="009122CB">
      <w:rPr>
        <w:rFonts w:ascii="Cambria" w:hAnsi="Cambria"/>
        <w:i/>
        <w:sz w:val="20"/>
        <w:szCs w:val="20"/>
      </w:rPr>
      <w:t xml:space="preserve"> уч.год</w:t>
    </w:r>
    <w:r w:rsidRPr="00815F4E">
      <w:rPr>
        <w:rFonts w:ascii="Cambria" w:hAnsi="Cambria"/>
        <w:i/>
      </w:rPr>
      <w:tab/>
    </w:r>
    <w:r>
      <w:rPr>
        <w:rFonts w:ascii="Cambria" w:hAnsi="Cambria"/>
        <w:b/>
        <w:i/>
        <w:color w:val="FF0000"/>
      </w:rPr>
      <w:t>11 К</w:t>
    </w:r>
    <w:r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5"/>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000002"/>
    <w:multiLevelType w:val="multilevel"/>
    <w:tmpl w:val="00000002"/>
    <w:name w:val="WW8Num2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0000003"/>
    <w:multiLevelType w:val="multilevel"/>
    <w:tmpl w:val="00000003"/>
    <w:name w:val="WW8Num2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25"/>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23"/>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6"/>
    <w:multiLevelType w:val="multilevel"/>
    <w:tmpl w:val="00000006"/>
    <w:name w:val="WW8Num24"/>
    <w:lvl w:ilvl="0">
      <w:start w:val="1"/>
      <w:numFmt w:val="upperRoman"/>
      <w:lvlText w:val="%1)"/>
      <w:lvlJc w:val="right"/>
      <w:pPr>
        <w:tabs>
          <w:tab w:val="num" w:pos="0"/>
        </w:tabs>
        <w:ind w:left="720" w:hanging="360"/>
      </w:pPr>
      <w:rPr>
        <w:rFonts w:ascii="Cambria" w:hAnsi="Cambria" w:cs="Cambria" w:hint="default"/>
        <w:bCs/>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0000007"/>
    <w:multiLevelType w:val="singleLevel"/>
    <w:tmpl w:val="00000007"/>
    <w:name w:val="WW8Num4"/>
    <w:lvl w:ilvl="0">
      <w:start w:val="1"/>
      <w:numFmt w:val="upperRoman"/>
      <w:lvlText w:val="%1)"/>
      <w:lvlJc w:val="right"/>
      <w:pPr>
        <w:tabs>
          <w:tab w:val="num" w:pos="0"/>
        </w:tabs>
        <w:ind w:left="720" w:hanging="360"/>
      </w:pPr>
      <w:rPr>
        <w:rFonts w:ascii="Cambria" w:hAnsi="Cambria" w:cs="Cambria" w:hint="default"/>
        <w:sz w:val="24"/>
        <w:szCs w:val="24"/>
      </w:rPr>
    </w:lvl>
  </w:abstractNum>
  <w:abstractNum w:abstractNumId="7" w15:restartNumberingAfterBreak="0">
    <w:nsid w:val="00000008"/>
    <w:multiLevelType w:val="singleLevel"/>
    <w:tmpl w:val="00000008"/>
    <w:name w:val="WW8Num16"/>
    <w:lvl w:ilvl="0">
      <w:start w:val="1"/>
      <w:numFmt w:val="upperRoman"/>
      <w:lvlText w:val="%1)"/>
      <w:lvlJc w:val="right"/>
      <w:pPr>
        <w:tabs>
          <w:tab w:val="num" w:pos="0"/>
        </w:tabs>
        <w:ind w:left="720" w:hanging="360"/>
      </w:pPr>
      <w:rPr>
        <w:rFonts w:ascii="Cambria" w:hAnsi="Cambria" w:cs="Cambria" w:hint="default"/>
        <w:bCs/>
        <w:sz w:val="24"/>
        <w:szCs w:val="24"/>
      </w:rPr>
    </w:lvl>
  </w:abstractNum>
  <w:abstractNum w:abstractNumId="8" w15:restartNumberingAfterBreak="0">
    <w:nsid w:val="002664CD"/>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9" w15:restartNumberingAfterBreak="0">
    <w:nsid w:val="003F2D17"/>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10" w15:restartNumberingAfterBreak="0">
    <w:nsid w:val="004E6179"/>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11" w15:restartNumberingAfterBreak="0">
    <w:nsid w:val="01E03000"/>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12" w15:restartNumberingAfterBreak="0">
    <w:nsid w:val="029E19C7"/>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13" w15:restartNumberingAfterBreak="0">
    <w:nsid w:val="02B76098"/>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2C26D01"/>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3267BE7"/>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37C6DFD"/>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4CF225A"/>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67B3C50"/>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8316708"/>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8B00337"/>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A4939C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A5220DA"/>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23" w15:restartNumberingAfterBreak="0">
    <w:nsid w:val="0AB9025B"/>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24" w15:restartNumberingAfterBreak="0">
    <w:nsid w:val="0B9F09D7"/>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25" w15:restartNumberingAfterBreak="0">
    <w:nsid w:val="0BCD5D59"/>
    <w:multiLevelType w:val="hybridMultilevel"/>
    <w:tmpl w:val="C1402684"/>
    <w:lvl w:ilvl="0" w:tplc="F394079A">
      <w:start w:val="1"/>
      <w:numFmt w:val="upperRoman"/>
      <w:lvlText w:val="%1)"/>
      <w:lvlJc w:val="right"/>
      <w:pPr>
        <w:ind w:left="720" w:hanging="360"/>
      </w:pPr>
    </w:lvl>
    <w:lvl w:ilvl="1" w:tplc="E5A484D0">
      <w:start w:val="1"/>
      <w:numFmt w:val="lowerLetter"/>
      <w:lvlText w:val="%2."/>
      <w:lvlJc w:val="left"/>
      <w:pPr>
        <w:ind w:left="1440" w:hanging="360"/>
      </w:pPr>
    </w:lvl>
    <w:lvl w:ilvl="2" w:tplc="C812F78E">
      <w:start w:val="1"/>
      <w:numFmt w:val="lowerRoman"/>
      <w:lvlText w:val="%3."/>
      <w:lvlJc w:val="right"/>
      <w:pPr>
        <w:ind w:left="2160" w:hanging="360"/>
      </w:pPr>
    </w:lvl>
    <w:lvl w:ilvl="3" w:tplc="9E20AE46">
      <w:start w:val="1"/>
      <w:numFmt w:val="decimal"/>
      <w:lvlText w:val="%4."/>
      <w:lvlJc w:val="left"/>
      <w:pPr>
        <w:ind w:left="2880" w:hanging="360"/>
      </w:pPr>
    </w:lvl>
    <w:lvl w:ilvl="4" w:tplc="32A2F22E">
      <w:start w:val="1"/>
      <w:numFmt w:val="lowerLetter"/>
      <w:lvlText w:val="%5."/>
      <w:lvlJc w:val="left"/>
      <w:pPr>
        <w:ind w:left="3600" w:hanging="360"/>
      </w:pPr>
    </w:lvl>
    <w:lvl w:ilvl="5" w:tplc="5D9A39E8">
      <w:start w:val="1"/>
      <w:numFmt w:val="lowerRoman"/>
      <w:lvlText w:val="%6."/>
      <w:lvlJc w:val="right"/>
      <w:pPr>
        <w:ind w:left="4320" w:hanging="360"/>
      </w:pPr>
    </w:lvl>
    <w:lvl w:ilvl="6" w:tplc="F6863B70">
      <w:start w:val="1"/>
      <w:numFmt w:val="decimal"/>
      <w:lvlText w:val="%7."/>
      <w:lvlJc w:val="left"/>
      <w:pPr>
        <w:ind w:left="5040" w:hanging="360"/>
      </w:pPr>
    </w:lvl>
    <w:lvl w:ilvl="7" w:tplc="BC72F44E">
      <w:start w:val="1"/>
      <w:numFmt w:val="lowerLetter"/>
      <w:lvlText w:val="%8."/>
      <w:lvlJc w:val="left"/>
      <w:pPr>
        <w:ind w:left="5760" w:hanging="360"/>
      </w:pPr>
    </w:lvl>
    <w:lvl w:ilvl="8" w:tplc="FA065468">
      <w:start w:val="1"/>
      <w:numFmt w:val="lowerRoman"/>
      <w:lvlText w:val="%9."/>
      <w:lvlJc w:val="right"/>
      <w:pPr>
        <w:ind w:left="6480" w:hanging="360"/>
      </w:pPr>
    </w:lvl>
  </w:abstractNum>
  <w:abstractNum w:abstractNumId="26" w15:restartNumberingAfterBreak="0">
    <w:nsid w:val="0BE505BC"/>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27" w15:restartNumberingAfterBreak="0">
    <w:nsid w:val="0CDF76AE"/>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CEB3B1A"/>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29" w15:restartNumberingAfterBreak="0">
    <w:nsid w:val="0CEC60D2"/>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D397877"/>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0D4412EC"/>
    <w:multiLevelType w:val="hybridMultilevel"/>
    <w:tmpl w:val="4314C94A"/>
    <w:lvl w:ilvl="0" w:tplc="93AA7C6A">
      <w:start w:val="1"/>
      <w:numFmt w:val="upperRoman"/>
      <w:lvlText w:val="%1)"/>
      <w:lvlJc w:val="right"/>
      <w:pPr>
        <w:tabs>
          <w:tab w:val="num" w:pos="0"/>
        </w:tabs>
        <w:ind w:left="720" w:hanging="360"/>
      </w:pPr>
      <w:rPr>
        <w:rFonts w:ascii="Cambria" w:hAnsi="Cambria" w:cs="Cambria" w:hint="default"/>
        <w:bCs/>
        <w:sz w:val="24"/>
        <w:szCs w:val="24"/>
      </w:rPr>
    </w:lvl>
    <w:lvl w:ilvl="1" w:tplc="72244AA6">
      <w:start w:val="1"/>
      <w:numFmt w:val="bullet"/>
      <w:lvlText w:val="o"/>
      <w:lvlJc w:val="left"/>
      <w:pPr>
        <w:ind w:left="1440" w:hanging="360"/>
      </w:pPr>
      <w:rPr>
        <w:rFonts w:ascii="Courier New" w:eastAsia="Courier New" w:hAnsi="Courier New" w:cs="Courier New" w:hint="default"/>
      </w:rPr>
    </w:lvl>
    <w:lvl w:ilvl="2" w:tplc="507061CE">
      <w:start w:val="1"/>
      <w:numFmt w:val="bullet"/>
      <w:lvlText w:val="§"/>
      <w:lvlJc w:val="left"/>
      <w:pPr>
        <w:ind w:left="2160" w:hanging="360"/>
      </w:pPr>
      <w:rPr>
        <w:rFonts w:ascii="Wingdings" w:eastAsia="Wingdings" w:hAnsi="Wingdings" w:cs="Wingdings" w:hint="default"/>
      </w:rPr>
    </w:lvl>
    <w:lvl w:ilvl="3" w:tplc="93886E96">
      <w:start w:val="1"/>
      <w:numFmt w:val="bullet"/>
      <w:lvlText w:val="·"/>
      <w:lvlJc w:val="left"/>
      <w:pPr>
        <w:ind w:left="2880" w:hanging="360"/>
      </w:pPr>
      <w:rPr>
        <w:rFonts w:ascii="Symbol" w:eastAsia="Symbol" w:hAnsi="Symbol" w:cs="Symbol" w:hint="default"/>
      </w:rPr>
    </w:lvl>
    <w:lvl w:ilvl="4" w:tplc="F4109F24">
      <w:start w:val="1"/>
      <w:numFmt w:val="bullet"/>
      <w:lvlText w:val="o"/>
      <w:lvlJc w:val="left"/>
      <w:pPr>
        <w:ind w:left="3600" w:hanging="360"/>
      </w:pPr>
      <w:rPr>
        <w:rFonts w:ascii="Courier New" w:eastAsia="Courier New" w:hAnsi="Courier New" w:cs="Courier New" w:hint="default"/>
      </w:rPr>
    </w:lvl>
    <w:lvl w:ilvl="5" w:tplc="8E3613B8">
      <w:start w:val="1"/>
      <w:numFmt w:val="bullet"/>
      <w:lvlText w:val="§"/>
      <w:lvlJc w:val="left"/>
      <w:pPr>
        <w:ind w:left="4320" w:hanging="360"/>
      </w:pPr>
      <w:rPr>
        <w:rFonts w:ascii="Wingdings" w:eastAsia="Wingdings" w:hAnsi="Wingdings" w:cs="Wingdings" w:hint="default"/>
      </w:rPr>
    </w:lvl>
    <w:lvl w:ilvl="6" w:tplc="F236830C">
      <w:start w:val="1"/>
      <w:numFmt w:val="bullet"/>
      <w:lvlText w:val="·"/>
      <w:lvlJc w:val="left"/>
      <w:pPr>
        <w:ind w:left="5040" w:hanging="360"/>
      </w:pPr>
      <w:rPr>
        <w:rFonts w:ascii="Symbol" w:eastAsia="Symbol" w:hAnsi="Symbol" w:cs="Symbol" w:hint="default"/>
      </w:rPr>
    </w:lvl>
    <w:lvl w:ilvl="7" w:tplc="C1D0BACA">
      <w:start w:val="1"/>
      <w:numFmt w:val="bullet"/>
      <w:lvlText w:val="o"/>
      <w:lvlJc w:val="left"/>
      <w:pPr>
        <w:ind w:left="5760" w:hanging="360"/>
      </w:pPr>
      <w:rPr>
        <w:rFonts w:ascii="Courier New" w:eastAsia="Courier New" w:hAnsi="Courier New" w:cs="Courier New" w:hint="default"/>
      </w:rPr>
    </w:lvl>
    <w:lvl w:ilvl="8" w:tplc="8020ED0A">
      <w:start w:val="1"/>
      <w:numFmt w:val="bullet"/>
      <w:lvlText w:val="§"/>
      <w:lvlJc w:val="left"/>
      <w:pPr>
        <w:ind w:left="6480" w:hanging="360"/>
      </w:pPr>
      <w:rPr>
        <w:rFonts w:ascii="Wingdings" w:eastAsia="Wingdings" w:hAnsi="Wingdings" w:cs="Wingdings" w:hint="default"/>
      </w:rPr>
    </w:lvl>
  </w:abstractNum>
  <w:abstractNum w:abstractNumId="32" w15:restartNumberingAfterBreak="0">
    <w:nsid w:val="0DC74CA8"/>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33" w15:restartNumberingAfterBreak="0">
    <w:nsid w:val="0DFB1BC5"/>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E8D6466"/>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0ECC64D9"/>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0EFE69CA"/>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F597E27"/>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38" w15:restartNumberingAfterBreak="0">
    <w:nsid w:val="11983824"/>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1F52937"/>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26C5D72"/>
    <w:multiLevelType w:val="hybridMultilevel"/>
    <w:tmpl w:val="33D27438"/>
    <w:lvl w:ilvl="0" w:tplc="24A8AF74">
      <w:start w:val="1"/>
      <w:numFmt w:val="upperLetter"/>
      <w:lvlText w:val="%1)"/>
      <w:lvlJc w:val="left"/>
      <w:pPr>
        <w:ind w:left="720" w:hanging="360"/>
      </w:pPr>
    </w:lvl>
    <w:lvl w:ilvl="1" w:tplc="836640B2">
      <w:start w:val="1"/>
      <w:numFmt w:val="lowerLetter"/>
      <w:lvlText w:val="%2."/>
      <w:lvlJc w:val="left"/>
      <w:pPr>
        <w:ind w:left="1440" w:hanging="360"/>
      </w:pPr>
    </w:lvl>
    <w:lvl w:ilvl="2" w:tplc="37D8B38E">
      <w:start w:val="1"/>
      <w:numFmt w:val="lowerRoman"/>
      <w:lvlText w:val="%3."/>
      <w:lvlJc w:val="right"/>
      <w:pPr>
        <w:ind w:left="2160" w:hanging="360"/>
      </w:pPr>
    </w:lvl>
    <w:lvl w:ilvl="3" w:tplc="FCF84066">
      <w:start w:val="1"/>
      <w:numFmt w:val="decimal"/>
      <w:lvlText w:val="%4."/>
      <w:lvlJc w:val="left"/>
      <w:pPr>
        <w:ind w:left="2880" w:hanging="360"/>
      </w:pPr>
    </w:lvl>
    <w:lvl w:ilvl="4" w:tplc="E8F0FD18">
      <w:start w:val="1"/>
      <w:numFmt w:val="lowerLetter"/>
      <w:lvlText w:val="%5."/>
      <w:lvlJc w:val="left"/>
      <w:pPr>
        <w:ind w:left="3600" w:hanging="360"/>
      </w:pPr>
    </w:lvl>
    <w:lvl w:ilvl="5" w:tplc="4C40B024">
      <w:start w:val="1"/>
      <w:numFmt w:val="lowerRoman"/>
      <w:lvlText w:val="%6."/>
      <w:lvlJc w:val="right"/>
      <w:pPr>
        <w:ind w:left="4320" w:hanging="360"/>
      </w:pPr>
    </w:lvl>
    <w:lvl w:ilvl="6" w:tplc="F1A4A854">
      <w:start w:val="1"/>
      <w:numFmt w:val="decimal"/>
      <w:lvlText w:val="%7."/>
      <w:lvlJc w:val="left"/>
      <w:pPr>
        <w:ind w:left="5040" w:hanging="360"/>
      </w:pPr>
    </w:lvl>
    <w:lvl w:ilvl="7" w:tplc="1F3A41C6">
      <w:start w:val="1"/>
      <w:numFmt w:val="lowerLetter"/>
      <w:lvlText w:val="%8."/>
      <w:lvlJc w:val="left"/>
      <w:pPr>
        <w:ind w:left="5760" w:hanging="360"/>
      </w:pPr>
    </w:lvl>
    <w:lvl w:ilvl="8" w:tplc="D19E3BC2">
      <w:start w:val="1"/>
      <w:numFmt w:val="lowerRoman"/>
      <w:lvlText w:val="%9."/>
      <w:lvlJc w:val="right"/>
      <w:pPr>
        <w:ind w:left="6480" w:hanging="360"/>
      </w:pPr>
    </w:lvl>
  </w:abstractNum>
  <w:abstractNum w:abstractNumId="41" w15:restartNumberingAfterBreak="0">
    <w:nsid w:val="129F2051"/>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2C07A47"/>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33620AD"/>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44" w15:restartNumberingAfterBreak="0">
    <w:nsid w:val="1369577C"/>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3EC0BE4"/>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3FA086D"/>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47" w15:restartNumberingAfterBreak="0">
    <w:nsid w:val="149C5901"/>
    <w:multiLevelType w:val="hybridMultilevel"/>
    <w:tmpl w:val="ACE66A1A"/>
    <w:lvl w:ilvl="0" w:tplc="010A1D6C">
      <w:start w:val="1"/>
      <w:numFmt w:val="upperRoman"/>
      <w:lvlText w:val="%1)"/>
      <w:lvlJc w:val="right"/>
      <w:pPr>
        <w:ind w:left="720" w:hanging="360"/>
      </w:pPr>
    </w:lvl>
    <w:lvl w:ilvl="1" w:tplc="36FCE97E">
      <w:start w:val="1"/>
      <w:numFmt w:val="lowerLetter"/>
      <w:lvlText w:val="%2."/>
      <w:lvlJc w:val="left"/>
      <w:pPr>
        <w:ind w:left="1440" w:hanging="360"/>
      </w:pPr>
    </w:lvl>
    <w:lvl w:ilvl="2" w:tplc="3C5027F2">
      <w:start w:val="1"/>
      <w:numFmt w:val="lowerRoman"/>
      <w:lvlText w:val="%3."/>
      <w:lvlJc w:val="right"/>
      <w:pPr>
        <w:ind w:left="2160" w:hanging="360"/>
      </w:pPr>
    </w:lvl>
    <w:lvl w:ilvl="3" w:tplc="EDB25E22">
      <w:start w:val="1"/>
      <w:numFmt w:val="decimal"/>
      <w:lvlText w:val="%4."/>
      <w:lvlJc w:val="left"/>
      <w:pPr>
        <w:ind w:left="2880" w:hanging="360"/>
      </w:pPr>
    </w:lvl>
    <w:lvl w:ilvl="4" w:tplc="C81C815C">
      <w:start w:val="1"/>
      <w:numFmt w:val="lowerLetter"/>
      <w:lvlText w:val="%5."/>
      <w:lvlJc w:val="left"/>
      <w:pPr>
        <w:ind w:left="3600" w:hanging="360"/>
      </w:pPr>
    </w:lvl>
    <w:lvl w:ilvl="5" w:tplc="44F0FCA8">
      <w:start w:val="1"/>
      <w:numFmt w:val="lowerRoman"/>
      <w:lvlText w:val="%6."/>
      <w:lvlJc w:val="right"/>
      <w:pPr>
        <w:ind w:left="4320" w:hanging="360"/>
      </w:pPr>
    </w:lvl>
    <w:lvl w:ilvl="6" w:tplc="4132AFA2">
      <w:start w:val="1"/>
      <w:numFmt w:val="decimal"/>
      <w:lvlText w:val="%7."/>
      <w:lvlJc w:val="left"/>
      <w:pPr>
        <w:ind w:left="5040" w:hanging="360"/>
      </w:pPr>
    </w:lvl>
    <w:lvl w:ilvl="7" w:tplc="7A3CE000">
      <w:start w:val="1"/>
      <w:numFmt w:val="lowerLetter"/>
      <w:lvlText w:val="%8."/>
      <w:lvlJc w:val="left"/>
      <w:pPr>
        <w:ind w:left="5760" w:hanging="360"/>
      </w:pPr>
    </w:lvl>
    <w:lvl w:ilvl="8" w:tplc="E4669BD8">
      <w:start w:val="1"/>
      <w:numFmt w:val="lowerRoman"/>
      <w:lvlText w:val="%9."/>
      <w:lvlJc w:val="right"/>
      <w:pPr>
        <w:ind w:left="6480" w:hanging="360"/>
      </w:pPr>
    </w:lvl>
  </w:abstractNum>
  <w:abstractNum w:abstractNumId="48" w15:restartNumberingAfterBreak="0">
    <w:nsid w:val="14D616CB"/>
    <w:multiLevelType w:val="hybridMultilevel"/>
    <w:tmpl w:val="572483BA"/>
    <w:lvl w:ilvl="0" w:tplc="1738112E">
      <w:start w:val="1"/>
      <w:numFmt w:val="decimal"/>
      <w:lvlText w:val="%1."/>
      <w:lvlJc w:val="left"/>
      <w:pPr>
        <w:tabs>
          <w:tab w:val="num" w:pos="360"/>
        </w:tabs>
        <w:ind w:left="360" w:hanging="360"/>
      </w:pPr>
    </w:lvl>
    <w:lvl w:ilvl="1" w:tplc="63CCFE7C">
      <w:start w:val="1"/>
      <w:numFmt w:val="upperLetter"/>
      <w:lvlText w:val="%2)"/>
      <w:lvlJc w:val="left"/>
      <w:pPr>
        <w:tabs>
          <w:tab w:val="num" w:pos="720"/>
        </w:tabs>
        <w:ind w:left="720" w:hanging="380"/>
      </w:pPr>
    </w:lvl>
    <w:lvl w:ilvl="2" w:tplc="A4C242B4">
      <w:start w:val="1"/>
      <w:numFmt w:val="decimal"/>
      <w:lvlText w:val="%3)"/>
      <w:lvlJc w:val="left"/>
      <w:pPr>
        <w:tabs>
          <w:tab w:val="num" w:pos="1080"/>
        </w:tabs>
        <w:ind w:left="1080" w:hanging="229"/>
      </w:pPr>
    </w:lvl>
    <w:lvl w:ilvl="3" w:tplc="452274F4">
      <w:start w:val="1"/>
      <w:numFmt w:val="decimal"/>
      <w:lvlText w:val="(%4)"/>
      <w:lvlJc w:val="left"/>
      <w:pPr>
        <w:tabs>
          <w:tab w:val="num" w:pos="1440"/>
        </w:tabs>
        <w:ind w:left="1440" w:hanging="360"/>
      </w:pPr>
    </w:lvl>
    <w:lvl w:ilvl="4" w:tplc="1F1E3130">
      <w:start w:val="1"/>
      <w:numFmt w:val="lowerLetter"/>
      <w:lvlText w:val="(%5)"/>
      <w:lvlJc w:val="left"/>
      <w:pPr>
        <w:tabs>
          <w:tab w:val="num" w:pos="1800"/>
        </w:tabs>
        <w:ind w:left="1800" w:hanging="360"/>
      </w:pPr>
    </w:lvl>
    <w:lvl w:ilvl="5" w:tplc="8B20EA88">
      <w:start w:val="1"/>
      <w:numFmt w:val="lowerRoman"/>
      <w:lvlText w:val="(%6)"/>
      <w:lvlJc w:val="left"/>
      <w:pPr>
        <w:tabs>
          <w:tab w:val="num" w:pos="2160"/>
        </w:tabs>
        <w:ind w:left="2160" w:hanging="360"/>
      </w:pPr>
    </w:lvl>
    <w:lvl w:ilvl="6" w:tplc="18362130">
      <w:start w:val="1"/>
      <w:numFmt w:val="decimal"/>
      <w:lvlText w:val="%7."/>
      <w:lvlJc w:val="left"/>
      <w:pPr>
        <w:tabs>
          <w:tab w:val="num" w:pos="2520"/>
        </w:tabs>
        <w:ind w:left="2520" w:hanging="360"/>
      </w:pPr>
    </w:lvl>
    <w:lvl w:ilvl="7" w:tplc="722EE15C">
      <w:start w:val="1"/>
      <w:numFmt w:val="lowerLetter"/>
      <w:lvlText w:val="%8."/>
      <w:lvlJc w:val="left"/>
      <w:pPr>
        <w:tabs>
          <w:tab w:val="num" w:pos="2880"/>
        </w:tabs>
        <w:ind w:left="2880" w:hanging="360"/>
      </w:pPr>
    </w:lvl>
    <w:lvl w:ilvl="8" w:tplc="0E763E68">
      <w:start w:val="1"/>
      <w:numFmt w:val="lowerRoman"/>
      <w:lvlText w:val="%9."/>
      <w:lvlJc w:val="left"/>
      <w:pPr>
        <w:tabs>
          <w:tab w:val="num" w:pos="3240"/>
        </w:tabs>
        <w:ind w:left="3240" w:hanging="360"/>
      </w:pPr>
    </w:lvl>
  </w:abstractNum>
  <w:abstractNum w:abstractNumId="49" w15:restartNumberingAfterBreak="0">
    <w:nsid w:val="15DB2C4B"/>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50" w15:restartNumberingAfterBreak="0">
    <w:nsid w:val="16E742D9"/>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7D046A0"/>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52" w15:restartNumberingAfterBreak="0">
    <w:nsid w:val="17FA0383"/>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53" w15:restartNumberingAfterBreak="0">
    <w:nsid w:val="185937B2"/>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8BB659A"/>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1AEE6039"/>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AF71C8E"/>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1B136977"/>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1B30385C"/>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1B3216AB"/>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60" w15:restartNumberingAfterBreak="0">
    <w:nsid w:val="1B4144D4"/>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61" w15:restartNumberingAfterBreak="0">
    <w:nsid w:val="1D3531CD"/>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1D3A6AE8"/>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1D9336E1"/>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1EEB451E"/>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F8A1F4B"/>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FDD0F97"/>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67" w15:restartNumberingAfterBreak="0">
    <w:nsid w:val="200F156E"/>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0307DB3"/>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69" w15:restartNumberingAfterBreak="0">
    <w:nsid w:val="204A6A75"/>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70" w15:restartNumberingAfterBreak="0">
    <w:nsid w:val="21C00649"/>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2AF510F"/>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22BF26C9"/>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31F1CD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34D6DD4"/>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35409B2"/>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76" w15:restartNumberingAfterBreak="0">
    <w:nsid w:val="23E25FB6"/>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42A26F2"/>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4F32A7A"/>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256542EB"/>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568437A"/>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57C45C4"/>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82" w15:restartNumberingAfterBreak="0">
    <w:nsid w:val="257D55AB"/>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265364FF"/>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71D2DEF"/>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7EE0365"/>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870133A"/>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88D6B0D"/>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28A1595B"/>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8EE67FD"/>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28F916BB"/>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91" w15:restartNumberingAfterBreak="0">
    <w:nsid w:val="291C6388"/>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92" w15:restartNumberingAfterBreak="0">
    <w:nsid w:val="2A036F36"/>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2A856012"/>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2B0941AD"/>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95" w15:restartNumberingAfterBreak="0">
    <w:nsid w:val="2B2E36FE"/>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96" w15:restartNumberingAfterBreak="0">
    <w:nsid w:val="2C4461F9"/>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97" w15:restartNumberingAfterBreak="0">
    <w:nsid w:val="2C7538E5"/>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2CA74183"/>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99" w15:restartNumberingAfterBreak="0">
    <w:nsid w:val="2CB97F21"/>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2D763FF8"/>
    <w:multiLevelType w:val="hybridMultilevel"/>
    <w:tmpl w:val="9E222842"/>
    <w:lvl w:ilvl="0" w:tplc="B0AEAAE8">
      <w:start w:val="1"/>
      <w:numFmt w:val="upperRoman"/>
      <w:lvlText w:val="%1)"/>
      <w:lvlJc w:val="right"/>
      <w:pPr>
        <w:ind w:left="720" w:hanging="360"/>
      </w:pPr>
      <w:rPr>
        <w:rFonts w:hint="default"/>
      </w:rPr>
    </w:lvl>
    <w:lvl w:ilvl="1" w:tplc="03228602">
      <w:start w:val="1"/>
      <w:numFmt w:val="lowerLetter"/>
      <w:lvlText w:val="%2."/>
      <w:lvlJc w:val="left"/>
      <w:pPr>
        <w:ind w:left="1440" w:hanging="360"/>
      </w:pPr>
    </w:lvl>
    <w:lvl w:ilvl="2" w:tplc="6BA89D92">
      <w:start w:val="1"/>
      <w:numFmt w:val="lowerRoman"/>
      <w:lvlText w:val="%3."/>
      <w:lvlJc w:val="right"/>
      <w:pPr>
        <w:ind w:left="2160" w:hanging="180"/>
      </w:pPr>
    </w:lvl>
    <w:lvl w:ilvl="3" w:tplc="74FA3CB8">
      <w:start w:val="1"/>
      <w:numFmt w:val="decimal"/>
      <w:lvlText w:val="%4."/>
      <w:lvlJc w:val="left"/>
      <w:pPr>
        <w:ind w:left="2880" w:hanging="360"/>
      </w:pPr>
    </w:lvl>
    <w:lvl w:ilvl="4" w:tplc="E01AD2E6">
      <w:start w:val="1"/>
      <w:numFmt w:val="lowerLetter"/>
      <w:lvlText w:val="%5."/>
      <w:lvlJc w:val="left"/>
      <w:pPr>
        <w:ind w:left="3600" w:hanging="360"/>
      </w:pPr>
    </w:lvl>
    <w:lvl w:ilvl="5" w:tplc="79E81BD6">
      <w:start w:val="1"/>
      <w:numFmt w:val="lowerRoman"/>
      <w:lvlText w:val="%6."/>
      <w:lvlJc w:val="right"/>
      <w:pPr>
        <w:ind w:left="4320" w:hanging="180"/>
      </w:pPr>
    </w:lvl>
    <w:lvl w:ilvl="6" w:tplc="427C18FA">
      <w:start w:val="1"/>
      <w:numFmt w:val="decimal"/>
      <w:lvlText w:val="%7."/>
      <w:lvlJc w:val="left"/>
      <w:pPr>
        <w:ind w:left="5040" w:hanging="360"/>
      </w:pPr>
    </w:lvl>
    <w:lvl w:ilvl="7" w:tplc="A39C3902">
      <w:start w:val="1"/>
      <w:numFmt w:val="lowerLetter"/>
      <w:lvlText w:val="%8."/>
      <w:lvlJc w:val="left"/>
      <w:pPr>
        <w:ind w:left="5760" w:hanging="360"/>
      </w:pPr>
    </w:lvl>
    <w:lvl w:ilvl="8" w:tplc="8976DB0A">
      <w:start w:val="1"/>
      <w:numFmt w:val="lowerRoman"/>
      <w:lvlText w:val="%9."/>
      <w:lvlJc w:val="right"/>
      <w:pPr>
        <w:ind w:left="6480" w:hanging="180"/>
      </w:pPr>
    </w:lvl>
  </w:abstractNum>
  <w:abstractNum w:abstractNumId="101" w15:restartNumberingAfterBreak="0">
    <w:nsid w:val="2D8B59A1"/>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102" w15:restartNumberingAfterBreak="0">
    <w:nsid w:val="2DA433F4"/>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2E5374A0"/>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104" w15:restartNumberingAfterBreak="0">
    <w:nsid w:val="2E757EB6"/>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105" w15:restartNumberingAfterBreak="0">
    <w:nsid w:val="2EFF3322"/>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2F132C1D"/>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07" w15:restartNumberingAfterBreak="0">
    <w:nsid w:val="2F244232"/>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305E53B2"/>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109" w15:restartNumberingAfterBreak="0">
    <w:nsid w:val="3061468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2DB30D9"/>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33382EC8"/>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112" w15:restartNumberingAfterBreak="0">
    <w:nsid w:val="338700C1"/>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35AC40C4"/>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5C8780F"/>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36231C5B"/>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116" w15:restartNumberingAfterBreak="0">
    <w:nsid w:val="36470B9D"/>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117" w15:restartNumberingAfterBreak="0">
    <w:nsid w:val="378073FE"/>
    <w:multiLevelType w:val="hybridMultilevel"/>
    <w:tmpl w:val="3A8CA058"/>
    <w:lvl w:ilvl="0" w:tplc="FE663EAA">
      <w:start w:val="1"/>
      <w:numFmt w:val="upperRoman"/>
      <w:lvlText w:val="%1)"/>
      <w:lvlJc w:val="right"/>
      <w:pPr>
        <w:tabs>
          <w:tab w:val="num" w:pos="0"/>
        </w:tabs>
        <w:ind w:left="720" w:hanging="360"/>
      </w:pPr>
      <w:rPr>
        <w:rFonts w:ascii="Cambria" w:hAnsi="Cambria" w:cs="Cambria" w:hint="default"/>
        <w:bCs/>
        <w:sz w:val="24"/>
        <w:szCs w:val="24"/>
      </w:rPr>
    </w:lvl>
    <w:lvl w:ilvl="1" w:tplc="93CC9660">
      <w:start w:val="1"/>
      <w:numFmt w:val="lowerLetter"/>
      <w:lvlText w:val="%2."/>
      <w:lvlJc w:val="left"/>
      <w:pPr>
        <w:tabs>
          <w:tab w:val="num" w:pos="0"/>
        </w:tabs>
        <w:ind w:left="1440" w:hanging="360"/>
      </w:pPr>
    </w:lvl>
    <w:lvl w:ilvl="2" w:tplc="4AB6AF38">
      <w:start w:val="1"/>
      <w:numFmt w:val="lowerRoman"/>
      <w:lvlText w:val="%3."/>
      <w:lvlJc w:val="right"/>
      <w:pPr>
        <w:tabs>
          <w:tab w:val="num" w:pos="0"/>
        </w:tabs>
        <w:ind w:left="2160" w:hanging="180"/>
      </w:pPr>
    </w:lvl>
    <w:lvl w:ilvl="3" w:tplc="66F43A5E">
      <w:start w:val="1"/>
      <w:numFmt w:val="decimal"/>
      <w:lvlText w:val="%4."/>
      <w:lvlJc w:val="left"/>
      <w:pPr>
        <w:tabs>
          <w:tab w:val="num" w:pos="0"/>
        </w:tabs>
        <w:ind w:left="2880" w:hanging="360"/>
      </w:pPr>
    </w:lvl>
    <w:lvl w:ilvl="4" w:tplc="868AD23E">
      <w:start w:val="1"/>
      <w:numFmt w:val="lowerLetter"/>
      <w:lvlText w:val="%5."/>
      <w:lvlJc w:val="left"/>
      <w:pPr>
        <w:tabs>
          <w:tab w:val="num" w:pos="0"/>
        </w:tabs>
        <w:ind w:left="3600" w:hanging="360"/>
      </w:pPr>
    </w:lvl>
    <w:lvl w:ilvl="5" w:tplc="27D6C442">
      <w:start w:val="1"/>
      <w:numFmt w:val="lowerRoman"/>
      <w:lvlText w:val="%6."/>
      <w:lvlJc w:val="right"/>
      <w:pPr>
        <w:tabs>
          <w:tab w:val="num" w:pos="0"/>
        </w:tabs>
        <w:ind w:left="4320" w:hanging="180"/>
      </w:pPr>
    </w:lvl>
    <w:lvl w:ilvl="6" w:tplc="CF0CA7B8">
      <w:start w:val="1"/>
      <w:numFmt w:val="decimal"/>
      <w:lvlText w:val="%7."/>
      <w:lvlJc w:val="left"/>
      <w:pPr>
        <w:tabs>
          <w:tab w:val="num" w:pos="0"/>
        </w:tabs>
        <w:ind w:left="5040" w:hanging="360"/>
      </w:pPr>
    </w:lvl>
    <w:lvl w:ilvl="7" w:tplc="B238C370">
      <w:start w:val="1"/>
      <w:numFmt w:val="lowerLetter"/>
      <w:lvlText w:val="%8."/>
      <w:lvlJc w:val="left"/>
      <w:pPr>
        <w:tabs>
          <w:tab w:val="num" w:pos="0"/>
        </w:tabs>
        <w:ind w:left="5760" w:hanging="360"/>
      </w:pPr>
    </w:lvl>
    <w:lvl w:ilvl="8" w:tplc="29FABB5A">
      <w:start w:val="1"/>
      <w:numFmt w:val="lowerRoman"/>
      <w:lvlText w:val="%9."/>
      <w:lvlJc w:val="right"/>
      <w:pPr>
        <w:tabs>
          <w:tab w:val="num" w:pos="0"/>
        </w:tabs>
        <w:ind w:left="6480" w:hanging="180"/>
      </w:pPr>
    </w:lvl>
  </w:abstractNum>
  <w:abstractNum w:abstractNumId="118" w15:restartNumberingAfterBreak="0">
    <w:nsid w:val="37C36025"/>
    <w:multiLevelType w:val="hybridMultilevel"/>
    <w:tmpl w:val="6D745EFE"/>
    <w:lvl w:ilvl="0" w:tplc="B896DC94">
      <w:start w:val="1"/>
      <w:numFmt w:val="upperRoman"/>
      <w:lvlText w:val="%1)"/>
      <w:lvlJc w:val="right"/>
      <w:pPr>
        <w:ind w:left="720" w:hanging="360"/>
      </w:pPr>
    </w:lvl>
    <w:lvl w:ilvl="1" w:tplc="BA70E84C">
      <w:start w:val="1"/>
      <w:numFmt w:val="lowerLetter"/>
      <w:lvlText w:val="%2."/>
      <w:lvlJc w:val="left"/>
      <w:pPr>
        <w:ind w:left="1440" w:hanging="360"/>
      </w:pPr>
    </w:lvl>
    <w:lvl w:ilvl="2" w:tplc="6F0ECD1E">
      <w:start w:val="1"/>
      <w:numFmt w:val="lowerRoman"/>
      <w:lvlText w:val="%3."/>
      <w:lvlJc w:val="right"/>
      <w:pPr>
        <w:ind w:left="2160" w:hanging="360"/>
      </w:pPr>
    </w:lvl>
    <w:lvl w:ilvl="3" w:tplc="A61621F6">
      <w:start w:val="1"/>
      <w:numFmt w:val="decimal"/>
      <w:lvlText w:val="%4."/>
      <w:lvlJc w:val="left"/>
      <w:pPr>
        <w:ind w:left="2880" w:hanging="360"/>
      </w:pPr>
    </w:lvl>
    <w:lvl w:ilvl="4" w:tplc="40324772">
      <w:start w:val="1"/>
      <w:numFmt w:val="lowerLetter"/>
      <w:lvlText w:val="%5."/>
      <w:lvlJc w:val="left"/>
      <w:pPr>
        <w:ind w:left="3600" w:hanging="360"/>
      </w:pPr>
    </w:lvl>
    <w:lvl w:ilvl="5" w:tplc="3DBCDC98">
      <w:start w:val="1"/>
      <w:numFmt w:val="lowerRoman"/>
      <w:lvlText w:val="%6."/>
      <w:lvlJc w:val="right"/>
      <w:pPr>
        <w:ind w:left="4320" w:hanging="360"/>
      </w:pPr>
    </w:lvl>
    <w:lvl w:ilvl="6" w:tplc="2F809F16">
      <w:start w:val="1"/>
      <w:numFmt w:val="decimal"/>
      <w:lvlText w:val="%7."/>
      <w:lvlJc w:val="left"/>
      <w:pPr>
        <w:ind w:left="5040" w:hanging="360"/>
      </w:pPr>
    </w:lvl>
    <w:lvl w:ilvl="7" w:tplc="B6E881A6">
      <w:start w:val="1"/>
      <w:numFmt w:val="lowerLetter"/>
      <w:lvlText w:val="%8."/>
      <w:lvlJc w:val="left"/>
      <w:pPr>
        <w:ind w:left="5760" w:hanging="360"/>
      </w:pPr>
    </w:lvl>
    <w:lvl w:ilvl="8" w:tplc="457E722A">
      <w:start w:val="1"/>
      <w:numFmt w:val="lowerRoman"/>
      <w:lvlText w:val="%9."/>
      <w:lvlJc w:val="right"/>
      <w:pPr>
        <w:ind w:left="6480" w:hanging="360"/>
      </w:pPr>
    </w:lvl>
  </w:abstractNum>
  <w:abstractNum w:abstractNumId="119" w15:restartNumberingAfterBreak="0">
    <w:nsid w:val="37E15ED8"/>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38107C72"/>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121" w15:restartNumberingAfterBreak="0">
    <w:nsid w:val="38182D9F"/>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8972D79"/>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23" w15:restartNumberingAfterBreak="0">
    <w:nsid w:val="38A12711"/>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38D92DAE"/>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395E1C49"/>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3A0C2162"/>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3B310D67"/>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3BC11E42"/>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C734035"/>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3D534F78"/>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31" w15:restartNumberingAfterBreak="0">
    <w:nsid w:val="3D62075B"/>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132" w15:restartNumberingAfterBreak="0">
    <w:nsid w:val="3DD971E0"/>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133" w15:restartNumberingAfterBreak="0">
    <w:nsid w:val="3E7B3AC7"/>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134" w15:restartNumberingAfterBreak="0">
    <w:nsid w:val="3E8B1B5D"/>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3F2E06D8"/>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3F3E630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3F5571AA"/>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3FFE406E"/>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1453FBF"/>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140" w15:restartNumberingAfterBreak="0">
    <w:nsid w:val="4180095B"/>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141" w15:restartNumberingAfterBreak="0">
    <w:nsid w:val="418A201E"/>
    <w:multiLevelType w:val="hybridMultilevel"/>
    <w:tmpl w:val="BB64791E"/>
    <w:lvl w:ilvl="0" w:tplc="D4BCC2D6">
      <w:start w:val="1"/>
      <w:numFmt w:val="decimal"/>
      <w:lvlText w:val="%1."/>
      <w:lvlJc w:val="left"/>
      <w:pPr>
        <w:tabs>
          <w:tab w:val="num" w:pos="360"/>
        </w:tabs>
        <w:ind w:left="360" w:hanging="360"/>
      </w:pPr>
    </w:lvl>
    <w:lvl w:ilvl="1" w:tplc="3BBE5920">
      <w:start w:val="1"/>
      <w:numFmt w:val="upperLetter"/>
      <w:lvlText w:val="%2)"/>
      <w:lvlJc w:val="left"/>
      <w:pPr>
        <w:tabs>
          <w:tab w:val="num" w:pos="720"/>
        </w:tabs>
        <w:ind w:left="720" w:hanging="380"/>
      </w:pPr>
    </w:lvl>
    <w:lvl w:ilvl="2" w:tplc="8346725A">
      <w:start w:val="1"/>
      <w:numFmt w:val="decimal"/>
      <w:lvlText w:val="%3)"/>
      <w:lvlJc w:val="left"/>
      <w:pPr>
        <w:tabs>
          <w:tab w:val="num" w:pos="1080"/>
        </w:tabs>
        <w:ind w:left="1080" w:hanging="229"/>
      </w:pPr>
    </w:lvl>
    <w:lvl w:ilvl="3" w:tplc="5D5E6C7C">
      <w:start w:val="1"/>
      <w:numFmt w:val="decimal"/>
      <w:lvlText w:val="(%4)"/>
      <w:lvlJc w:val="left"/>
      <w:pPr>
        <w:tabs>
          <w:tab w:val="num" w:pos="1440"/>
        </w:tabs>
        <w:ind w:left="1440" w:hanging="360"/>
      </w:pPr>
    </w:lvl>
    <w:lvl w:ilvl="4" w:tplc="447490E6">
      <w:start w:val="1"/>
      <w:numFmt w:val="lowerLetter"/>
      <w:lvlText w:val="(%5)"/>
      <w:lvlJc w:val="left"/>
      <w:pPr>
        <w:tabs>
          <w:tab w:val="num" w:pos="1800"/>
        </w:tabs>
        <w:ind w:left="1800" w:hanging="360"/>
      </w:pPr>
    </w:lvl>
    <w:lvl w:ilvl="5" w:tplc="6B982692">
      <w:start w:val="1"/>
      <w:numFmt w:val="lowerRoman"/>
      <w:lvlText w:val="(%6)"/>
      <w:lvlJc w:val="left"/>
      <w:pPr>
        <w:tabs>
          <w:tab w:val="num" w:pos="2160"/>
        </w:tabs>
        <w:ind w:left="2160" w:hanging="360"/>
      </w:pPr>
    </w:lvl>
    <w:lvl w:ilvl="6" w:tplc="1DA25AEA">
      <w:start w:val="1"/>
      <w:numFmt w:val="decimal"/>
      <w:lvlText w:val="%7."/>
      <w:lvlJc w:val="left"/>
      <w:pPr>
        <w:tabs>
          <w:tab w:val="num" w:pos="2520"/>
        </w:tabs>
        <w:ind w:left="2520" w:hanging="360"/>
      </w:pPr>
    </w:lvl>
    <w:lvl w:ilvl="7" w:tplc="34E8006A">
      <w:start w:val="1"/>
      <w:numFmt w:val="lowerLetter"/>
      <w:lvlText w:val="%8."/>
      <w:lvlJc w:val="left"/>
      <w:pPr>
        <w:tabs>
          <w:tab w:val="num" w:pos="2880"/>
        </w:tabs>
        <w:ind w:left="2880" w:hanging="360"/>
      </w:pPr>
    </w:lvl>
    <w:lvl w:ilvl="8" w:tplc="450ADDF4">
      <w:start w:val="1"/>
      <w:numFmt w:val="lowerRoman"/>
      <w:lvlText w:val="%9."/>
      <w:lvlJc w:val="left"/>
      <w:pPr>
        <w:tabs>
          <w:tab w:val="num" w:pos="3240"/>
        </w:tabs>
        <w:ind w:left="3240" w:hanging="360"/>
      </w:pPr>
    </w:lvl>
  </w:abstractNum>
  <w:abstractNum w:abstractNumId="142" w15:restartNumberingAfterBreak="0">
    <w:nsid w:val="41CD1827"/>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41F05ADD"/>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144" w15:restartNumberingAfterBreak="0">
    <w:nsid w:val="42D7744C"/>
    <w:multiLevelType w:val="hybridMultilevel"/>
    <w:tmpl w:val="B20E37FE"/>
    <w:lvl w:ilvl="0" w:tplc="91BA24C8">
      <w:start w:val="1"/>
      <w:numFmt w:val="upperRoman"/>
      <w:lvlText w:val="%1)"/>
      <w:lvlJc w:val="right"/>
      <w:pPr>
        <w:ind w:left="720" w:hanging="360"/>
      </w:pPr>
      <w:rPr>
        <w:rFonts w:hint="default"/>
      </w:rPr>
    </w:lvl>
    <w:lvl w:ilvl="1" w:tplc="894003BA">
      <w:start w:val="1"/>
      <w:numFmt w:val="lowerLetter"/>
      <w:lvlText w:val="%2."/>
      <w:lvlJc w:val="left"/>
      <w:pPr>
        <w:ind w:left="1440" w:hanging="360"/>
      </w:pPr>
    </w:lvl>
    <w:lvl w:ilvl="2" w:tplc="5574DD12">
      <w:start w:val="1"/>
      <w:numFmt w:val="lowerRoman"/>
      <w:lvlText w:val="%3."/>
      <w:lvlJc w:val="right"/>
      <w:pPr>
        <w:ind w:left="2160" w:hanging="180"/>
      </w:pPr>
    </w:lvl>
    <w:lvl w:ilvl="3" w:tplc="A848695A">
      <w:start w:val="1"/>
      <w:numFmt w:val="decimal"/>
      <w:lvlText w:val="%4."/>
      <w:lvlJc w:val="left"/>
      <w:pPr>
        <w:ind w:left="2880" w:hanging="360"/>
      </w:pPr>
    </w:lvl>
    <w:lvl w:ilvl="4" w:tplc="0E949D34">
      <w:start w:val="1"/>
      <w:numFmt w:val="lowerLetter"/>
      <w:lvlText w:val="%5."/>
      <w:lvlJc w:val="left"/>
      <w:pPr>
        <w:ind w:left="3600" w:hanging="360"/>
      </w:pPr>
    </w:lvl>
    <w:lvl w:ilvl="5" w:tplc="7E1EBA30">
      <w:start w:val="1"/>
      <w:numFmt w:val="lowerRoman"/>
      <w:lvlText w:val="%6."/>
      <w:lvlJc w:val="right"/>
      <w:pPr>
        <w:ind w:left="4320" w:hanging="180"/>
      </w:pPr>
    </w:lvl>
    <w:lvl w:ilvl="6" w:tplc="4F9C9C5A">
      <w:start w:val="1"/>
      <w:numFmt w:val="decimal"/>
      <w:lvlText w:val="%7."/>
      <w:lvlJc w:val="left"/>
      <w:pPr>
        <w:ind w:left="5040" w:hanging="360"/>
      </w:pPr>
    </w:lvl>
    <w:lvl w:ilvl="7" w:tplc="C5921D8C">
      <w:start w:val="1"/>
      <w:numFmt w:val="lowerLetter"/>
      <w:lvlText w:val="%8."/>
      <w:lvlJc w:val="left"/>
      <w:pPr>
        <w:ind w:left="5760" w:hanging="360"/>
      </w:pPr>
    </w:lvl>
    <w:lvl w:ilvl="8" w:tplc="C3CE2FBC">
      <w:start w:val="1"/>
      <w:numFmt w:val="lowerRoman"/>
      <w:lvlText w:val="%9."/>
      <w:lvlJc w:val="right"/>
      <w:pPr>
        <w:ind w:left="6480" w:hanging="180"/>
      </w:pPr>
    </w:lvl>
  </w:abstractNum>
  <w:abstractNum w:abstractNumId="145" w15:restartNumberingAfterBreak="0">
    <w:nsid w:val="433749D4"/>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146" w15:restartNumberingAfterBreak="0">
    <w:nsid w:val="435011A0"/>
    <w:multiLevelType w:val="hybridMultilevel"/>
    <w:tmpl w:val="D41491A4"/>
    <w:lvl w:ilvl="0" w:tplc="C114ABFA">
      <w:start w:val="1"/>
      <w:numFmt w:val="upperRoman"/>
      <w:lvlText w:val="%1)"/>
      <w:lvlJc w:val="right"/>
      <w:pPr>
        <w:ind w:left="720" w:hanging="360"/>
      </w:pPr>
      <w:rPr>
        <w:rFonts w:hint="default"/>
      </w:rPr>
    </w:lvl>
    <w:lvl w:ilvl="1" w:tplc="0AB8BA42">
      <w:start w:val="1"/>
      <w:numFmt w:val="lowerLetter"/>
      <w:lvlText w:val="%2."/>
      <w:lvlJc w:val="left"/>
      <w:pPr>
        <w:ind w:left="1440" w:hanging="360"/>
      </w:pPr>
    </w:lvl>
    <w:lvl w:ilvl="2" w:tplc="F15E4C4C">
      <w:start w:val="1"/>
      <w:numFmt w:val="lowerRoman"/>
      <w:lvlText w:val="%3."/>
      <w:lvlJc w:val="right"/>
      <w:pPr>
        <w:ind w:left="2160" w:hanging="180"/>
      </w:pPr>
    </w:lvl>
    <w:lvl w:ilvl="3" w:tplc="5FB2BEE0">
      <w:start w:val="1"/>
      <w:numFmt w:val="decimal"/>
      <w:lvlText w:val="%4."/>
      <w:lvlJc w:val="left"/>
      <w:pPr>
        <w:ind w:left="2880" w:hanging="360"/>
      </w:pPr>
    </w:lvl>
    <w:lvl w:ilvl="4" w:tplc="22963A36">
      <w:start w:val="1"/>
      <w:numFmt w:val="lowerLetter"/>
      <w:lvlText w:val="%5."/>
      <w:lvlJc w:val="left"/>
      <w:pPr>
        <w:ind w:left="3600" w:hanging="360"/>
      </w:pPr>
    </w:lvl>
    <w:lvl w:ilvl="5" w:tplc="76A283AE">
      <w:start w:val="1"/>
      <w:numFmt w:val="lowerRoman"/>
      <w:lvlText w:val="%6."/>
      <w:lvlJc w:val="right"/>
      <w:pPr>
        <w:ind w:left="4320" w:hanging="180"/>
      </w:pPr>
    </w:lvl>
    <w:lvl w:ilvl="6" w:tplc="21B45E9A">
      <w:start w:val="1"/>
      <w:numFmt w:val="decimal"/>
      <w:lvlText w:val="%7."/>
      <w:lvlJc w:val="left"/>
      <w:pPr>
        <w:ind w:left="5040" w:hanging="360"/>
      </w:pPr>
    </w:lvl>
    <w:lvl w:ilvl="7" w:tplc="C8A26EAE">
      <w:start w:val="1"/>
      <w:numFmt w:val="lowerLetter"/>
      <w:lvlText w:val="%8."/>
      <w:lvlJc w:val="left"/>
      <w:pPr>
        <w:ind w:left="5760" w:hanging="360"/>
      </w:pPr>
    </w:lvl>
    <w:lvl w:ilvl="8" w:tplc="83D89CFA">
      <w:start w:val="1"/>
      <w:numFmt w:val="lowerRoman"/>
      <w:lvlText w:val="%9."/>
      <w:lvlJc w:val="right"/>
      <w:pPr>
        <w:ind w:left="6480" w:hanging="180"/>
      </w:pPr>
    </w:lvl>
  </w:abstractNum>
  <w:abstractNum w:abstractNumId="147" w15:restartNumberingAfterBreak="0">
    <w:nsid w:val="43C05448"/>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148" w15:restartNumberingAfterBreak="0">
    <w:nsid w:val="43D7636F"/>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44D13B19"/>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450648EB"/>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4515681A"/>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152" w15:restartNumberingAfterBreak="0">
    <w:nsid w:val="451F70F9"/>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47607313"/>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47610D64"/>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476F2782"/>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4777696E"/>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47D5099B"/>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158" w15:restartNumberingAfterBreak="0">
    <w:nsid w:val="47F26405"/>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482F7FF5"/>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48A650A7"/>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496F6245"/>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49DC503F"/>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4BAD7E46"/>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4BB513B9"/>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4BB80FE4"/>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66" w15:restartNumberingAfterBreak="0">
    <w:nsid w:val="4BE136F4"/>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4C0C257C"/>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168" w15:restartNumberingAfterBreak="0">
    <w:nsid w:val="4C535D18"/>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4D976537"/>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70" w15:restartNumberingAfterBreak="0">
    <w:nsid w:val="4F0531CC"/>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5154591F"/>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172" w15:restartNumberingAfterBreak="0">
    <w:nsid w:val="51EE592A"/>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173" w15:restartNumberingAfterBreak="0">
    <w:nsid w:val="5283354A"/>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52BD6E86"/>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549A5D41"/>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54E46E40"/>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5D33A18"/>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178" w15:restartNumberingAfterBreak="0">
    <w:nsid w:val="55E14EBD"/>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79" w15:restartNumberingAfterBreak="0">
    <w:nsid w:val="562C2658"/>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80" w15:restartNumberingAfterBreak="0">
    <w:nsid w:val="567E7602"/>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181" w15:restartNumberingAfterBreak="0">
    <w:nsid w:val="56C916EF"/>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82" w15:restartNumberingAfterBreak="0">
    <w:nsid w:val="56E3138C"/>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183" w15:restartNumberingAfterBreak="0">
    <w:nsid w:val="57010FE7"/>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184" w15:restartNumberingAfterBreak="0">
    <w:nsid w:val="57440D4E"/>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585326A1"/>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58656E9E"/>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58C83D07"/>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188" w15:restartNumberingAfterBreak="0">
    <w:nsid w:val="5A890BDD"/>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5B1C0B4A"/>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5C8178A0"/>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191" w15:restartNumberingAfterBreak="0">
    <w:nsid w:val="5D17108D"/>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192" w15:restartNumberingAfterBreak="0">
    <w:nsid w:val="5F4F2BA7"/>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193" w15:restartNumberingAfterBreak="0">
    <w:nsid w:val="60574397"/>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618D2792"/>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195" w15:restartNumberingAfterBreak="0">
    <w:nsid w:val="6195591E"/>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1D27016"/>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62953384"/>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98" w15:restartNumberingAfterBreak="0">
    <w:nsid w:val="63086DC6"/>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3157859"/>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37006C5"/>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48B6D5A"/>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15:restartNumberingAfterBreak="0">
    <w:nsid w:val="66C00DA2"/>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66FE62FF"/>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672B2CDE"/>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205" w15:restartNumberingAfterBreak="0">
    <w:nsid w:val="675F69F4"/>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206" w15:restartNumberingAfterBreak="0">
    <w:nsid w:val="684D2F77"/>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686E085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68804FD1"/>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68B53085"/>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210" w15:restartNumberingAfterBreak="0">
    <w:nsid w:val="692154B2"/>
    <w:multiLevelType w:val="hybridMultilevel"/>
    <w:tmpl w:val="D1A2F1F8"/>
    <w:lvl w:ilvl="0" w:tplc="3AE83584">
      <w:start w:val="1"/>
      <w:numFmt w:val="decimal"/>
      <w:lvlText w:val="%1)"/>
      <w:lvlJc w:val="left"/>
      <w:pPr>
        <w:ind w:left="720" w:hanging="360"/>
      </w:pPr>
    </w:lvl>
    <w:lvl w:ilvl="1" w:tplc="9272BEBA">
      <w:start w:val="1"/>
      <w:numFmt w:val="lowerLetter"/>
      <w:lvlText w:val="%2."/>
      <w:lvlJc w:val="left"/>
      <w:pPr>
        <w:ind w:left="1440" w:hanging="360"/>
      </w:pPr>
    </w:lvl>
    <w:lvl w:ilvl="2" w:tplc="963015B4">
      <w:start w:val="1"/>
      <w:numFmt w:val="lowerRoman"/>
      <w:lvlText w:val="%3."/>
      <w:lvlJc w:val="right"/>
      <w:pPr>
        <w:ind w:left="2160" w:hanging="360"/>
      </w:pPr>
    </w:lvl>
    <w:lvl w:ilvl="3" w:tplc="11600A6A">
      <w:start w:val="1"/>
      <w:numFmt w:val="decimal"/>
      <w:lvlText w:val="%4."/>
      <w:lvlJc w:val="left"/>
      <w:pPr>
        <w:ind w:left="2880" w:hanging="360"/>
      </w:pPr>
    </w:lvl>
    <w:lvl w:ilvl="4" w:tplc="F886E91C">
      <w:start w:val="1"/>
      <w:numFmt w:val="lowerLetter"/>
      <w:lvlText w:val="%5."/>
      <w:lvlJc w:val="left"/>
      <w:pPr>
        <w:ind w:left="3600" w:hanging="360"/>
      </w:pPr>
    </w:lvl>
    <w:lvl w:ilvl="5" w:tplc="5664CCDA">
      <w:start w:val="1"/>
      <w:numFmt w:val="lowerRoman"/>
      <w:lvlText w:val="%6."/>
      <w:lvlJc w:val="right"/>
      <w:pPr>
        <w:ind w:left="4320" w:hanging="360"/>
      </w:pPr>
    </w:lvl>
    <w:lvl w:ilvl="6" w:tplc="6C1005AE">
      <w:start w:val="1"/>
      <w:numFmt w:val="decimal"/>
      <w:lvlText w:val="%7."/>
      <w:lvlJc w:val="left"/>
      <w:pPr>
        <w:ind w:left="5040" w:hanging="360"/>
      </w:pPr>
    </w:lvl>
    <w:lvl w:ilvl="7" w:tplc="1DE65576">
      <w:start w:val="1"/>
      <w:numFmt w:val="lowerLetter"/>
      <w:lvlText w:val="%8."/>
      <w:lvlJc w:val="left"/>
      <w:pPr>
        <w:ind w:left="5760" w:hanging="360"/>
      </w:pPr>
    </w:lvl>
    <w:lvl w:ilvl="8" w:tplc="17849406">
      <w:start w:val="1"/>
      <w:numFmt w:val="lowerRoman"/>
      <w:lvlText w:val="%9."/>
      <w:lvlJc w:val="right"/>
      <w:pPr>
        <w:ind w:left="6480" w:hanging="360"/>
      </w:pPr>
    </w:lvl>
  </w:abstractNum>
  <w:abstractNum w:abstractNumId="211" w15:restartNumberingAfterBreak="0">
    <w:nsid w:val="695B2739"/>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696B6BE0"/>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15:restartNumberingAfterBreak="0">
    <w:nsid w:val="6A6A3D0B"/>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6AB15422"/>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215" w15:restartNumberingAfterBreak="0">
    <w:nsid w:val="6ADF34F8"/>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15:restartNumberingAfterBreak="0">
    <w:nsid w:val="6BD87C33"/>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6BF575D8"/>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6C9021FE"/>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6D226F26"/>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220" w15:restartNumberingAfterBreak="0">
    <w:nsid w:val="6D4412ED"/>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6DDB2EC3"/>
    <w:multiLevelType w:val="hybridMultilevel"/>
    <w:tmpl w:val="351A964E"/>
    <w:lvl w:ilvl="0" w:tplc="99A2859E">
      <w:start w:val="1"/>
      <w:numFmt w:val="upperRoman"/>
      <w:lvlText w:val="%1)"/>
      <w:lvlJc w:val="right"/>
      <w:pPr>
        <w:ind w:left="720" w:hanging="360"/>
      </w:pPr>
      <w:rPr>
        <w:rFonts w:hint="default"/>
      </w:rPr>
    </w:lvl>
    <w:lvl w:ilvl="1" w:tplc="913AF738">
      <w:start w:val="1"/>
      <w:numFmt w:val="lowerLetter"/>
      <w:lvlText w:val="%2."/>
      <w:lvlJc w:val="left"/>
      <w:pPr>
        <w:ind w:left="1440" w:hanging="360"/>
      </w:pPr>
    </w:lvl>
    <w:lvl w:ilvl="2" w:tplc="DF3EE12A">
      <w:start w:val="1"/>
      <w:numFmt w:val="lowerRoman"/>
      <w:lvlText w:val="%3."/>
      <w:lvlJc w:val="right"/>
      <w:pPr>
        <w:ind w:left="2160" w:hanging="180"/>
      </w:pPr>
    </w:lvl>
    <w:lvl w:ilvl="3" w:tplc="AA0645CA">
      <w:start w:val="1"/>
      <w:numFmt w:val="decimal"/>
      <w:lvlText w:val="%4."/>
      <w:lvlJc w:val="left"/>
      <w:pPr>
        <w:ind w:left="2880" w:hanging="360"/>
      </w:pPr>
    </w:lvl>
    <w:lvl w:ilvl="4" w:tplc="A6D0EDB0">
      <w:start w:val="1"/>
      <w:numFmt w:val="lowerLetter"/>
      <w:lvlText w:val="%5."/>
      <w:lvlJc w:val="left"/>
      <w:pPr>
        <w:ind w:left="3600" w:hanging="360"/>
      </w:pPr>
    </w:lvl>
    <w:lvl w:ilvl="5" w:tplc="3464716C">
      <w:start w:val="1"/>
      <w:numFmt w:val="lowerRoman"/>
      <w:lvlText w:val="%6."/>
      <w:lvlJc w:val="right"/>
      <w:pPr>
        <w:ind w:left="4320" w:hanging="180"/>
      </w:pPr>
    </w:lvl>
    <w:lvl w:ilvl="6" w:tplc="DFCAF042">
      <w:start w:val="1"/>
      <w:numFmt w:val="decimal"/>
      <w:lvlText w:val="%7."/>
      <w:lvlJc w:val="left"/>
      <w:pPr>
        <w:ind w:left="5040" w:hanging="360"/>
      </w:pPr>
    </w:lvl>
    <w:lvl w:ilvl="7" w:tplc="BBECD9B2">
      <w:start w:val="1"/>
      <w:numFmt w:val="lowerLetter"/>
      <w:lvlText w:val="%8."/>
      <w:lvlJc w:val="left"/>
      <w:pPr>
        <w:ind w:left="5760" w:hanging="360"/>
      </w:pPr>
    </w:lvl>
    <w:lvl w:ilvl="8" w:tplc="3A984CFC">
      <w:start w:val="1"/>
      <w:numFmt w:val="lowerRoman"/>
      <w:lvlText w:val="%9."/>
      <w:lvlJc w:val="right"/>
      <w:pPr>
        <w:ind w:left="6480" w:hanging="180"/>
      </w:pPr>
    </w:lvl>
  </w:abstractNum>
  <w:abstractNum w:abstractNumId="222" w15:restartNumberingAfterBreak="0">
    <w:nsid w:val="6F671F20"/>
    <w:multiLevelType w:val="hybridMultilevel"/>
    <w:tmpl w:val="6D663E5A"/>
    <w:lvl w:ilvl="0" w:tplc="75083616">
      <w:start w:val="1"/>
      <w:numFmt w:val="upperRoman"/>
      <w:lvlText w:val="%1)"/>
      <w:lvlJc w:val="right"/>
      <w:pPr>
        <w:ind w:left="720" w:hanging="360"/>
      </w:pPr>
      <w:rPr>
        <w:rFonts w:hint="default"/>
      </w:rPr>
    </w:lvl>
    <w:lvl w:ilvl="1" w:tplc="57E8BAF6">
      <w:start w:val="1"/>
      <w:numFmt w:val="lowerLetter"/>
      <w:lvlText w:val="%2."/>
      <w:lvlJc w:val="left"/>
      <w:pPr>
        <w:ind w:left="1440" w:hanging="360"/>
      </w:pPr>
    </w:lvl>
    <w:lvl w:ilvl="2" w:tplc="05E6810A">
      <w:start w:val="1"/>
      <w:numFmt w:val="lowerRoman"/>
      <w:lvlText w:val="%3."/>
      <w:lvlJc w:val="right"/>
      <w:pPr>
        <w:ind w:left="2160" w:hanging="180"/>
      </w:pPr>
    </w:lvl>
    <w:lvl w:ilvl="3" w:tplc="FA38CAE6">
      <w:start w:val="1"/>
      <w:numFmt w:val="decimal"/>
      <w:lvlText w:val="%4."/>
      <w:lvlJc w:val="left"/>
      <w:pPr>
        <w:ind w:left="2880" w:hanging="360"/>
      </w:pPr>
    </w:lvl>
    <w:lvl w:ilvl="4" w:tplc="8618E966">
      <w:start w:val="1"/>
      <w:numFmt w:val="lowerLetter"/>
      <w:lvlText w:val="%5."/>
      <w:lvlJc w:val="left"/>
      <w:pPr>
        <w:ind w:left="3600" w:hanging="360"/>
      </w:pPr>
    </w:lvl>
    <w:lvl w:ilvl="5" w:tplc="8A488690">
      <w:start w:val="1"/>
      <w:numFmt w:val="lowerRoman"/>
      <w:lvlText w:val="%6."/>
      <w:lvlJc w:val="right"/>
      <w:pPr>
        <w:ind w:left="4320" w:hanging="180"/>
      </w:pPr>
    </w:lvl>
    <w:lvl w:ilvl="6" w:tplc="D05262DA">
      <w:start w:val="1"/>
      <w:numFmt w:val="decimal"/>
      <w:lvlText w:val="%7."/>
      <w:lvlJc w:val="left"/>
      <w:pPr>
        <w:ind w:left="5040" w:hanging="360"/>
      </w:pPr>
    </w:lvl>
    <w:lvl w:ilvl="7" w:tplc="C5E2E5B2">
      <w:start w:val="1"/>
      <w:numFmt w:val="lowerLetter"/>
      <w:lvlText w:val="%8."/>
      <w:lvlJc w:val="left"/>
      <w:pPr>
        <w:ind w:left="5760" w:hanging="360"/>
      </w:pPr>
    </w:lvl>
    <w:lvl w:ilvl="8" w:tplc="5D643DCE">
      <w:start w:val="1"/>
      <w:numFmt w:val="lowerRoman"/>
      <w:lvlText w:val="%9."/>
      <w:lvlJc w:val="right"/>
      <w:pPr>
        <w:ind w:left="6480" w:hanging="180"/>
      </w:pPr>
    </w:lvl>
  </w:abstractNum>
  <w:abstractNum w:abstractNumId="223" w15:restartNumberingAfterBreak="0">
    <w:nsid w:val="6F987355"/>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6FAD0693"/>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15:restartNumberingAfterBreak="0">
    <w:nsid w:val="700A6CC1"/>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70A82E42"/>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15:restartNumberingAfterBreak="0">
    <w:nsid w:val="70EB3657"/>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71175907"/>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7189760C"/>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18F4A3A"/>
    <w:multiLevelType w:val="hybridMultilevel"/>
    <w:tmpl w:val="B0D44D2C"/>
    <w:lvl w:ilvl="0" w:tplc="18140FCA">
      <w:start w:val="1"/>
      <w:numFmt w:val="upperRoman"/>
      <w:lvlText w:val="%1)"/>
      <w:lvlJc w:val="right"/>
      <w:pPr>
        <w:tabs>
          <w:tab w:val="num" w:pos="0"/>
        </w:tabs>
        <w:ind w:left="720" w:hanging="360"/>
      </w:pPr>
      <w:rPr>
        <w:rFonts w:ascii="Cambria" w:hAnsi="Cambria" w:cs="Cambria" w:hint="default"/>
        <w:sz w:val="24"/>
        <w:szCs w:val="24"/>
      </w:rPr>
    </w:lvl>
    <w:lvl w:ilvl="1" w:tplc="FD707AC6">
      <w:start w:val="1"/>
      <w:numFmt w:val="bullet"/>
      <w:lvlText w:val="o"/>
      <w:lvlJc w:val="left"/>
      <w:pPr>
        <w:ind w:left="1440" w:hanging="360"/>
      </w:pPr>
      <w:rPr>
        <w:rFonts w:ascii="Courier New" w:eastAsia="Courier New" w:hAnsi="Courier New" w:cs="Courier New" w:hint="default"/>
      </w:rPr>
    </w:lvl>
    <w:lvl w:ilvl="2" w:tplc="9406163A">
      <w:start w:val="1"/>
      <w:numFmt w:val="bullet"/>
      <w:lvlText w:val="§"/>
      <w:lvlJc w:val="left"/>
      <w:pPr>
        <w:ind w:left="2160" w:hanging="360"/>
      </w:pPr>
      <w:rPr>
        <w:rFonts w:ascii="Wingdings" w:eastAsia="Wingdings" w:hAnsi="Wingdings" w:cs="Wingdings" w:hint="default"/>
      </w:rPr>
    </w:lvl>
    <w:lvl w:ilvl="3" w:tplc="EC725A1A">
      <w:start w:val="1"/>
      <w:numFmt w:val="bullet"/>
      <w:lvlText w:val="·"/>
      <w:lvlJc w:val="left"/>
      <w:pPr>
        <w:ind w:left="2880" w:hanging="360"/>
      </w:pPr>
      <w:rPr>
        <w:rFonts w:ascii="Symbol" w:eastAsia="Symbol" w:hAnsi="Symbol" w:cs="Symbol" w:hint="default"/>
      </w:rPr>
    </w:lvl>
    <w:lvl w:ilvl="4" w:tplc="FBD4995E">
      <w:start w:val="1"/>
      <w:numFmt w:val="bullet"/>
      <w:lvlText w:val="o"/>
      <w:lvlJc w:val="left"/>
      <w:pPr>
        <w:ind w:left="3600" w:hanging="360"/>
      </w:pPr>
      <w:rPr>
        <w:rFonts w:ascii="Courier New" w:eastAsia="Courier New" w:hAnsi="Courier New" w:cs="Courier New" w:hint="default"/>
      </w:rPr>
    </w:lvl>
    <w:lvl w:ilvl="5" w:tplc="1FB23212">
      <w:start w:val="1"/>
      <w:numFmt w:val="bullet"/>
      <w:lvlText w:val="§"/>
      <w:lvlJc w:val="left"/>
      <w:pPr>
        <w:ind w:left="4320" w:hanging="360"/>
      </w:pPr>
      <w:rPr>
        <w:rFonts w:ascii="Wingdings" w:eastAsia="Wingdings" w:hAnsi="Wingdings" w:cs="Wingdings" w:hint="default"/>
      </w:rPr>
    </w:lvl>
    <w:lvl w:ilvl="6" w:tplc="3594F24A">
      <w:start w:val="1"/>
      <w:numFmt w:val="bullet"/>
      <w:lvlText w:val="·"/>
      <w:lvlJc w:val="left"/>
      <w:pPr>
        <w:ind w:left="5040" w:hanging="360"/>
      </w:pPr>
      <w:rPr>
        <w:rFonts w:ascii="Symbol" w:eastAsia="Symbol" w:hAnsi="Symbol" w:cs="Symbol" w:hint="default"/>
      </w:rPr>
    </w:lvl>
    <w:lvl w:ilvl="7" w:tplc="8168DE96">
      <w:start w:val="1"/>
      <w:numFmt w:val="bullet"/>
      <w:lvlText w:val="o"/>
      <w:lvlJc w:val="left"/>
      <w:pPr>
        <w:ind w:left="5760" w:hanging="360"/>
      </w:pPr>
      <w:rPr>
        <w:rFonts w:ascii="Courier New" w:eastAsia="Courier New" w:hAnsi="Courier New" w:cs="Courier New" w:hint="default"/>
      </w:rPr>
    </w:lvl>
    <w:lvl w:ilvl="8" w:tplc="A8F4300A">
      <w:start w:val="1"/>
      <w:numFmt w:val="bullet"/>
      <w:lvlText w:val="§"/>
      <w:lvlJc w:val="left"/>
      <w:pPr>
        <w:ind w:left="6480" w:hanging="360"/>
      </w:pPr>
      <w:rPr>
        <w:rFonts w:ascii="Wingdings" w:eastAsia="Wingdings" w:hAnsi="Wingdings" w:cs="Wingdings" w:hint="default"/>
      </w:rPr>
    </w:lvl>
  </w:abstractNum>
  <w:abstractNum w:abstractNumId="231" w15:restartNumberingAfterBreak="0">
    <w:nsid w:val="71FA5BB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72410A23"/>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15:restartNumberingAfterBreak="0">
    <w:nsid w:val="72B43792"/>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72C07A2C"/>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72FC7C93"/>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236" w15:restartNumberingAfterBreak="0">
    <w:nsid w:val="73F14430"/>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15:restartNumberingAfterBreak="0">
    <w:nsid w:val="748A13BF"/>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238" w15:restartNumberingAfterBreak="0">
    <w:nsid w:val="75C0201F"/>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75EE7F85"/>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762363A6"/>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1" w15:restartNumberingAfterBreak="0">
    <w:nsid w:val="76310938"/>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242" w15:restartNumberingAfterBreak="0">
    <w:nsid w:val="76556113"/>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243" w15:restartNumberingAfterBreak="0">
    <w:nsid w:val="76601524"/>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15:restartNumberingAfterBreak="0">
    <w:nsid w:val="767404CE"/>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15:restartNumberingAfterBreak="0">
    <w:nsid w:val="76A44563"/>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6" w15:restartNumberingAfterBreak="0">
    <w:nsid w:val="76C544F9"/>
    <w:multiLevelType w:val="hybridMultilevel"/>
    <w:tmpl w:val="7862BABE"/>
    <w:lvl w:ilvl="0" w:tplc="7B200F36">
      <w:start w:val="1"/>
      <w:numFmt w:val="decimal"/>
      <w:lvlText w:val="%1)"/>
      <w:lvlJc w:val="left"/>
      <w:pPr>
        <w:ind w:left="720" w:hanging="360"/>
      </w:pPr>
    </w:lvl>
    <w:lvl w:ilvl="1" w:tplc="09741034">
      <w:start w:val="1"/>
      <w:numFmt w:val="lowerLetter"/>
      <w:lvlText w:val="%2."/>
      <w:lvlJc w:val="left"/>
      <w:pPr>
        <w:ind w:left="1440" w:hanging="360"/>
      </w:pPr>
    </w:lvl>
    <w:lvl w:ilvl="2" w:tplc="F38281F2">
      <w:start w:val="1"/>
      <w:numFmt w:val="lowerRoman"/>
      <w:lvlText w:val="%3."/>
      <w:lvlJc w:val="right"/>
      <w:pPr>
        <w:ind w:left="2160" w:hanging="360"/>
      </w:pPr>
    </w:lvl>
    <w:lvl w:ilvl="3" w:tplc="95E62816">
      <w:start w:val="1"/>
      <w:numFmt w:val="decimal"/>
      <w:lvlText w:val="%4."/>
      <w:lvlJc w:val="left"/>
      <w:pPr>
        <w:ind w:left="2880" w:hanging="360"/>
      </w:pPr>
    </w:lvl>
    <w:lvl w:ilvl="4" w:tplc="356CBCF2">
      <w:start w:val="1"/>
      <w:numFmt w:val="lowerLetter"/>
      <w:lvlText w:val="%5."/>
      <w:lvlJc w:val="left"/>
      <w:pPr>
        <w:ind w:left="3600" w:hanging="360"/>
      </w:pPr>
    </w:lvl>
    <w:lvl w:ilvl="5" w:tplc="11846546">
      <w:start w:val="1"/>
      <w:numFmt w:val="lowerRoman"/>
      <w:lvlText w:val="%6."/>
      <w:lvlJc w:val="right"/>
      <w:pPr>
        <w:ind w:left="4320" w:hanging="360"/>
      </w:pPr>
    </w:lvl>
    <w:lvl w:ilvl="6" w:tplc="C7102C48">
      <w:start w:val="1"/>
      <w:numFmt w:val="decimal"/>
      <w:lvlText w:val="%7."/>
      <w:lvlJc w:val="left"/>
      <w:pPr>
        <w:ind w:left="5040" w:hanging="360"/>
      </w:pPr>
    </w:lvl>
    <w:lvl w:ilvl="7" w:tplc="2668E102">
      <w:start w:val="1"/>
      <w:numFmt w:val="lowerLetter"/>
      <w:lvlText w:val="%8."/>
      <w:lvlJc w:val="left"/>
      <w:pPr>
        <w:ind w:left="5760" w:hanging="360"/>
      </w:pPr>
    </w:lvl>
    <w:lvl w:ilvl="8" w:tplc="C7768DF8">
      <w:start w:val="1"/>
      <w:numFmt w:val="lowerRoman"/>
      <w:lvlText w:val="%9."/>
      <w:lvlJc w:val="right"/>
      <w:pPr>
        <w:ind w:left="6480" w:hanging="360"/>
      </w:pPr>
    </w:lvl>
  </w:abstractNum>
  <w:abstractNum w:abstractNumId="247" w15:restartNumberingAfterBreak="0">
    <w:nsid w:val="775257B9"/>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780360E2"/>
    <w:multiLevelType w:val="hybridMultilevel"/>
    <w:tmpl w:val="15885462"/>
    <w:lvl w:ilvl="0" w:tplc="BF9076AE">
      <w:start w:val="1"/>
      <w:numFmt w:val="upperRoman"/>
      <w:lvlText w:val="%1)"/>
      <w:lvlJc w:val="right"/>
      <w:pPr>
        <w:ind w:left="720" w:hanging="360"/>
      </w:pPr>
      <w:rPr>
        <w:rFonts w:hint="default"/>
      </w:rPr>
    </w:lvl>
    <w:lvl w:ilvl="1" w:tplc="760886E8">
      <w:start w:val="1"/>
      <w:numFmt w:val="lowerLetter"/>
      <w:lvlText w:val="%2."/>
      <w:lvlJc w:val="left"/>
      <w:pPr>
        <w:ind w:left="1440" w:hanging="360"/>
      </w:pPr>
    </w:lvl>
    <w:lvl w:ilvl="2" w:tplc="D250C096">
      <w:start w:val="1"/>
      <w:numFmt w:val="lowerRoman"/>
      <w:lvlText w:val="%3."/>
      <w:lvlJc w:val="right"/>
      <w:pPr>
        <w:ind w:left="2160" w:hanging="180"/>
      </w:pPr>
    </w:lvl>
    <w:lvl w:ilvl="3" w:tplc="B7E0B8FA">
      <w:start w:val="1"/>
      <w:numFmt w:val="decimal"/>
      <w:lvlText w:val="%4."/>
      <w:lvlJc w:val="left"/>
      <w:pPr>
        <w:ind w:left="2880" w:hanging="360"/>
      </w:pPr>
    </w:lvl>
    <w:lvl w:ilvl="4" w:tplc="CF023644">
      <w:start w:val="1"/>
      <w:numFmt w:val="lowerLetter"/>
      <w:lvlText w:val="%5."/>
      <w:lvlJc w:val="left"/>
      <w:pPr>
        <w:ind w:left="3600" w:hanging="360"/>
      </w:pPr>
    </w:lvl>
    <w:lvl w:ilvl="5" w:tplc="46C6A78C">
      <w:start w:val="1"/>
      <w:numFmt w:val="lowerRoman"/>
      <w:lvlText w:val="%6."/>
      <w:lvlJc w:val="right"/>
      <w:pPr>
        <w:ind w:left="4320" w:hanging="180"/>
      </w:pPr>
    </w:lvl>
    <w:lvl w:ilvl="6" w:tplc="1C60F9D8">
      <w:start w:val="1"/>
      <w:numFmt w:val="decimal"/>
      <w:lvlText w:val="%7."/>
      <w:lvlJc w:val="left"/>
      <w:pPr>
        <w:ind w:left="5040" w:hanging="360"/>
      </w:pPr>
    </w:lvl>
    <w:lvl w:ilvl="7" w:tplc="96E2052C">
      <w:start w:val="1"/>
      <w:numFmt w:val="lowerLetter"/>
      <w:lvlText w:val="%8."/>
      <w:lvlJc w:val="left"/>
      <w:pPr>
        <w:ind w:left="5760" w:hanging="360"/>
      </w:pPr>
    </w:lvl>
    <w:lvl w:ilvl="8" w:tplc="B03C6F14">
      <w:start w:val="1"/>
      <w:numFmt w:val="lowerRoman"/>
      <w:lvlText w:val="%9."/>
      <w:lvlJc w:val="right"/>
      <w:pPr>
        <w:ind w:left="6480" w:hanging="180"/>
      </w:pPr>
    </w:lvl>
  </w:abstractNum>
  <w:abstractNum w:abstractNumId="249" w15:restartNumberingAfterBreak="0">
    <w:nsid w:val="78133F26"/>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250" w15:restartNumberingAfterBreak="0">
    <w:nsid w:val="78DC59C9"/>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78EC3D27"/>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252" w15:restartNumberingAfterBreak="0">
    <w:nsid w:val="795D29E0"/>
    <w:multiLevelType w:val="hybridMultilevel"/>
    <w:tmpl w:val="6B9477D0"/>
    <w:lvl w:ilvl="0" w:tplc="F3743C76">
      <w:start w:val="1"/>
      <w:numFmt w:val="decimal"/>
      <w:lvlText w:val="%1."/>
      <w:lvlJc w:val="left"/>
      <w:pPr>
        <w:tabs>
          <w:tab w:val="num" w:pos="360"/>
        </w:tabs>
        <w:ind w:left="360" w:hanging="360"/>
      </w:pPr>
    </w:lvl>
    <w:lvl w:ilvl="1" w:tplc="0BCA96C4">
      <w:start w:val="1"/>
      <w:numFmt w:val="upperLetter"/>
      <w:lvlText w:val="%2)"/>
      <w:lvlJc w:val="left"/>
      <w:pPr>
        <w:tabs>
          <w:tab w:val="num" w:pos="720"/>
        </w:tabs>
        <w:ind w:left="720" w:hanging="380"/>
      </w:pPr>
    </w:lvl>
    <w:lvl w:ilvl="2" w:tplc="4F38B02C">
      <w:start w:val="1"/>
      <w:numFmt w:val="decimal"/>
      <w:lvlText w:val="%3)"/>
      <w:lvlJc w:val="left"/>
      <w:pPr>
        <w:tabs>
          <w:tab w:val="num" w:pos="1080"/>
        </w:tabs>
        <w:ind w:left="1080" w:hanging="229"/>
      </w:pPr>
    </w:lvl>
    <w:lvl w:ilvl="3" w:tplc="09902D1C">
      <w:start w:val="1"/>
      <w:numFmt w:val="decimal"/>
      <w:lvlText w:val="(%4)"/>
      <w:lvlJc w:val="left"/>
      <w:pPr>
        <w:tabs>
          <w:tab w:val="num" w:pos="1440"/>
        </w:tabs>
        <w:ind w:left="1440" w:hanging="360"/>
      </w:pPr>
    </w:lvl>
    <w:lvl w:ilvl="4" w:tplc="15F84070">
      <w:start w:val="1"/>
      <w:numFmt w:val="lowerLetter"/>
      <w:lvlText w:val="(%5)"/>
      <w:lvlJc w:val="left"/>
      <w:pPr>
        <w:tabs>
          <w:tab w:val="num" w:pos="1800"/>
        </w:tabs>
        <w:ind w:left="1800" w:hanging="360"/>
      </w:pPr>
    </w:lvl>
    <w:lvl w:ilvl="5" w:tplc="5F62CE28">
      <w:start w:val="1"/>
      <w:numFmt w:val="lowerRoman"/>
      <w:lvlText w:val="(%6)"/>
      <w:lvlJc w:val="left"/>
      <w:pPr>
        <w:tabs>
          <w:tab w:val="num" w:pos="2160"/>
        </w:tabs>
        <w:ind w:left="2160" w:hanging="360"/>
      </w:pPr>
    </w:lvl>
    <w:lvl w:ilvl="6" w:tplc="55AAF2A6">
      <w:start w:val="1"/>
      <w:numFmt w:val="decimal"/>
      <w:lvlText w:val="%7."/>
      <w:lvlJc w:val="left"/>
      <w:pPr>
        <w:tabs>
          <w:tab w:val="num" w:pos="2520"/>
        </w:tabs>
        <w:ind w:left="2520" w:hanging="360"/>
      </w:pPr>
    </w:lvl>
    <w:lvl w:ilvl="7" w:tplc="5CC457BE">
      <w:start w:val="1"/>
      <w:numFmt w:val="lowerLetter"/>
      <w:lvlText w:val="%8."/>
      <w:lvlJc w:val="left"/>
      <w:pPr>
        <w:tabs>
          <w:tab w:val="num" w:pos="2880"/>
        </w:tabs>
        <w:ind w:left="2880" w:hanging="360"/>
      </w:pPr>
    </w:lvl>
    <w:lvl w:ilvl="8" w:tplc="9328ECC6">
      <w:start w:val="1"/>
      <w:numFmt w:val="lowerRoman"/>
      <w:lvlText w:val="%9."/>
      <w:lvlJc w:val="left"/>
      <w:pPr>
        <w:tabs>
          <w:tab w:val="num" w:pos="3240"/>
        </w:tabs>
        <w:ind w:left="3240" w:hanging="360"/>
      </w:pPr>
    </w:lvl>
  </w:abstractNum>
  <w:abstractNum w:abstractNumId="253" w15:restartNumberingAfterBreak="0">
    <w:nsid w:val="79D53090"/>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254" w15:restartNumberingAfterBreak="0">
    <w:nsid w:val="7AFD0011"/>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255" w15:restartNumberingAfterBreak="0">
    <w:nsid w:val="7BCA372F"/>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256" w15:restartNumberingAfterBreak="0">
    <w:nsid w:val="7BEC4EA6"/>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7D186647"/>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15:restartNumberingAfterBreak="0">
    <w:nsid w:val="7D514EAF"/>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15:restartNumberingAfterBreak="0">
    <w:nsid w:val="7D8A6905"/>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260" w15:restartNumberingAfterBreak="0">
    <w:nsid w:val="7E194BCC"/>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1" w15:restartNumberingAfterBreak="0">
    <w:nsid w:val="7E887DD7"/>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2" w15:restartNumberingAfterBreak="0">
    <w:nsid w:val="7F773C5B"/>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7"/>
  </w:num>
  <w:num w:numId="2">
    <w:abstractNumId w:val="224"/>
  </w:num>
  <w:num w:numId="3">
    <w:abstractNumId w:val="236"/>
  </w:num>
  <w:num w:numId="4">
    <w:abstractNumId w:val="247"/>
  </w:num>
  <w:num w:numId="5">
    <w:abstractNumId w:val="158"/>
  </w:num>
  <w:num w:numId="6">
    <w:abstractNumId w:val="215"/>
  </w:num>
  <w:num w:numId="7">
    <w:abstractNumId w:val="203"/>
  </w:num>
  <w:num w:numId="8">
    <w:abstractNumId w:val="163"/>
  </w:num>
  <w:num w:numId="9">
    <w:abstractNumId w:val="29"/>
  </w:num>
  <w:num w:numId="10">
    <w:abstractNumId w:val="99"/>
  </w:num>
  <w:num w:numId="11">
    <w:abstractNumId w:val="50"/>
  </w:num>
  <w:num w:numId="12">
    <w:abstractNumId w:val="155"/>
  </w:num>
  <w:num w:numId="13">
    <w:abstractNumId w:val="173"/>
  </w:num>
  <w:num w:numId="14">
    <w:abstractNumId w:val="196"/>
  </w:num>
  <w:num w:numId="15">
    <w:abstractNumId w:val="129"/>
  </w:num>
  <w:num w:numId="16">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0"/>
  </w:num>
  <w:num w:numId="19">
    <w:abstractNumId w:val="192"/>
  </w:num>
  <w:num w:numId="20">
    <w:abstractNumId w:val="190"/>
  </w:num>
  <w:num w:numId="21">
    <w:abstractNumId w:val="255"/>
  </w:num>
  <w:num w:numId="22">
    <w:abstractNumId w:val="204"/>
  </w:num>
  <w:num w:numId="23">
    <w:abstractNumId w:val="9"/>
  </w:num>
  <w:num w:numId="24">
    <w:abstractNumId w:val="69"/>
  </w:num>
  <w:num w:numId="25">
    <w:abstractNumId w:val="187"/>
  </w:num>
  <w:num w:numId="26">
    <w:abstractNumId w:val="214"/>
  </w:num>
  <w:num w:numId="27">
    <w:abstractNumId w:val="133"/>
  </w:num>
  <w:num w:numId="28">
    <w:abstractNumId w:val="219"/>
  </w:num>
  <w:num w:numId="29">
    <w:abstractNumId w:val="151"/>
  </w:num>
  <w:num w:numId="30">
    <w:abstractNumId w:val="183"/>
  </w:num>
  <w:num w:numId="31">
    <w:abstractNumId w:val="143"/>
  </w:num>
  <w:num w:numId="32">
    <w:abstractNumId w:val="81"/>
  </w:num>
  <w:num w:numId="33">
    <w:abstractNumId w:val="191"/>
  </w:num>
  <w:num w:numId="34">
    <w:abstractNumId w:val="118"/>
  </w:num>
  <w:num w:numId="35">
    <w:abstractNumId w:val="47"/>
  </w:num>
  <w:num w:numId="36">
    <w:abstractNumId w:val="25"/>
  </w:num>
  <w:num w:numId="37">
    <w:abstractNumId w:val="57"/>
  </w:num>
  <w:num w:numId="38">
    <w:abstractNumId w:val="79"/>
  </w:num>
  <w:num w:numId="39">
    <w:abstractNumId w:val="258"/>
  </w:num>
  <w:num w:numId="40">
    <w:abstractNumId w:val="216"/>
  </w:num>
  <w:num w:numId="41">
    <w:abstractNumId w:val="127"/>
  </w:num>
  <w:num w:numId="42">
    <w:abstractNumId w:val="174"/>
  </w:num>
  <w:num w:numId="43">
    <w:abstractNumId w:val="33"/>
  </w:num>
  <w:num w:numId="44">
    <w:abstractNumId w:val="78"/>
  </w:num>
  <w:num w:numId="45">
    <w:abstractNumId w:val="134"/>
  </w:num>
  <w:num w:numId="46">
    <w:abstractNumId w:val="20"/>
  </w:num>
  <w:num w:numId="47">
    <w:abstractNumId w:val="35"/>
  </w:num>
  <w:num w:numId="48">
    <w:abstractNumId w:val="102"/>
  </w:num>
  <w:num w:numId="49">
    <w:abstractNumId w:val="234"/>
  </w:num>
  <w:num w:numId="50">
    <w:abstractNumId w:val="193"/>
  </w:num>
  <w:num w:numId="51">
    <w:abstractNumId w:val="113"/>
  </w:num>
  <w:num w:numId="52">
    <w:abstractNumId w:val="116"/>
  </w:num>
  <w:num w:numId="53">
    <w:abstractNumId w:val="52"/>
  </w:num>
  <w:num w:numId="54">
    <w:abstractNumId w:val="250"/>
  </w:num>
  <w:num w:numId="55">
    <w:abstractNumId w:val="256"/>
  </w:num>
  <w:num w:numId="56">
    <w:abstractNumId w:val="228"/>
  </w:num>
  <w:num w:numId="57">
    <w:abstractNumId w:val="44"/>
  </w:num>
  <w:num w:numId="58">
    <w:abstractNumId w:val="198"/>
  </w:num>
  <w:num w:numId="59">
    <w:abstractNumId w:val="42"/>
  </w:num>
  <w:num w:numId="60">
    <w:abstractNumId w:val="128"/>
  </w:num>
  <w:num w:numId="61">
    <w:abstractNumId w:val="34"/>
  </w:num>
  <w:num w:numId="62">
    <w:abstractNumId w:val="199"/>
  </w:num>
  <w:num w:numId="63">
    <w:abstractNumId w:val="142"/>
  </w:num>
  <w:num w:numId="64">
    <w:abstractNumId w:val="211"/>
  </w:num>
  <w:num w:numId="65">
    <w:abstractNumId w:val="13"/>
  </w:num>
  <w:num w:numId="66">
    <w:abstractNumId w:val="240"/>
  </w:num>
  <w:num w:numId="67">
    <w:abstractNumId w:val="83"/>
  </w:num>
  <w:num w:numId="68">
    <w:abstractNumId w:val="164"/>
  </w:num>
  <w:num w:numId="69">
    <w:abstractNumId w:val="230"/>
  </w:num>
  <w:num w:numId="70">
    <w:abstractNumId w:val="31"/>
  </w:num>
  <w:num w:numId="71">
    <w:abstractNumId w:val="46"/>
  </w:num>
  <w:num w:numId="72">
    <w:abstractNumId w:val="117"/>
  </w:num>
  <w:num w:numId="73">
    <w:abstractNumId w:val="16"/>
  </w:num>
  <w:num w:numId="74">
    <w:abstractNumId w:val="76"/>
  </w:num>
  <w:num w:numId="75">
    <w:abstractNumId w:val="41"/>
  </w:num>
  <w:num w:numId="76">
    <w:abstractNumId w:val="220"/>
  </w:num>
  <w:num w:numId="77">
    <w:abstractNumId w:val="149"/>
  </w:num>
  <w:num w:numId="78">
    <w:abstractNumId w:val="238"/>
  </w:num>
  <w:num w:numId="79">
    <w:abstractNumId w:val="244"/>
  </w:num>
  <w:num w:numId="80">
    <w:abstractNumId w:val="243"/>
  </w:num>
  <w:num w:numId="81">
    <w:abstractNumId w:val="92"/>
  </w:num>
  <w:num w:numId="82">
    <w:abstractNumId w:val="226"/>
  </w:num>
  <w:num w:numId="83">
    <w:abstractNumId w:val="170"/>
  </w:num>
  <w:num w:numId="84">
    <w:abstractNumId w:val="56"/>
  </w:num>
  <w:num w:numId="85">
    <w:abstractNumId w:val="85"/>
  </w:num>
  <w:num w:numId="86">
    <w:abstractNumId w:val="150"/>
  </w:num>
  <w:num w:numId="87">
    <w:abstractNumId w:val="74"/>
  </w:num>
  <w:num w:numId="88">
    <w:abstractNumId w:val="237"/>
  </w:num>
  <w:num w:numId="89">
    <w:abstractNumId w:val="147"/>
  </w:num>
  <w:num w:numId="90">
    <w:abstractNumId w:val="68"/>
  </w:num>
  <w:num w:numId="91">
    <w:abstractNumId w:val="51"/>
  </w:num>
  <w:num w:numId="92">
    <w:abstractNumId w:val="120"/>
  </w:num>
  <w:num w:numId="93">
    <w:abstractNumId w:val="15"/>
  </w:num>
  <w:num w:numId="94">
    <w:abstractNumId w:val="17"/>
  </w:num>
  <w:num w:numId="95">
    <w:abstractNumId w:val="63"/>
  </w:num>
  <w:num w:numId="96">
    <w:abstractNumId w:val="157"/>
  </w:num>
  <w:num w:numId="97">
    <w:abstractNumId w:val="91"/>
  </w:num>
  <w:num w:numId="98">
    <w:abstractNumId w:val="59"/>
  </w:num>
  <w:num w:numId="99">
    <w:abstractNumId w:val="206"/>
  </w:num>
  <w:num w:numId="100">
    <w:abstractNumId w:val="188"/>
  </w:num>
  <w:num w:numId="101">
    <w:abstractNumId w:val="185"/>
  </w:num>
  <w:num w:numId="102">
    <w:abstractNumId w:val="55"/>
  </w:num>
  <w:num w:numId="103">
    <w:abstractNumId w:val="53"/>
  </w:num>
  <w:num w:numId="104">
    <w:abstractNumId w:val="245"/>
  </w:num>
  <w:num w:numId="105">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44"/>
  </w:num>
  <w:num w:numId="108">
    <w:abstractNumId w:val="146"/>
  </w:num>
  <w:num w:numId="109">
    <w:abstractNumId w:val="175"/>
  </w:num>
  <w:num w:numId="110">
    <w:abstractNumId w:val="30"/>
  </w:num>
  <w:num w:numId="111">
    <w:abstractNumId w:val="124"/>
  </w:num>
  <w:num w:numId="112">
    <w:abstractNumId w:val="39"/>
  </w:num>
  <w:num w:numId="113">
    <w:abstractNumId w:val="36"/>
  </w:num>
  <w:num w:numId="114">
    <w:abstractNumId w:val="88"/>
  </w:num>
  <w:num w:numId="115">
    <w:abstractNumId w:val="80"/>
  </w:num>
  <w:num w:numId="116">
    <w:abstractNumId w:val="176"/>
  </w:num>
  <w:num w:numId="117">
    <w:abstractNumId w:val="218"/>
  </w:num>
  <w:num w:numId="118">
    <w:abstractNumId w:val="110"/>
  </w:num>
  <w:num w:numId="119">
    <w:abstractNumId w:val="161"/>
  </w:num>
  <w:num w:numId="120">
    <w:abstractNumId w:val="121"/>
  </w:num>
  <w:num w:numId="121">
    <w:abstractNumId w:val="19"/>
  </w:num>
  <w:num w:numId="122">
    <w:abstractNumId w:val="67"/>
  </w:num>
  <w:num w:numId="123">
    <w:abstractNumId w:val="154"/>
  </w:num>
  <w:num w:numId="124">
    <w:abstractNumId w:val="172"/>
  </w:num>
  <w:num w:numId="125">
    <w:abstractNumId w:val="221"/>
  </w:num>
  <w:num w:numId="126">
    <w:abstractNumId w:val="222"/>
  </w:num>
  <w:num w:numId="127">
    <w:abstractNumId w:val="100"/>
  </w:num>
  <w:num w:numId="128">
    <w:abstractNumId w:val="119"/>
  </w:num>
  <w:num w:numId="129">
    <w:abstractNumId w:val="93"/>
  </w:num>
  <w:num w:numId="130">
    <w:abstractNumId w:val="223"/>
  </w:num>
  <w:num w:numId="131">
    <w:abstractNumId w:val="168"/>
  </w:num>
  <w:num w:numId="132">
    <w:abstractNumId w:val="261"/>
  </w:num>
  <w:num w:numId="133">
    <w:abstractNumId w:val="201"/>
  </w:num>
  <w:num w:numId="134">
    <w:abstractNumId w:val="137"/>
  </w:num>
  <w:num w:numId="135">
    <w:abstractNumId w:val="64"/>
  </w:num>
  <w:num w:numId="136">
    <w:abstractNumId w:val="138"/>
  </w:num>
  <w:num w:numId="137">
    <w:abstractNumId w:val="61"/>
  </w:num>
  <w:num w:numId="138">
    <w:abstractNumId w:val="229"/>
  </w:num>
  <w:num w:numId="139">
    <w:abstractNumId w:val="239"/>
  </w:num>
  <w:num w:numId="140">
    <w:abstractNumId w:val="231"/>
  </w:num>
  <w:num w:numId="141">
    <w:abstractNumId w:val="109"/>
  </w:num>
  <w:num w:numId="142">
    <w:abstractNumId w:val="136"/>
  </w:num>
  <w:num w:numId="143">
    <w:abstractNumId w:val="75"/>
  </w:num>
  <w:num w:numId="144">
    <w:abstractNumId w:val="242"/>
  </w:num>
  <w:num w:numId="145">
    <w:abstractNumId w:val="73"/>
  </w:num>
  <w:num w:numId="146">
    <w:abstractNumId w:val="225"/>
  </w:num>
  <w:num w:numId="147">
    <w:abstractNumId w:val="232"/>
  </w:num>
  <w:num w:numId="148">
    <w:abstractNumId w:val="86"/>
  </w:num>
  <w:num w:numId="149">
    <w:abstractNumId w:val="189"/>
  </w:num>
  <w:num w:numId="150">
    <w:abstractNumId w:val="159"/>
  </w:num>
  <w:num w:numId="151">
    <w:abstractNumId w:val="21"/>
  </w:num>
  <w:num w:numId="152">
    <w:abstractNumId w:val="72"/>
  </w:num>
  <w:num w:numId="153">
    <w:abstractNumId w:val="58"/>
  </w:num>
  <w:num w:numId="154">
    <w:abstractNumId w:val="125"/>
  </w:num>
  <w:num w:numId="155">
    <w:abstractNumId w:val="97"/>
  </w:num>
  <w:num w:numId="156">
    <w:abstractNumId w:val="207"/>
  </w:num>
  <w:num w:numId="157">
    <w:abstractNumId w:val="96"/>
  </w:num>
  <w:num w:numId="158">
    <w:abstractNumId w:val="177"/>
  </w:num>
  <w:num w:numId="159">
    <w:abstractNumId w:val="235"/>
  </w:num>
  <w:num w:numId="160">
    <w:abstractNumId w:val="40"/>
  </w:num>
  <w:num w:numId="161">
    <w:abstractNumId w:val="246"/>
  </w:num>
  <w:num w:numId="162">
    <w:abstractNumId w:val="210"/>
  </w:num>
  <w:num w:numId="163">
    <w:abstractNumId w:val="251"/>
  </w:num>
  <w:num w:numId="164">
    <w:abstractNumId w:val="28"/>
  </w:num>
  <w:num w:numId="165">
    <w:abstractNumId w:val="45"/>
  </w:num>
  <w:num w:numId="166">
    <w:abstractNumId w:val="148"/>
  </w:num>
  <w:num w:numId="167">
    <w:abstractNumId w:val="208"/>
  </w:num>
  <w:num w:numId="168">
    <w:abstractNumId w:val="71"/>
  </w:num>
  <w:num w:numId="169">
    <w:abstractNumId w:val="135"/>
  </w:num>
  <w:num w:numId="170">
    <w:abstractNumId w:val="105"/>
  </w:num>
  <w:num w:numId="171">
    <w:abstractNumId w:val="114"/>
  </w:num>
  <w:num w:numId="172">
    <w:abstractNumId w:val="123"/>
  </w:num>
  <w:num w:numId="173">
    <w:abstractNumId w:val="260"/>
  </w:num>
  <w:num w:numId="174">
    <w:abstractNumId w:val="77"/>
  </w:num>
  <w:num w:numId="175">
    <w:abstractNumId w:val="195"/>
  </w:num>
  <w:num w:numId="176">
    <w:abstractNumId w:val="87"/>
  </w:num>
  <w:num w:numId="177">
    <w:abstractNumId w:val="259"/>
  </w:num>
  <w:num w:numId="178">
    <w:abstractNumId w:val="101"/>
  </w:num>
  <w:num w:numId="179">
    <w:abstractNumId w:val="139"/>
  </w:num>
  <w:num w:numId="180">
    <w:abstractNumId w:val="106"/>
  </w:num>
  <w:num w:numId="181">
    <w:abstractNumId w:val="10"/>
  </w:num>
  <w:num w:numId="182">
    <w:abstractNumId w:val="233"/>
  </w:num>
  <w:num w:numId="183">
    <w:abstractNumId w:val="62"/>
  </w:num>
  <w:num w:numId="184">
    <w:abstractNumId w:val="38"/>
  </w:num>
  <w:num w:numId="185">
    <w:abstractNumId w:val="89"/>
  </w:num>
  <w:num w:numId="186">
    <w:abstractNumId w:val="186"/>
  </w:num>
  <w:num w:numId="187">
    <w:abstractNumId w:val="262"/>
  </w:num>
  <w:num w:numId="188">
    <w:abstractNumId w:val="126"/>
  </w:num>
  <w:num w:numId="189">
    <w:abstractNumId w:val="166"/>
  </w:num>
  <w:num w:numId="190">
    <w:abstractNumId w:val="227"/>
  </w:num>
  <w:num w:numId="191">
    <w:abstractNumId w:val="54"/>
  </w:num>
  <w:num w:numId="192">
    <w:abstractNumId w:val="82"/>
  </w:num>
  <w:num w:numId="193">
    <w:abstractNumId w:val="152"/>
  </w:num>
  <w:num w:numId="194">
    <w:abstractNumId w:val="160"/>
  </w:num>
  <w:num w:numId="195">
    <w:abstractNumId w:val="202"/>
  </w:num>
  <w:num w:numId="196">
    <w:abstractNumId w:val="65"/>
  </w:num>
  <w:num w:numId="197">
    <w:abstractNumId w:val="253"/>
  </w:num>
  <w:num w:numId="198">
    <w:abstractNumId w:val="26"/>
  </w:num>
  <w:num w:numId="199">
    <w:abstractNumId w:val="213"/>
  </w:num>
  <w:num w:numId="200">
    <w:abstractNumId w:val="156"/>
  </w:num>
  <w:num w:numId="201">
    <w:abstractNumId w:val="212"/>
  </w:num>
  <w:num w:numId="202">
    <w:abstractNumId w:val="257"/>
  </w:num>
  <w:num w:numId="203">
    <w:abstractNumId w:val="112"/>
  </w:num>
  <w:num w:numId="204">
    <w:abstractNumId w:val="70"/>
  </w:num>
  <w:num w:numId="205">
    <w:abstractNumId w:val="84"/>
  </w:num>
  <w:num w:numId="206">
    <w:abstractNumId w:val="18"/>
  </w:num>
  <w:num w:numId="207">
    <w:abstractNumId w:val="27"/>
  </w:num>
  <w:num w:numId="208">
    <w:abstractNumId w:val="252"/>
  </w:num>
  <w:num w:numId="209">
    <w:abstractNumId w:val="200"/>
  </w:num>
  <w:num w:numId="210">
    <w:abstractNumId w:val="162"/>
  </w:num>
  <w:num w:numId="211">
    <w:abstractNumId w:val="184"/>
  </w:num>
  <w:num w:numId="212">
    <w:abstractNumId w:val="217"/>
  </w:num>
  <w:num w:numId="213">
    <w:abstractNumId w:val="153"/>
  </w:num>
  <w:num w:numId="214">
    <w:abstractNumId w:val="14"/>
  </w:num>
  <w:num w:numId="215">
    <w:abstractNumId w:val="108"/>
  </w:num>
  <w:num w:numId="216">
    <w:abstractNumId w:val="115"/>
  </w:num>
  <w:num w:numId="217">
    <w:abstractNumId w:val="48"/>
  </w:num>
  <w:num w:numId="218">
    <w:abstractNumId w:val="141"/>
  </w:num>
  <w:num w:numId="219">
    <w:abstractNumId w:val="140"/>
  </w:num>
  <w:num w:numId="220">
    <w:abstractNumId w:val="94"/>
  </w:num>
  <w:num w:numId="221">
    <w:abstractNumId w:val="98"/>
  </w:num>
  <w:num w:numId="222">
    <w:abstractNumId w:val="103"/>
  </w:num>
  <w:num w:numId="223">
    <w:abstractNumId w:val="205"/>
  </w:num>
  <w:num w:numId="224">
    <w:abstractNumId w:val="167"/>
  </w:num>
  <w:num w:numId="225">
    <w:abstractNumId w:val="194"/>
  </w:num>
  <w:num w:numId="226">
    <w:abstractNumId w:val="22"/>
  </w:num>
  <w:num w:numId="227">
    <w:abstractNumId w:val="37"/>
  </w:num>
  <w:num w:numId="228">
    <w:abstractNumId w:val="12"/>
  </w:num>
  <w:num w:numId="229">
    <w:abstractNumId w:val="132"/>
  </w:num>
  <w:num w:numId="230">
    <w:abstractNumId w:val="49"/>
  </w:num>
  <w:num w:numId="231">
    <w:abstractNumId w:val="241"/>
  </w:num>
  <w:num w:numId="232">
    <w:abstractNumId w:val="249"/>
  </w:num>
  <w:num w:numId="233">
    <w:abstractNumId w:val="131"/>
  </w:num>
  <w:num w:numId="234">
    <w:abstractNumId w:val="23"/>
  </w:num>
  <w:num w:numId="235">
    <w:abstractNumId w:val="169"/>
  </w:num>
  <w:num w:numId="236">
    <w:abstractNumId w:val="181"/>
  </w:num>
  <w:num w:numId="237">
    <w:abstractNumId w:val="11"/>
  </w:num>
  <w:num w:numId="238">
    <w:abstractNumId w:val="254"/>
  </w:num>
  <w:num w:numId="239">
    <w:abstractNumId w:val="182"/>
  </w:num>
  <w:num w:numId="240">
    <w:abstractNumId w:val="165"/>
  </w:num>
  <w:num w:numId="241">
    <w:abstractNumId w:val="66"/>
  </w:num>
  <w:num w:numId="242">
    <w:abstractNumId w:val="122"/>
  </w:num>
  <w:num w:numId="243">
    <w:abstractNumId w:val="130"/>
  </w:num>
  <w:num w:numId="244">
    <w:abstractNumId w:val="197"/>
  </w:num>
  <w:num w:numId="245">
    <w:abstractNumId w:val="8"/>
  </w:num>
  <w:num w:numId="246">
    <w:abstractNumId w:val="179"/>
  </w:num>
  <w:num w:numId="247">
    <w:abstractNumId w:val="111"/>
  </w:num>
  <w:num w:numId="248">
    <w:abstractNumId w:val="90"/>
  </w:num>
  <w:num w:numId="249">
    <w:abstractNumId w:val="95"/>
  </w:num>
  <w:num w:numId="250">
    <w:abstractNumId w:val="104"/>
  </w:num>
  <w:num w:numId="251">
    <w:abstractNumId w:val="209"/>
  </w:num>
  <w:num w:numId="252">
    <w:abstractNumId w:val="145"/>
  </w:num>
  <w:num w:numId="253">
    <w:abstractNumId w:val="43"/>
  </w:num>
  <w:num w:numId="254">
    <w:abstractNumId w:val="24"/>
  </w:num>
  <w:num w:numId="255">
    <w:abstractNumId w:val="171"/>
  </w:num>
  <w:numIdMacAtCleanup w:val="2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794"/>
    <w:rsid w:val="00006545"/>
    <w:rsid w:val="00035657"/>
    <w:rsid w:val="000357F3"/>
    <w:rsid w:val="0004194E"/>
    <w:rsid w:val="0006441C"/>
    <w:rsid w:val="00081252"/>
    <w:rsid w:val="00082333"/>
    <w:rsid w:val="00082C19"/>
    <w:rsid w:val="000867B1"/>
    <w:rsid w:val="00090B53"/>
    <w:rsid w:val="0009550A"/>
    <w:rsid w:val="00095647"/>
    <w:rsid w:val="00096EE1"/>
    <w:rsid w:val="000A3883"/>
    <w:rsid w:val="000A5B46"/>
    <w:rsid w:val="000A6563"/>
    <w:rsid w:val="000B6CCE"/>
    <w:rsid w:val="000C01C7"/>
    <w:rsid w:val="000C1AD2"/>
    <w:rsid w:val="000C4B82"/>
    <w:rsid w:val="000D3B2E"/>
    <w:rsid w:val="000D6F5D"/>
    <w:rsid w:val="000E44BC"/>
    <w:rsid w:val="000E7D9F"/>
    <w:rsid w:val="000F16FC"/>
    <w:rsid w:val="000F54F9"/>
    <w:rsid w:val="00101E71"/>
    <w:rsid w:val="00116E52"/>
    <w:rsid w:val="00120607"/>
    <w:rsid w:val="00120C39"/>
    <w:rsid w:val="00121D45"/>
    <w:rsid w:val="0012695E"/>
    <w:rsid w:val="00136E44"/>
    <w:rsid w:val="0014504D"/>
    <w:rsid w:val="0014748A"/>
    <w:rsid w:val="00151CF6"/>
    <w:rsid w:val="001623DF"/>
    <w:rsid w:val="00177B42"/>
    <w:rsid w:val="00180EAF"/>
    <w:rsid w:val="001A6154"/>
    <w:rsid w:val="001B52EA"/>
    <w:rsid w:val="001B6F35"/>
    <w:rsid w:val="001C7E1D"/>
    <w:rsid w:val="001D19D3"/>
    <w:rsid w:val="001D4DE6"/>
    <w:rsid w:val="001F58B5"/>
    <w:rsid w:val="002005A9"/>
    <w:rsid w:val="002005E0"/>
    <w:rsid w:val="002014E9"/>
    <w:rsid w:val="00201F7C"/>
    <w:rsid w:val="002068E1"/>
    <w:rsid w:val="00210B25"/>
    <w:rsid w:val="002150EE"/>
    <w:rsid w:val="00232959"/>
    <w:rsid w:val="00235246"/>
    <w:rsid w:val="00237910"/>
    <w:rsid w:val="00237C96"/>
    <w:rsid w:val="00237D71"/>
    <w:rsid w:val="00243294"/>
    <w:rsid w:val="00243D0D"/>
    <w:rsid w:val="00243D74"/>
    <w:rsid w:val="00245819"/>
    <w:rsid w:val="00247178"/>
    <w:rsid w:val="00250F00"/>
    <w:rsid w:val="00251690"/>
    <w:rsid w:val="002601DB"/>
    <w:rsid w:val="002606BD"/>
    <w:rsid w:val="00263C80"/>
    <w:rsid w:val="00270459"/>
    <w:rsid w:val="00270E34"/>
    <w:rsid w:val="00270F60"/>
    <w:rsid w:val="00272DDC"/>
    <w:rsid w:val="002A224F"/>
    <w:rsid w:val="002A47E4"/>
    <w:rsid w:val="002B34D7"/>
    <w:rsid w:val="002C14DF"/>
    <w:rsid w:val="002C5BBE"/>
    <w:rsid w:val="002D5790"/>
    <w:rsid w:val="002D7919"/>
    <w:rsid w:val="002F1AB4"/>
    <w:rsid w:val="00302F6B"/>
    <w:rsid w:val="00311BC8"/>
    <w:rsid w:val="0031664C"/>
    <w:rsid w:val="0032333C"/>
    <w:rsid w:val="0032439D"/>
    <w:rsid w:val="00326C39"/>
    <w:rsid w:val="00340D4D"/>
    <w:rsid w:val="00341ECF"/>
    <w:rsid w:val="00351F6B"/>
    <w:rsid w:val="003634E7"/>
    <w:rsid w:val="00370EF1"/>
    <w:rsid w:val="003714D2"/>
    <w:rsid w:val="00373A73"/>
    <w:rsid w:val="003743EF"/>
    <w:rsid w:val="00377034"/>
    <w:rsid w:val="00381AB6"/>
    <w:rsid w:val="00382D77"/>
    <w:rsid w:val="003846EF"/>
    <w:rsid w:val="00385618"/>
    <w:rsid w:val="00386396"/>
    <w:rsid w:val="003937C8"/>
    <w:rsid w:val="003A3E59"/>
    <w:rsid w:val="003A5374"/>
    <w:rsid w:val="003A71A2"/>
    <w:rsid w:val="003B3DBE"/>
    <w:rsid w:val="003B40FE"/>
    <w:rsid w:val="003B6DB5"/>
    <w:rsid w:val="003C484A"/>
    <w:rsid w:val="003E4550"/>
    <w:rsid w:val="003E4DA8"/>
    <w:rsid w:val="003F4247"/>
    <w:rsid w:val="003F6B44"/>
    <w:rsid w:val="0040377B"/>
    <w:rsid w:val="0040467B"/>
    <w:rsid w:val="00407822"/>
    <w:rsid w:val="004157DC"/>
    <w:rsid w:val="004211FE"/>
    <w:rsid w:val="00422ABF"/>
    <w:rsid w:val="00425BCF"/>
    <w:rsid w:val="00425CF4"/>
    <w:rsid w:val="004362C3"/>
    <w:rsid w:val="004363DA"/>
    <w:rsid w:val="00440F9F"/>
    <w:rsid w:val="004441C6"/>
    <w:rsid w:val="00452259"/>
    <w:rsid w:val="00454165"/>
    <w:rsid w:val="00463083"/>
    <w:rsid w:val="00464016"/>
    <w:rsid w:val="004762FC"/>
    <w:rsid w:val="004764DD"/>
    <w:rsid w:val="0048100A"/>
    <w:rsid w:val="004846B0"/>
    <w:rsid w:val="00493651"/>
    <w:rsid w:val="00497F7A"/>
    <w:rsid w:val="004A285C"/>
    <w:rsid w:val="004A35DB"/>
    <w:rsid w:val="004A45FB"/>
    <w:rsid w:val="004B644F"/>
    <w:rsid w:val="004E01E7"/>
    <w:rsid w:val="004E3FED"/>
    <w:rsid w:val="004F3090"/>
    <w:rsid w:val="004F5F55"/>
    <w:rsid w:val="00506586"/>
    <w:rsid w:val="00506A65"/>
    <w:rsid w:val="00511A32"/>
    <w:rsid w:val="00513AD5"/>
    <w:rsid w:val="005154EE"/>
    <w:rsid w:val="00520787"/>
    <w:rsid w:val="00521208"/>
    <w:rsid w:val="005265C5"/>
    <w:rsid w:val="005270FE"/>
    <w:rsid w:val="005403C0"/>
    <w:rsid w:val="00541391"/>
    <w:rsid w:val="00542E60"/>
    <w:rsid w:val="00552761"/>
    <w:rsid w:val="00552AFF"/>
    <w:rsid w:val="00553F8C"/>
    <w:rsid w:val="00563DA5"/>
    <w:rsid w:val="0056418F"/>
    <w:rsid w:val="00567E24"/>
    <w:rsid w:val="00573348"/>
    <w:rsid w:val="00584EA5"/>
    <w:rsid w:val="005976AD"/>
    <w:rsid w:val="005A2FFB"/>
    <w:rsid w:val="005B30EE"/>
    <w:rsid w:val="005B663C"/>
    <w:rsid w:val="005C4EDF"/>
    <w:rsid w:val="005C6788"/>
    <w:rsid w:val="005D2486"/>
    <w:rsid w:val="005E17C5"/>
    <w:rsid w:val="005E3F68"/>
    <w:rsid w:val="005E4C9F"/>
    <w:rsid w:val="005F2BFB"/>
    <w:rsid w:val="005F5794"/>
    <w:rsid w:val="006021A9"/>
    <w:rsid w:val="00602CAA"/>
    <w:rsid w:val="0060504A"/>
    <w:rsid w:val="006111F0"/>
    <w:rsid w:val="006119D1"/>
    <w:rsid w:val="00620A28"/>
    <w:rsid w:val="00630ED8"/>
    <w:rsid w:val="0063197D"/>
    <w:rsid w:val="00634B8D"/>
    <w:rsid w:val="0063511B"/>
    <w:rsid w:val="00636CCE"/>
    <w:rsid w:val="0064376C"/>
    <w:rsid w:val="0064409A"/>
    <w:rsid w:val="00646014"/>
    <w:rsid w:val="006477FB"/>
    <w:rsid w:val="00647DDA"/>
    <w:rsid w:val="00651F90"/>
    <w:rsid w:val="00652414"/>
    <w:rsid w:val="00657734"/>
    <w:rsid w:val="00657A92"/>
    <w:rsid w:val="00660B46"/>
    <w:rsid w:val="006707C1"/>
    <w:rsid w:val="00671980"/>
    <w:rsid w:val="00676604"/>
    <w:rsid w:val="00681092"/>
    <w:rsid w:val="00682854"/>
    <w:rsid w:val="00682E37"/>
    <w:rsid w:val="00684A0B"/>
    <w:rsid w:val="00685D25"/>
    <w:rsid w:val="00693078"/>
    <w:rsid w:val="006938F3"/>
    <w:rsid w:val="006A0007"/>
    <w:rsid w:val="006B7CCA"/>
    <w:rsid w:val="006C5FAB"/>
    <w:rsid w:val="006D098D"/>
    <w:rsid w:val="006D2ACA"/>
    <w:rsid w:val="006E0669"/>
    <w:rsid w:val="00707753"/>
    <w:rsid w:val="00715D13"/>
    <w:rsid w:val="007322E2"/>
    <w:rsid w:val="007343D4"/>
    <w:rsid w:val="00743143"/>
    <w:rsid w:val="007431E2"/>
    <w:rsid w:val="00752B4E"/>
    <w:rsid w:val="00753885"/>
    <w:rsid w:val="00763B3F"/>
    <w:rsid w:val="00771C68"/>
    <w:rsid w:val="00773788"/>
    <w:rsid w:val="007831B1"/>
    <w:rsid w:val="007857B8"/>
    <w:rsid w:val="007A5A3C"/>
    <w:rsid w:val="007B7EE1"/>
    <w:rsid w:val="007C513A"/>
    <w:rsid w:val="007C6E36"/>
    <w:rsid w:val="007F15F0"/>
    <w:rsid w:val="00817247"/>
    <w:rsid w:val="00822A37"/>
    <w:rsid w:val="008255F9"/>
    <w:rsid w:val="0083049A"/>
    <w:rsid w:val="008329F3"/>
    <w:rsid w:val="00836E25"/>
    <w:rsid w:val="0083791B"/>
    <w:rsid w:val="00840F38"/>
    <w:rsid w:val="00844E34"/>
    <w:rsid w:val="00860F03"/>
    <w:rsid w:val="00861471"/>
    <w:rsid w:val="00873C49"/>
    <w:rsid w:val="00877A1E"/>
    <w:rsid w:val="00880450"/>
    <w:rsid w:val="0088500D"/>
    <w:rsid w:val="008866CC"/>
    <w:rsid w:val="008918DD"/>
    <w:rsid w:val="00892B53"/>
    <w:rsid w:val="008970FA"/>
    <w:rsid w:val="0089713F"/>
    <w:rsid w:val="008A0068"/>
    <w:rsid w:val="008A53A0"/>
    <w:rsid w:val="008B1B4E"/>
    <w:rsid w:val="008D5BDB"/>
    <w:rsid w:val="008E6068"/>
    <w:rsid w:val="008E64AC"/>
    <w:rsid w:val="008F2D3A"/>
    <w:rsid w:val="00900509"/>
    <w:rsid w:val="00904D3E"/>
    <w:rsid w:val="009122CB"/>
    <w:rsid w:val="009136FC"/>
    <w:rsid w:val="00922DE5"/>
    <w:rsid w:val="009245EC"/>
    <w:rsid w:val="009256F3"/>
    <w:rsid w:val="0095716B"/>
    <w:rsid w:val="00960ABD"/>
    <w:rsid w:val="00966B31"/>
    <w:rsid w:val="00980903"/>
    <w:rsid w:val="009907A7"/>
    <w:rsid w:val="00994843"/>
    <w:rsid w:val="009951E6"/>
    <w:rsid w:val="00996182"/>
    <w:rsid w:val="009A11DA"/>
    <w:rsid w:val="009A129E"/>
    <w:rsid w:val="009A5966"/>
    <w:rsid w:val="009A6F29"/>
    <w:rsid w:val="009B06CF"/>
    <w:rsid w:val="009C28D4"/>
    <w:rsid w:val="009C36B1"/>
    <w:rsid w:val="009D6878"/>
    <w:rsid w:val="009D6ACE"/>
    <w:rsid w:val="009D77D0"/>
    <w:rsid w:val="009F18E6"/>
    <w:rsid w:val="00A00620"/>
    <w:rsid w:val="00A03FDC"/>
    <w:rsid w:val="00A16336"/>
    <w:rsid w:val="00A17042"/>
    <w:rsid w:val="00A20887"/>
    <w:rsid w:val="00A2162F"/>
    <w:rsid w:val="00A2277F"/>
    <w:rsid w:val="00A30C98"/>
    <w:rsid w:val="00A43844"/>
    <w:rsid w:val="00A47C13"/>
    <w:rsid w:val="00A50E3F"/>
    <w:rsid w:val="00A7751A"/>
    <w:rsid w:val="00A80815"/>
    <w:rsid w:val="00A97874"/>
    <w:rsid w:val="00AB663F"/>
    <w:rsid w:val="00AC44B6"/>
    <w:rsid w:val="00AE4EDD"/>
    <w:rsid w:val="00AE6155"/>
    <w:rsid w:val="00AE6F97"/>
    <w:rsid w:val="00AF4616"/>
    <w:rsid w:val="00B102D3"/>
    <w:rsid w:val="00B14A0A"/>
    <w:rsid w:val="00B23F6D"/>
    <w:rsid w:val="00B26B17"/>
    <w:rsid w:val="00B27B20"/>
    <w:rsid w:val="00B346BB"/>
    <w:rsid w:val="00B37E92"/>
    <w:rsid w:val="00B427F6"/>
    <w:rsid w:val="00B50AE8"/>
    <w:rsid w:val="00B57F7D"/>
    <w:rsid w:val="00B751BB"/>
    <w:rsid w:val="00B87699"/>
    <w:rsid w:val="00B878CB"/>
    <w:rsid w:val="00B92EFC"/>
    <w:rsid w:val="00B94525"/>
    <w:rsid w:val="00BA4FF4"/>
    <w:rsid w:val="00BB27FC"/>
    <w:rsid w:val="00BB342B"/>
    <w:rsid w:val="00BB3F71"/>
    <w:rsid w:val="00BD61F8"/>
    <w:rsid w:val="00BE517B"/>
    <w:rsid w:val="00BE6103"/>
    <w:rsid w:val="00BF0910"/>
    <w:rsid w:val="00BF2FF8"/>
    <w:rsid w:val="00C100E0"/>
    <w:rsid w:val="00C12850"/>
    <w:rsid w:val="00C12915"/>
    <w:rsid w:val="00C23B7B"/>
    <w:rsid w:val="00C27AEF"/>
    <w:rsid w:val="00C341FF"/>
    <w:rsid w:val="00C409FC"/>
    <w:rsid w:val="00C42CBD"/>
    <w:rsid w:val="00C44688"/>
    <w:rsid w:val="00C54BAC"/>
    <w:rsid w:val="00C63B16"/>
    <w:rsid w:val="00C64573"/>
    <w:rsid w:val="00C6657D"/>
    <w:rsid w:val="00C70168"/>
    <w:rsid w:val="00C71871"/>
    <w:rsid w:val="00C72E02"/>
    <w:rsid w:val="00C81531"/>
    <w:rsid w:val="00C84993"/>
    <w:rsid w:val="00C86D28"/>
    <w:rsid w:val="00C9033D"/>
    <w:rsid w:val="00C90895"/>
    <w:rsid w:val="00C955F9"/>
    <w:rsid w:val="00CA33C8"/>
    <w:rsid w:val="00CB4404"/>
    <w:rsid w:val="00CB4426"/>
    <w:rsid w:val="00CC0F02"/>
    <w:rsid w:val="00CC370D"/>
    <w:rsid w:val="00CC474F"/>
    <w:rsid w:val="00CD2ED7"/>
    <w:rsid w:val="00CE28F8"/>
    <w:rsid w:val="00CE5CFE"/>
    <w:rsid w:val="00CE6584"/>
    <w:rsid w:val="00CF61F2"/>
    <w:rsid w:val="00D00EE6"/>
    <w:rsid w:val="00D028F1"/>
    <w:rsid w:val="00D07E58"/>
    <w:rsid w:val="00D13F5F"/>
    <w:rsid w:val="00D16954"/>
    <w:rsid w:val="00D216B0"/>
    <w:rsid w:val="00D262C4"/>
    <w:rsid w:val="00D36EE2"/>
    <w:rsid w:val="00D3749E"/>
    <w:rsid w:val="00D41691"/>
    <w:rsid w:val="00D74926"/>
    <w:rsid w:val="00D74D07"/>
    <w:rsid w:val="00D81204"/>
    <w:rsid w:val="00D86592"/>
    <w:rsid w:val="00D90177"/>
    <w:rsid w:val="00DB44CA"/>
    <w:rsid w:val="00DC3C84"/>
    <w:rsid w:val="00DD593C"/>
    <w:rsid w:val="00DE3998"/>
    <w:rsid w:val="00DE5CEA"/>
    <w:rsid w:val="00DE6B65"/>
    <w:rsid w:val="00DE74CF"/>
    <w:rsid w:val="00DF090C"/>
    <w:rsid w:val="00DF0EE8"/>
    <w:rsid w:val="00DF611E"/>
    <w:rsid w:val="00E01638"/>
    <w:rsid w:val="00E0366E"/>
    <w:rsid w:val="00E2358D"/>
    <w:rsid w:val="00E25784"/>
    <w:rsid w:val="00E261E6"/>
    <w:rsid w:val="00E267BD"/>
    <w:rsid w:val="00E3070F"/>
    <w:rsid w:val="00E33F91"/>
    <w:rsid w:val="00E35089"/>
    <w:rsid w:val="00E50A82"/>
    <w:rsid w:val="00E63357"/>
    <w:rsid w:val="00E67116"/>
    <w:rsid w:val="00E71EC6"/>
    <w:rsid w:val="00E7237C"/>
    <w:rsid w:val="00E80D28"/>
    <w:rsid w:val="00E81F18"/>
    <w:rsid w:val="00E93F0C"/>
    <w:rsid w:val="00E95E8D"/>
    <w:rsid w:val="00E963FF"/>
    <w:rsid w:val="00EA5358"/>
    <w:rsid w:val="00EB10A0"/>
    <w:rsid w:val="00EB701D"/>
    <w:rsid w:val="00EC0E74"/>
    <w:rsid w:val="00EE0BB5"/>
    <w:rsid w:val="00EF04E9"/>
    <w:rsid w:val="00F114C0"/>
    <w:rsid w:val="00F12B4F"/>
    <w:rsid w:val="00F160F4"/>
    <w:rsid w:val="00F22EA8"/>
    <w:rsid w:val="00F239FA"/>
    <w:rsid w:val="00F266DD"/>
    <w:rsid w:val="00F2773E"/>
    <w:rsid w:val="00F41F80"/>
    <w:rsid w:val="00F5162D"/>
    <w:rsid w:val="00F5199A"/>
    <w:rsid w:val="00F51FA2"/>
    <w:rsid w:val="00F5652C"/>
    <w:rsid w:val="00F650E3"/>
    <w:rsid w:val="00F67093"/>
    <w:rsid w:val="00F70020"/>
    <w:rsid w:val="00F72A44"/>
    <w:rsid w:val="00F72D10"/>
    <w:rsid w:val="00F7645E"/>
    <w:rsid w:val="00F80443"/>
    <w:rsid w:val="00F812B8"/>
    <w:rsid w:val="00F843D8"/>
    <w:rsid w:val="00F95339"/>
    <w:rsid w:val="00F977F9"/>
    <w:rsid w:val="00FA4127"/>
    <w:rsid w:val="00FA5945"/>
    <w:rsid w:val="00FB3969"/>
    <w:rsid w:val="00FB415E"/>
    <w:rsid w:val="00FB74D1"/>
    <w:rsid w:val="00FC329B"/>
    <w:rsid w:val="00FD3F45"/>
    <w:rsid w:val="00FE2D57"/>
    <w:rsid w:val="00FE6BB6"/>
    <w:rsid w:val="00FF48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B6246A"/>
  <w15:chartTrackingRefBased/>
  <w15:docId w15:val="{31D206E1-4F95-47F6-A3BE-381567BCD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098D"/>
    <w:rPr>
      <w:rFonts w:ascii="Calibri" w:eastAsia="Calibri" w:hAnsi="Calibri" w:cs="Times New Roman"/>
    </w:rPr>
  </w:style>
  <w:style w:type="paragraph" w:styleId="1">
    <w:name w:val="heading 1"/>
    <w:basedOn w:val="a"/>
    <w:next w:val="a"/>
    <w:link w:val="10"/>
    <w:uiPriority w:val="9"/>
    <w:qFormat/>
    <w:rsid w:val="00AE615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AE615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65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C5FAB"/>
    <w:pPr>
      <w:ind w:left="720"/>
      <w:contextualSpacing/>
    </w:pPr>
  </w:style>
  <w:style w:type="paragraph" w:customStyle="1" w:styleId="a5">
    <w:name w:val="Содержимое таблицы"/>
    <w:basedOn w:val="a"/>
    <w:rsid w:val="0040377B"/>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styleId="a6">
    <w:name w:val="header"/>
    <w:basedOn w:val="a"/>
    <w:link w:val="a7"/>
    <w:uiPriority w:val="99"/>
    <w:unhideWhenUsed/>
    <w:rsid w:val="009122C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122CB"/>
    <w:rPr>
      <w:rFonts w:ascii="Calibri" w:eastAsia="Calibri" w:hAnsi="Calibri" w:cs="Times New Roman"/>
    </w:rPr>
  </w:style>
  <w:style w:type="paragraph" w:styleId="a8">
    <w:name w:val="footer"/>
    <w:basedOn w:val="a"/>
    <w:link w:val="a9"/>
    <w:uiPriority w:val="99"/>
    <w:unhideWhenUsed/>
    <w:rsid w:val="009122C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122CB"/>
    <w:rPr>
      <w:rFonts w:ascii="Calibri" w:eastAsia="Calibri" w:hAnsi="Calibri" w:cs="Times New Roman"/>
    </w:rPr>
  </w:style>
  <w:style w:type="character" w:styleId="aa">
    <w:name w:val="Emphasis"/>
    <w:qFormat/>
    <w:rsid w:val="002A224F"/>
    <w:rPr>
      <w:i/>
      <w:iCs/>
    </w:rPr>
  </w:style>
  <w:style w:type="paragraph" w:customStyle="1" w:styleId="ab">
    <w:name w:val="Часть олимпиады"/>
    <w:basedOn w:val="a"/>
    <w:qFormat/>
    <w:rsid w:val="003937C8"/>
    <w:pPr>
      <w:spacing w:after="0" w:line="240" w:lineRule="auto"/>
      <w:jc w:val="center"/>
    </w:pPr>
    <w:rPr>
      <w:rFonts w:ascii="Cambria" w:hAnsi="Cambria"/>
      <w:b/>
      <w:sz w:val="32"/>
      <w:szCs w:val="24"/>
    </w:rPr>
  </w:style>
  <w:style w:type="paragraph" w:customStyle="1" w:styleId="ac">
    <w:name w:val="Вопрос олимпиады"/>
    <w:basedOn w:val="a"/>
    <w:qFormat/>
    <w:rsid w:val="00235246"/>
    <w:pPr>
      <w:spacing w:after="0" w:line="240" w:lineRule="auto"/>
      <w:jc w:val="both"/>
    </w:pPr>
    <w:rPr>
      <w:rFonts w:ascii="Cambria" w:hAnsi="Cambria"/>
      <w:b/>
      <w:color w:val="FF0000"/>
      <w:sz w:val="28"/>
      <w:szCs w:val="24"/>
    </w:rPr>
  </w:style>
  <w:style w:type="character" w:customStyle="1" w:styleId="10">
    <w:name w:val="Заголовок 1 Знак"/>
    <w:basedOn w:val="a0"/>
    <w:link w:val="1"/>
    <w:uiPriority w:val="9"/>
    <w:rsid w:val="00AE6155"/>
    <w:rPr>
      <w:rFonts w:asciiTheme="majorHAnsi" w:eastAsiaTheme="majorEastAsia" w:hAnsiTheme="majorHAnsi" w:cstheme="majorBidi"/>
      <w:color w:val="2E74B5" w:themeColor="accent1" w:themeShade="BF"/>
      <w:sz w:val="32"/>
      <w:szCs w:val="32"/>
    </w:rPr>
  </w:style>
  <w:style w:type="paragraph" w:styleId="11">
    <w:name w:val="toc 1"/>
    <w:basedOn w:val="a"/>
    <w:next w:val="a"/>
    <w:autoRedefine/>
    <w:uiPriority w:val="39"/>
    <w:unhideWhenUsed/>
    <w:rsid w:val="00D3749E"/>
    <w:pPr>
      <w:tabs>
        <w:tab w:val="right" w:leader="dot" w:pos="10194"/>
      </w:tabs>
      <w:spacing w:before="120" w:after="120" w:line="240" w:lineRule="auto"/>
    </w:pPr>
    <w:rPr>
      <w:rFonts w:asciiTheme="minorHAnsi" w:hAnsiTheme="minorHAnsi" w:cstheme="minorHAnsi"/>
      <w:b/>
      <w:bCs/>
      <w:noProof/>
      <w:sz w:val="24"/>
      <w:szCs w:val="24"/>
    </w:rPr>
  </w:style>
  <w:style w:type="character" w:customStyle="1" w:styleId="20">
    <w:name w:val="Заголовок 2 Знак"/>
    <w:basedOn w:val="a0"/>
    <w:link w:val="2"/>
    <w:uiPriority w:val="9"/>
    <w:semiHidden/>
    <w:rsid w:val="00AE6155"/>
    <w:rPr>
      <w:rFonts w:asciiTheme="majorHAnsi" w:eastAsiaTheme="majorEastAsia" w:hAnsiTheme="majorHAnsi" w:cstheme="majorBidi"/>
      <w:color w:val="2E74B5" w:themeColor="accent1" w:themeShade="BF"/>
      <w:sz w:val="26"/>
      <w:szCs w:val="26"/>
    </w:rPr>
  </w:style>
  <w:style w:type="paragraph" w:styleId="21">
    <w:name w:val="toc 2"/>
    <w:basedOn w:val="a"/>
    <w:next w:val="a"/>
    <w:autoRedefine/>
    <w:uiPriority w:val="39"/>
    <w:unhideWhenUsed/>
    <w:rsid w:val="00AE6155"/>
    <w:pPr>
      <w:spacing w:after="100"/>
      <w:ind w:left="220"/>
    </w:pPr>
  </w:style>
  <w:style w:type="character" w:styleId="ad">
    <w:name w:val="Hyperlink"/>
    <w:basedOn w:val="a0"/>
    <w:uiPriority w:val="99"/>
    <w:unhideWhenUsed/>
    <w:rsid w:val="00AE615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pn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header" Target="head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footer" Target="footer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fontTable" Target="fontTable.xml"/><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86DE12-4274-4D8F-93D1-71F11D62F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4597</TotalTime>
  <Pages>128</Pages>
  <Words>22722</Words>
  <Characters>129519</Characters>
  <Application>Microsoft Office Word</Application>
  <DocSecurity>0</DocSecurity>
  <Lines>1079</Lines>
  <Paragraphs>303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151938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ФизтехБио</dc:creator>
  <cp:keywords/>
  <dc:description/>
  <cp:lastModifiedBy>Danil Pupov</cp:lastModifiedBy>
  <cp:revision>263</cp:revision>
  <cp:lastPrinted>2023-04-26T21:48:00Z</cp:lastPrinted>
  <dcterms:created xsi:type="dcterms:W3CDTF">2021-09-25T19:41:00Z</dcterms:created>
  <dcterms:modified xsi:type="dcterms:W3CDTF">2023-04-26T21:48:00Z</dcterms:modified>
</cp:coreProperties>
</file>