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49AC933" w14:textId="77777777" w:rsidR="00EB78E4" w:rsidRPr="00462FC0" w:rsidRDefault="005F0383" w:rsidP="008C0FE1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 w:rsidRPr="00462FC0">
        <w:rPr>
          <w:rFonts w:ascii="Cambria" w:hAnsi="Cambria"/>
          <w:b/>
          <w:sz w:val="32"/>
          <w:szCs w:val="24"/>
        </w:rPr>
        <w:t xml:space="preserve">Задания олимпиады школьников </w:t>
      </w:r>
      <w:r w:rsidR="00F332AF" w:rsidRPr="00462FC0">
        <w:rPr>
          <w:rFonts w:ascii="Cambria" w:hAnsi="Cambria"/>
          <w:b/>
          <w:sz w:val="32"/>
          <w:szCs w:val="24"/>
        </w:rPr>
        <w:t>«</w:t>
      </w:r>
      <w:r w:rsidR="00E56B04" w:rsidRPr="00462FC0">
        <w:rPr>
          <w:rFonts w:ascii="Cambria" w:hAnsi="Cambria"/>
          <w:b/>
          <w:sz w:val="32"/>
          <w:szCs w:val="24"/>
        </w:rPr>
        <w:t>Физтех</w:t>
      </w:r>
      <w:r w:rsidR="00F332AF" w:rsidRPr="00462FC0">
        <w:rPr>
          <w:rFonts w:ascii="Cambria" w:hAnsi="Cambria"/>
          <w:b/>
          <w:sz w:val="32"/>
          <w:szCs w:val="24"/>
        </w:rPr>
        <w:t>»</w:t>
      </w:r>
      <w:r w:rsidR="00E56B04" w:rsidRPr="00462FC0">
        <w:rPr>
          <w:rFonts w:ascii="Cambria" w:hAnsi="Cambria"/>
          <w:b/>
          <w:sz w:val="32"/>
          <w:szCs w:val="24"/>
        </w:rPr>
        <w:t xml:space="preserve"> по биологии</w:t>
      </w:r>
    </w:p>
    <w:p w14:paraId="112568B2" w14:textId="77777777" w:rsidR="00033D7A" w:rsidRPr="00462FC0" w:rsidRDefault="003F2F55" w:rsidP="008C0FE1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 w:rsidRPr="00462FC0">
        <w:rPr>
          <w:rFonts w:ascii="Cambria" w:hAnsi="Cambria"/>
          <w:b/>
          <w:sz w:val="32"/>
          <w:szCs w:val="24"/>
        </w:rPr>
        <w:t>202</w:t>
      </w:r>
      <w:r w:rsidR="009D2FA7">
        <w:rPr>
          <w:rFonts w:ascii="Cambria" w:hAnsi="Cambria"/>
          <w:b/>
          <w:sz w:val="32"/>
          <w:szCs w:val="24"/>
          <w:lang w:val="en-US"/>
        </w:rPr>
        <w:t>1</w:t>
      </w:r>
      <w:r w:rsidRPr="00462FC0">
        <w:rPr>
          <w:rFonts w:ascii="Cambria" w:hAnsi="Cambria"/>
          <w:b/>
          <w:sz w:val="32"/>
          <w:szCs w:val="24"/>
        </w:rPr>
        <w:t>/2</w:t>
      </w:r>
      <w:r w:rsidR="009D2FA7">
        <w:rPr>
          <w:rFonts w:ascii="Cambria" w:hAnsi="Cambria"/>
          <w:b/>
          <w:sz w:val="32"/>
          <w:szCs w:val="24"/>
          <w:lang w:val="en-US"/>
        </w:rPr>
        <w:t>2</w:t>
      </w:r>
      <w:r w:rsidR="00033D7A" w:rsidRPr="00462FC0">
        <w:rPr>
          <w:rFonts w:ascii="Cambria" w:hAnsi="Cambria"/>
          <w:b/>
          <w:sz w:val="32"/>
          <w:szCs w:val="24"/>
        </w:rPr>
        <w:t xml:space="preserve"> уч. год</w:t>
      </w:r>
    </w:p>
    <w:p w14:paraId="632E2CDC" w14:textId="77777777" w:rsidR="00033D7A" w:rsidRPr="00462FC0" w:rsidRDefault="005E5FC2" w:rsidP="008C0FE1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t xml:space="preserve">Заключительный </w:t>
      </w:r>
      <w:r w:rsidR="00033D7A" w:rsidRPr="00462FC0">
        <w:rPr>
          <w:rFonts w:ascii="Cambria" w:hAnsi="Cambria"/>
          <w:b/>
          <w:sz w:val="32"/>
          <w:szCs w:val="24"/>
        </w:rPr>
        <w:t>этап</w:t>
      </w:r>
    </w:p>
    <w:p w14:paraId="7D7BD699" w14:textId="77777777" w:rsidR="00F9007B" w:rsidRDefault="00F9007B" w:rsidP="008C0FE1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12E4B441" w14:textId="77E1AA44" w:rsidR="00FA7C4E" w:rsidRDefault="00C6701B" w:rsidP="008C0FE1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  <w:r>
        <w:rPr>
          <w:noProof/>
        </w:rPr>
        <w:drawing>
          <wp:inline distT="0" distB="0" distL="0" distR="0" wp14:anchorId="360E3DA7" wp14:editId="0BD14F73">
            <wp:extent cx="5326380" cy="53263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532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3E113" w14:textId="77777777" w:rsidR="00FA7C4E" w:rsidRPr="00736DD4" w:rsidRDefault="00FA7C4E" w:rsidP="008C0FE1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433E9056" w14:textId="5F551C02" w:rsidR="00F9007B" w:rsidRPr="00323A35" w:rsidRDefault="009B4EDA" w:rsidP="008C0FE1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24"/>
        </w:rPr>
      </w:pPr>
      <w:r>
        <w:rPr>
          <w:rFonts w:ascii="Cambria" w:hAnsi="Cambria"/>
          <w:b/>
          <w:color w:val="FF0000"/>
          <w:sz w:val="40"/>
          <w:szCs w:val="24"/>
        </w:rPr>
        <w:t xml:space="preserve">ОТВЕТЫ НА </w:t>
      </w:r>
      <w:r w:rsidR="00F9007B" w:rsidRPr="00323A35">
        <w:rPr>
          <w:rFonts w:ascii="Cambria" w:hAnsi="Cambria"/>
          <w:b/>
          <w:color w:val="FF0000"/>
          <w:sz w:val="40"/>
          <w:szCs w:val="24"/>
        </w:rPr>
        <w:t>ЗАДАНИЯ</w:t>
      </w:r>
      <w:r w:rsidR="00843DB5" w:rsidRPr="00323A35">
        <w:rPr>
          <w:rFonts w:ascii="Cambria" w:hAnsi="Cambria"/>
          <w:b/>
          <w:color w:val="FF0000"/>
          <w:sz w:val="40"/>
          <w:szCs w:val="24"/>
        </w:rPr>
        <w:t xml:space="preserve"> ДЛЯ </w:t>
      </w:r>
      <w:r w:rsidR="00A23F02">
        <w:rPr>
          <w:rFonts w:ascii="Cambria" w:hAnsi="Cambria"/>
          <w:b/>
          <w:color w:val="FF0000"/>
          <w:sz w:val="40"/>
          <w:szCs w:val="24"/>
        </w:rPr>
        <w:t>10</w:t>
      </w:r>
      <w:r w:rsidR="009213A9" w:rsidRPr="00323A35">
        <w:rPr>
          <w:rFonts w:ascii="Cambria" w:hAnsi="Cambria"/>
          <w:b/>
          <w:color w:val="FF0000"/>
          <w:sz w:val="40"/>
          <w:szCs w:val="24"/>
        </w:rPr>
        <w:t xml:space="preserve"> КЛАСС</w:t>
      </w:r>
      <w:r w:rsidR="00A23F02">
        <w:rPr>
          <w:rFonts w:ascii="Cambria" w:hAnsi="Cambria"/>
          <w:b/>
          <w:color w:val="FF0000"/>
          <w:sz w:val="40"/>
          <w:szCs w:val="24"/>
        </w:rPr>
        <w:t>А</w:t>
      </w:r>
    </w:p>
    <w:p w14:paraId="52340596" w14:textId="77777777" w:rsidR="00D46348" w:rsidRDefault="00D46348" w:rsidP="00903128">
      <w:pPr>
        <w:spacing w:after="0" w:line="240" w:lineRule="auto"/>
        <w:jc w:val="center"/>
        <w:rPr>
          <w:rFonts w:ascii="Cambria" w:hAnsi="Cambria"/>
          <w:sz w:val="20"/>
          <w:szCs w:val="24"/>
        </w:rPr>
      </w:pPr>
    </w:p>
    <w:p w14:paraId="30C73D3C" w14:textId="77777777" w:rsidR="00752F35" w:rsidRDefault="00752F35" w:rsidP="00752F35">
      <w:pPr>
        <w:spacing w:after="0" w:line="240" w:lineRule="auto"/>
        <w:jc w:val="center"/>
        <w:rPr>
          <w:rFonts w:ascii="Cambria" w:hAnsi="Cambria"/>
          <w:b/>
          <w:sz w:val="28"/>
          <w:szCs w:val="24"/>
        </w:rPr>
      </w:pPr>
      <w:r w:rsidRPr="00736DD4">
        <w:rPr>
          <w:rFonts w:ascii="Cambria" w:hAnsi="Cambria"/>
          <w:b/>
          <w:sz w:val="28"/>
          <w:szCs w:val="24"/>
        </w:rPr>
        <w:t xml:space="preserve">Задания олимпиады </w:t>
      </w:r>
      <w:r>
        <w:rPr>
          <w:rFonts w:ascii="Cambria" w:hAnsi="Cambria"/>
          <w:b/>
          <w:sz w:val="28"/>
          <w:szCs w:val="24"/>
        </w:rPr>
        <w:t>были разделены на две части</w:t>
      </w:r>
    </w:p>
    <w:p w14:paraId="6684F64B" w14:textId="77777777" w:rsidR="001D7114" w:rsidRDefault="001D7114" w:rsidP="00752F35">
      <w:pPr>
        <w:spacing w:after="0" w:line="240" w:lineRule="auto"/>
        <w:jc w:val="center"/>
        <w:rPr>
          <w:rFonts w:ascii="Cambria" w:hAnsi="Cambria"/>
          <w:b/>
          <w:szCs w:val="24"/>
        </w:rPr>
      </w:pPr>
      <w:r>
        <w:rPr>
          <w:rFonts w:ascii="Cambria" w:hAnsi="Cambria"/>
          <w:b/>
          <w:szCs w:val="24"/>
        </w:rPr>
        <w:t>В</w:t>
      </w:r>
      <w:r w:rsidR="008C62A6">
        <w:rPr>
          <w:rFonts w:ascii="Cambria" w:hAnsi="Cambria"/>
          <w:b/>
          <w:szCs w:val="24"/>
        </w:rPr>
        <w:t>ремя выпол</w:t>
      </w:r>
      <w:r w:rsidR="00D71677" w:rsidRPr="00DE41E0">
        <w:rPr>
          <w:rFonts w:ascii="Cambria" w:hAnsi="Cambria"/>
          <w:b/>
          <w:szCs w:val="24"/>
        </w:rPr>
        <w:t>нения заданий каждой части - 120 минут</w:t>
      </w:r>
    </w:p>
    <w:p w14:paraId="15E990BD" w14:textId="77777777" w:rsidR="00D71677" w:rsidRDefault="001D7114" w:rsidP="00752F35">
      <w:pPr>
        <w:spacing w:after="0" w:line="240" w:lineRule="auto"/>
        <w:jc w:val="center"/>
        <w:rPr>
          <w:rFonts w:ascii="Cambria" w:hAnsi="Cambria"/>
          <w:b/>
          <w:szCs w:val="24"/>
        </w:rPr>
      </w:pPr>
      <w:r>
        <w:rPr>
          <w:rFonts w:ascii="Cambria" w:hAnsi="Cambria"/>
          <w:b/>
          <w:szCs w:val="24"/>
        </w:rPr>
        <w:t>П</w:t>
      </w:r>
      <w:r w:rsidR="00D71677" w:rsidRPr="00DE41E0">
        <w:rPr>
          <w:rFonts w:ascii="Cambria" w:hAnsi="Cambria"/>
          <w:b/>
          <w:szCs w:val="24"/>
        </w:rPr>
        <w:t>ерерыв между частями - 1 час</w:t>
      </w:r>
    </w:p>
    <w:p w14:paraId="3C624EF1" w14:textId="77777777" w:rsidR="001D7114" w:rsidRDefault="001D7114" w:rsidP="00752F35">
      <w:pPr>
        <w:spacing w:after="0" w:line="240" w:lineRule="auto"/>
        <w:jc w:val="center"/>
        <w:rPr>
          <w:rFonts w:ascii="Cambria" w:hAnsi="Cambria"/>
          <w:b/>
          <w:szCs w:val="24"/>
        </w:rPr>
      </w:pPr>
    </w:p>
    <w:p w14:paraId="227B5ACE" w14:textId="34D757F0" w:rsidR="004717A0" w:rsidRPr="00A0659B" w:rsidRDefault="004717A0" w:rsidP="00752F35">
      <w:pPr>
        <w:spacing w:after="0" w:line="240" w:lineRule="auto"/>
        <w:jc w:val="center"/>
        <w:rPr>
          <w:rFonts w:ascii="Cambria" w:hAnsi="Cambria"/>
          <w:b/>
          <w:sz w:val="28"/>
          <w:szCs w:val="28"/>
        </w:rPr>
      </w:pPr>
      <w:r w:rsidRPr="001D7114">
        <w:rPr>
          <w:rFonts w:ascii="Cambria" w:hAnsi="Cambria"/>
          <w:b/>
          <w:sz w:val="28"/>
          <w:szCs w:val="28"/>
        </w:rPr>
        <w:t>Максимум за всю олимпиаду:</w:t>
      </w:r>
      <w:r w:rsidR="00F24533" w:rsidRPr="001D7114">
        <w:rPr>
          <w:rFonts w:ascii="Cambria" w:hAnsi="Cambria"/>
          <w:b/>
          <w:sz w:val="28"/>
          <w:szCs w:val="28"/>
        </w:rPr>
        <w:t xml:space="preserve"> </w:t>
      </w:r>
      <w:r w:rsidR="00A0659B" w:rsidRPr="00A23F02">
        <w:rPr>
          <w:rFonts w:ascii="Cambria" w:hAnsi="Cambria"/>
          <w:b/>
          <w:sz w:val="28"/>
          <w:szCs w:val="28"/>
        </w:rPr>
        <w:t xml:space="preserve">162 </w:t>
      </w:r>
      <w:r w:rsidR="00F24533" w:rsidRPr="001D7114">
        <w:rPr>
          <w:rFonts w:ascii="Cambria" w:hAnsi="Cambria"/>
          <w:b/>
          <w:sz w:val="28"/>
          <w:szCs w:val="28"/>
        </w:rPr>
        <w:t>балл</w:t>
      </w:r>
      <w:r w:rsidR="00A0659B">
        <w:rPr>
          <w:rFonts w:ascii="Cambria" w:hAnsi="Cambria"/>
          <w:b/>
          <w:sz w:val="28"/>
          <w:szCs w:val="28"/>
        </w:rPr>
        <w:t>а</w:t>
      </w:r>
    </w:p>
    <w:p w14:paraId="71574FD9" w14:textId="77777777" w:rsidR="00752F35" w:rsidRDefault="00752F35" w:rsidP="00903128">
      <w:pPr>
        <w:spacing w:after="0" w:line="240" w:lineRule="auto"/>
        <w:jc w:val="center"/>
        <w:rPr>
          <w:rFonts w:ascii="Cambria" w:hAnsi="Cambria"/>
          <w:sz w:val="20"/>
          <w:szCs w:val="24"/>
        </w:rPr>
      </w:pPr>
    </w:p>
    <w:p w14:paraId="3D9F2ED2" w14:textId="77777777" w:rsidR="00752F35" w:rsidRDefault="00752F35" w:rsidP="00903128">
      <w:pPr>
        <w:spacing w:after="0" w:line="240" w:lineRule="auto"/>
        <w:jc w:val="center"/>
        <w:rPr>
          <w:rFonts w:ascii="Cambria" w:hAnsi="Cambria"/>
          <w:sz w:val="20"/>
          <w:szCs w:val="24"/>
        </w:rPr>
      </w:pPr>
    </w:p>
    <w:p w14:paraId="1ED3F2DA" w14:textId="77777777" w:rsidR="00752F35" w:rsidRPr="00736DD4" w:rsidRDefault="00752F35" w:rsidP="00903128">
      <w:pPr>
        <w:spacing w:after="0" w:line="240" w:lineRule="auto"/>
        <w:jc w:val="center"/>
        <w:rPr>
          <w:rFonts w:ascii="Cambria" w:hAnsi="Cambria"/>
          <w:sz w:val="20"/>
          <w:szCs w:val="24"/>
        </w:rPr>
      </w:pPr>
    </w:p>
    <w:p w14:paraId="44185064" w14:textId="77777777" w:rsidR="00583F7F" w:rsidRDefault="002B4452" w:rsidP="00583F7F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 w:rsidRPr="00171F72">
        <w:rPr>
          <w:rFonts w:ascii="Cambria" w:hAnsi="Cambria"/>
          <w:sz w:val="24"/>
          <w:szCs w:val="24"/>
        </w:rPr>
        <w:br w:type="page"/>
      </w:r>
    </w:p>
    <w:p w14:paraId="73D0D2D5" w14:textId="77777777" w:rsidR="00583F7F" w:rsidRDefault="00583F7F" w:rsidP="00583F7F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</w:p>
    <w:p w14:paraId="2D3532A9" w14:textId="77777777" w:rsidR="00583F7F" w:rsidRPr="00C43126" w:rsidRDefault="00583F7F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  <w:r w:rsidRPr="00C43126">
        <w:rPr>
          <w:rFonts w:ascii="Cambria" w:hAnsi="Cambria"/>
          <w:sz w:val="56"/>
          <w:szCs w:val="24"/>
        </w:rPr>
        <w:t>Часть 1</w:t>
      </w:r>
    </w:p>
    <w:p w14:paraId="6CE54BD8" w14:textId="42D9F4BB" w:rsidR="00583F7F" w:rsidRDefault="00583F7F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  <w:r w:rsidRPr="00C43126">
        <w:rPr>
          <w:rFonts w:ascii="Cambria" w:hAnsi="Cambria"/>
          <w:sz w:val="56"/>
          <w:szCs w:val="24"/>
        </w:rPr>
        <w:t>(120 минут)</w:t>
      </w:r>
    </w:p>
    <w:p w14:paraId="339B7E21" w14:textId="77777777" w:rsidR="001D7114" w:rsidRDefault="001D7114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</w:p>
    <w:p w14:paraId="6F4277C0" w14:textId="77777777" w:rsidR="001D7114" w:rsidRPr="00736DD4" w:rsidRDefault="001D7114" w:rsidP="001D7114">
      <w:pPr>
        <w:spacing w:after="0" w:line="240" w:lineRule="auto"/>
        <w:jc w:val="center"/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sz w:val="28"/>
          <w:szCs w:val="24"/>
        </w:rPr>
        <w:t>В данной части встречаются задания</w:t>
      </w:r>
      <w:r w:rsidRPr="00736DD4">
        <w:rPr>
          <w:rFonts w:ascii="Cambria" w:hAnsi="Cambria"/>
          <w:b/>
          <w:sz w:val="28"/>
          <w:szCs w:val="24"/>
        </w:rPr>
        <w:t xml:space="preserve"> </w:t>
      </w:r>
      <w:r>
        <w:rPr>
          <w:rFonts w:ascii="Cambria" w:hAnsi="Cambria"/>
          <w:b/>
          <w:sz w:val="28"/>
          <w:szCs w:val="24"/>
        </w:rPr>
        <w:t>трех</w:t>
      </w:r>
      <w:r w:rsidRPr="00736DD4">
        <w:rPr>
          <w:rFonts w:ascii="Cambria" w:hAnsi="Cambria"/>
          <w:b/>
          <w:sz w:val="28"/>
          <w:szCs w:val="24"/>
        </w:rPr>
        <w:t xml:space="preserve"> </w:t>
      </w:r>
      <w:r>
        <w:rPr>
          <w:rFonts w:ascii="Cambria" w:hAnsi="Cambria"/>
          <w:b/>
          <w:sz w:val="28"/>
          <w:szCs w:val="24"/>
        </w:rPr>
        <w:t>типов</w:t>
      </w:r>
      <w:r w:rsidRPr="00736DD4">
        <w:rPr>
          <w:rFonts w:ascii="Cambria" w:hAnsi="Cambria"/>
          <w:b/>
          <w:sz w:val="28"/>
          <w:szCs w:val="24"/>
        </w:rPr>
        <w:t>:</w:t>
      </w:r>
    </w:p>
    <w:p w14:paraId="63F8F0B1" w14:textId="55205EAA" w:rsidR="001D7114" w:rsidRPr="00736DD4" w:rsidRDefault="001D7114" w:rsidP="001D7114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А:</w:t>
      </w:r>
      <w:r w:rsidRPr="00736DD4">
        <w:rPr>
          <w:rFonts w:ascii="Cambria" w:hAnsi="Cambria"/>
          <w:sz w:val="24"/>
          <w:szCs w:val="24"/>
        </w:rPr>
        <w:t xml:space="preserve"> Задания с несколькими верными ответами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 w:rsidR="00A0659B">
        <w:rPr>
          <w:rFonts w:ascii="Cambria" w:hAnsi="Cambria"/>
          <w:sz w:val="24"/>
          <w:szCs w:val="24"/>
        </w:rPr>
        <w:t xml:space="preserve">12 </w:t>
      </w:r>
      <w:r w:rsidRPr="00736DD4">
        <w:rPr>
          <w:rFonts w:ascii="Cambria" w:hAnsi="Cambria"/>
          <w:sz w:val="24"/>
          <w:szCs w:val="24"/>
        </w:rPr>
        <w:t>задани</w:t>
      </w:r>
      <w:r w:rsidR="00A0659B">
        <w:rPr>
          <w:rFonts w:ascii="Cambria" w:hAnsi="Cambria"/>
          <w:sz w:val="24"/>
          <w:szCs w:val="24"/>
        </w:rPr>
        <w:t>й</w:t>
      </w:r>
      <w:r>
        <w:rPr>
          <w:rFonts w:ascii="Cambria" w:hAnsi="Cambria"/>
          <w:sz w:val="24"/>
          <w:szCs w:val="24"/>
        </w:rPr>
        <w:t>, сумма</w:t>
      </w:r>
      <w:r w:rsidR="00A0659B">
        <w:rPr>
          <w:rFonts w:ascii="Cambria" w:hAnsi="Cambria"/>
          <w:sz w:val="24"/>
          <w:szCs w:val="24"/>
        </w:rPr>
        <w:t xml:space="preserve"> 36</w:t>
      </w:r>
      <w:r>
        <w:rPr>
          <w:rFonts w:ascii="Cambria" w:hAnsi="Cambria"/>
          <w:sz w:val="24"/>
          <w:szCs w:val="24"/>
        </w:rPr>
        <w:t xml:space="preserve">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60369E86" w14:textId="202B1B76" w:rsidR="001D7114" w:rsidRPr="00736DD4" w:rsidRDefault="001D7114" w:rsidP="001D7114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В:</w:t>
      </w:r>
      <w:r w:rsidRPr="00736DD4">
        <w:rPr>
          <w:rFonts w:ascii="Cambria" w:hAnsi="Cambria"/>
          <w:sz w:val="24"/>
          <w:szCs w:val="24"/>
        </w:rPr>
        <w:t xml:space="preserve"> Задания на сопоставления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 w:rsidR="00A0659B">
        <w:rPr>
          <w:rFonts w:ascii="Cambria" w:hAnsi="Cambria"/>
          <w:sz w:val="24"/>
          <w:szCs w:val="24"/>
        </w:rPr>
        <w:t xml:space="preserve">5 </w:t>
      </w:r>
      <w:r w:rsidRPr="00736DD4">
        <w:rPr>
          <w:rFonts w:ascii="Cambria" w:hAnsi="Cambria"/>
          <w:sz w:val="24"/>
          <w:szCs w:val="24"/>
        </w:rPr>
        <w:t>заданий</w:t>
      </w:r>
      <w:r>
        <w:rPr>
          <w:rFonts w:ascii="Cambria" w:hAnsi="Cambria"/>
          <w:sz w:val="24"/>
          <w:szCs w:val="24"/>
        </w:rPr>
        <w:t>, сумма</w:t>
      </w:r>
      <w:r w:rsidR="00A0659B">
        <w:rPr>
          <w:rFonts w:ascii="Cambria" w:hAnsi="Cambria"/>
          <w:sz w:val="24"/>
          <w:szCs w:val="24"/>
        </w:rPr>
        <w:t xml:space="preserve"> 25</w:t>
      </w:r>
      <w:r>
        <w:rPr>
          <w:rFonts w:ascii="Cambria" w:hAnsi="Cambria"/>
          <w:sz w:val="24"/>
          <w:szCs w:val="24"/>
        </w:rPr>
        <w:t xml:space="preserve">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2A6C6DEC" w14:textId="27DA1759" w:rsidR="001D7114" w:rsidRPr="00736DD4" w:rsidRDefault="001D7114" w:rsidP="001D7114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С:</w:t>
      </w:r>
      <w:r w:rsidRPr="00736DD4">
        <w:rPr>
          <w:rFonts w:ascii="Cambria" w:hAnsi="Cambria"/>
          <w:sz w:val="24"/>
          <w:szCs w:val="24"/>
        </w:rPr>
        <w:t xml:space="preserve"> Задачи со свободным ответом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 w:rsidR="00A0659B">
        <w:rPr>
          <w:rFonts w:ascii="Cambria" w:hAnsi="Cambria"/>
          <w:sz w:val="24"/>
          <w:szCs w:val="24"/>
        </w:rPr>
        <w:t xml:space="preserve">2 </w:t>
      </w:r>
      <w:r w:rsidRPr="00736DD4">
        <w:rPr>
          <w:rFonts w:ascii="Cambria" w:hAnsi="Cambria"/>
          <w:sz w:val="24"/>
          <w:szCs w:val="24"/>
        </w:rPr>
        <w:t>задани</w:t>
      </w:r>
      <w:r w:rsidR="00A0659B">
        <w:rPr>
          <w:rFonts w:ascii="Cambria" w:hAnsi="Cambria"/>
          <w:sz w:val="24"/>
          <w:szCs w:val="24"/>
        </w:rPr>
        <w:t>я</w:t>
      </w:r>
      <w:r>
        <w:rPr>
          <w:rFonts w:ascii="Cambria" w:hAnsi="Cambria"/>
          <w:sz w:val="24"/>
          <w:szCs w:val="24"/>
        </w:rPr>
        <w:t xml:space="preserve">, сумма </w:t>
      </w:r>
      <w:r w:rsidR="00A0659B">
        <w:rPr>
          <w:rFonts w:ascii="Cambria" w:hAnsi="Cambria"/>
          <w:sz w:val="24"/>
          <w:szCs w:val="24"/>
        </w:rPr>
        <w:t xml:space="preserve">20 </w:t>
      </w:r>
      <w:r>
        <w:rPr>
          <w:rFonts w:ascii="Cambria" w:hAnsi="Cambria"/>
          <w:sz w:val="24"/>
          <w:szCs w:val="24"/>
        </w:rPr>
        <w:t>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1CC1B826" w14:textId="12942B2E" w:rsidR="001D7114" w:rsidRPr="005E5FC2" w:rsidRDefault="001D7114" w:rsidP="001D7114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  <w:r w:rsidRPr="005E5FC2">
        <w:rPr>
          <w:rFonts w:ascii="Cambria" w:hAnsi="Cambria"/>
          <w:b/>
          <w:sz w:val="24"/>
          <w:szCs w:val="24"/>
        </w:rPr>
        <w:t>Максимум</w:t>
      </w:r>
      <w:r>
        <w:rPr>
          <w:rFonts w:ascii="Cambria" w:hAnsi="Cambria"/>
          <w:b/>
          <w:sz w:val="24"/>
          <w:szCs w:val="24"/>
        </w:rPr>
        <w:t xml:space="preserve"> за одну часть</w:t>
      </w:r>
      <w:r w:rsidRPr="005E5FC2">
        <w:rPr>
          <w:rFonts w:ascii="Cambria" w:hAnsi="Cambria"/>
          <w:b/>
          <w:sz w:val="24"/>
          <w:szCs w:val="24"/>
        </w:rPr>
        <w:t xml:space="preserve">: </w:t>
      </w:r>
      <w:r w:rsidR="00A0659B">
        <w:rPr>
          <w:rFonts w:ascii="Cambria" w:hAnsi="Cambria"/>
          <w:b/>
          <w:sz w:val="24"/>
          <w:szCs w:val="24"/>
        </w:rPr>
        <w:t xml:space="preserve">81 </w:t>
      </w:r>
      <w:r w:rsidRPr="005E5FC2">
        <w:rPr>
          <w:rFonts w:ascii="Cambria" w:hAnsi="Cambria"/>
          <w:b/>
          <w:sz w:val="24"/>
          <w:szCs w:val="24"/>
        </w:rPr>
        <w:t>балл</w:t>
      </w:r>
    </w:p>
    <w:p w14:paraId="4EC2533C" w14:textId="77777777" w:rsidR="001D7114" w:rsidRPr="00C43126" w:rsidRDefault="001D7114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</w:p>
    <w:p w14:paraId="0FFFFEF0" w14:textId="77777777" w:rsidR="00462FC0" w:rsidRPr="005E5FC2" w:rsidRDefault="00583F7F" w:rsidP="00D815EA">
      <w:pPr>
        <w:spacing w:after="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14:paraId="6AE4045E" w14:textId="77777777" w:rsidR="00462FC0" w:rsidRDefault="00DE41E0" w:rsidP="00462FC0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</w:t>
      </w:r>
      <w:r w:rsidR="00462FC0">
        <w:rPr>
          <w:rFonts w:ascii="Cambria" w:hAnsi="Cambria"/>
          <w:b/>
          <w:sz w:val="32"/>
          <w:szCs w:val="24"/>
        </w:rPr>
        <w:t xml:space="preserve"> А</w:t>
      </w:r>
      <w:r w:rsidR="00462FC0" w:rsidRPr="00A051D3">
        <w:rPr>
          <w:rFonts w:ascii="Cambria" w:hAnsi="Cambria"/>
          <w:b/>
          <w:sz w:val="32"/>
          <w:szCs w:val="24"/>
        </w:rPr>
        <w:t xml:space="preserve">. </w:t>
      </w:r>
      <w:r w:rsidR="00462FC0" w:rsidRPr="00A06F7A">
        <w:rPr>
          <w:rFonts w:ascii="Cambria" w:hAnsi="Cambria"/>
          <w:b/>
          <w:sz w:val="32"/>
          <w:szCs w:val="24"/>
        </w:rPr>
        <w:t>Тестовые задания с множественным выбором (верно/неверно)</w:t>
      </w:r>
    </w:p>
    <w:p w14:paraId="4888796B" w14:textId="77777777" w:rsidR="00462FC0" w:rsidRPr="00A06F7A" w:rsidRDefault="00462FC0" w:rsidP="00462FC0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36A6CDAC" w14:textId="77777777" w:rsidR="00462FC0" w:rsidRPr="00C544D3" w:rsidRDefault="00462FC0" w:rsidP="00462FC0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 xml:space="preserve">Во всех заданиях данной части в начале идет условие, а затем </w:t>
      </w:r>
      <w:r>
        <w:rPr>
          <w:rFonts w:ascii="Cambria" w:hAnsi="Cambria"/>
          <w:sz w:val="24"/>
          <w:szCs w:val="24"/>
        </w:rPr>
        <w:t>шесть</w:t>
      </w:r>
      <w:r w:rsidRPr="00C544D3">
        <w:rPr>
          <w:rFonts w:ascii="Cambria" w:hAnsi="Cambria"/>
          <w:sz w:val="24"/>
          <w:szCs w:val="24"/>
        </w:rPr>
        <w:t xml:space="preserve"> вариантов ответа (под буквами от </w:t>
      </w:r>
      <w:r w:rsidRPr="00C544D3">
        <w:rPr>
          <w:rFonts w:ascii="Cambria" w:hAnsi="Cambria"/>
          <w:sz w:val="24"/>
          <w:szCs w:val="24"/>
          <w:lang w:val="en-US"/>
        </w:rPr>
        <w:t>A</w:t>
      </w:r>
      <w:r w:rsidRPr="00C544D3">
        <w:rPr>
          <w:rFonts w:ascii="Cambria" w:hAnsi="Cambria"/>
          <w:sz w:val="24"/>
          <w:szCs w:val="24"/>
        </w:rPr>
        <w:t xml:space="preserve"> до </w:t>
      </w:r>
      <w:r w:rsidRPr="00C544D3">
        <w:rPr>
          <w:rFonts w:ascii="Cambria" w:hAnsi="Cambria"/>
          <w:sz w:val="24"/>
          <w:szCs w:val="24"/>
          <w:lang w:val="en-US"/>
        </w:rPr>
        <w:t>F</w:t>
      </w:r>
      <w:r w:rsidRPr="00C544D3">
        <w:rPr>
          <w:rFonts w:ascii="Cambria" w:hAnsi="Cambria"/>
          <w:sz w:val="24"/>
          <w:szCs w:val="24"/>
        </w:rPr>
        <w:t>). Участникам необходимо определить, является ли каждый из вариантов ответа верным (подходит под формулировку задания) или неверным (не подходит под формулировку задания). В каждом задании может быть от 0 до 6 верных вариантов ответа.</w:t>
      </w:r>
    </w:p>
    <w:p w14:paraId="382D041F" w14:textId="77777777" w:rsidR="00462FC0" w:rsidRPr="00C544D3" w:rsidRDefault="00462FC0" w:rsidP="00462FC0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3203DB6D" w14:textId="77777777" w:rsidR="00462FC0" w:rsidRPr="00C544D3" w:rsidRDefault="00462FC0" w:rsidP="00462FC0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t>Система оценки:</w:t>
      </w:r>
    </w:p>
    <w:p w14:paraId="5905A6FC" w14:textId="77777777" w:rsidR="00462FC0" w:rsidRPr="00C544D3" w:rsidRDefault="00462FC0" w:rsidP="00462FC0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правильно отмеченное утверждение можно получить 0,5 балла</w:t>
      </w:r>
    </w:p>
    <w:p w14:paraId="48E3E8D7" w14:textId="77777777" w:rsidR="00462FC0" w:rsidRPr="00C544D3" w:rsidRDefault="00462FC0" w:rsidP="00462FC0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неправильно отмеченное утверждение – 0 баллов</w:t>
      </w:r>
    </w:p>
    <w:p w14:paraId="6A684B08" w14:textId="77777777" w:rsidR="00462FC0" w:rsidRDefault="00462FC0" w:rsidP="00462FC0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3E136452" w14:textId="77777777" w:rsidR="00462FC0" w:rsidRPr="00462FC0" w:rsidRDefault="00462FC0" w:rsidP="00462FC0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243914">
        <w:rPr>
          <w:rFonts w:ascii="Cambria" w:hAnsi="Cambria"/>
          <w:b/>
          <w:sz w:val="24"/>
          <w:szCs w:val="24"/>
        </w:rPr>
        <w:t>Ответы</w:t>
      </w:r>
      <w:r w:rsidRPr="00462FC0">
        <w:rPr>
          <w:rFonts w:ascii="Cambria" w:hAnsi="Cambria"/>
          <w:b/>
          <w:sz w:val="24"/>
          <w:szCs w:val="24"/>
        </w:rPr>
        <w:t xml:space="preserve"> «</w:t>
      </w:r>
      <w:r w:rsidRPr="00243914">
        <w:rPr>
          <w:rFonts w:ascii="Cambria" w:hAnsi="Cambria"/>
          <w:b/>
          <w:sz w:val="24"/>
          <w:szCs w:val="24"/>
        </w:rPr>
        <w:t>верно</w:t>
      </w:r>
      <w:r w:rsidRPr="00462FC0">
        <w:rPr>
          <w:rFonts w:ascii="Cambria" w:hAnsi="Cambria"/>
          <w:b/>
          <w:sz w:val="24"/>
          <w:szCs w:val="24"/>
        </w:rPr>
        <w:t xml:space="preserve">» </w:t>
      </w:r>
      <w:r w:rsidRPr="00243914">
        <w:rPr>
          <w:rFonts w:ascii="Cambria" w:hAnsi="Cambria"/>
          <w:b/>
          <w:sz w:val="24"/>
          <w:szCs w:val="24"/>
        </w:rPr>
        <w:t>подчеркнуты</w:t>
      </w:r>
    </w:p>
    <w:p w14:paraId="08FC85A5" w14:textId="4AEA0874" w:rsidR="00A0659B" w:rsidRDefault="00846BAF" w:rsidP="00A0659B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sz w:val="24"/>
          <w:szCs w:val="24"/>
        </w:rPr>
        <w:br w:type="page"/>
      </w:r>
    </w:p>
    <w:p w14:paraId="4E0E54EF" w14:textId="5DAA1FAD" w:rsidR="00E61D70" w:rsidRDefault="00E61D70" w:rsidP="004F7F67">
      <w:pPr>
        <w:shd w:val="clear" w:color="auto" w:fill="FFFFFF"/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2 – 3 балла</w:t>
      </w:r>
    </w:p>
    <w:p w14:paraId="16DD2C7E" w14:textId="77777777" w:rsidR="00436113" w:rsidRPr="00433D5F" w:rsidRDefault="00436113" w:rsidP="00436113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433D5F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3E00A52E" w14:textId="77777777" w:rsidR="00E61D70" w:rsidRPr="00436113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6113">
        <w:rPr>
          <w:rFonts w:ascii="Cambria" w:hAnsi="Cambria"/>
          <w:b/>
          <w:bCs/>
          <w:sz w:val="24"/>
          <w:szCs w:val="24"/>
        </w:rPr>
        <w:t>На рисунке показан поперечный срез стебля (А) и проводящего пучка (Б) рдеста (</w:t>
      </w:r>
      <w:r w:rsidRPr="00436113">
        <w:rPr>
          <w:rFonts w:ascii="Cambria" w:hAnsi="Cambria"/>
          <w:b/>
          <w:bCs/>
          <w:i/>
          <w:iCs/>
          <w:sz w:val="24"/>
          <w:szCs w:val="24"/>
        </w:rPr>
        <w:t>Potamogeton sp.</w:t>
      </w:r>
      <w:r w:rsidRPr="00436113">
        <w:rPr>
          <w:rFonts w:ascii="Cambria" w:hAnsi="Cambria"/>
          <w:b/>
          <w:bCs/>
          <w:sz w:val="24"/>
          <w:szCs w:val="24"/>
        </w:rPr>
        <w:t>).</w:t>
      </w:r>
    </w:p>
    <w:p w14:paraId="39CDB386" w14:textId="77777777" w:rsidR="00E61D70" w:rsidRPr="00436113" w:rsidRDefault="00E61D70" w:rsidP="00E61D70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236CDF0B" w14:textId="08AC520D" w:rsidR="00E61D70" w:rsidRPr="00436113" w:rsidRDefault="00C6701B" w:rsidP="00E61D70">
      <w:pPr>
        <w:spacing w:after="0" w:line="240" w:lineRule="auto"/>
        <w:jc w:val="both"/>
        <w:rPr>
          <w:rFonts w:ascii="Cambria" w:hAnsi="Cambria"/>
          <w:noProof/>
          <w:sz w:val="24"/>
          <w:szCs w:val="24"/>
          <w:lang w:eastAsia="ru-RU"/>
        </w:rPr>
      </w:pPr>
      <w:r w:rsidRPr="00436113">
        <w:rPr>
          <w:rFonts w:ascii="Cambria" w:hAnsi="Cambria"/>
          <w:noProof/>
          <w:sz w:val="24"/>
          <w:szCs w:val="24"/>
          <w:lang w:eastAsia="ru-RU"/>
        </w:rPr>
        <w:drawing>
          <wp:inline distT="0" distB="0" distL="0" distR="0" wp14:anchorId="0F1189A0" wp14:editId="7D7EE88D">
            <wp:extent cx="6477000" cy="48539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5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67CA" w14:textId="77777777" w:rsidR="004F7F67" w:rsidRPr="00436113" w:rsidRDefault="004F7F67" w:rsidP="00E61D70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245B6C1A" w14:textId="77777777" w:rsidR="00E61D70" w:rsidRPr="001715A2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1715A2">
        <w:rPr>
          <w:rFonts w:ascii="Cambria" w:hAnsi="Cambria"/>
          <w:b/>
          <w:bCs/>
          <w:sz w:val="24"/>
          <w:szCs w:val="24"/>
        </w:rPr>
        <w:t>Основываясь на анатомических особенностях растения, укажите для каждого из следующих утверждений, является оно верным или неверным:</w:t>
      </w:r>
    </w:p>
    <w:p w14:paraId="624EF25E" w14:textId="77777777" w:rsidR="001715A2" w:rsidRPr="001715A2" w:rsidRDefault="001715A2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9B4E096" w14:textId="77777777" w:rsidR="001715A2" w:rsidRPr="001715A2" w:rsidRDefault="001715A2" w:rsidP="001715A2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1715A2">
        <w:rPr>
          <w:rFonts w:ascii="Cambria" w:hAnsi="Cambria"/>
          <w:i/>
          <w:iCs/>
          <w:sz w:val="24"/>
          <w:szCs w:val="24"/>
        </w:rPr>
        <w:t>Вариант 1:</w:t>
      </w:r>
    </w:p>
    <w:p w14:paraId="7B188533" w14:textId="77777777" w:rsidR="001715A2" w:rsidRPr="001715A2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t>Аэренхима состоит из клеток с крупными выростами;</w:t>
      </w:r>
    </w:p>
    <w:p w14:paraId="76BAE3E5" w14:textId="77777777" w:rsidR="001715A2" w:rsidRPr="001715A2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t>В аэренхиме располагаются клетки механической ткани – астросклереиды;</w:t>
      </w:r>
    </w:p>
    <w:p w14:paraId="7AC5B775" w14:textId="77777777" w:rsidR="001715A2" w:rsidRPr="001715A2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t>Проводящие пучки концентрические амфивазальные;</w:t>
      </w:r>
    </w:p>
    <w:p w14:paraId="0E1BF9AB" w14:textId="77777777" w:rsidR="001715A2" w:rsidRPr="001715A2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t>В проводящих пучках редуцирована флоэма;</w:t>
      </w:r>
    </w:p>
    <w:p w14:paraId="6245D9D4" w14:textId="77777777" w:rsidR="001715A2" w:rsidRPr="001715A2" w:rsidRDefault="001715A2" w:rsidP="00F731BD">
      <w:pPr>
        <w:numPr>
          <w:ilvl w:val="1"/>
          <w:numId w:val="6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Данное растение – гидрофит</w:t>
      </w:r>
      <w:r w:rsidRPr="001715A2">
        <w:rPr>
          <w:rFonts w:ascii="Cambria" w:hAnsi="Cambria"/>
          <w:sz w:val="24"/>
          <w:szCs w:val="24"/>
        </w:rPr>
        <w:t>;</w:t>
      </w:r>
    </w:p>
    <w:p w14:paraId="2CC28983" w14:textId="77777777" w:rsidR="001715A2" w:rsidRPr="001715A2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Для растения характерна атактостела</w:t>
      </w:r>
      <w:r w:rsidRPr="001715A2">
        <w:rPr>
          <w:rFonts w:ascii="Cambria" w:hAnsi="Cambria"/>
          <w:sz w:val="24"/>
          <w:szCs w:val="24"/>
        </w:rPr>
        <w:t>.</w:t>
      </w:r>
    </w:p>
    <w:p w14:paraId="3E2224DB" w14:textId="77777777" w:rsidR="001715A2" w:rsidRPr="001715A2" w:rsidRDefault="001715A2" w:rsidP="001715A2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EECBD3A" w14:textId="77777777" w:rsidR="001715A2" w:rsidRPr="001715A2" w:rsidRDefault="001715A2" w:rsidP="001715A2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1715A2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1B24217B" w14:textId="77777777" w:rsidR="001715A2" w:rsidRPr="001715A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t>Данное растение – мезофит;</w:t>
      </w:r>
    </w:p>
    <w:p w14:paraId="54252321" w14:textId="77777777" w:rsidR="001715A2" w:rsidRPr="001715A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t>В аэренхиме располагаются клетки механической ткани – брахисклереиды;</w:t>
      </w:r>
    </w:p>
    <w:p w14:paraId="2FC192B7" w14:textId="77777777" w:rsidR="001715A2" w:rsidRPr="001715A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t>Для растения характерна эустела;</w:t>
      </w:r>
    </w:p>
    <w:p w14:paraId="30263546" w14:textId="77777777" w:rsidR="001715A2" w:rsidRPr="001715A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t>Проводящие пучки биколлатеральные открытые;</w:t>
      </w:r>
    </w:p>
    <w:p w14:paraId="44D67A26" w14:textId="77777777" w:rsidR="001715A2" w:rsidRPr="001715A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Аэренхима состоит из клеток паренхимной формы</w:t>
      </w:r>
      <w:r w:rsidRPr="001715A2">
        <w:rPr>
          <w:rFonts w:ascii="Cambria" w:hAnsi="Cambria"/>
          <w:sz w:val="24"/>
          <w:szCs w:val="24"/>
        </w:rPr>
        <w:t>;</w:t>
      </w:r>
    </w:p>
    <w:p w14:paraId="7318D4B9" w14:textId="77777777" w:rsidR="001715A2" w:rsidRPr="001715A2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t>В проводящих пучках редуцирована флоэма.</w:t>
      </w:r>
    </w:p>
    <w:p w14:paraId="1AA5C401" w14:textId="77777777" w:rsidR="001715A2" w:rsidRPr="001715A2" w:rsidRDefault="001715A2" w:rsidP="001715A2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45D2B82" w14:textId="77777777" w:rsidR="001715A2" w:rsidRPr="001715A2" w:rsidRDefault="001715A2" w:rsidP="001715A2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1715A2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655B0F90" w14:textId="77777777" w:rsidR="001715A2" w:rsidRPr="001715A2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lastRenderedPageBreak/>
        <w:t>Проводящие пучки концентрические амфивазальные;</w:t>
      </w:r>
    </w:p>
    <w:p w14:paraId="7170F262" w14:textId="77777777" w:rsidR="001715A2" w:rsidRPr="001715A2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Аэренхима состоит из клеток паренхимной формы</w:t>
      </w:r>
      <w:r w:rsidRPr="001715A2">
        <w:rPr>
          <w:rFonts w:ascii="Cambria" w:hAnsi="Cambria"/>
          <w:sz w:val="24"/>
          <w:szCs w:val="24"/>
        </w:rPr>
        <w:t>;</w:t>
      </w:r>
    </w:p>
    <w:p w14:paraId="150F8919" w14:textId="77777777" w:rsidR="001715A2" w:rsidRPr="001715A2" w:rsidRDefault="001715A2" w:rsidP="00F731BD">
      <w:pPr>
        <w:numPr>
          <w:ilvl w:val="1"/>
          <w:numId w:val="8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Данное растение – гидрофит</w:t>
      </w:r>
      <w:r w:rsidRPr="001715A2">
        <w:rPr>
          <w:rFonts w:ascii="Cambria" w:hAnsi="Cambria"/>
          <w:sz w:val="24"/>
          <w:szCs w:val="24"/>
        </w:rPr>
        <w:t>;</w:t>
      </w:r>
    </w:p>
    <w:p w14:paraId="100B425A" w14:textId="77777777" w:rsidR="001715A2" w:rsidRPr="001715A2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</w:rPr>
        <w:t>Для растения характерна эустела;</w:t>
      </w:r>
    </w:p>
    <w:p w14:paraId="1AFD2800" w14:textId="77777777" w:rsidR="001715A2" w:rsidRPr="001715A2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Выражены лакуны протоксилемы</w:t>
      </w:r>
      <w:r w:rsidRPr="001715A2">
        <w:rPr>
          <w:rFonts w:ascii="Cambria" w:hAnsi="Cambria"/>
          <w:sz w:val="24"/>
          <w:szCs w:val="24"/>
        </w:rPr>
        <w:t>;</w:t>
      </w:r>
    </w:p>
    <w:p w14:paraId="7CF44F67" w14:textId="77777777" w:rsidR="001715A2" w:rsidRPr="001715A2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1715A2">
        <w:rPr>
          <w:rFonts w:ascii="Cambria" w:hAnsi="Cambria"/>
          <w:sz w:val="24"/>
          <w:szCs w:val="24"/>
          <w:u w:val="single"/>
        </w:rPr>
        <w:t>Для растения характерна атактостела</w:t>
      </w:r>
      <w:r w:rsidRPr="001715A2">
        <w:rPr>
          <w:rFonts w:ascii="Cambria" w:hAnsi="Cambria"/>
          <w:sz w:val="24"/>
          <w:szCs w:val="24"/>
        </w:rPr>
        <w:t>.</w:t>
      </w:r>
    </w:p>
    <w:p w14:paraId="43972697" w14:textId="77777777" w:rsidR="001715A2" w:rsidRDefault="001715A2" w:rsidP="00E61D70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8B05895" w14:textId="77777777" w:rsidR="00E61D70" w:rsidRDefault="00E61D70" w:rsidP="00436113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3 – 3 балла</w:t>
      </w:r>
    </w:p>
    <w:p w14:paraId="40430AEB" w14:textId="77777777" w:rsidR="00436113" w:rsidRPr="00433D5F" w:rsidRDefault="00436113" w:rsidP="00436113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433D5F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6706BB73" w14:textId="77777777" w:rsidR="00E61D70" w:rsidRPr="00436113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6113">
        <w:rPr>
          <w:rFonts w:ascii="Cambria" w:hAnsi="Cambria"/>
          <w:b/>
          <w:bCs/>
          <w:sz w:val="24"/>
          <w:szCs w:val="24"/>
        </w:rPr>
        <w:t>На фотографиях представлены участки срезов проводящей ткани высшего растения (</w:t>
      </w:r>
      <w:r w:rsidRPr="00436113">
        <w:rPr>
          <w:rFonts w:ascii="Cambria" w:hAnsi="Cambria"/>
          <w:b/>
          <w:bCs/>
          <w:i/>
          <w:iCs/>
          <w:sz w:val="24"/>
          <w:szCs w:val="24"/>
        </w:rPr>
        <w:t>Embryophyta</w:t>
      </w:r>
      <w:r w:rsidRPr="00436113">
        <w:rPr>
          <w:rFonts w:ascii="Cambria" w:hAnsi="Cambria"/>
          <w:b/>
          <w:bCs/>
          <w:sz w:val="24"/>
          <w:szCs w:val="24"/>
        </w:rPr>
        <w:t>).</w:t>
      </w:r>
    </w:p>
    <w:p w14:paraId="08522211" w14:textId="77777777" w:rsidR="00E61D70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1F1A03F" w14:textId="0C42DDD2" w:rsidR="00436113" w:rsidRPr="00436113" w:rsidRDefault="00C6701B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2ED976F3" wp14:editId="38075489">
            <wp:extent cx="6477000" cy="28651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D61F6" w14:textId="77777777" w:rsidR="00E61D70" w:rsidRPr="00357E88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357E88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59C3E25F" w14:textId="77777777" w:rsidR="00965B74" w:rsidRPr="00357E88" w:rsidRDefault="00965B74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AD045B4" w14:textId="77777777" w:rsidR="00965B74" w:rsidRPr="00357E88" w:rsidRDefault="00965B74" w:rsidP="00965B7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357E88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330EF983" w14:textId="77777777" w:rsidR="00357E88" w:rsidRPr="00357E88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>На фотографиях показаны трахеиды, проводящая ткань – флоэма;</w:t>
      </w:r>
    </w:p>
    <w:p w14:paraId="6086D860" w14:textId="77777777" w:rsidR="00357E88" w:rsidRPr="00357E88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>Через структуры, обозначенные цифрами 1-2, соединяются протопласты соседних клеток;</w:t>
      </w:r>
    </w:p>
    <w:p w14:paraId="3027C726" w14:textId="77777777" w:rsidR="00357E88" w:rsidRPr="00357E88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>Цифрой 3 обозначена простая перфорационная пластинка;</w:t>
      </w:r>
    </w:p>
    <w:p w14:paraId="010FC258" w14:textId="77777777" w:rsidR="00357E88" w:rsidRPr="00357E88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 xml:space="preserve">Раствор по проводящим элементам, показанным на фотографиях, может передвигаться как от корней к листьям, так и в обратном направлении; </w:t>
      </w:r>
    </w:p>
    <w:p w14:paraId="549F4CA9" w14:textId="77777777" w:rsidR="00357E88" w:rsidRPr="00357E88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>Цифрами 1-</w:t>
      </w:r>
      <w:r w:rsidRPr="00357E88">
        <w:rPr>
          <w:rFonts w:ascii="Cambria" w:hAnsi="Cambria"/>
          <w:sz w:val="24"/>
          <w:szCs w:val="24"/>
          <w:lang w:val="en-US"/>
        </w:rPr>
        <w:t>2</w:t>
      </w:r>
      <w:r w:rsidRPr="00357E88">
        <w:rPr>
          <w:rFonts w:ascii="Cambria" w:hAnsi="Cambria"/>
          <w:sz w:val="24"/>
          <w:szCs w:val="24"/>
        </w:rPr>
        <w:t xml:space="preserve"> обозначены плазмодесмы;</w:t>
      </w:r>
    </w:p>
    <w:p w14:paraId="7E4CCD0D" w14:textId="77777777" w:rsidR="00357E88" w:rsidRPr="00357E88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  <w:u w:val="single"/>
        </w:rPr>
        <w:t>У цветковых растений (</w:t>
      </w:r>
      <w:r w:rsidRPr="00357E88">
        <w:rPr>
          <w:rFonts w:ascii="Cambria" w:hAnsi="Cambria"/>
          <w:i/>
          <w:iCs/>
          <w:sz w:val="24"/>
          <w:szCs w:val="24"/>
          <w:u w:val="single"/>
        </w:rPr>
        <w:t>Magnoliophyta</w:t>
      </w:r>
      <w:r w:rsidRPr="00357E88">
        <w:rPr>
          <w:rFonts w:ascii="Cambria" w:hAnsi="Cambria"/>
          <w:sz w:val="24"/>
          <w:szCs w:val="24"/>
          <w:u w:val="single"/>
        </w:rPr>
        <w:t>) НЕ встречаются проводящие элементы подобные тем, что показаны на рисунке.</w:t>
      </w:r>
    </w:p>
    <w:p w14:paraId="63637956" w14:textId="77777777" w:rsidR="00965B74" w:rsidRPr="00357E88" w:rsidRDefault="00965B74" w:rsidP="00965B7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A32BDC4" w14:textId="77777777" w:rsidR="00965B74" w:rsidRPr="00357E88" w:rsidRDefault="00965B74" w:rsidP="00965B7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357E88">
        <w:rPr>
          <w:rFonts w:ascii="Cambria" w:hAnsi="Cambria"/>
          <w:i/>
          <w:iCs/>
          <w:sz w:val="24"/>
          <w:szCs w:val="24"/>
        </w:rPr>
        <w:t>Вариант 2:</w:t>
      </w:r>
    </w:p>
    <w:p w14:paraId="07A70D21" w14:textId="77777777" w:rsidR="00357E88" w:rsidRPr="00357E88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  <w:u w:val="single"/>
        </w:rPr>
        <w:t>На фотографиях показаны трахеиды, проводящая ткань – ксилема</w:t>
      </w:r>
      <w:r w:rsidRPr="00357E88">
        <w:rPr>
          <w:rFonts w:ascii="Cambria" w:hAnsi="Cambria"/>
          <w:sz w:val="24"/>
          <w:szCs w:val="24"/>
        </w:rPr>
        <w:t>;</w:t>
      </w:r>
    </w:p>
    <w:p w14:paraId="2EAF6775" w14:textId="77777777" w:rsidR="00357E88" w:rsidRPr="00357E88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>Цифрой 3 обозначена простая перфорационная пластинка;</w:t>
      </w:r>
    </w:p>
    <w:p w14:paraId="1A20BD63" w14:textId="77777777" w:rsidR="00357E88" w:rsidRPr="00357E88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 xml:space="preserve">Раствор по проводящим элементам, показанным на фотографиях, может передвигаться как от корней к листьям, так и в обратном направлении; </w:t>
      </w:r>
    </w:p>
    <w:p w14:paraId="750E362F" w14:textId="77777777" w:rsidR="00357E88" w:rsidRPr="00357E88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>Цифрами 1-2 обозначены окаймленные поры, цифрой 3 – простая пора;</w:t>
      </w:r>
    </w:p>
    <w:p w14:paraId="3D41A442" w14:textId="77777777" w:rsidR="00357E88" w:rsidRPr="00357E88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 xml:space="preserve">Данные проводящие элементы НЕ имеют вторичной клеточной стенки; </w:t>
      </w:r>
    </w:p>
    <w:p w14:paraId="1A474322" w14:textId="77777777" w:rsidR="00357E88" w:rsidRPr="00357E88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>На рисунке показаны наиболее совершенные проводящие элементы цветковых растений (</w:t>
      </w:r>
      <w:r w:rsidRPr="00357E88">
        <w:rPr>
          <w:rFonts w:ascii="Cambria" w:hAnsi="Cambria"/>
          <w:i/>
          <w:iCs/>
          <w:sz w:val="24"/>
          <w:szCs w:val="24"/>
        </w:rPr>
        <w:t>Magnoliophyta</w:t>
      </w:r>
      <w:r w:rsidRPr="00357E88">
        <w:rPr>
          <w:rFonts w:ascii="Cambria" w:hAnsi="Cambria"/>
          <w:sz w:val="24"/>
          <w:szCs w:val="24"/>
        </w:rPr>
        <w:t>), по которым вода перемещается с наибольшей скоростью.</w:t>
      </w:r>
    </w:p>
    <w:p w14:paraId="3AE729F2" w14:textId="77777777" w:rsidR="00965B74" w:rsidRPr="00357E88" w:rsidRDefault="00965B74" w:rsidP="00965B7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1410467" w14:textId="77777777" w:rsidR="00965B74" w:rsidRPr="00357E88" w:rsidRDefault="00965B74" w:rsidP="00965B7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357E88">
        <w:rPr>
          <w:rFonts w:ascii="Cambria" w:hAnsi="Cambria"/>
          <w:i/>
          <w:iCs/>
          <w:sz w:val="24"/>
          <w:szCs w:val="24"/>
        </w:rPr>
        <w:t>Вариант 3:</w:t>
      </w:r>
    </w:p>
    <w:p w14:paraId="4652B4F1" w14:textId="77777777" w:rsidR="00357E88" w:rsidRPr="00357E88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>Через структуры, обозначенные цифрами 1-2, соединяются протопласты соседних клеток;</w:t>
      </w:r>
    </w:p>
    <w:p w14:paraId="6DF44D00" w14:textId="77777777" w:rsidR="00357E88" w:rsidRPr="00357E88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>Цифрами 1-2 обозначены окаймленные поры, цифрой 3 – простая пора;</w:t>
      </w:r>
    </w:p>
    <w:p w14:paraId="503AF5D4" w14:textId="77777777" w:rsidR="00357E88" w:rsidRPr="00357E88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 xml:space="preserve">Раствор по проводящим элементам, показанным на фотографиях, может передвигаться как от корней к листьям, так и в обратном направлении; </w:t>
      </w:r>
    </w:p>
    <w:p w14:paraId="00F5B789" w14:textId="77777777" w:rsidR="00357E88" w:rsidRPr="00357E88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>На рисунке показаны наиболее совершенные проводящие элементы цветковых растений (</w:t>
      </w:r>
      <w:r w:rsidRPr="00357E88">
        <w:rPr>
          <w:rFonts w:ascii="Cambria" w:hAnsi="Cambria"/>
          <w:i/>
          <w:iCs/>
          <w:sz w:val="24"/>
          <w:szCs w:val="24"/>
        </w:rPr>
        <w:t>Magnoliophyta</w:t>
      </w:r>
      <w:r w:rsidRPr="00357E88">
        <w:rPr>
          <w:rFonts w:ascii="Cambria" w:hAnsi="Cambria"/>
          <w:sz w:val="24"/>
          <w:szCs w:val="24"/>
        </w:rPr>
        <w:t>), по которым вода перемещается с наибольшей скоростью;</w:t>
      </w:r>
    </w:p>
    <w:p w14:paraId="6D8EBD5C" w14:textId="77777777" w:rsidR="00357E88" w:rsidRPr="00357E88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</w:rPr>
        <w:t>На фотографиях показаны сосуды, проводящая ткань – ксилема;</w:t>
      </w:r>
    </w:p>
    <w:p w14:paraId="18037447" w14:textId="77777777" w:rsidR="00357E88" w:rsidRPr="00357E88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357E88">
        <w:rPr>
          <w:rFonts w:ascii="Cambria" w:hAnsi="Cambria"/>
          <w:sz w:val="24"/>
          <w:szCs w:val="24"/>
          <w:u w:val="single"/>
        </w:rPr>
        <w:lastRenderedPageBreak/>
        <w:t>У цветковых растений (</w:t>
      </w:r>
      <w:r w:rsidRPr="00357E88">
        <w:rPr>
          <w:rFonts w:ascii="Cambria" w:hAnsi="Cambria"/>
          <w:i/>
          <w:iCs/>
          <w:sz w:val="24"/>
          <w:szCs w:val="24"/>
          <w:u w:val="single"/>
        </w:rPr>
        <w:t>Magnoliophyta</w:t>
      </w:r>
      <w:r w:rsidRPr="00357E88">
        <w:rPr>
          <w:rFonts w:ascii="Cambria" w:hAnsi="Cambria"/>
          <w:sz w:val="24"/>
          <w:szCs w:val="24"/>
          <w:u w:val="single"/>
        </w:rPr>
        <w:t>) НЕ встречаются проводящие элементы подобные тем, что показаны на рисунке.</w:t>
      </w:r>
    </w:p>
    <w:p w14:paraId="57907E90" w14:textId="77777777" w:rsidR="00965B74" w:rsidRDefault="00965B74" w:rsidP="00E61D70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D54520C" w14:textId="77777777" w:rsidR="00F03EB6" w:rsidRDefault="00E61D70" w:rsidP="00F03EB6">
      <w:pPr>
        <w:spacing w:after="0" w:line="240" w:lineRule="auto"/>
        <w:rPr>
          <w:rFonts w:ascii="Cambria" w:hAnsi="Cambria"/>
          <w:b/>
          <w:bCs/>
          <w:color w:val="FF0000"/>
        </w:rPr>
      </w:pPr>
      <w:r>
        <w:br w:type="page"/>
      </w:r>
      <w:r w:rsidR="00F03EB6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F03EB6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F03EB6">
        <w:rPr>
          <w:rFonts w:ascii="Cambria" w:hAnsi="Cambria"/>
          <w:b/>
          <w:bCs/>
          <w:color w:val="FF0000"/>
          <w:sz w:val="28"/>
          <w:szCs w:val="28"/>
        </w:rPr>
        <w:t xml:space="preserve"> 7 – 3 балла</w:t>
      </w:r>
    </w:p>
    <w:p w14:paraId="06DC7A3E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534A54DE" w14:textId="77777777" w:rsidR="00F03EB6" w:rsidRPr="00D91C97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91C97">
        <w:rPr>
          <w:rFonts w:ascii="Cambria" w:hAnsi="Cambria"/>
          <w:b/>
          <w:bCs/>
          <w:sz w:val="24"/>
          <w:szCs w:val="24"/>
        </w:rPr>
        <w:t xml:space="preserve">Перед вами схема строения клетки некого эукариотического организма. </w:t>
      </w:r>
    </w:p>
    <w:p w14:paraId="65A6B944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81E3FC4" w14:textId="1146D6FE" w:rsidR="00D91C97" w:rsidRPr="00D91C97" w:rsidRDefault="00C6701B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67B5081D" wp14:editId="4783404E">
            <wp:extent cx="4457700" cy="44424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128C8" w14:textId="77777777" w:rsidR="00F03EB6" w:rsidRPr="00D91C97" w:rsidRDefault="00F03EB6" w:rsidP="00F03EB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5064DAF" w14:textId="77777777" w:rsidR="00F03EB6" w:rsidRPr="00D91C97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91C97">
        <w:rPr>
          <w:rFonts w:ascii="Cambria" w:hAnsi="Cambria"/>
          <w:b/>
          <w:bCs/>
          <w:sz w:val="24"/>
          <w:szCs w:val="24"/>
        </w:rPr>
        <w:t>Для каждого из следующих утверждений о данном организме укажите, является оно верным или неверным:</w:t>
      </w:r>
    </w:p>
    <w:p w14:paraId="4DDF01EC" w14:textId="77777777" w:rsidR="00D91C97" w:rsidRDefault="00D91C97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F59A248" w14:textId="77777777" w:rsidR="00D91C97" w:rsidRPr="00D91C97" w:rsidRDefault="00D91C97" w:rsidP="00D91C97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D91C97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D91C97">
        <w:rPr>
          <w:rFonts w:ascii="Cambria" w:hAnsi="Cambria"/>
          <w:bCs/>
          <w:i/>
          <w:iCs/>
          <w:sz w:val="24"/>
          <w:szCs w:val="24"/>
          <w:lang w:val="en-US"/>
        </w:rPr>
        <w:t xml:space="preserve"> 1:</w:t>
      </w:r>
    </w:p>
    <w:p w14:paraId="2CB3A569" w14:textId="77777777" w:rsidR="00D91C97" w:rsidRPr="00D91C97" w:rsidRDefault="00D91C97" w:rsidP="00F731BD">
      <w:pPr>
        <w:numPr>
          <w:ilvl w:val="1"/>
          <w:numId w:val="15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91C97">
        <w:rPr>
          <w:rFonts w:ascii="Cambria" w:hAnsi="Cambria"/>
          <w:bCs/>
          <w:sz w:val="24"/>
          <w:szCs w:val="24"/>
        </w:rPr>
        <w:t>Данный организм способен питаться только автотрофно;</w:t>
      </w:r>
    </w:p>
    <w:p w14:paraId="02DD6D5D" w14:textId="77777777" w:rsidR="00D91C97" w:rsidRPr="00D91C97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91C97">
        <w:rPr>
          <w:rFonts w:ascii="Cambria" w:hAnsi="Cambria"/>
          <w:bCs/>
          <w:sz w:val="24"/>
          <w:szCs w:val="24"/>
        </w:rPr>
        <w:t xml:space="preserve">Данный организм принадлежит к супергруппе </w:t>
      </w:r>
      <w:r w:rsidRPr="00D91C97">
        <w:rPr>
          <w:rFonts w:ascii="Cambria" w:hAnsi="Cambria"/>
          <w:bCs/>
          <w:sz w:val="24"/>
          <w:szCs w:val="24"/>
          <w:lang w:val="en-US"/>
        </w:rPr>
        <w:t>SAR</w:t>
      </w:r>
      <w:r w:rsidRPr="00D91C97">
        <w:rPr>
          <w:rFonts w:ascii="Cambria" w:hAnsi="Cambria"/>
          <w:bCs/>
          <w:sz w:val="24"/>
          <w:szCs w:val="24"/>
        </w:rPr>
        <w:t>;</w:t>
      </w:r>
    </w:p>
    <w:p w14:paraId="03B92F74" w14:textId="77777777" w:rsidR="00D91C97" w:rsidRPr="00D91C97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91C97">
        <w:rPr>
          <w:rFonts w:ascii="Cambria" w:hAnsi="Cambria"/>
          <w:sz w:val="24"/>
          <w:szCs w:val="24"/>
          <w:u w:val="single"/>
        </w:rPr>
        <w:t>Предок данного организма получил свой хлоропласт в результате вторичного эндосимбиогенеза;</w:t>
      </w:r>
    </w:p>
    <w:p w14:paraId="725E1E20" w14:textId="77777777" w:rsidR="00D91C97" w:rsidRPr="00D91C97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91C97">
        <w:rPr>
          <w:rFonts w:ascii="Cambria" w:hAnsi="Cambria"/>
          <w:bCs/>
          <w:sz w:val="24"/>
          <w:szCs w:val="24"/>
        </w:rPr>
        <w:t xml:space="preserve">В хлоропласте данного организма в значительном количестве присутствует хлорофилл </w:t>
      </w:r>
      <w:r w:rsidRPr="00D91C97">
        <w:rPr>
          <w:rFonts w:ascii="Cambria" w:hAnsi="Cambria"/>
          <w:bCs/>
          <w:sz w:val="24"/>
          <w:szCs w:val="24"/>
          <w:lang w:val="en-US"/>
        </w:rPr>
        <w:t>b</w:t>
      </w:r>
      <w:r w:rsidRPr="00D91C97">
        <w:rPr>
          <w:rFonts w:ascii="Cambria" w:hAnsi="Cambria"/>
          <w:bCs/>
          <w:sz w:val="24"/>
          <w:szCs w:val="24"/>
        </w:rPr>
        <w:t>;</w:t>
      </w:r>
    </w:p>
    <w:p w14:paraId="1FB6B02C" w14:textId="77777777" w:rsidR="00D91C97" w:rsidRPr="00D91C97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91C97">
        <w:rPr>
          <w:rFonts w:ascii="Cambria" w:hAnsi="Cambria"/>
          <w:bCs/>
          <w:sz w:val="24"/>
          <w:szCs w:val="24"/>
        </w:rPr>
        <w:t>Данный организм обладает изоконтным жгутиковым аппаратом;</w:t>
      </w:r>
    </w:p>
    <w:p w14:paraId="3E914A99" w14:textId="77777777" w:rsidR="00D91C97" w:rsidRPr="00D91C97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91C97">
        <w:rPr>
          <w:rFonts w:ascii="Cambria" w:hAnsi="Cambria"/>
          <w:bCs/>
          <w:sz w:val="24"/>
          <w:szCs w:val="24"/>
        </w:rPr>
        <w:t>Органелла под цифрой 17 содержит запас питательного вещества.</w:t>
      </w:r>
    </w:p>
    <w:p w14:paraId="66E7956A" w14:textId="77777777" w:rsidR="00D91C97" w:rsidRPr="00D91C97" w:rsidRDefault="00D91C97" w:rsidP="00D91C9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D5BE86F" w14:textId="77777777" w:rsidR="00D91C97" w:rsidRPr="00D91C97" w:rsidRDefault="00D91C97" w:rsidP="00D91C97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D91C97">
        <w:rPr>
          <w:rFonts w:ascii="Cambria" w:hAnsi="Cambria"/>
          <w:i/>
          <w:iCs/>
          <w:sz w:val="24"/>
          <w:szCs w:val="24"/>
        </w:rPr>
        <w:t>Вариант 2:</w:t>
      </w:r>
    </w:p>
    <w:p w14:paraId="29F0DDDE" w14:textId="77777777" w:rsidR="00D91C97" w:rsidRPr="00D91C97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91C97">
        <w:rPr>
          <w:rFonts w:ascii="Cambria" w:hAnsi="Cambria"/>
          <w:bCs/>
          <w:sz w:val="24"/>
          <w:szCs w:val="24"/>
        </w:rPr>
        <w:t>Органелла под цифрой 17 содержит запас питательного вещества;</w:t>
      </w:r>
    </w:p>
    <w:p w14:paraId="187C4493" w14:textId="77777777" w:rsidR="00D91C97" w:rsidRPr="00D91C97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91C97">
        <w:rPr>
          <w:rFonts w:ascii="Cambria" w:hAnsi="Cambria"/>
          <w:sz w:val="24"/>
          <w:szCs w:val="24"/>
          <w:u w:val="single"/>
        </w:rPr>
        <w:t>Данный организм имеет мастигонемы на обоих жгутиках;</w:t>
      </w:r>
    </w:p>
    <w:p w14:paraId="725F7458" w14:textId="77777777" w:rsidR="00D91C97" w:rsidRPr="00D91C97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D91C97">
        <w:rPr>
          <w:rFonts w:ascii="Cambria" w:hAnsi="Cambria"/>
          <w:sz w:val="24"/>
          <w:szCs w:val="24"/>
        </w:rPr>
        <w:t xml:space="preserve">Данный организм принадлежит к супергруппе </w:t>
      </w:r>
      <w:r w:rsidRPr="00D91C97">
        <w:rPr>
          <w:rFonts w:ascii="Cambria" w:hAnsi="Cambria"/>
          <w:sz w:val="24"/>
          <w:szCs w:val="24"/>
          <w:lang w:val="en-US"/>
        </w:rPr>
        <w:t>Discoba</w:t>
      </w:r>
      <w:r w:rsidRPr="00D91C97">
        <w:rPr>
          <w:rFonts w:ascii="Cambria" w:hAnsi="Cambria"/>
          <w:sz w:val="24"/>
          <w:szCs w:val="24"/>
        </w:rPr>
        <w:t xml:space="preserve"> (ранее в составе </w:t>
      </w:r>
      <w:r w:rsidRPr="00D91C97">
        <w:rPr>
          <w:rFonts w:ascii="Cambria" w:hAnsi="Cambria"/>
          <w:sz w:val="24"/>
          <w:szCs w:val="24"/>
          <w:lang w:val="en-US"/>
        </w:rPr>
        <w:t>Excavata</w:t>
      </w:r>
      <w:r w:rsidRPr="00D91C97">
        <w:rPr>
          <w:rFonts w:ascii="Cambria" w:hAnsi="Cambria"/>
          <w:sz w:val="24"/>
          <w:szCs w:val="24"/>
        </w:rPr>
        <w:t>);</w:t>
      </w:r>
    </w:p>
    <w:p w14:paraId="52FF55F8" w14:textId="77777777" w:rsidR="00D91C97" w:rsidRPr="00D91C97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91C97">
        <w:rPr>
          <w:rFonts w:ascii="Cambria" w:hAnsi="Cambria"/>
          <w:sz w:val="24"/>
          <w:szCs w:val="24"/>
          <w:u w:val="single"/>
        </w:rPr>
        <w:t>Данный организм обладает миксотрофным типом питания;</w:t>
      </w:r>
    </w:p>
    <w:p w14:paraId="2891EAA1" w14:textId="77777777" w:rsidR="00D91C97" w:rsidRPr="00D91C97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91C97">
        <w:rPr>
          <w:rFonts w:ascii="Cambria" w:hAnsi="Cambria"/>
          <w:sz w:val="24"/>
          <w:szCs w:val="24"/>
          <w:u w:val="single"/>
        </w:rPr>
        <w:t>Хлоропласт данного организма окружён четыремя мембранами, включая мембрану хлоропластно-эндоплазматической сети;</w:t>
      </w:r>
    </w:p>
    <w:p w14:paraId="00E2ECAC" w14:textId="77777777" w:rsidR="00D91C97" w:rsidRPr="00D91C97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91C97">
        <w:rPr>
          <w:rFonts w:ascii="Cambria" w:hAnsi="Cambria"/>
          <w:sz w:val="24"/>
          <w:szCs w:val="24"/>
          <w:u w:val="single"/>
        </w:rPr>
        <w:t>Органелла под цифрой 7 содержит геном, родственный геномам красных водорослей.</w:t>
      </w:r>
    </w:p>
    <w:p w14:paraId="1C9E2F38" w14:textId="77777777" w:rsidR="00D91C97" w:rsidRPr="00D91C97" w:rsidRDefault="00D91C97" w:rsidP="00D91C97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7B863BAD" w14:textId="77777777" w:rsidR="00D91C97" w:rsidRPr="00D91C97" w:rsidRDefault="00D91C97" w:rsidP="00D91C97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D91C97">
        <w:rPr>
          <w:rFonts w:ascii="Cambria" w:hAnsi="Cambria"/>
          <w:i/>
          <w:iCs/>
          <w:sz w:val="24"/>
          <w:szCs w:val="24"/>
        </w:rPr>
        <w:t>Вариант 3:</w:t>
      </w:r>
    </w:p>
    <w:p w14:paraId="67AC5A5D" w14:textId="77777777" w:rsidR="00D91C97" w:rsidRPr="00D91C97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91C97">
        <w:rPr>
          <w:rFonts w:ascii="Cambria" w:hAnsi="Cambria"/>
          <w:sz w:val="24"/>
          <w:szCs w:val="24"/>
          <w:u w:val="single"/>
        </w:rPr>
        <w:lastRenderedPageBreak/>
        <w:t>Предок данного организма получил свой хлоропласт в результате вторичного эндосимбиогенеза;</w:t>
      </w:r>
    </w:p>
    <w:p w14:paraId="5A13836A" w14:textId="77777777" w:rsidR="00D91C97" w:rsidRPr="00D91C97" w:rsidRDefault="00D91C97" w:rsidP="00F731BD">
      <w:pPr>
        <w:numPr>
          <w:ilvl w:val="1"/>
          <w:numId w:val="17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91C97">
        <w:rPr>
          <w:rFonts w:ascii="Cambria" w:hAnsi="Cambria"/>
          <w:bCs/>
          <w:sz w:val="24"/>
          <w:szCs w:val="24"/>
        </w:rPr>
        <w:t>Данный организм способен питаться только автотрофно;</w:t>
      </w:r>
    </w:p>
    <w:p w14:paraId="39A56D59" w14:textId="77777777" w:rsidR="00D91C97" w:rsidRPr="00D91C97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91C97">
        <w:rPr>
          <w:rFonts w:ascii="Cambria" w:hAnsi="Cambria"/>
          <w:sz w:val="24"/>
          <w:szCs w:val="24"/>
          <w:u w:val="single"/>
        </w:rPr>
        <w:t>Данный организм имеет мастигонемы на обоих жгутиках;</w:t>
      </w:r>
    </w:p>
    <w:p w14:paraId="1A60C221" w14:textId="77777777" w:rsidR="00D91C97" w:rsidRPr="00D91C97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D91C97">
        <w:rPr>
          <w:rFonts w:ascii="Cambria" w:hAnsi="Cambria"/>
          <w:sz w:val="24"/>
          <w:szCs w:val="24"/>
        </w:rPr>
        <w:t xml:space="preserve">Данный организм принадлежит к супергруппе </w:t>
      </w:r>
      <w:r w:rsidRPr="00D91C97">
        <w:rPr>
          <w:rFonts w:ascii="Cambria" w:hAnsi="Cambria"/>
          <w:sz w:val="24"/>
          <w:szCs w:val="24"/>
          <w:lang w:val="en-US"/>
        </w:rPr>
        <w:t>Discoba</w:t>
      </w:r>
      <w:r w:rsidRPr="00D91C97">
        <w:rPr>
          <w:rFonts w:ascii="Cambria" w:hAnsi="Cambria"/>
          <w:sz w:val="24"/>
          <w:szCs w:val="24"/>
        </w:rPr>
        <w:t xml:space="preserve"> (ранее в составе </w:t>
      </w:r>
      <w:r w:rsidRPr="00D91C97">
        <w:rPr>
          <w:rFonts w:ascii="Cambria" w:hAnsi="Cambria"/>
          <w:sz w:val="24"/>
          <w:szCs w:val="24"/>
          <w:lang w:val="en-US"/>
        </w:rPr>
        <w:t>Excavata</w:t>
      </w:r>
      <w:r w:rsidRPr="00D91C97">
        <w:rPr>
          <w:rFonts w:ascii="Cambria" w:hAnsi="Cambria"/>
          <w:sz w:val="24"/>
          <w:szCs w:val="24"/>
        </w:rPr>
        <w:t>);</w:t>
      </w:r>
    </w:p>
    <w:p w14:paraId="0D043AD1" w14:textId="77777777" w:rsidR="00D91C97" w:rsidRPr="00D91C97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91C97">
        <w:rPr>
          <w:rFonts w:ascii="Cambria" w:hAnsi="Cambria"/>
          <w:sz w:val="24"/>
          <w:szCs w:val="24"/>
          <w:u w:val="single"/>
        </w:rPr>
        <w:t>Органелла под цифрой 7 содержит геном, родственный геномам красных водорослей;</w:t>
      </w:r>
    </w:p>
    <w:p w14:paraId="76511AB2" w14:textId="77777777" w:rsidR="00D91C97" w:rsidRPr="00D91C97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91C97">
        <w:rPr>
          <w:rFonts w:ascii="Cambria" w:hAnsi="Cambria"/>
          <w:sz w:val="24"/>
          <w:szCs w:val="24"/>
          <w:u w:val="single"/>
        </w:rPr>
        <w:t>Органелла под цифрой 1 учувствует в осморегуляции.</w:t>
      </w:r>
    </w:p>
    <w:p w14:paraId="207A1667" w14:textId="77777777" w:rsidR="00D91C97" w:rsidRPr="00D91C97" w:rsidRDefault="00D91C97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6BA2B16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8 – 3 балла</w:t>
      </w:r>
    </w:p>
    <w:p w14:paraId="2F13B147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2184B2CF" w14:textId="77777777" w:rsidR="00F03EB6" w:rsidRPr="00D91C97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91C97">
        <w:rPr>
          <w:rFonts w:ascii="Cambria" w:hAnsi="Cambria"/>
          <w:b/>
          <w:bCs/>
          <w:sz w:val="24"/>
          <w:szCs w:val="24"/>
        </w:rPr>
        <w:t xml:space="preserve">Этот странный небольшой организм был впервые обнаружен в конце </w:t>
      </w:r>
      <w:r w:rsidRPr="00D91C97">
        <w:rPr>
          <w:rFonts w:ascii="Cambria" w:hAnsi="Cambria"/>
          <w:b/>
          <w:bCs/>
          <w:sz w:val="24"/>
          <w:szCs w:val="24"/>
          <w:lang w:val="en-US"/>
        </w:rPr>
        <w:t>XIX</w:t>
      </w:r>
      <w:r w:rsidRPr="00D91C97">
        <w:rPr>
          <w:rFonts w:ascii="Cambria" w:hAnsi="Cambria"/>
          <w:b/>
          <w:bCs/>
          <w:sz w:val="24"/>
          <w:szCs w:val="24"/>
        </w:rPr>
        <w:t xml:space="preserve"> века на стенках морского аквариума, и лишь недавно удалось найти свидетельства его присутствия в дикой природе. </w:t>
      </w:r>
    </w:p>
    <w:p w14:paraId="7ACC63A5" w14:textId="77777777" w:rsidR="00D91C97" w:rsidRPr="00D91C97" w:rsidRDefault="00D91C97" w:rsidP="00F03EB6">
      <w:pPr>
        <w:spacing w:after="0" w:line="240" w:lineRule="auto"/>
        <w:jc w:val="both"/>
        <w:rPr>
          <w:rFonts w:ascii="Cambria" w:hAnsi="Cambria"/>
          <w:noProof/>
          <w:sz w:val="24"/>
          <w:szCs w:val="24"/>
        </w:rPr>
      </w:pPr>
    </w:p>
    <w:p w14:paraId="0E17B6D7" w14:textId="2CF3981F" w:rsidR="00D91C97" w:rsidRPr="00D91C97" w:rsidRDefault="00C6701B" w:rsidP="00F03EB6">
      <w:pPr>
        <w:spacing w:after="0" w:line="240" w:lineRule="auto"/>
        <w:jc w:val="both"/>
        <w:rPr>
          <w:rFonts w:ascii="Cambria" w:hAnsi="Cambria"/>
          <w:noProof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 wp14:anchorId="27053773" wp14:editId="5B462483">
            <wp:extent cx="5775960" cy="481584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481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E205C" w14:textId="77777777" w:rsidR="00D91C97" w:rsidRPr="00D91C97" w:rsidRDefault="00D91C97" w:rsidP="00F03EB6">
      <w:pPr>
        <w:spacing w:after="0" w:line="240" w:lineRule="auto"/>
        <w:jc w:val="both"/>
        <w:rPr>
          <w:rFonts w:ascii="Cambria" w:hAnsi="Cambria"/>
          <w:noProof/>
          <w:sz w:val="24"/>
          <w:szCs w:val="24"/>
        </w:rPr>
      </w:pPr>
    </w:p>
    <w:p w14:paraId="04BC437D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91C97">
        <w:rPr>
          <w:rFonts w:ascii="Cambria" w:hAnsi="Cambria"/>
          <w:b/>
          <w:bCs/>
          <w:sz w:val="24"/>
          <w:szCs w:val="24"/>
        </w:rPr>
        <w:t>Для каждого из следующих утверждений о данном организме укажите, является оно верным или неверным:</w:t>
      </w:r>
    </w:p>
    <w:p w14:paraId="4575D2A0" w14:textId="77777777" w:rsidR="00EF280B" w:rsidRPr="00A0659B" w:rsidRDefault="00EF280B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41E1126" w14:textId="77777777" w:rsidR="00EF280B" w:rsidRPr="00EF280B" w:rsidRDefault="00EF280B" w:rsidP="00EF280B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EF280B">
        <w:rPr>
          <w:rFonts w:ascii="Cambria" w:hAnsi="Cambria"/>
          <w:i/>
          <w:iCs/>
          <w:sz w:val="24"/>
          <w:szCs w:val="24"/>
        </w:rPr>
        <w:t>Вариант 1:</w:t>
      </w:r>
    </w:p>
    <w:p w14:paraId="2084D485" w14:textId="77777777" w:rsidR="00EF280B" w:rsidRPr="00EF280B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EF280B">
        <w:rPr>
          <w:rFonts w:ascii="Cambria" w:hAnsi="Cambria"/>
          <w:bCs/>
          <w:sz w:val="24"/>
          <w:szCs w:val="24"/>
        </w:rPr>
        <w:t>Данный организм относится к двусторонне-симметричным животным (</w:t>
      </w:r>
      <w:r w:rsidRPr="00EF280B">
        <w:rPr>
          <w:rFonts w:ascii="Cambria" w:hAnsi="Cambria"/>
          <w:bCs/>
          <w:sz w:val="24"/>
          <w:szCs w:val="24"/>
          <w:lang w:val="en-US"/>
        </w:rPr>
        <w:t>Bilateria</w:t>
      </w:r>
      <w:r w:rsidRPr="00EF280B">
        <w:rPr>
          <w:rFonts w:ascii="Cambria" w:hAnsi="Cambria"/>
          <w:bCs/>
          <w:sz w:val="24"/>
          <w:szCs w:val="24"/>
        </w:rPr>
        <w:t>);</w:t>
      </w:r>
    </w:p>
    <w:p w14:paraId="22D9B382" w14:textId="77777777" w:rsidR="00EF280B" w:rsidRPr="00EF280B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  <w:u w:val="single"/>
        </w:rPr>
        <w:t>Данный организм обладает полостным пищеварением;</w:t>
      </w:r>
    </w:p>
    <w:p w14:paraId="14C836C1" w14:textId="77777777" w:rsidR="00EF280B" w:rsidRPr="00EF280B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EF280B">
        <w:rPr>
          <w:rFonts w:ascii="Cambria" w:hAnsi="Cambria"/>
          <w:sz w:val="24"/>
          <w:szCs w:val="24"/>
          <w:u w:val="single"/>
        </w:rPr>
        <w:t>Возможно, кристаллики минеральных веществ, содержащиеся в кристаллических клетках, могут использоваться для ориентации в пространстве;</w:t>
      </w:r>
    </w:p>
    <w:p w14:paraId="5FE94A40" w14:textId="77777777" w:rsidR="00EF280B" w:rsidRPr="00EF280B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  <w:u w:val="single"/>
        </w:rPr>
        <w:t>Данный организм перемещается, в основном за счёт работы таких белков как динеин и тубулин;</w:t>
      </w:r>
    </w:p>
    <w:p w14:paraId="13D265AD" w14:textId="77777777" w:rsidR="00EF280B" w:rsidRPr="00EF280B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EF280B">
        <w:rPr>
          <w:rFonts w:ascii="Cambria" w:hAnsi="Cambria"/>
          <w:bCs/>
          <w:sz w:val="24"/>
          <w:szCs w:val="24"/>
        </w:rPr>
        <w:t>Данный организм ведёт пелагический образ жизни;</w:t>
      </w:r>
    </w:p>
    <w:p w14:paraId="09934AF5" w14:textId="77777777" w:rsidR="00EF280B" w:rsidRPr="00EF280B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  <w:u w:val="single"/>
        </w:rPr>
        <w:t>Данный организм имеет диплофазный жизненный цикл с гаметической редукцией.</w:t>
      </w:r>
    </w:p>
    <w:p w14:paraId="72AF59D0" w14:textId="77777777" w:rsidR="00EF280B" w:rsidRPr="00EF280B" w:rsidRDefault="00EF280B" w:rsidP="00EF280B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4C158556" w14:textId="77777777" w:rsidR="00EF280B" w:rsidRPr="00EF280B" w:rsidRDefault="00EF280B" w:rsidP="00EF280B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EF280B">
        <w:rPr>
          <w:rFonts w:ascii="Cambria" w:hAnsi="Cambria"/>
          <w:i/>
          <w:iCs/>
          <w:sz w:val="24"/>
          <w:szCs w:val="24"/>
        </w:rPr>
        <w:t>Вариант 2:</w:t>
      </w:r>
    </w:p>
    <w:p w14:paraId="70A908FC" w14:textId="77777777" w:rsidR="00EF280B" w:rsidRPr="00EF280B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</w:rPr>
        <w:t>Фибриллярные клетки имеют мезодермальное происхождение</w:t>
      </w:r>
      <w:r w:rsidR="007F7D45">
        <w:rPr>
          <w:rFonts w:ascii="Cambria" w:hAnsi="Cambria"/>
          <w:sz w:val="24"/>
          <w:szCs w:val="24"/>
        </w:rPr>
        <w:t>;</w:t>
      </w:r>
    </w:p>
    <w:p w14:paraId="1FCA9619" w14:textId="77777777" w:rsidR="00EF280B" w:rsidRPr="00EF280B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EF280B">
        <w:rPr>
          <w:rFonts w:ascii="Cambria" w:hAnsi="Cambria"/>
          <w:bCs/>
          <w:sz w:val="24"/>
          <w:szCs w:val="24"/>
        </w:rPr>
        <w:t>Данный организм ведёт пелагический образ жизни;</w:t>
      </w:r>
    </w:p>
    <w:p w14:paraId="39ECFBF3" w14:textId="77777777" w:rsidR="00EF280B" w:rsidRPr="00EF280B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  <w:u w:val="single"/>
        </w:rPr>
        <w:t>Данный организм относится к типу Пластинчатые (</w:t>
      </w:r>
      <w:r w:rsidRPr="00EF280B">
        <w:rPr>
          <w:rFonts w:ascii="Cambria" w:hAnsi="Cambria"/>
          <w:sz w:val="24"/>
          <w:szCs w:val="24"/>
          <w:u w:val="single"/>
          <w:lang w:val="en-US"/>
        </w:rPr>
        <w:t>Placozoa</w:t>
      </w:r>
      <w:r w:rsidRPr="00EF280B">
        <w:rPr>
          <w:rFonts w:ascii="Cambria" w:hAnsi="Cambria"/>
          <w:sz w:val="24"/>
          <w:szCs w:val="24"/>
          <w:u w:val="single"/>
        </w:rPr>
        <w:t>), включающему всего несколько видов;</w:t>
      </w:r>
    </w:p>
    <w:p w14:paraId="538A5BF6" w14:textId="77777777" w:rsidR="00EF280B" w:rsidRPr="00EF280B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  <w:u w:val="single"/>
        </w:rPr>
        <w:t>Данный организм обладает полостным пищеварением;</w:t>
      </w:r>
    </w:p>
    <w:p w14:paraId="7DF6DF87" w14:textId="77777777" w:rsidR="00EF280B" w:rsidRPr="00EF280B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</w:rPr>
        <w:lastRenderedPageBreak/>
        <w:t>Основная функция секреторных клеток, расположенных только по краю тела – продукция пищеварительных ферментов, а липофильные клетки, расположенные на вентральной стороне, выделяют нейропептиды, регулирующие поведение организма;</w:t>
      </w:r>
    </w:p>
    <w:p w14:paraId="02EA4538" w14:textId="77777777" w:rsidR="00EF280B" w:rsidRPr="00EF280B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  <w:u w:val="single"/>
        </w:rPr>
        <w:t>Данный организм перемещается, в основном за счёт работы таких белков как динеин и тубулин.</w:t>
      </w:r>
    </w:p>
    <w:p w14:paraId="706E1C87" w14:textId="77777777" w:rsidR="00EF280B" w:rsidRPr="00EF280B" w:rsidRDefault="00EF280B" w:rsidP="00EF280B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4B49672C" w14:textId="77777777" w:rsidR="00EF280B" w:rsidRPr="00EF280B" w:rsidRDefault="00EF280B" w:rsidP="00EF280B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EF280B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EF280B">
        <w:rPr>
          <w:rFonts w:ascii="Cambria" w:hAnsi="Cambria"/>
          <w:bCs/>
          <w:i/>
          <w:iCs/>
          <w:sz w:val="24"/>
          <w:szCs w:val="24"/>
          <w:lang w:val="en-US"/>
        </w:rPr>
        <w:t xml:space="preserve"> 3:</w:t>
      </w:r>
    </w:p>
    <w:p w14:paraId="5A07E4C4" w14:textId="77777777" w:rsidR="00EF280B" w:rsidRPr="00EF280B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</w:rPr>
        <w:t>Данный организм перемещается в основном за счёт работы таких белков как миозин и актин;</w:t>
      </w:r>
    </w:p>
    <w:p w14:paraId="7BE00E9D" w14:textId="77777777" w:rsidR="00EF280B" w:rsidRPr="00EF280B" w:rsidRDefault="00EF280B" w:rsidP="00F731BD">
      <w:pPr>
        <w:numPr>
          <w:ilvl w:val="1"/>
          <w:numId w:val="20"/>
        </w:numPr>
        <w:tabs>
          <w:tab w:val="clear" w:pos="522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EF280B">
        <w:rPr>
          <w:rFonts w:ascii="Cambria" w:hAnsi="Cambria"/>
          <w:bCs/>
          <w:sz w:val="24"/>
          <w:szCs w:val="24"/>
        </w:rPr>
        <w:t>Данный организм имеет протонефридии в качестве органов выделения;</w:t>
      </w:r>
    </w:p>
    <w:p w14:paraId="5D9D8DF3" w14:textId="77777777" w:rsidR="00EF280B" w:rsidRPr="00EF280B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  <w:u w:val="single"/>
        </w:rPr>
        <w:t>Данный организм относится к типу Пластинчатые (</w:t>
      </w:r>
      <w:r w:rsidRPr="00EF280B">
        <w:rPr>
          <w:rFonts w:ascii="Cambria" w:hAnsi="Cambria"/>
          <w:sz w:val="24"/>
          <w:szCs w:val="24"/>
          <w:u w:val="single"/>
          <w:lang w:val="en-US"/>
        </w:rPr>
        <w:t>Placozoa</w:t>
      </w:r>
      <w:r w:rsidRPr="00EF280B">
        <w:rPr>
          <w:rFonts w:ascii="Cambria" w:hAnsi="Cambria"/>
          <w:sz w:val="24"/>
          <w:szCs w:val="24"/>
          <w:u w:val="single"/>
        </w:rPr>
        <w:t>), включающему всего несколько видов;</w:t>
      </w:r>
    </w:p>
    <w:p w14:paraId="005B994B" w14:textId="77777777" w:rsidR="00EF280B" w:rsidRPr="00EF280B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</w:rPr>
        <w:t>Данный организм питается в основном путем фагоцитоза оседающих на его поверхность пищевых частиц;</w:t>
      </w:r>
    </w:p>
    <w:p w14:paraId="551488F1" w14:textId="77777777" w:rsidR="00EF280B" w:rsidRPr="00EF280B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</w:rPr>
        <w:t>Основная функция секреторных клеток, расположенных только по краю тела – продукция пищеварительных ферментов, а липофильные клетки, расположенные на вентральной стороне, выделяют нейропептиды, регулирующие поведение организма;</w:t>
      </w:r>
    </w:p>
    <w:p w14:paraId="0FD67653" w14:textId="77777777" w:rsidR="00EF280B" w:rsidRPr="00EF280B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EF280B">
        <w:rPr>
          <w:rFonts w:ascii="Cambria" w:hAnsi="Cambria"/>
          <w:sz w:val="24"/>
          <w:szCs w:val="24"/>
          <w:u w:val="single"/>
        </w:rPr>
        <w:t>Данный организм имеет диплофазный жизненный цикл с гаметической редукцией.</w:t>
      </w:r>
    </w:p>
    <w:p w14:paraId="3185F7D0" w14:textId="77777777" w:rsidR="00EF280B" w:rsidRPr="00EF280B" w:rsidRDefault="00EF280B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B80C019" w14:textId="77777777" w:rsidR="00EF280B" w:rsidRPr="00EF280B" w:rsidRDefault="00EF280B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556819C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 w:rsidRPr="00EF280B"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9 – 3 балла</w:t>
      </w:r>
    </w:p>
    <w:p w14:paraId="32B70155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31BAF48B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B37CF">
        <w:rPr>
          <w:rFonts w:ascii="Cambria" w:hAnsi="Cambria"/>
          <w:b/>
          <w:bCs/>
          <w:sz w:val="24"/>
          <w:szCs w:val="24"/>
        </w:rPr>
        <w:t xml:space="preserve">В 2007 году у побережья Филиппин на глубине около 2500 м при помощи дистанционно-управляемой субмарины «ROV Global Explorer» было обнаружено необычное животное, длиной до 9 см, издалека напоминающее кальмара и названное исследователями «squidworm» («кальмарочервь»), или по-научному - </w:t>
      </w:r>
      <w:r w:rsidRPr="00FB37CF">
        <w:rPr>
          <w:rFonts w:ascii="Cambria" w:hAnsi="Cambria"/>
          <w:b/>
          <w:bCs/>
          <w:i/>
          <w:iCs/>
          <w:sz w:val="24"/>
          <w:szCs w:val="24"/>
        </w:rPr>
        <w:t>Teuthidodrilus samae</w:t>
      </w:r>
      <w:r w:rsidRPr="00FB37CF">
        <w:rPr>
          <w:rFonts w:ascii="Cambria" w:hAnsi="Cambria"/>
          <w:b/>
          <w:bCs/>
          <w:sz w:val="24"/>
          <w:szCs w:val="24"/>
        </w:rPr>
        <w:t>.</w:t>
      </w:r>
      <w:r>
        <w:rPr>
          <w:rFonts w:ascii="Cambria" w:hAnsi="Cambria"/>
          <w:b/>
          <w:bCs/>
          <w:sz w:val="24"/>
          <w:szCs w:val="24"/>
        </w:rPr>
        <w:t xml:space="preserve"> </w:t>
      </w:r>
    </w:p>
    <w:p w14:paraId="6C444A17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2DB4D25" w14:textId="79C0BD65" w:rsidR="00FB37CF" w:rsidRDefault="00C6701B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0E2CF45F" wp14:editId="4CBC9584">
            <wp:extent cx="6035040" cy="46558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465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B306E" w14:textId="77777777" w:rsidR="00FB37CF" w:rsidRDefault="00FB37CF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DED90FA" w14:textId="77777777" w:rsidR="00F03EB6" w:rsidRPr="00DE6D52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E6D52">
        <w:rPr>
          <w:rFonts w:ascii="Cambria" w:hAnsi="Cambria"/>
          <w:b/>
          <w:bCs/>
          <w:sz w:val="24"/>
          <w:szCs w:val="24"/>
        </w:rPr>
        <w:t>Для каждого из следующих утверждений о данном организме укажите, является оно верным или неверным:</w:t>
      </w:r>
    </w:p>
    <w:p w14:paraId="2DDF9653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596ADEA" w14:textId="77777777" w:rsidR="005A47A4" w:rsidRPr="005A47A4" w:rsidRDefault="005A47A4" w:rsidP="005A47A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5A47A4">
        <w:rPr>
          <w:rFonts w:ascii="Cambria" w:hAnsi="Cambria"/>
          <w:i/>
          <w:iCs/>
          <w:sz w:val="24"/>
          <w:szCs w:val="24"/>
        </w:rPr>
        <w:t>Вариант 1:</w:t>
      </w:r>
    </w:p>
    <w:p w14:paraId="309AD9F4" w14:textId="77777777" w:rsidR="005A47A4" w:rsidRPr="005A47A4" w:rsidRDefault="005A47A4" w:rsidP="00F731BD">
      <w:pPr>
        <w:numPr>
          <w:ilvl w:val="1"/>
          <w:numId w:val="2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A47A4">
        <w:rPr>
          <w:rFonts w:ascii="Cambria" w:hAnsi="Cambria"/>
          <w:bCs/>
          <w:sz w:val="24"/>
          <w:szCs w:val="24"/>
        </w:rPr>
        <w:t>Данный организм периодически линяет, сбрасывая старую кутикулу;</w:t>
      </w:r>
    </w:p>
    <w:p w14:paraId="3FA82781" w14:textId="77777777" w:rsidR="005A47A4" w:rsidRPr="005A47A4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A47A4">
        <w:rPr>
          <w:rFonts w:ascii="Cambria" w:hAnsi="Cambria"/>
          <w:bCs/>
          <w:sz w:val="24"/>
          <w:szCs w:val="24"/>
        </w:rPr>
        <w:t>Данный организм ведёт бентосный образ жизни;</w:t>
      </w:r>
    </w:p>
    <w:p w14:paraId="31004CBE" w14:textId="77777777" w:rsidR="005A47A4" w:rsidRPr="005A47A4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A47A4">
        <w:rPr>
          <w:rFonts w:ascii="Cambria" w:hAnsi="Cambria"/>
          <w:sz w:val="24"/>
          <w:szCs w:val="24"/>
        </w:rPr>
        <w:t>Сходство данного организма с кальмаром может служить примером Мюллеровской мимикрии, при которой ряд ядовитых (несъедобных) видов имеют сходные ярко выраженные фенотипические признаки;</w:t>
      </w:r>
    </w:p>
    <w:p w14:paraId="738CD66F" w14:textId="77777777" w:rsidR="005A47A4" w:rsidRPr="005A47A4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A47A4">
        <w:rPr>
          <w:rFonts w:ascii="Cambria" w:hAnsi="Cambria"/>
          <w:sz w:val="24"/>
          <w:szCs w:val="24"/>
        </w:rPr>
        <w:t>Данный организм принадлежит к группе (подклассу) малощетинковые кольчатые черви» (Oligochaeta);</w:t>
      </w:r>
    </w:p>
    <w:p w14:paraId="7D0B501D" w14:textId="77777777" w:rsidR="005A47A4" w:rsidRPr="005A47A4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5A47A4">
        <w:rPr>
          <w:rFonts w:ascii="Cambria" w:hAnsi="Cambria"/>
          <w:sz w:val="24"/>
          <w:szCs w:val="24"/>
          <w:u w:val="single"/>
        </w:rPr>
        <w:t>Данный организм обладает вторичной полостью тела;</w:t>
      </w:r>
    </w:p>
    <w:p w14:paraId="360D690A" w14:textId="77777777" w:rsidR="005A47A4" w:rsidRPr="005A47A4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5A47A4">
        <w:rPr>
          <w:rFonts w:ascii="Cambria" w:hAnsi="Cambria"/>
          <w:sz w:val="24"/>
          <w:szCs w:val="24"/>
          <w:u w:val="single"/>
        </w:rPr>
        <w:t>Данный организм обладает параподиями.</w:t>
      </w:r>
    </w:p>
    <w:p w14:paraId="3B836BE4" w14:textId="77777777" w:rsidR="005A47A4" w:rsidRPr="005A47A4" w:rsidRDefault="005A47A4" w:rsidP="005A47A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BCED9B4" w14:textId="77777777" w:rsidR="005A47A4" w:rsidRPr="005A47A4" w:rsidRDefault="005A47A4" w:rsidP="005A47A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5A47A4">
        <w:rPr>
          <w:rFonts w:ascii="Cambria" w:hAnsi="Cambria"/>
          <w:i/>
          <w:iCs/>
          <w:sz w:val="24"/>
          <w:szCs w:val="24"/>
        </w:rPr>
        <w:t>Вариант 2:</w:t>
      </w:r>
    </w:p>
    <w:p w14:paraId="098299FF" w14:textId="77777777" w:rsidR="005A47A4" w:rsidRPr="005A47A4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5A47A4">
        <w:rPr>
          <w:rFonts w:ascii="Cambria" w:hAnsi="Cambria"/>
          <w:sz w:val="24"/>
          <w:szCs w:val="24"/>
          <w:u w:val="single"/>
        </w:rPr>
        <w:t>Данный организм имеет планктонную личинку – трохофору;</w:t>
      </w:r>
    </w:p>
    <w:p w14:paraId="725A89AD" w14:textId="77777777" w:rsidR="005A47A4" w:rsidRPr="005A47A4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A47A4">
        <w:rPr>
          <w:rFonts w:ascii="Cambria" w:hAnsi="Cambria"/>
          <w:bCs/>
          <w:sz w:val="24"/>
          <w:szCs w:val="24"/>
        </w:rPr>
        <w:t>Данный организм можно отнести к животным, обладающим вторичноротостью;</w:t>
      </w:r>
    </w:p>
    <w:p w14:paraId="16609AFA" w14:textId="77777777" w:rsidR="005A47A4" w:rsidRPr="005A47A4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A47A4">
        <w:rPr>
          <w:rFonts w:ascii="Cambria" w:hAnsi="Cambria"/>
          <w:bCs/>
          <w:sz w:val="24"/>
          <w:szCs w:val="24"/>
        </w:rPr>
        <w:t>Сходство данного организма с кальмаром является результатом близкого эволюционного родства;</w:t>
      </w:r>
    </w:p>
    <w:p w14:paraId="1326164E" w14:textId="77777777" w:rsidR="005A47A4" w:rsidRPr="005A47A4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A47A4">
        <w:rPr>
          <w:rFonts w:ascii="Cambria" w:hAnsi="Cambria"/>
          <w:sz w:val="24"/>
          <w:szCs w:val="24"/>
        </w:rPr>
        <w:lastRenderedPageBreak/>
        <w:t>Данный организм принадлежит к группе (подклассу) малощетинковые кольчатые черви» (Oligochaeta);</w:t>
      </w:r>
    </w:p>
    <w:p w14:paraId="37326BA1" w14:textId="77777777" w:rsidR="005A47A4" w:rsidRPr="005A47A4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A47A4">
        <w:rPr>
          <w:rFonts w:ascii="Cambria" w:hAnsi="Cambria"/>
          <w:sz w:val="24"/>
          <w:szCs w:val="24"/>
        </w:rPr>
        <w:t>У данного организма редуцированы пальпы и перистомиум;</w:t>
      </w:r>
    </w:p>
    <w:p w14:paraId="2457C94B" w14:textId="77777777" w:rsidR="005A47A4" w:rsidRPr="005A47A4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5A47A4">
        <w:rPr>
          <w:rFonts w:ascii="Cambria" w:hAnsi="Cambria"/>
          <w:sz w:val="24"/>
          <w:szCs w:val="24"/>
          <w:u w:val="single"/>
        </w:rPr>
        <w:t>Данный организм имеет нервную систему в виде брюшной нервной цепочки.</w:t>
      </w:r>
    </w:p>
    <w:p w14:paraId="56D218DD" w14:textId="77777777" w:rsidR="005A47A4" w:rsidRPr="005A47A4" w:rsidRDefault="005A47A4" w:rsidP="005A47A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510AF39" w14:textId="77777777" w:rsidR="005A47A4" w:rsidRPr="005A47A4" w:rsidRDefault="005A47A4" w:rsidP="005A47A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5A47A4">
        <w:rPr>
          <w:rFonts w:ascii="Cambria" w:hAnsi="Cambria"/>
          <w:i/>
          <w:iCs/>
          <w:sz w:val="24"/>
          <w:szCs w:val="24"/>
        </w:rPr>
        <w:t>Вариант 3:</w:t>
      </w:r>
    </w:p>
    <w:p w14:paraId="7C1F0ED8" w14:textId="77777777" w:rsidR="005A47A4" w:rsidRPr="005A47A4" w:rsidRDefault="005A47A4" w:rsidP="00F731BD">
      <w:pPr>
        <w:numPr>
          <w:ilvl w:val="1"/>
          <w:numId w:val="2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A47A4">
        <w:rPr>
          <w:rFonts w:ascii="Cambria" w:hAnsi="Cambria"/>
          <w:bCs/>
          <w:sz w:val="24"/>
          <w:szCs w:val="24"/>
        </w:rPr>
        <w:t>Данный организм периодически линяет, сбрасывая старую кутикулу;</w:t>
      </w:r>
    </w:p>
    <w:p w14:paraId="4E897F4F" w14:textId="77777777" w:rsidR="005A47A4" w:rsidRPr="005A47A4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5A47A4">
        <w:rPr>
          <w:rFonts w:ascii="Cambria" w:hAnsi="Cambria"/>
          <w:sz w:val="24"/>
          <w:szCs w:val="24"/>
          <w:u w:val="single"/>
        </w:rPr>
        <w:t>Данный организм обладает параподиями;</w:t>
      </w:r>
    </w:p>
    <w:p w14:paraId="0BE5E9DF" w14:textId="77777777" w:rsidR="005A47A4" w:rsidRPr="005A47A4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A47A4">
        <w:rPr>
          <w:rFonts w:ascii="Cambria" w:hAnsi="Cambria"/>
          <w:bCs/>
          <w:sz w:val="24"/>
          <w:szCs w:val="24"/>
        </w:rPr>
        <w:t>Данный организм ведёт бентосный образ жизни;</w:t>
      </w:r>
    </w:p>
    <w:p w14:paraId="0E49C045" w14:textId="77777777" w:rsidR="005A47A4" w:rsidRPr="005A47A4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5A47A4">
        <w:rPr>
          <w:rFonts w:ascii="Cambria" w:hAnsi="Cambria"/>
          <w:sz w:val="24"/>
          <w:szCs w:val="24"/>
          <w:u w:val="single"/>
        </w:rPr>
        <w:t>Данный организм имеет нервную систему в виде брюшной нервной цепочки;</w:t>
      </w:r>
    </w:p>
    <w:p w14:paraId="3E61C9A5" w14:textId="77777777" w:rsidR="005A47A4" w:rsidRPr="005A47A4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A47A4">
        <w:rPr>
          <w:rFonts w:ascii="Cambria" w:hAnsi="Cambria"/>
          <w:sz w:val="24"/>
          <w:szCs w:val="24"/>
        </w:rPr>
        <w:t>Сходство данного организма с кальмаром может служить примером Мюллеровской мимикрии, при которой ряд ядовитых (несъедобных) видов имеют сходные ярко выраженные фенотипические признаки;</w:t>
      </w:r>
    </w:p>
    <w:p w14:paraId="488189B8" w14:textId="77777777" w:rsidR="005A47A4" w:rsidRPr="005A47A4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5A47A4">
        <w:rPr>
          <w:rFonts w:ascii="Cambria" w:hAnsi="Cambria"/>
          <w:sz w:val="24"/>
          <w:szCs w:val="24"/>
          <w:u w:val="single"/>
        </w:rPr>
        <w:t>Перистомальные щупики данного организма имеют особенность сворачиваться и «надуваться» за счёт нагнетания в них целомической жидкости.</w:t>
      </w:r>
    </w:p>
    <w:p w14:paraId="2C8D3C53" w14:textId="77777777" w:rsidR="005A47A4" w:rsidRDefault="005A47A4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15005E2" w14:textId="77E9BE5F" w:rsidR="00A0659B" w:rsidRDefault="00F03EB6" w:rsidP="00A0659B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sz w:val="24"/>
          <w:szCs w:val="24"/>
        </w:rPr>
        <w:br w:type="page"/>
      </w:r>
    </w:p>
    <w:p w14:paraId="0A4AB3ED" w14:textId="0F5320B0" w:rsid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14 – 3 балла</w:t>
      </w:r>
    </w:p>
    <w:p w14:paraId="6EE532BB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BC4A44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69D83381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BC4A44">
        <w:rPr>
          <w:rFonts w:ascii="Cambria" w:hAnsi="Cambria"/>
          <w:b/>
          <w:bCs/>
          <w:sz w:val="24"/>
          <w:szCs w:val="24"/>
        </w:rPr>
        <w:t xml:space="preserve">На приём к врачу обратился мужчина с жалобами на прогрессирующую в течение дня мышечную утомляемость. По результатам рентгенографии органов грудной клетки (А) выявлено новообразование средостения (пространства грудной клетки между двумя плевральными полостями) с неровными контурами. По данным компьютерной томографии (В, С) заподозрена злокачественная опухоль тимуса — инвазивная тимома; отмечено врастание в перикард (с наличием жидкости в перикарде) и клетчатку средостения. Известно, что у около четверти пациентов с тимомой диагностируют аутоиммунное заболевание </w:t>
      </w:r>
      <w:r w:rsidRPr="00BC4A44">
        <w:rPr>
          <w:rFonts w:ascii="Cambria" w:hAnsi="Cambria"/>
          <w:b/>
          <w:bCs/>
          <w:i/>
          <w:iCs/>
          <w:sz w:val="24"/>
          <w:szCs w:val="24"/>
        </w:rPr>
        <w:t>миастения гравис</w:t>
      </w:r>
      <w:r w:rsidRPr="00BC4A44">
        <w:rPr>
          <w:rFonts w:ascii="Cambria" w:hAnsi="Cambria"/>
          <w:b/>
          <w:bCs/>
          <w:sz w:val="24"/>
          <w:szCs w:val="24"/>
        </w:rPr>
        <w:t xml:space="preserve">, которое развивается вследствие избыточной продукции Т-лимфоцитами антител к эпитопам клеток эпителиальной тимомы, имеющим схожую структуру с субъединицами ацетилхолинового рецептора. </w:t>
      </w:r>
    </w:p>
    <w:p w14:paraId="263CDA92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799CC70" w14:textId="7EB416FF" w:rsidR="00BC4A44" w:rsidRPr="00BC4A44" w:rsidRDefault="00C6701B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BC4A44"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52AB4E26" wp14:editId="5A11FA16">
            <wp:extent cx="6477000" cy="54864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49D69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D578BE1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BC4A44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729DFC32" w14:textId="77777777" w:rsidR="00BC4A44" w:rsidRPr="00A0659B" w:rsidRDefault="00BC4A44" w:rsidP="00BC4A4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1E0F29E" w14:textId="77777777" w:rsidR="00BC4A44" w:rsidRPr="00D665AB" w:rsidRDefault="00BC4A44" w:rsidP="00BC4A4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D665AB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1DC852F8" w14:textId="77777777" w:rsidR="00CB3E0D" w:rsidRPr="00D665AB" w:rsidRDefault="00CB3E0D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При условии хирургического удаления тимомы можно ожидать исчезновение симптомов миастении;</w:t>
      </w:r>
    </w:p>
    <w:p w14:paraId="2923B715" w14:textId="77777777" w:rsidR="00BC4A44" w:rsidRPr="00D665AB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При сдавливании опухолью верхней полой вены будет отмечено набухание и расширение вен на шее, руках и грудной стенке;</w:t>
      </w:r>
    </w:p>
    <w:p w14:paraId="5A3362F0" w14:textId="77777777" w:rsidR="00BC4A44" w:rsidRPr="00D665AB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D665AB">
        <w:rPr>
          <w:rFonts w:ascii="Cambria" w:hAnsi="Cambria"/>
          <w:sz w:val="24"/>
          <w:szCs w:val="24"/>
        </w:rPr>
        <w:lastRenderedPageBreak/>
        <w:t>При лечении глюкокортикостероидами мышечная утомляемость станет более выраженной;</w:t>
      </w:r>
    </w:p>
    <w:p w14:paraId="006787E1" w14:textId="77777777" w:rsidR="00BC4A44" w:rsidRPr="00D665AB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D665AB">
        <w:rPr>
          <w:rFonts w:ascii="Cambria" w:hAnsi="Cambria"/>
          <w:sz w:val="24"/>
          <w:szCs w:val="24"/>
        </w:rPr>
        <w:t>После умеренной физической нагрузки у пациента можно отметить миоз (сужение зрачка), энофтальм (запавшее положение глазного яблока) и урежение сердцебиения;</w:t>
      </w:r>
    </w:p>
    <w:p w14:paraId="1ED46B6D" w14:textId="77777777" w:rsidR="00BC4A44" w:rsidRPr="00D665AB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Массивное накопление жидкости в перикарде проявляется выраженным снижением артериального давления;</w:t>
      </w:r>
    </w:p>
    <w:p w14:paraId="562A0047" w14:textId="77777777" w:rsidR="00BC4A44" w:rsidRPr="00D665AB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Для тимомы характерен местно-распространенный процесс с прорастанием в органы средостения, легкие и плевру.</w:t>
      </w:r>
    </w:p>
    <w:p w14:paraId="24597731" w14:textId="77777777" w:rsidR="00BC4A44" w:rsidRPr="00D665AB" w:rsidRDefault="00BC4A44" w:rsidP="00BC4A4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73E4CA6" w14:textId="77777777" w:rsidR="00BC4A44" w:rsidRPr="00D665AB" w:rsidRDefault="00BC4A44" w:rsidP="00BC4A4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D665AB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4C0F3879" w14:textId="77777777" w:rsidR="00BC4A44" w:rsidRPr="00D665AB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D665AB">
        <w:rPr>
          <w:rFonts w:ascii="Cambria" w:hAnsi="Cambria"/>
          <w:sz w:val="24"/>
          <w:szCs w:val="24"/>
        </w:rPr>
        <w:t>При сдавливании опухолью верхней полой вены будет отмечено набухание и расширение вен на животе и ногах;</w:t>
      </w:r>
    </w:p>
    <w:p w14:paraId="7EF64E53" w14:textId="77777777" w:rsidR="00BC4A44" w:rsidRPr="00D665AB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При лечении глюкокортикостероидами мышечная утомляемость станет менее выраженной;</w:t>
      </w:r>
    </w:p>
    <w:p w14:paraId="4A27B439" w14:textId="77777777" w:rsidR="00CB3E0D" w:rsidRPr="00D665AB" w:rsidRDefault="00CB3E0D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Для тимомы характерен местно-распространенный процесс с прорастанием в органы средостения, легкие и плевру</w:t>
      </w:r>
      <w:r w:rsidR="00FA040F">
        <w:rPr>
          <w:rFonts w:ascii="Cambria" w:hAnsi="Cambria"/>
          <w:sz w:val="24"/>
          <w:szCs w:val="24"/>
          <w:u w:val="single"/>
        </w:rPr>
        <w:t>;</w:t>
      </w:r>
    </w:p>
    <w:p w14:paraId="7039C219" w14:textId="77777777" w:rsidR="00BC4A44" w:rsidRPr="00D665AB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После умеренной физической нагрузки у пациента можно отметить птоз (непроизвольное опущение верхнего века) и снижение силы рукопожатия;</w:t>
      </w:r>
    </w:p>
    <w:p w14:paraId="72D83FA7" w14:textId="77777777" w:rsidR="00BC4A44" w:rsidRPr="00D665AB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При условии хирургического удаления тимомы можно ожидать исчезновение симптомов миастении;</w:t>
      </w:r>
    </w:p>
    <w:p w14:paraId="6D0ECC32" w14:textId="77777777" w:rsidR="00BC4A44" w:rsidRPr="00D665AB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D665AB">
        <w:rPr>
          <w:rFonts w:ascii="Cambria" w:hAnsi="Cambria"/>
          <w:sz w:val="24"/>
          <w:szCs w:val="24"/>
        </w:rPr>
        <w:t>Массивное накопление жидкости в перикарде проявляется выраженным повышением артериального давления</w:t>
      </w:r>
      <w:r w:rsidR="00FA040F">
        <w:rPr>
          <w:rFonts w:ascii="Cambria" w:hAnsi="Cambria"/>
          <w:sz w:val="24"/>
          <w:szCs w:val="24"/>
        </w:rPr>
        <w:t>.</w:t>
      </w:r>
    </w:p>
    <w:p w14:paraId="6BBC94F8" w14:textId="77777777" w:rsidR="00BC4A44" w:rsidRPr="00D665AB" w:rsidRDefault="00BC4A44" w:rsidP="00BC4A4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CABE335" w14:textId="77777777" w:rsidR="00BC4A44" w:rsidRPr="00D665AB" w:rsidRDefault="00BC4A44" w:rsidP="00BC4A4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D665AB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D665AB">
        <w:rPr>
          <w:rFonts w:ascii="Cambria" w:hAnsi="Cambria"/>
          <w:bCs/>
          <w:i/>
          <w:iCs/>
          <w:sz w:val="24"/>
          <w:szCs w:val="24"/>
          <w:lang w:val="en-US"/>
        </w:rPr>
        <w:t xml:space="preserve"> 3:</w:t>
      </w:r>
    </w:p>
    <w:p w14:paraId="29383E80" w14:textId="77777777" w:rsidR="00BC4A44" w:rsidRPr="00D665AB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При сдавливании опухолью верхней полой вены будет отмечено набухание и расширение вен на шее, руках и грудной стенке;</w:t>
      </w:r>
    </w:p>
    <w:p w14:paraId="6DC26A99" w14:textId="77777777" w:rsidR="00CB3E0D" w:rsidRPr="00D665AB" w:rsidRDefault="00CB3E0D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При условии хирургического удаления тимомы можно ожидать исчезновение симптомов миастении;</w:t>
      </w:r>
    </w:p>
    <w:p w14:paraId="56804EF7" w14:textId="77777777" w:rsidR="00BC4A44" w:rsidRPr="00D665AB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При лечении глюкокортикостероидами мышечная утомляемость станет менее выраженной;</w:t>
      </w:r>
    </w:p>
    <w:p w14:paraId="13623C6A" w14:textId="77777777" w:rsidR="00BC4A44" w:rsidRPr="00D665AB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D665AB">
        <w:rPr>
          <w:rFonts w:ascii="Cambria" w:hAnsi="Cambria"/>
          <w:sz w:val="24"/>
          <w:szCs w:val="24"/>
        </w:rPr>
        <w:t>После умеренной физической нагрузки у пациента можно отметить миоз (сужение зрачка), энофтальм (запавшее положение глазного яблока) и урежение сердцебиения;</w:t>
      </w:r>
    </w:p>
    <w:p w14:paraId="3AB46A73" w14:textId="77777777" w:rsidR="00BC4A44" w:rsidRPr="00D665AB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D665AB">
        <w:rPr>
          <w:rFonts w:ascii="Cambria" w:hAnsi="Cambria"/>
          <w:sz w:val="24"/>
          <w:szCs w:val="24"/>
        </w:rPr>
        <w:t>Массивное накопление жидкости в перикарде проявляется выраженным повышением артериального давления</w:t>
      </w:r>
      <w:r w:rsidR="00FA040F">
        <w:rPr>
          <w:rFonts w:ascii="Cambria" w:hAnsi="Cambria"/>
          <w:sz w:val="24"/>
          <w:szCs w:val="24"/>
        </w:rPr>
        <w:t>;</w:t>
      </w:r>
    </w:p>
    <w:p w14:paraId="3664A39B" w14:textId="77777777" w:rsidR="00BC4A44" w:rsidRPr="00D665AB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665AB">
        <w:rPr>
          <w:rFonts w:ascii="Cambria" w:hAnsi="Cambria"/>
          <w:sz w:val="24"/>
          <w:szCs w:val="24"/>
          <w:u w:val="single"/>
        </w:rPr>
        <w:t>Для тимомы характерен местно-распространенный процесс с прорастанием в органы средостения, легкие и плевру.</w:t>
      </w:r>
    </w:p>
    <w:p w14:paraId="4DE54561" w14:textId="77777777" w:rsidR="00BC4A44" w:rsidRDefault="00BC4A44" w:rsidP="004A7C00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6FA36C6F" w14:textId="77777777" w:rsidR="000A4B89" w:rsidRDefault="00D665AB" w:rsidP="000A4B89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0A4B89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0A4B89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0A4B89">
        <w:rPr>
          <w:rFonts w:ascii="Cambria" w:hAnsi="Cambria"/>
          <w:b/>
          <w:bCs/>
          <w:color w:val="FF0000"/>
          <w:sz w:val="28"/>
          <w:szCs w:val="28"/>
        </w:rPr>
        <w:t xml:space="preserve"> 15 – 3 балла</w:t>
      </w:r>
    </w:p>
    <w:p w14:paraId="6B83C220" w14:textId="77777777" w:rsidR="000A4B89" w:rsidRDefault="000A4B89" w:rsidP="000A4B89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38BB43BB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A4B89">
        <w:rPr>
          <w:rFonts w:ascii="Cambria" w:hAnsi="Cambria"/>
          <w:b/>
          <w:bCs/>
          <w:sz w:val="24"/>
          <w:szCs w:val="24"/>
        </w:rPr>
        <w:t>Газообмен между альвеолами и легочными капиллярами приводит к повышению концентрации кислорода и снижению концентрации углекислого газа в малом круге кровообращения. Далее кровь поступает в магистральные артерии большого круга, где исследователю возможно осуществить измерение газового состава плазмы крови (а точнее, парциальный давлений газов — рO</w:t>
      </w:r>
      <w:r w:rsidRPr="000A4B89">
        <w:rPr>
          <w:rFonts w:ascii="Cambria" w:hAnsi="Cambria"/>
          <w:b/>
          <w:bCs/>
          <w:sz w:val="24"/>
          <w:szCs w:val="24"/>
          <w:vertAlign w:val="subscript"/>
        </w:rPr>
        <w:t>2</w:t>
      </w:r>
      <w:r w:rsidRPr="000A4B89">
        <w:rPr>
          <w:rFonts w:ascii="Cambria" w:hAnsi="Cambria"/>
          <w:b/>
          <w:bCs/>
          <w:sz w:val="24"/>
          <w:szCs w:val="24"/>
        </w:rPr>
        <w:t>, рCO</w:t>
      </w:r>
      <w:r w:rsidRPr="000A4B89">
        <w:rPr>
          <w:rFonts w:ascii="Cambria" w:hAnsi="Cambria"/>
          <w:b/>
          <w:bCs/>
          <w:sz w:val="24"/>
          <w:szCs w:val="24"/>
          <w:vertAlign w:val="subscript"/>
        </w:rPr>
        <w:t>2</w:t>
      </w:r>
      <w:r w:rsidRPr="000A4B89">
        <w:rPr>
          <w:rFonts w:ascii="Cambria" w:hAnsi="Cambria"/>
          <w:b/>
          <w:bCs/>
          <w:sz w:val="24"/>
          <w:szCs w:val="24"/>
        </w:rPr>
        <w:t>)</w:t>
      </w:r>
      <w:r w:rsidRPr="000A4B89">
        <w:rPr>
          <w:rFonts w:ascii="Cambria" w:hAnsi="Cambria"/>
          <w:b/>
          <w:bCs/>
          <w:sz w:val="24"/>
          <w:szCs w:val="24"/>
          <w:vertAlign w:val="subscript"/>
        </w:rPr>
        <w:t>.</w:t>
      </w:r>
      <w:r w:rsidRPr="000A4B89">
        <w:rPr>
          <w:rFonts w:ascii="Cambria" w:hAnsi="Cambria"/>
          <w:b/>
          <w:bCs/>
          <w:sz w:val="24"/>
          <w:szCs w:val="24"/>
        </w:rPr>
        <w:t xml:space="preserve"> Более низкие значения парциального давления свидетельствуют о меньшем объеме растворенного соответствующего газа.</w:t>
      </w:r>
    </w:p>
    <w:p w14:paraId="03222B63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A4B89">
        <w:rPr>
          <w:rFonts w:ascii="Cambria" w:hAnsi="Cambria"/>
          <w:b/>
          <w:bCs/>
          <w:sz w:val="24"/>
          <w:szCs w:val="24"/>
        </w:rPr>
        <w:t xml:space="preserve">Представьте, что из кровотока одномоментно были элиминированы все эритроциты, при этом легкие функционируют нормально, и сразу после этого произведено измерение газового состава крови. </w:t>
      </w:r>
    </w:p>
    <w:p w14:paraId="50E72F42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A4B89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500CDCF5" w14:textId="77777777" w:rsidR="000A4B89" w:rsidRDefault="000A4B89" w:rsidP="004A7C00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188575A7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0A4B89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52FF488E" w14:textId="77777777" w:rsidR="000A4B89" w:rsidRPr="000A4B89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  <w:u w:val="single"/>
        </w:rPr>
        <w:t>Артериальное рСО</w:t>
      </w:r>
      <w:r w:rsidRPr="000A4B89">
        <w:rPr>
          <w:rFonts w:ascii="Cambria" w:hAnsi="Cambria"/>
          <w:sz w:val="24"/>
          <w:szCs w:val="24"/>
          <w:u w:val="single"/>
          <w:vertAlign w:val="subscript"/>
        </w:rPr>
        <w:t>2</w:t>
      </w:r>
      <w:r w:rsidRPr="000A4B89">
        <w:rPr>
          <w:rFonts w:ascii="Cambria" w:hAnsi="Cambria"/>
          <w:sz w:val="24"/>
          <w:szCs w:val="24"/>
          <w:u w:val="single"/>
        </w:rPr>
        <w:t xml:space="preserve"> не изменится</w:t>
      </w:r>
      <w:r w:rsidRPr="000A4B89">
        <w:rPr>
          <w:rFonts w:ascii="Cambria" w:hAnsi="Cambria"/>
          <w:sz w:val="24"/>
          <w:szCs w:val="24"/>
        </w:rPr>
        <w:t>;</w:t>
      </w:r>
    </w:p>
    <w:p w14:paraId="268F54F7" w14:textId="77777777" w:rsidR="000A4B89" w:rsidRPr="000A4B89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  <w:u w:val="single"/>
        </w:rPr>
        <w:t>Артериальное рО</w:t>
      </w:r>
      <w:r w:rsidRPr="000A4B89">
        <w:rPr>
          <w:rFonts w:ascii="Cambria" w:hAnsi="Cambria"/>
          <w:sz w:val="24"/>
          <w:szCs w:val="24"/>
          <w:u w:val="single"/>
          <w:vertAlign w:val="subscript"/>
        </w:rPr>
        <w:t>2</w:t>
      </w:r>
      <w:r w:rsidRPr="000A4B89">
        <w:rPr>
          <w:rFonts w:ascii="Cambria" w:hAnsi="Cambria"/>
          <w:sz w:val="24"/>
          <w:szCs w:val="24"/>
          <w:u w:val="single"/>
        </w:rPr>
        <w:t xml:space="preserve"> не изменится</w:t>
      </w:r>
      <w:r w:rsidRPr="000A4B89">
        <w:rPr>
          <w:rFonts w:ascii="Cambria" w:hAnsi="Cambria"/>
          <w:sz w:val="24"/>
          <w:szCs w:val="24"/>
        </w:rPr>
        <w:t>;</w:t>
      </w:r>
    </w:p>
    <w:p w14:paraId="63BB585A" w14:textId="77777777" w:rsidR="000A4B89" w:rsidRPr="000A4B89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</w:rPr>
        <w:t>Общее содержание кислорода в артериальной крови не изменится;</w:t>
      </w:r>
    </w:p>
    <w:p w14:paraId="25395F9F" w14:textId="77777777" w:rsidR="000A4B89" w:rsidRPr="000A4B89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  <w:u w:val="single"/>
        </w:rPr>
        <w:t>В дальнейшем, клетки организма испытают тяжелую гипоксию вследствие недостаточности растворенного в крови кислорода</w:t>
      </w:r>
      <w:r w:rsidRPr="000A4B89">
        <w:rPr>
          <w:rFonts w:ascii="Cambria" w:hAnsi="Cambria"/>
          <w:sz w:val="24"/>
          <w:szCs w:val="24"/>
        </w:rPr>
        <w:t>;</w:t>
      </w:r>
    </w:p>
    <w:p w14:paraId="251611F5" w14:textId="77777777" w:rsidR="000A4B89" w:rsidRPr="000A4B89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</w:rPr>
        <w:t>Клетки организма испытают тяжелую гипоксию вследствие резкого, одномоментного с элиминацией эритроцитов, падения рО</w:t>
      </w:r>
      <w:r w:rsidRPr="000A4B89">
        <w:rPr>
          <w:rFonts w:ascii="Cambria" w:hAnsi="Cambria"/>
          <w:sz w:val="24"/>
          <w:szCs w:val="24"/>
          <w:vertAlign w:val="subscript"/>
        </w:rPr>
        <w:t>2</w:t>
      </w:r>
      <w:r w:rsidRPr="000A4B89">
        <w:rPr>
          <w:rFonts w:ascii="Cambria" w:hAnsi="Cambria"/>
          <w:sz w:val="24"/>
          <w:szCs w:val="24"/>
        </w:rPr>
        <w:t xml:space="preserve"> в плазме;</w:t>
      </w:r>
    </w:p>
    <w:p w14:paraId="5ABBAA83" w14:textId="77777777" w:rsidR="000A4B89" w:rsidRPr="000A4B89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</w:rPr>
        <w:t>Ни рО</w:t>
      </w:r>
      <w:r w:rsidRPr="000A4B89">
        <w:rPr>
          <w:rFonts w:ascii="Cambria" w:hAnsi="Cambria"/>
          <w:sz w:val="24"/>
          <w:szCs w:val="24"/>
          <w:vertAlign w:val="subscript"/>
        </w:rPr>
        <w:t>2</w:t>
      </w:r>
      <w:r w:rsidRPr="000A4B89">
        <w:rPr>
          <w:rFonts w:ascii="Cambria" w:hAnsi="Cambria"/>
          <w:sz w:val="24"/>
          <w:szCs w:val="24"/>
        </w:rPr>
        <w:t>, ни общее содержание кислорода в артериальной крови не изменится.</w:t>
      </w:r>
    </w:p>
    <w:p w14:paraId="6C893A81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7965BAD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0A4B89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0E47DC95" w14:textId="77777777" w:rsidR="000A4B89" w:rsidRPr="000A4B89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  <w:u w:val="single"/>
        </w:rPr>
        <w:t>Артериальное рО</w:t>
      </w:r>
      <w:r w:rsidRPr="000A4B89">
        <w:rPr>
          <w:rFonts w:ascii="Cambria" w:hAnsi="Cambria"/>
          <w:sz w:val="24"/>
          <w:szCs w:val="24"/>
          <w:u w:val="single"/>
          <w:vertAlign w:val="subscript"/>
        </w:rPr>
        <w:t>2</w:t>
      </w:r>
      <w:r w:rsidRPr="000A4B89">
        <w:rPr>
          <w:rFonts w:ascii="Cambria" w:hAnsi="Cambria"/>
          <w:sz w:val="24"/>
          <w:szCs w:val="24"/>
          <w:u w:val="single"/>
        </w:rPr>
        <w:t xml:space="preserve"> не изменится</w:t>
      </w:r>
      <w:r w:rsidRPr="000A4B89">
        <w:rPr>
          <w:rFonts w:ascii="Cambria" w:hAnsi="Cambria"/>
          <w:sz w:val="24"/>
          <w:szCs w:val="24"/>
        </w:rPr>
        <w:t>;</w:t>
      </w:r>
    </w:p>
    <w:p w14:paraId="75E606B5" w14:textId="77777777" w:rsidR="000A4B89" w:rsidRPr="000A4B89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</w:rPr>
        <w:t>Общее содержание углекислого газа в артериальной крови не изменится;</w:t>
      </w:r>
    </w:p>
    <w:p w14:paraId="149C5201" w14:textId="77777777" w:rsidR="000A4B89" w:rsidRPr="000A4B89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  <w:u w:val="single"/>
        </w:rPr>
        <w:t>В дальнейшем, клетки организма испытают тяжелую гипоксию вследствие недостаточности растворенного в крови кислорода</w:t>
      </w:r>
      <w:r w:rsidRPr="000A4B89">
        <w:rPr>
          <w:rFonts w:ascii="Cambria" w:hAnsi="Cambria"/>
          <w:sz w:val="24"/>
          <w:szCs w:val="24"/>
        </w:rPr>
        <w:t>;</w:t>
      </w:r>
    </w:p>
    <w:p w14:paraId="4C02BAC4" w14:textId="77777777" w:rsidR="000A4B89" w:rsidRPr="000A4B89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  <w:u w:val="single"/>
        </w:rPr>
        <w:t>Артериальное рСО</w:t>
      </w:r>
      <w:r w:rsidRPr="000A4B89">
        <w:rPr>
          <w:rFonts w:ascii="Cambria" w:hAnsi="Cambria"/>
          <w:sz w:val="24"/>
          <w:szCs w:val="24"/>
          <w:u w:val="single"/>
          <w:vertAlign w:val="subscript"/>
        </w:rPr>
        <w:t>2</w:t>
      </w:r>
      <w:r w:rsidRPr="000A4B89">
        <w:rPr>
          <w:rFonts w:ascii="Cambria" w:hAnsi="Cambria"/>
          <w:sz w:val="24"/>
          <w:szCs w:val="24"/>
          <w:u w:val="single"/>
        </w:rPr>
        <w:t xml:space="preserve"> не изменится</w:t>
      </w:r>
      <w:r w:rsidRPr="000A4B89">
        <w:rPr>
          <w:rFonts w:ascii="Cambria" w:hAnsi="Cambria"/>
          <w:sz w:val="24"/>
          <w:szCs w:val="24"/>
        </w:rPr>
        <w:t>;</w:t>
      </w:r>
    </w:p>
    <w:p w14:paraId="1FC3D935" w14:textId="77777777" w:rsidR="000A4B89" w:rsidRPr="000A4B89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</w:rPr>
        <w:t>Клетки организма испытают тяжелую гипоксию вследствие резкого, одномоментного с элиминацией эритроцитов, падения рО</w:t>
      </w:r>
      <w:r w:rsidRPr="000A4B89">
        <w:rPr>
          <w:rFonts w:ascii="Cambria" w:hAnsi="Cambria"/>
          <w:sz w:val="24"/>
          <w:szCs w:val="24"/>
          <w:vertAlign w:val="subscript"/>
        </w:rPr>
        <w:t>2</w:t>
      </w:r>
      <w:r w:rsidRPr="000A4B89">
        <w:rPr>
          <w:rFonts w:ascii="Cambria" w:hAnsi="Cambria"/>
          <w:sz w:val="24"/>
          <w:szCs w:val="24"/>
        </w:rPr>
        <w:t xml:space="preserve"> в плазме;</w:t>
      </w:r>
    </w:p>
    <w:p w14:paraId="37707E3A" w14:textId="77777777" w:rsidR="000A4B89" w:rsidRPr="000A4B89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</w:rPr>
        <w:t>Ни рСО</w:t>
      </w:r>
      <w:r w:rsidRPr="000A4B89">
        <w:rPr>
          <w:rFonts w:ascii="Cambria" w:hAnsi="Cambria"/>
          <w:sz w:val="24"/>
          <w:szCs w:val="24"/>
          <w:vertAlign w:val="subscript"/>
        </w:rPr>
        <w:t>2</w:t>
      </w:r>
      <w:r w:rsidRPr="000A4B89">
        <w:rPr>
          <w:rFonts w:ascii="Cambria" w:hAnsi="Cambria"/>
          <w:sz w:val="24"/>
          <w:szCs w:val="24"/>
        </w:rPr>
        <w:t>, ни общее содержание углекислого газа в артериальной крови не изменится.</w:t>
      </w:r>
    </w:p>
    <w:p w14:paraId="71A744D8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9090123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0A4B89">
        <w:rPr>
          <w:rFonts w:ascii="Cambria" w:hAnsi="Cambria"/>
          <w:i/>
          <w:iCs/>
          <w:sz w:val="24"/>
          <w:szCs w:val="24"/>
        </w:rPr>
        <w:t>Вариант 3:</w:t>
      </w:r>
    </w:p>
    <w:p w14:paraId="297D807F" w14:textId="77777777" w:rsidR="000A4B89" w:rsidRPr="000A4B89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  <w:u w:val="single"/>
        </w:rPr>
        <w:t>В дальнейшем, клетки организма испытают тяжелую гипоксию вследствие недостаточности растворенного в крови кислорода</w:t>
      </w:r>
      <w:r w:rsidRPr="000A4B89">
        <w:rPr>
          <w:rFonts w:ascii="Cambria" w:hAnsi="Cambria"/>
          <w:sz w:val="24"/>
          <w:szCs w:val="24"/>
        </w:rPr>
        <w:t>;</w:t>
      </w:r>
    </w:p>
    <w:p w14:paraId="4EB74760" w14:textId="77777777" w:rsidR="000A4B89" w:rsidRPr="000A4B89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  <w:u w:val="single"/>
        </w:rPr>
        <w:t>Артериальное рО</w:t>
      </w:r>
      <w:r w:rsidRPr="000A4B89">
        <w:rPr>
          <w:rFonts w:ascii="Cambria" w:hAnsi="Cambria"/>
          <w:sz w:val="24"/>
          <w:szCs w:val="24"/>
          <w:u w:val="single"/>
          <w:vertAlign w:val="subscript"/>
        </w:rPr>
        <w:t>2</w:t>
      </w:r>
      <w:r w:rsidRPr="000A4B89">
        <w:rPr>
          <w:rFonts w:ascii="Cambria" w:hAnsi="Cambria"/>
          <w:sz w:val="24"/>
          <w:szCs w:val="24"/>
          <w:u w:val="single"/>
        </w:rPr>
        <w:t xml:space="preserve"> не изменится</w:t>
      </w:r>
      <w:r w:rsidRPr="000A4B89">
        <w:rPr>
          <w:rFonts w:ascii="Cambria" w:hAnsi="Cambria"/>
          <w:sz w:val="24"/>
          <w:szCs w:val="24"/>
        </w:rPr>
        <w:t>;</w:t>
      </w:r>
    </w:p>
    <w:p w14:paraId="683A1367" w14:textId="77777777" w:rsidR="000A4B89" w:rsidRPr="000A4B89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</w:rPr>
        <w:t>Общее содержание кислорода в артериальной крови не изменится;</w:t>
      </w:r>
    </w:p>
    <w:p w14:paraId="170734FB" w14:textId="77777777" w:rsidR="000A4B89" w:rsidRPr="000A4B89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  <w:u w:val="single"/>
        </w:rPr>
        <w:t>Артериальное рСО</w:t>
      </w:r>
      <w:r w:rsidRPr="000A4B89">
        <w:rPr>
          <w:rFonts w:ascii="Cambria" w:hAnsi="Cambria"/>
          <w:sz w:val="24"/>
          <w:szCs w:val="24"/>
          <w:u w:val="single"/>
          <w:vertAlign w:val="subscript"/>
        </w:rPr>
        <w:t>2</w:t>
      </w:r>
      <w:r w:rsidRPr="000A4B89">
        <w:rPr>
          <w:rFonts w:ascii="Cambria" w:hAnsi="Cambria"/>
          <w:sz w:val="24"/>
          <w:szCs w:val="24"/>
          <w:u w:val="single"/>
        </w:rPr>
        <w:t xml:space="preserve"> не изменится</w:t>
      </w:r>
      <w:r w:rsidRPr="000A4B89">
        <w:rPr>
          <w:rFonts w:ascii="Cambria" w:hAnsi="Cambria"/>
          <w:sz w:val="24"/>
          <w:szCs w:val="24"/>
        </w:rPr>
        <w:t>;</w:t>
      </w:r>
    </w:p>
    <w:p w14:paraId="0A883D81" w14:textId="77777777" w:rsidR="000A4B89" w:rsidRPr="000A4B89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</w:rPr>
        <w:t>Клетки организма испытают тяжелую гипоксию вследствие резкого, одномоментного с элиминацией эритроцитов, падения рО</w:t>
      </w:r>
      <w:r w:rsidRPr="000A4B89">
        <w:rPr>
          <w:rFonts w:ascii="Cambria" w:hAnsi="Cambria"/>
          <w:sz w:val="24"/>
          <w:szCs w:val="24"/>
          <w:vertAlign w:val="subscript"/>
        </w:rPr>
        <w:t>2</w:t>
      </w:r>
      <w:r w:rsidRPr="000A4B89">
        <w:rPr>
          <w:rFonts w:ascii="Cambria" w:hAnsi="Cambria"/>
          <w:sz w:val="24"/>
          <w:szCs w:val="24"/>
        </w:rPr>
        <w:t xml:space="preserve"> в плазме;</w:t>
      </w:r>
    </w:p>
    <w:p w14:paraId="27AC39CF" w14:textId="77777777" w:rsidR="000A4B89" w:rsidRPr="000A4B89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0A4B89">
        <w:rPr>
          <w:rFonts w:ascii="Cambria" w:hAnsi="Cambria"/>
          <w:sz w:val="24"/>
          <w:szCs w:val="24"/>
        </w:rPr>
        <w:t>Общее содержание углекислого газа в артериальной крови не изменится.</w:t>
      </w:r>
    </w:p>
    <w:p w14:paraId="153279AB" w14:textId="77777777" w:rsidR="000A4B89" w:rsidRDefault="000A4B89" w:rsidP="004A7C00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4C7242D4" w14:textId="77777777" w:rsidR="0046227E" w:rsidRDefault="005A47AD" w:rsidP="0046227E">
      <w:pPr>
        <w:spacing w:after="0" w:line="240" w:lineRule="auto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46227E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46227E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46227E">
        <w:rPr>
          <w:rFonts w:ascii="Cambria" w:hAnsi="Cambria"/>
          <w:b/>
          <w:bCs/>
          <w:color w:val="FF0000"/>
          <w:sz w:val="28"/>
          <w:szCs w:val="28"/>
        </w:rPr>
        <w:t xml:space="preserve"> 19 – 3 балла</w:t>
      </w:r>
    </w:p>
    <w:p w14:paraId="567A9136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46227E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3721A86C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6227E">
        <w:rPr>
          <w:rFonts w:ascii="Cambria" w:hAnsi="Cambria"/>
          <w:b/>
          <w:bCs/>
          <w:sz w:val="24"/>
          <w:szCs w:val="24"/>
        </w:rPr>
        <w:t xml:space="preserve">Некоторым людям кажется, что биохимия – очень сложная наука, потому что ее изучение требует запоминания множества соединений. В частности, согласно </w:t>
      </w:r>
      <w:r w:rsidRPr="0046227E">
        <w:rPr>
          <w:rFonts w:ascii="Cambria" w:hAnsi="Cambria"/>
          <w:b/>
          <w:bCs/>
          <w:i/>
          <w:iCs/>
          <w:sz w:val="24"/>
          <w:szCs w:val="24"/>
        </w:rPr>
        <w:t>E. coli</w:t>
      </w:r>
      <w:r w:rsidRPr="0046227E">
        <w:rPr>
          <w:rFonts w:ascii="Cambria" w:hAnsi="Cambria"/>
          <w:b/>
          <w:bCs/>
          <w:sz w:val="24"/>
          <w:szCs w:val="24"/>
        </w:rPr>
        <w:t xml:space="preserve"> Metabolome Database метаболом кишечной палочки (</w:t>
      </w:r>
      <w:r w:rsidRPr="0046227E">
        <w:rPr>
          <w:rFonts w:ascii="Cambria" w:hAnsi="Cambria"/>
          <w:b/>
          <w:bCs/>
          <w:i/>
          <w:iCs/>
          <w:sz w:val="24"/>
          <w:szCs w:val="24"/>
        </w:rPr>
        <w:t>Escherichia coli</w:t>
      </w:r>
      <w:r w:rsidRPr="0046227E">
        <w:rPr>
          <w:rFonts w:ascii="Cambria" w:hAnsi="Cambria"/>
          <w:b/>
          <w:bCs/>
          <w:sz w:val="24"/>
          <w:szCs w:val="24"/>
        </w:rPr>
        <w:t>) содержит как минимум 3755 малых молекул. Однако подобная позиция совершенно не верна! Дело в том, что многие биомолекулы синтезируются путем объединения относительно небольшого количества типовых звеньев, словно живые организмы играют в химический конструктор. На практике знание основных блоков метаболизма, а также способов их соединения позволяет достаточно уверенно ориентироваться в многообразии биологических веществ. На рисунке представлена одна из молекул, которая в больших количествах присутствует в цитоплазме микобактерий (</w:t>
      </w:r>
      <w:r w:rsidRPr="0046227E">
        <w:rPr>
          <w:rFonts w:ascii="Cambria" w:hAnsi="Cambria"/>
          <w:b/>
          <w:bCs/>
          <w:i/>
          <w:iCs/>
          <w:sz w:val="24"/>
          <w:szCs w:val="24"/>
        </w:rPr>
        <w:t>Mycobacterium</w:t>
      </w:r>
      <w:r w:rsidRPr="0046227E">
        <w:rPr>
          <w:rFonts w:ascii="Cambria" w:hAnsi="Cambria"/>
          <w:b/>
          <w:bCs/>
          <w:sz w:val="24"/>
          <w:szCs w:val="24"/>
        </w:rPr>
        <w:t>), в том числе – Палочки Коха (</w:t>
      </w:r>
      <w:r w:rsidRPr="0046227E">
        <w:rPr>
          <w:rFonts w:ascii="Cambria" w:hAnsi="Cambria"/>
          <w:b/>
          <w:bCs/>
          <w:i/>
          <w:iCs/>
          <w:sz w:val="24"/>
          <w:szCs w:val="24"/>
        </w:rPr>
        <w:t>Mycobacterium tuberculosis</w:t>
      </w:r>
      <w:r w:rsidRPr="0046227E">
        <w:rPr>
          <w:rFonts w:ascii="Cambria" w:hAnsi="Cambria"/>
          <w:b/>
          <w:bCs/>
          <w:sz w:val="24"/>
          <w:szCs w:val="24"/>
        </w:rPr>
        <w:t>), опаснейшего возбудителя туберкулеза. Мы выделили четыре ее фрагмента черным цветом (учтите, что некоторые атомы и связи остались обозначены серым). Обратите внимание, что фрагменты 2 и 3 пересекаются.</w:t>
      </w:r>
    </w:p>
    <w:p w14:paraId="21470EFA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E165B32" w14:textId="2F6185C1" w:rsidR="0046227E" w:rsidRDefault="00C6701B" w:rsidP="0046227E">
      <w:pPr>
        <w:spacing w:after="0" w:line="240" w:lineRule="auto"/>
        <w:jc w:val="center"/>
        <w:rPr>
          <w:noProof/>
        </w:rPr>
      </w:pPr>
      <w:r w:rsidRPr="0046227E">
        <w:rPr>
          <w:noProof/>
        </w:rPr>
        <w:drawing>
          <wp:inline distT="0" distB="0" distL="0" distR="0" wp14:anchorId="10E1E23F" wp14:editId="40950159">
            <wp:extent cx="4998720" cy="2743200"/>
            <wp:effectExtent l="0" t="0" r="0" b="0"/>
            <wp:docPr id="10" name="Рисунок 1083877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387797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566DA" w14:textId="77777777" w:rsidR="0046227E" w:rsidRPr="0046227E" w:rsidRDefault="0046227E" w:rsidP="0046227E">
      <w:pPr>
        <w:spacing w:after="0" w:line="240" w:lineRule="auto"/>
        <w:jc w:val="center"/>
      </w:pPr>
    </w:p>
    <w:p w14:paraId="1C37A34C" w14:textId="77777777" w:rsidR="0046227E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6227E">
        <w:rPr>
          <w:rFonts w:ascii="Cambria" w:hAnsi="Cambria"/>
          <w:b/>
          <w:bCs/>
          <w:sz w:val="24"/>
          <w:szCs w:val="24"/>
        </w:rPr>
        <w:t>Внимательно рассмотрите рисунок, после чего выберите, какие утверждения являются верными, а какие – неверными:</w:t>
      </w:r>
    </w:p>
    <w:p w14:paraId="1D8055E1" w14:textId="77777777" w:rsidR="0046227E" w:rsidRDefault="0046227E" w:rsidP="0046227E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F6B6636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46227E">
        <w:rPr>
          <w:rFonts w:ascii="Cambria" w:hAnsi="Cambria"/>
          <w:i/>
          <w:iCs/>
          <w:sz w:val="24"/>
          <w:szCs w:val="24"/>
        </w:rPr>
        <w:t>Вариант</w:t>
      </w:r>
      <w:r w:rsidRPr="0046227E">
        <w:rPr>
          <w:rFonts w:ascii="Cambria" w:hAnsi="Cambria"/>
          <w:i/>
          <w:iCs/>
          <w:sz w:val="24"/>
          <w:szCs w:val="24"/>
          <w:lang w:val="en-US"/>
        </w:rPr>
        <w:t xml:space="preserve"> 1:</w:t>
      </w:r>
    </w:p>
    <w:p w14:paraId="363D1EC7" w14:textId="77777777" w:rsidR="0046227E" w:rsidRPr="0046227E" w:rsidRDefault="0046227E" w:rsidP="00F731BD">
      <w:pPr>
        <w:numPr>
          <w:ilvl w:val="1"/>
          <w:numId w:val="4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46227E">
        <w:rPr>
          <w:rFonts w:ascii="Cambria" w:hAnsi="Cambria"/>
          <w:sz w:val="24"/>
          <w:szCs w:val="24"/>
        </w:rPr>
        <w:t xml:space="preserve">В представленном соединении присутствует </w:t>
      </w:r>
      <w:r w:rsidRPr="0046227E">
        <w:rPr>
          <w:rFonts w:ascii="Cambria" w:hAnsi="Cambria"/>
          <w:sz w:val="24"/>
          <w:szCs w:val="24"/>
          <w:lang w:val="en-US"/>
        </w:rPr>
        <w:t>N</w:t>
      </w:r>
      <w:r w:rsidRPr="0046227E">
        <w:rPr>
          <w:rFonts w:ascii="Cambria" w:hAnsi="Cambria"/>
          <w:sz w:val="24"/>
          <w:szCs w:val="24"/>
        </w:rPr>
        <w:t>-гликозидная связь с аминокислотой;</w:t>
      </w:r>
    </w:p>
    <w:p w14:paraId="61D2871E" w14:textId="77777777" w:rsidR="0046227E" w:rsidRPr="0046227E" w:rsidRDefault="0046227E" w:rsidP="00F731BD">
      <w:pPr>
        <w:numPr>
          <w:ilvl w:val="1"/>
          <w:numId w:val="4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46227E">
        <w:rPr>
          <w:rFonts w:ascii="Cambria" w:hAnsi="Cambria"/>
          <w:sz w:val="24"/>
          <w:szCs w:val="24"/>
          <w:u w:val="single"/>
        </w:rPr>
        <w:t>Углеродный фрагмент 1 может быть получен в ходе окисления пирувата;</w:t>
      </w:r>
    </w:p>
    <w:p w14:paraId="64966708" w14:textId="77777777" w:rsidR="0046227E" w:rsidRPr="0046227E" w:rsidRDefault="0046227E" w:rsidP="00F731BD">
      <w:pPr>
        <w:numPr>
          <w:ilvl w:val="1"/>
          <w:numId w:val="4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46227E">
        <w:rPr>
          <w:rFonts w:ascii="Cambria" w:hAnsi="Cambria"/>
          <w:sz w:val="24"/>
          <w:szCs w:val="24"/>
        </w:rPr>
        <w:t>Представленное соединение включает в свой состав остаток галактозы;</w:t>
      </w:r>
    </w:p>
    <w:p w14:paraId="78FB95A3" w14:textId="77777777" w:rsidR="0046227E" w:rsidRPr="0046227E" w:rsidRDefault="0046227E" w:rsidP="00F731BD">
      <w:pPr>
        <w:numPr>
          <w:ilvl w:val="1"/>
          <w:numId w:val="4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46227E">
        <w:rPr>
          <w:rFonts w:ascii="Cambria" w:hAnsi="Cambria"/>
          <w:sz w:val="24"/>
          <w:szCs w:val="24"/>
          <w:u w:val="single"/>
        </w:rPr>
        <w:t>Фрагмент 2 может быть обнаружен в белках, синтезированных на рибосомах;</w:t>
      </w:r>
    </w:p>
    <w:p w14:paraId="66A89875" w14:textId="77777777" w:rsidR="0046227E" w:rsidRPr="0046227E" w:rsidRDefault="0046227E" w:rsidP="00F731BD">
      <w:pPr>
        <w:numPr>
          <w:ilvl w:val="1"/>
          <w:numId w:val="4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46227E">
        <w:rPr>
          <w:rFonts w:ascii="Cambria" w:hAnsi="Cambria"/>
          <w:sz w:val="24"/>
          <w:szCs w:val="24"/>
        </w:rPr>
        <w:t>В представленном соединении присутствует α-</w:t>
      </w:r>
      <w:r w:rsidRPr="0046227E">
        <w:rPr>
          <w:rFonts w:ascii="Cambria" w:hAnsi="Cambria"/>
          <w:sz w:val="24"/>
          <w:szCs w:val="24"/>
          <w:lang w:val="en-US"/>
        </w:rPr>
        <w:t>O</w:t>
      </w:r>
      <w:r w:rsidRPr="0046227E">
        <w:rPr>
          <w:rFonts w:ascii="Cambria" w:hAnsi="Cambria"/>
          <w:sz w:val="24"/>
          <w:szCs w:val="24"/>
        </w:rPr>
        <w:t>-гликозидная связь между двумя моносахаридами;</w:t>
      </w:r>
    </w:p>
    <w:p w14:paraId="6CED9F49" w14:textId="77777777" w:rsidR="0046227E" w:rsidRPr="0046227E" w:rsidRDefault="0046227E" w:rsidP="00F731BD">
      <w:pPr>
        <w:numPr>
          <w:ilvl w:val="1"/>
          <w:numId w:val="4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46227E">
        <w:rPr>
          <w:rFonts w:ascii="Cambria" w:hAnsi="Cambria"/>
          <w:sz w:val="24"/>
          <w:szCs w:val="24"/>
          <w:u w:val="single"/>
        </w:rPr>
        <w:t xml:space="preserve">Фрагмент 4 может быть обнаружен в субстратах некоторых киназ, участвующих во внутриклеточном сигналинге. </w:t>
      </w:r>
    </w:p>
    <w:p w14:paraId="7304AB1A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152500C1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46227E">
        <w:rPr>
          <w:rFonts w:ascii="Cambria" w:hAnsi="Cambria"/>
          <w:i/>
          <w:iCs/>
          <w:sz w:val="24"/>
          <w:szCs w:val="24"/>
        </w:rPr>
        <w:t>Вариант 2:</w:t>
      </w:r>
    </w:p>
    <w:p w14:paraId="479AACC7" w14:textId="77777777" w:rsidR="0046227E" w:rsidRPr="0046227E" w:rsidRDefault="0046227E" w:rsidP="00F731BD">
      <w:pPr>
        <w:numPr>
          <w:ilvl w:val="1"/>
          <w:numId w:val="4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46227E">
        <w:rPr>
          <w:rFonts w:ascii="Cambria" w:hAnsi="Cambria"/>
          <w:sz w:val="24"/>
          <w:szCs w:val="24"/>
          <w:u w:val="single"/>
        </w:rPr>
        <w:t>Углеродный фрагмент 1 может быть получен в ходе β-окисления жирных кислот;</w:t>
      </w:r>
    </w:p>
    <w:p w14:paraId="13E31EC5" w14:textId="77777777" w:rsidR="0046227E" w:rsidRPr="0046227E" w:rsidRDefault="0046227E" w:rsidP="00F731BD">
      <w:pPr>
        <w:numPr>
          <w:ilvl w:val="1"/>
          <w:numId w:val="4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46227E">
        <w:rPr>
          <w:rFonts w:ascii="Cambria" w:hAnsi="Cambria"/>
          <w:sz w:val="24"/>
          <w:szCs w:val="24"/>
        </w:rPr>
        <w:t>В представленном соединении присутствует β-</w:t>
      </w:r>
      <w:r w:rsidRPr="0046227E">
        <w:rPr>
          <w:rFonts w:ascii="Cambria" w:hAnsi="Cambria"/>
          <w:sz w:val="24"/>
          <w:szCs w:val="24"/>
          <w:lang w:val="en-US"/>
        </w:rPr>
        <w:t>O</w:t>
      </w:r>
      <w:r w:rsidRPr="0046227E">
        <w:rPr>
          <w:rFonts w:ascii="Cambria" w:hAnsi="Cambria"/>
          <w:sz w:val="24"/>
          <w:szCs w:val="24"/>
        </w:rPr>
        <w:t>-гликозидная связь;</w:t>
      </w:r>
    </w:p>
    <w:p w14:paraId="0B202231" w14:textId="77777777" w:rsidR="0046227E" w:rsidRPr="0046227E" w:rsidRDefault="0046227E" w:rsidP="00F731BD">
      <w:pPr>
        <w:numPr>
          <w:ilvl w:val="1"/>
          <w:numId w:val="4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46227E">
        <w:rPr>
          <w:rFonts w:ascii="Cambria" w:hAnsi="Cambria"/>
          <w:sz w:val="24"/>
          <w:szCs w:val="24"/>
        </w:rPr>
        <w:t xml:space="preserve">Представленное соединение включает остаток аминокислоты цистеина, которая не является протеиногенной, поскольку находится в </w:t>
      </w:r>
      <w:r w:rsidRPr="0046227E">
        <w:rPr>
          <w:rFonts w:ascii="Cambria" w:hAnsi="Cambria"/>
          <w:sz w:val="24"/>
          <w:szCs w:val="24"/>
          <w:lang w:val="en-US"/>
        </w:rPr>
        <w:t>D</w:t>
      </w:r>
      <w:r w:rsidRPr="0046227E">
        <w:rPr>
          <w:rFonts w:ascii="Cambria" w:hAnsi="Cambria"/>
          <w:sz w:val="24"/>
          <w:szCs w:val="24"/>
        </w:rPr>
        <w:t>-конфигурации;</w:t>
      </w:r>
    </w:p>
    <w:p w14:paraId="6ACC753C" w14:textId="77777777" w:rsidR="0046227E" w:rsidRPr="0046227E" w:rsidRDefault="0046227E" w:rsidP="00F731BD">
      <w:pPr>
        <w:numPr>
          <w:ilvl w:val="1"/>
          <w:numId w:val="4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46227E">
        <w:rPr>
          <w:rFonts w:ascii="Cambria" w:hAnsi="Cambria"/>
          <w:sz w:val="24"/>
          <w:szCs w:val="24"/>
          <w:u w:val="single"/>
        </w:rPr>
        <w:t>Фрагмент 2 может быть обнаружен в белках, синтезированных на рибосомах;</w:t>
      </w:r>
    </w:p>
    <w:p w14:paraId="40BA6AEB" w14:textId="77777777" w:rsidR="0046227E" w:rsidRPr="0046227E" w:rsidRDefault="0046227E" w:rsidP="00F731BD">
      <w:pPr>
        <w:numPr>
          <w:ilvl w:val="1"/>
          <w:numId w:val="4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46227E">
        <w:rPr>
          <w:rFonts w:ascii="Cambria" w:hAnsi="Cambria"/>
          <w:sz w:val="24"/>
          <w:szCs w:val="24"/>
        </w:rPr>
        <w:t>Представленное соединение включает в свой состав остаток маннозы;</w:t>
      </w:r>
    </w:p>
    <w:p w14:paraId="4AA49768" w14:textId="77777777" w:rsidR="0046227E" w:rsidRPr="0046227E" w:rsidRDefault="0046227E" w:rsidP="00F731BD">
      <w:pPr>
        <w:numPr>
          <w:ilvl w:val="1"/>
          <w:numId w:val="4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46227E">
        <w:rPr>
          <w:rFonts w:ascii="Cambria" w:hAnsi="Cambria"/>
          <w:sz w:val="24"/>
          <w:szCs w:val="24"/>
          <w:u w:val="single"/>
        </w:rPr>
        <w:lastRenderedPageBreak/>
        <w:t>Фрагмент 4 может быть обнаружен в липидах</w:t>
      </w:r>
      <w:r w:rsidR="005D05C5">
        <w:rPr>
          <w:rFonts w:ascii="Cambria" w:hAnsi="Cambria"/>
          <w:sz w:val="24"/>
          <w:szCs w:val="24"/>
          <w:u w:val="single"/>
        </w:rPr>
        <w:t>.</w:t>
      </w:r>
    </w:p>
    <w:p w14:paraId="2751490C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746C2A26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46227E">
        <w:rPr>
          <w:rFonts w:ascii="Cambria" w:hAnsi="Cambria"/>
          <w:i/>
          <w:iCs/>
          <w:sz w:val="24"/>
          <w:szCs w:val="24"/>
        </w:rPr>
        <w:t>Вариант 3:</w:t>
      </w:r>
    </w:p>
    <w:p w14:paraId="7499D702" w14:textId="77777777" w:rsidR="0046227E" w:rsidRPr="0046227E" w:rsidRDefault="0046227E" w:rsidP="00F731BD">
      <w:pPr>
        <w:numPr>
          <w:ilvl w:val="1"/>
          <w:numId w:val="4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46227E">
        <w:rPr>
          <w:rFonts w:ascii="Cambria" w:hAnsi="Cambria"/>
          <w:sz w:val="24"/>
          <w:szCs w:val="24"/>
        </w:rPr>
        <w:t>Представленное соединение включает в свой состав остаток маннозы;</w:t>
      </w:r>
    </w:p>
    <w:p w14:paraId="4CDA5472" w14:textId="77777777" w:rsidR="0046227E" w:rsidRPr="0046227E" w:rsidRDefault="0046227E" w:rsidP="00F731BD">
      <w:pPr>
        <w:numPr>
          <w:ilvl w:val="1"/>
          <w:numId w:val="4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46227E">
        <w:rPr>
          <w:rFonts w:ascii="Cambria" w:hAnsi="Cambria"/>
          <w:sz w:val="24"/>
          <w:szCs w:val="24"/>
        </w:rPr>
        <w:t xml:space="preserve">Представленное соединение включает остаток аминокислоты цистеина, которая не является протеиногенной, поскольку находится в </w:t>
      </w:r>
      <w:r w:rsidRPr="0046227E">
        <w:rPr>
          <w:rFonts w:ascii="Cambria" w:hAnsi="Cambria"/>
          <w:sz w:val="24"/>
          <w:szCs w:val="24"/>
          <w:lang w:val="en-US"/>
        </w:rPr>
        <w:t>D</w:t>
      </w:r>
      <w:r w:rsidRPr="0046227E">
        <w:rPr>
          <w:rFonts w:ascii="Cambria" w:hAnsi="Cambria"/>
          <w:sz w:val="24"/>
          <w:szCs w:val="24"/>
        </w:rPr>
        <w:t>-конфигурации;</w:t>
      </w:r>
    </w:p>
    <w:p w14:paraId="6EE688D4" w14:textId="77777777" w:rsidR="0046227E" w:rsidRPr="0046227E" w:rsidRDefault="0046227E" w:rsidP="00F731BD">
      <w:pPr>
        <w:numPr>
          <w:ilvl w:val="1"/>
          <w:numId w:val="4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46227E">
        <w:rPr>
          <w:rFonts w:ascii="Cambria" w:hAnsi="Cambria"/>
          <w:sz w:val="24"/>
          <w:szCs w:val="24"/>
          <w:u w:val="single"/>
        </w:rPr>
        <w:t>Фрагмент 3 может быть обнаружен в муреине;</w:t>
      </w:r>
    </w:p>
    <w:p w14:paraId="1D1C310B" w14:textId="77777777" w:rsidR="0046227E" w:rsidRPr="0046227E" w:rsidRDefault="0046227E" w:rsidP="00F731BD">
      <w:pPr>
        <w:numPr>
          <w:ilvl w:val="1"/>
          <w:numId w:val="4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46227E">
        <w:rPr>
          <w:rFonts w:ascii="Cambria" w:hAnsi="Cambria"/>
          <w:sz w:val="24"/>
          <w:szCs w:val="24"/>
        </w:rPr>
        <w:t>В представленном соединении присутствует β-</w:t>
      </w:r>
      <w:r w:rsidRPr="0046227E">
        <w:rPr>
          <w:rFonts w:ascii="Cambria" w:hAnsi="Cambria"/>
          <w:sz w:val="24"/>
          <w:szCs w:val="24"/>
          <w:lang w:val="en-US"/>
        </w:rPr>
        <w:t>O</w:t>
      </w:r>
      <w:r w:rsidRPr="0046227E">
        <w:rPr>
          <w:rFonts w:ascii="Cambria" w:hAnsi="Cambria"/>
          <w:sz w:val="24"/>
          <w:szCs w:val="24"/>
        </w:rPr>
        <w:t>-гликозидная связь;</w:t>
      </w:r>
    </w:p>
    <w:p w14:paraId="5D922891" w14:textId="77777777" w:rsidR="0046227E" w:rsidRPr="0046227E" w:rsidRDefault="0046227E" w:rsidP="00F731BD">
      <w:pPr>
        <w:numPr>
          <w:ilvl w:val="1"/>
          <w:numId w:val="4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46227E">
        <w:rPr>
          <w:rFonts w:ascii="Cambria" w:hAnsi="Cambria"/>
          <w:sz w:val="24"/>
          <w:szCs w:val="24"/>
        </w:rPr>
        <w:t xml:space="preserve">В представленном соединении присутствует </w:t>
      </w:r>
      <w:r w:rsidRPr="0046227E">
        <w:rPr>
          <w:rFonts w:ascii="Cambria" w:hAnsi="Cambria"/>
          <w:sz w:val="24"/>
          <w:szCs w:val="24"/>
          <w:lang w:val="en-US"/>
        </w:rPr>
        <w:t>N</w:t>
      </w:r>
      <w:r w:rsidRPr="0046227E">
        <w:rPr>
          <w:rFonts w:ascii="Cambria" w:hAnsi="Cambria"/>
          <w:sz w:val="24"/>
          <w:szCs w:val="24"/>
        </w:rPr>
        <w:t>-гликозидная связь с аминокислотой;</w:t>
      </w:r>
    </w:p>
    <w:p w14:paraId="4B2B3E02" w14:textId="77777777" w:rsidR="0046227E" w:rsidRPr="0046227E" w:rsidRDefault="0046227E" w:rsidP="00F731BD">
      <w:pPr>
        <w:numPr>
          <w:ilvl w:val="1"/>
          <w:numId w:val="4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46227E">
        <w:rPr>
          <w:rFonts w:ascii="Cambria" w:hAnsi="Cambria"/>
          <w:sz w:val="24"/>
          <w:szCs w:val="24"/>
          <w:u w:val="single"/>
        </w:rPr>
        <w:t>Фрагмент 4 может быть обнаружен в липидах</w:t>
      </w:r>
      <w:r w:rsidR="005D05C5">
        <w:rPr>
          <w:rFonts w:ascii="Cambria" w:hAnsi="Cambria"/>
          <w:sz w:val="24"/>
          <w:szCs w:val="24"/>
          <w:u w:val="single"/>
        </w:rPr>
        <w:t>.</w:t>
      </w:r>
    </w:p>
    <w:p w14:paraId="54F6ABD1" w14:textId="77777777" w:rsidR="0046227E" w:rsidRDefault="0046227E" w:rsidP="0046227E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62A49A5" w14:textId="77777777" w:rsidR="0046227E" w:rsidRDefault="0046227E" w:rsidP="0046227E">
      <w:pPr>
        <w:spacing w:after="0" w:line="240" w:lineRule="auto"/>
        <w:rPr>
          <w:rFonts w:ascii="Cambria" w:hAnsi="Cambria"/>
          <w:b/>
          <w:bCs/>
          <w:color w:val="FF0000"/>
          <w:sz w:val="28"/>
          <w:szCs w:val="28"/>
        </w:rPr>
      </w:pPr>
      <w: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20 – 3 балла</w:t>
      </w:r>
    </w:p>
    <w:p w14:paraId="6F57F4D0" w14:textId="77777777" w:rsidR="0046227E" w:rsidRDefault="0046227E" w:rsidP="0046227E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1C57C068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6227E">
        <w:rPr>
          <w:rFonts w:ascii="Cambria" w:hAnsi="Cambria"/>
          <w:b/>
          <w:bCs/>
          <w:sz w:val="24"/>
          <w:szCs w:val="24"/>
        </w:rPr>
        <w:t xml:space="preserve">Одним из наиболее изучаемых явлений в современной науке является регулируемая клеточная смерть, поскольку она лежит в основе многих физиологических и патологических процессов. На рисунке изображены упрощенные события, которые связаны с тем, как клетки инициируют свою гибель. Обратите внимание на то, что далеко не все последовательные события соединены стрелками на схеме - мы предлагаем вам разобраться в их связи самостоятельно. В рамке 1 вы можете видеть, как активность некоторых белков зависит от состояния остатков цистеина в их составе. Рамка 2 изображает две реакции, которые способен катализировать цитозольный фермент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XDH</w:t>
      </w:r>
      <w:r w:rsidRPr="0046227E">
        <w:rPr>
          <w:rFonts w:ascii="Cambria" w:hAnsi="Cambria"/>
          <w:b/>
          <w:bCs/>
          <w:sz w:val="24"/>
          <w:szCs w:val="24"/>
        </w:rPr>
        <w:t xml:space="preserve"> в одной из своих форм (мы умышленно не указываем соответствие форма/реакция). Рамка 3 иллюстрирует конверсию формы 1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XDH</w:t>
      </w:r>
      <w:r w:rsidRPr="0046227E">
        <w:rPr>
          <w:rFonts w:ascii="Cambria" w:hAnsi="Cambria"/>
          <w:b/>
          <w:bCs/>
          <w:sz w:val="24"/>
          <w:szCs w:val="24"/>
        </w:rPr>
        <w:t xml:space="preserve"> в форму 2 под действием протеазы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XDH</w:t>
      </w:r>
      <w:r w:rsidRPr="0046227E">
        <w:rPr>
          <w:rFonts w:ascii="Cambria" w:hAnsi="Cambria"/>
          <w:b/>
          <w:bCs/>
          <w:sz w:val="24"/>
          <w:szCs w:val="24"/>
        </w:rPr>
        <w:t>-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XO</w:t>
      </w:r>
      <w:r w:rsidRPr="0046227E">
        <w:rPr>
          <w:rFonts w:ascii="Cambria" w:hAnsi="Cambria"/>
          <w:b/>
          <w:bCs/>
          <w:sz w:val="24"/>
          <w:szCs w:val="24"/>
        </w:rPr>
        <w:t>-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46227E">
        <w:rPr>
          <w:rFonts w:ascii="Cambria" w:hAnsi="Cambria"/>
          <w:b/>
          <w:bCs/>
          <w:sz w:val="24"/>
          <w:szCs w:val="24"/>
        </w:rPr>
        <w:t xml:space="preserve">, в норме локализованной в митохондриях.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Cas</w:t>
      </w:r>
      <w:r w:rsidRPr="0046227E">
        <w:rPr>
          <w:rFonts w:ascii="Cambria" w:hAnsi="Cambria"/>
          <w:b/>
          <w:bCs/>
          <w:sz w:val="24"/>
          <w:szCs w:val="24"/>
        </w:rPr>
        <w:t xml:space="preserve"> – ферменты каспазы (протеазы);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proCas</w:t>
      </w:r>
      <w:r w:rsidRPr="0046227E">
        <w:rPr>
          <w:rFonts w:ascii="Cambria" w:hAnsi="Cambria"/>
          <w:b/>
          <w:bCs/>
          <w:sz w:val="24"/>
          <w:szCs w:val="24"/>
        </w:rPr>
        <w:t xml:space="preserve"> – их неактивные формы;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CTS</w:t>
      </w:r>
      <w:r w:rsidRPr="0046227E">
        <w:rPr>
          <w:rFonts w:ascii="Cambria" w:hAnsi="Cambria"/>
          <w:b/>
          <w:bCs/>
          <w:sz w:val="24"/>
          <w:szCs w:val="24"/>
        </w:rPr>
        <w:t xml:space="preserve"> – ферменты катепсины (мощные неспецифические протеазы);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CAPN</w:t>
      </w:r>
      <w:r w:rsidRPr="0046227E">
        <w:rPr>
          <w:rFonts w:ascii="Cambria" w:hAnsi="Cambria"/>
          <w:b/>
          <w:bCs/>
          <w:sz w:val="24"/>
          <w:szCs w:val="24"/>
        </w:rPr>
        <w:t xml:space="preserve"> – протеазы кальпаины;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CytC</w:t>
      </w:r>
      <w:r w:rsidRPr="0046227E">
        <w:rPr>
          <w:rFonts w:ascii="Cambria" w:hAnsi="Cambria"/>
          <w:b/>
          <w:bCs/>
          <w:sz w:val="24"/>
          <w:szCs w:val="24"/>
        </w:rPr>
        <w:t xml:space="preserve"> – цитохром с;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MPTP</w:t>
      </w:r>
      <w:r w:rsidRPr="0046227E">
        <w:rPr>
          <w:rFonts w:ascii="Cambria" w:hAnsi="Cambria"/>
          <w:b/>
          <w:bCs/>
          <w:sz w:val="24"/>
          <w:szCs w:val="24"/>
        </w:rPr>
        <w:t xml:space="preserve"> – комплекс белков митохондриальной поры;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CypA</w:t>
      </w:r>
      <w:r w:rsidRPr="0046227E">
        <w:rPr>
          <w:rFonts w:ascii="Cambria" w:hAnsi="Cambria"/>
          <w:b/>
          <w:bCs/>
          <w:sz w:val="24"/>
          <w:szCs w:val="24"/>
        </w:rPr>
        <w:t xml:space="preserve"> – белок-активатор эндонуклеаз; ЭТЦ – электрон-транспортная цепь; АФК – активные формы кислорода; (-ATФ) над реакцией обозначает расход этого соединения в ходе процесса; считайте, что 1 кДа численно равен 1000 г/моль. Названия других белков мы умышленно не расшифровываем. В тех случаях, когда процесс контролируют несколько факторов, они могут действовать независимо, а при совместном действии их эффекты суммируются. При решении задания не забывайте об осмотических эффектах, а также о том, что митохондрии служат одним из депо, поглощающим кальций при его повышении в цитозоле!</w:t>
      </w:r>
    </w:p>
    <w:p w14:paraId="6D7D1E89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40955EB" w14:textId="58182586" w:rsidR="0046227E" w:rsidRPr="0046227E" w:rsidRDefault="00C6701B" w:rsidP="0046227E">
      <w:pPr>
        <w:spacing w:after="0" w:line="240" w:lineRule="auto"/>
        <w:jc w:val="center"/>
      </w:pPr>
      <w:r w:rsidRPr="0046227E">
        <w:rPr>
          <w:noProof/>
        </w:rPr>
        <w:drawing>
          <wp:inline distT="0" distB="0" distL="0" distR="0" wp14:anchorId="44B14794" wp14:editId="4E957E39">
            <wp:extent cx="6370320" cy="5029200"/>
            <wp:effectExtent l="0" t="0" r="0" b="0"/>
            <wp:docPr id="11" name="Рисунок 884558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455807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32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204CB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AEEB34B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6227E">
        <w:rPr>
          <w:rFonts w:ascii="Cambria" w:hAnsi="Cambria"/>
          <w:b/>
          <w:bCs/>
          <w:sz w:val="24"/>
          <w:szCs w:val="24"/>
        </w:rPr>
        <w:t>Для каждого из утверждений выберите, является оно верным или неверным:</w:t>
      </w:r>
    </w:p>
    <w:p w14:paraId="02610C08" w14:textId="77777777" w:rsidR="0046227E" w:rsidRDefault="0046227E" w:rsidP="0046227E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601742D4" w14:textId="77777777" w:rsidR="0046227E" w:rsidRPr="005F679B" w:rsidRDefault="0046227E" w:rsidP="0046227E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F679B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5F679B">
        <w:rPr>
          <w:rFonts w:ascii="Cambria" w:hAnsi="Cambria"/>
          <w:bCs/>
          <w:i/>
          <w:iCs/>
          <w:sz w:val="24"/>
          <w:szCs w:val="24"/>
          <w:lang w:val="en-US"/>
        </w:rPr>
        <w:t xml:space="preserve"> 1:</w:t>
      </w:r>
    </w:p>
    <w:p w14:paraId="776BBA7F" w14:textId="77777777" w:rsidR="0046227E" w:rsidRPr="005F679B" w:rsidRDefault="0046227E" w:rsidP="00F731BD">
      <w:pPr>
        <w:numPr>
          <w:ilvl w:val="1"/>
          <w:numId w:val="4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5F679B">
        <w:rPr>
          <w:rFonts w:ascii="Cambria" w:hAnsi="Cambria"/>
          <w:sz w:val="24"/>
          <w:szCs w:val="24"/>
          <w:u w:val="single"/>
        </w:rPr>
        <w:t>В случае умеренного повышения АФК исключительно в матриксе, добавление ингибиторов катепсинов приведет к тому, что доля клеток, претерпевших смерть, снизится;</w:t>
      </w:r>
    </w:p>
    <w:p w14:paraId="7ADE982A" w14:textId="77777777" w:rsidR="0046227E" w:rsidRPr="005F679B" w:rsidRDefault="0046227E" w:rsidP="00F731BD">
      <w:pPr>
        <w:numPr>
          <w:ilvl w:val="1"/>
          <w:numId w:val="4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5F679B">
        <w:rPr>
          <w:rFonts w:ascii="Cambria" w:hAnsi="Cambria"/>
          <w:sz w:val="24"/>
          <w:szCs w:val="24"/>
          <w:u w:val="single"/>
        </w:rPr>
        <w:t>При увеличении концентрации Ca</w:t>
      </w:r>
      <w:r w:rsidRPr="005F679B">
        <w:rPr>
          <w:rFonts w:ascii="Cambria" w:hAnsi="Cambria"/>
          <w:sz w:val="24"/>
          <w:szCs w:val="24"/>
          <w:u w:val="single"/>
          <w:vertAlign w:val="superscript"/>
        </w:rPr>
        <w:t>2+</w:t>
      </w:r>
      <w:r w:rsidRPr="005F679B">
        <w:rPr>
          <w:rFonts w:ascii="Cambria" w:hAnsi="Cambria"/>
          <w:sz w:val="24"/>
          <w:szCs w:val="24"/>
          <w:u w:val="single"/>
        </w:rPr>
        <w:t xml:space="preserve"> в митохондрии, усилится ток катионов в матрикс, что в конечном итоге приведет к разрушению митохондриальной мембраны и к выходу цитохрома с в цитозоль даже при ингибировании Bax/Bak;</w:t>
      </w:r>
    </w:p>
    <w:p w14:paraId="4880712D" w14:textId="77777777" w:rsidR="0046227E" w:rsidRPr="005F679B" w:rsidRDefault="0046227E" w:rsidP="00F731BD">
      <w:pPr>
        <w:numPr>
          <w:ilvl w:val="1"/>
          <w:numId w:val="4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F679B">
        <w:rPr>
          <w:rFonts w:ascii="Cambria" w:hAnsi="Cambria"/>
          <w:sz w:val="24"/>
          <w:szCs w:val="24"/>
        </w:rPr>
        <w:t xml:space="preserve">В тех случаях, когда энергетический метаболизм клетки существенно нарушен, эндогенные стимулы вызывают </w:t>
      </w:r>
      <w:r w:rsidRPr="005F679B">
        <w:rPr>
          <w:rFonts w:ascii="Cambria" w:hAnsi="Cambria"/>
          <w:sz w:val="24"/>
          <w:szCs w:val="24"/>
          <w:lang w:val="en-US"/>
        </w:rPr>
        <w:t>Cas</w:t>
      </w:r>
      <w:r w:rsidRPr="005F679B">
        <w:rPr>
          <w:rFonts w:ascii="Cambria" w:hAnsi="Cambria"/>
          <w:sz w:val="24"/>
          <w:szCs w:val="24"/>
        </w:rPr>
        <w:t>-зависимый апоптоз;</w:t>
      </w:r>
    </w:p>
    <w:p w14:paraId="0282B72C" w14:textId="77777777" w:rsidR="0046227E" w:rsidRPr="005F679B" w:rsidRDefault="0046227E" w:rsidP="00F731BD">
      <w:pPr>
        <w:numPr>
          <w:ilvl w:val="1"/>
          <w:numId w:val="4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5F679B">
        <w:rPr>
          <w:rFonts w:ascii="Cambria" w:hAnsi="Cambria"/>
          <w:bCs/>
          <w:sz w:val="24"/>
          <w:szCs w:val="24"/>
          <w:u w:val="single"/>
        </w:rPr>
        <w:t xml:space="preserve">Реакция 2, катализируемая </w:t>
      </w:r>
      <w:r w:rsidRPr="005F679B">
        <w:rPr>
          <w:rFonts w:ascii="Cambria" w:hAnsi="Cambria"/>
          <w:bCs/>
          <w:sz w:val="24"/>
          <w:szCs w:val="24"/>
          <w:u w:val="single"/>
          <w:lang w:val="en-US"/>
        </w:rPr>
        <w:t>XDH</w:t>
      </w:r>
      <w:r w:rsidRPr="005F679B">
        <w:rPr>
          <w:rFonts w:ascii="Cambria" w:hAnsi="Cambria"/>
          <w:bCs/>
          <w:sz w:val="24"/>
          <w:szCs w:val="24"/>
          <w:u w:val="single"/>
        </w:rPr>
        <w:t>, является частью катаболизма нуклеотидов;</w:t>
      </w:r>
    </w:p>
    <w:p w14:paraId="6BB9D512" w14:textId="77777777" w:rsidR="0046227E" w:rsidRPr="005F679B" w:rsidRDefault="0046227E" w:rsidP="00F731BD">
      <w:pPr>
        <w:numPr>
          <w:ilvl w:val="1"/>
          <w:numId w:val="4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5F679B">
        <w:rPr>
          <w:rFonts w:ascii="Cambria" w:hAnsi="Cambria"/>
          <w:sz w:val="24"/>
          <w:szCs w:val="24"/>
          <w:u w:val="single"/>
        </w:rPr>
        <w:t xml:space="preserve">Окислители, которые полностью реагируют с компонентами клеточной мембраны и почти не проникают в цитозоль, будут вызывать </w:t>
      </w:r>
      <w:r w:rsidRPr="005F679B">
        <w:rPr>
          <w:rFonts w:ascii="Cambria" w:hAnsi="Cambria"/>
          <w:sz w:val="24"/>
          <w:szCs w:val="24"/>
          <w:u w:val="single"/>
          <w:lang w:val="en-US"/>
        </w:rPr>
        <w:t>Cas</w:t>
      </w:r>
      <w:r w:rsidRPr="005F679B">
        <w:rPr>
          <w:rFonts w:ascii="Cambria" w:hAnsi="Cambria"/>
          <w:sz w:val="24"/>
          <w:szCs w:val="24"/>
          <w:u w:val="single"/>
        </w:rPr>
        <w:t>3-зависимую клеточную смерть;</w:t>
      </w:r>
    </w:p>
    <w:p w14:paraId="532FF552" w14:textId="77777777" w:rsidR="0046227E" w:rsidRPr="005F679B" w:rsidRDefault="0046227E" w:rsidP="00F731BD">
      <w:pPr>
        <w:numPr>
          <w:ilvl w:val="1"/>
          <w:numId w:val="4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F679B">
        <w:rPr>
          <w:rFonts w:ascii="Cambria" w:hAnsi="Cambria"/>
          <w:sz w:val="24"/>
          <w:szCs w:val="24"/>
        </w:rPr>
        <w:t xml:space="preserve">При одновременных увеличении внутриклеточной концентрации </w:t>
      </w:r>
      <w:r w:rsidRPr="005F679B">
        <w:rPr>
          <w:rFonts w:ascii="Cambria" w:hAnsi="Cambria"/>
          <w:sz w:val="24"/>
          <w:szCs w:val="24"/>
          <w:lang w:val="en-US"/>
        </w:rPr>
        <w:t>Ca</w:t>
      </w:r>
      <w:r w:rsidRPr="005F679B">
        <w:rPr>
          <w:rFonts w:ascii="Cambria" w:hAnsi="Cambria"/>
          <w:sz w:val="24"/>
          <w:szCs w:val="24"/>
          <w:vertAlign w:val="superscript"/>
        </w:rPr>
        <w:t>2+</w:t>
      </w:r>
      <w:r w:rsidRPr="005F679B">
        <w:rPr>
          <w:rFonts w:ascii="Cambria" w:hAnsi="Cambria"/>
          <w:sz w:val="24"/>
          <w:szCs w:val="24"/>
        </w:rPr>
        <w:t xml:space="preserve"> и ингибировании каспаз, фрагментация ядерной ДНК не будет происходить из-за отсутствия </w:t>
      </w:r>
      <w:r w:rsidRPr="005F679B">
        <w:rPr>
          <w:rFonts w:ascii="Cambria" w:hAnsi="Cambria"/>
          <w:sz w:val="24"/>
          <w:szCs w:val="24"/>
          <w:lang w:val="en-US"/>
        </w:rPr>
        <w:t>Cas</w:t>
      </w:r>
      <w:r w:rsidRPr="005F679B">
        <w:rPr>
          <w:rFonts w:ascii="Cambria" w:hAnsi="Cambria"/>
          <w:sz w:val="24"/>
          <w:szCs w:val="24"/>
        </w:rPr>
        <w:t>3-зависимого апоптоза</w:t>
      </w:r>
      <w:r w:rsidR="005D05C5">
        <w:rPr>
          <w:rFonts w:ascii="Cambria" w:hAnsi="Cambria"/>
          <w:sz w:val="24"/>
          <w:szCs w:val="24"/>
        </w:rPr>
        <w:t>.</w:t>
      </w:r>
    </w:p>
    <w:p w14:paraId="71E33D34" w14:textId="77777777" w:rsidR="0046227E" w:rsidRPr="005F679B" w:rsidRDefault="0046227E" w:rsidP="0046227E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5AFDBBE" w14:textId="77777777" w:rsidR="0046227E" w:rsidRPr="005F679B" w:rsidRDefault="0046227E" w:rsidP="0046227E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5F679B">
        <w:rPr>
          <w:rFonts w:ascii="Cambria" w:hAnsi="Cambria"/>
          <w:i/>
          <w:iCs/>
          <w:sz w:val="24"/>
          <w:szCs w:val="24"/>
        </w:rPr>
        <w:t>Вариант 2:</w:t>
      </w:r>
    </w:p>
    <w:p w14:paraId="368DD892" w14:textId="77777777" w:rsidR="0046227E" w:rsidRPr="005F679B" w:rsidRDefault="0046227E" w:rsidP="00F731BD">
      <w:pPr>
        <w:numPr>
          <w:ilvl w:val="1"/>
          <w:numId w:val="4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5F679B">
        <w:rPr>
          <w:rFonts w:ascii="Cambria" w:hAnsi="Cambria"/>
          <w:bCs/>
          <w:sz w:val="24"/>
          <w:szCs w:val="24"/>
          <w:u w:val="single"/>
        </w:rPr>
        <w:t>Повреждение внешней мембраны митохондрий приведет к эндогенной генерации внутриклеточных АФК;</w:t>
      </w:r>
    </w:p>
    <w:p w14:paraId="7ABA3CFD" w14:textId="77777777" w:rsidR="0046227E" w:rsidRPr="005F679B" w:rsidRDefault="0046227E" w:rsidP="00F731BD">
      <w:pPr>
        <w:numPr>
          <w:ilvl w:val="1"/>
          <w:numId w:val="4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F679B">
        <w:rPr>
          <w:rFonts w:ascii="Cambria" w:hAnsi="Cambria"/>
          <w:sz w:val="24"/>
          <w:szCs w:val="24"/>
        </w:rPr>
        <w:t xml:space="preserve">Высокая концентрация АФК в цитозоле вызывает выход цитохрома С из митохондрий через </w:t>
      </w:r>
      <w:r w:rsidRPr="005F679B">
        <w:rPr>
          <w:rFonts w:ascii="Cambria" w:hAnsi="Cambria"/>
          <w:sz w:val="24"/>
          <w:szCs w:val="24"/>
          <w:lang w:val="en-US"/>
        </w:rPr>
        <w:t>Bax</w:t>
      </w:r>
      <w:r w:rsidRPr="005F679B">
        <w:rPr>
          <w:rFonts w:ascii="Cambria" w:hAnsi="Cambria"/>
          <w:sz w:val="24"/>
          <w:szCs w:val="24"/>
        </w:rPr>
        <w:t>/</w:t>
      </w:r>
      <w:r w:rsidRPr="005F679B">
        <w:rPr>
          <w:rFonts w:ascii="Cambria" w:hAnsi="Cambria"/>
          <w:sz w:val="24"/>
          <w:szCs w:val="24"/>
          <w:lang w:val="en-US"/>
        </w:rPr>
        <w:t>Bak</w:t>
      </w:r>
      <w:r w:rsidRPr="005F679B">
        <w:rPr>
          <w:rFonts w:ascii="Cambria" w:hAnsi="Cambria"/>
          <w:sz w:val="24"/>
          <w:szCs w:val="24"/>
        </w:rPr>
        <w:t xml:space="preserve">-поры, что приводит к </w:t>
      </w:r>
      <w:r w:rsidRPr="005F679B">
        <w:rPr>
          <w:rFonts w:ascii="Cambria" w:hAnsi="Cambria"/>
          <w:sz w:val="24"/>
          <w:szCs w:val="24"/>
          <w:lang w:val="en-US"/>
        </w:rPr>
        <w:t>Cas</w:t>
      </w:r>
      <w:r w:rsidRPr="005F679B">
        <w:rPr>
          <w:rFonts w:ascii="Cambria" w:hAnsi="Cambria"/>
          <w:sz w:val="24"/>
          <w:szCs w:val="24"/>
        </w:rPr>
        <w:t>3-зависимой клеточной смерти;</w:t>
      </w:r>
    </w:p>
    <w:p w14:paraId="55C2C1F3" w14:textId="77777777" w:rsidR="0046227E" w:rsidRPr="005F679B" w:rsidRDefault="0046227E" w:rsidP="00F731BD">
      <w:pPr>
        <w:numPr>
          <w:ilvl w:val="1"/>
          <w:numId w:val="4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F679B">
        <w:rPr>
          <w:rFonts w:ascii="Cambria" w:hAnsi="Cambria"/>
          <w:bCs/>
          <w:sz w:val="24"/>
          <w:szCs w:val="24"/>
          <w:lang w:val="en-US"/>
        </w:rPr>
        <w:t>Cas</w:t>
      </w:r>
      <w:r w:rsidRPr="005F679B">
        <w:rPr>
          <w:rFonts w:ascii="Cambria" w:hAnsi="Cambria"/>
          <w:bCs/>
          <w:sz w:val="24"/>
          <w:szCs w:val="24"/>
        </w:rPr>
        <w:t>3-зависимый апоптоз может быть инициирован только внеклеточными стимулами;</w:t>
      </w:r>
    </w:p>
    <w:p w14:paraId="2B9773DA" w14:textId="77777777" w:rsidR="0046227E" w:rsidRPr="005F679B" w:rsidRDefault="0046227E" w:rsidP="00F731BD">
      <w:pPr>
        <w:numPr>
          <w:ilvl w:val="1"/>
          <w:numId w:val="4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F679B">
        <w:rPr>
          <w:rFonts w:ascii="Cambria" w:hAnsi="Cambria"/>
          <w:bCs/>
          <w:sz w:val="24"/>
          <w:szCs w:val="24"/>
        </w:rPr>
        <w:t>Ингибиторы каспаз сильнее подавляют клеточную смерть, вызванную высокой концентрацией АФК в цитозоле, нежели вызванную низкой концентрацией АФК в цитозоле;</w:t>
      </w:r>
    </w:p>
    <w:p w14:paraId="6C442D3D" w14:textId="77777777" w:rsidR="0046227E" w:rsidRPr="005F679B" w:rsidRDefault="0046227E" w:rsidP="00F731BD">
      <w:pPr>
        <w:numPr>
          <w:ilvl w:val="1"/>
          <w:numId w:val="4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5F679B">
        <w:rPr>
          <w:rFonts w:ascii="Cambria" w:hAnsi="Cambria"/>
          <w:sz w:val="24"/>
          <w:szCs w:val="24"/>
          <w:u w:val="single"/>
        </w:rPr>
        <w:t>При увеличении концентрации Ca</w:t>
      </w:r>
      <w:r w:rsidRPr="005F679B">
        <w:rPr>
          <w:rFonts w:ascii="Cambria" w:hAnsi="Cambria"/>
          <w:sz w:val="24"/>
          <w:szCs w:val="24"/>
          <w:u w:val="single"/>
          <w:vertAlign w:val="superscript"/>
        </w:rPr>
        <w:t>2+</w:t>
      </w:r>
      <w:r w:rsidRPr="005F679B">
        <w:rPr>
          <w:rFonts w:ascii="Cambria" w:hAnsi="Cambria"/>
          <w:sz w:val="24"/>
          <w:szCs w:val="24"/>
          <w:u w:val="single"/>
        </w:rPr>
        <w:t xml:space="preserve"> в митохондрии, усилится ток катионов в матрикс, что в конечном итоге приведет к разрушению митохондриальной мембраны и к выходу цитохрома с в цитозоль даже при ингибировании Bax/Bak;</w:t>
      </w:r>
    </w:p>
    <w:p w14:paraId="0E885C19" w14:textId="77777777" w:rsidR="0046227E" w:rsidRPr="005F679B" w:rsidRDefault="0046227E" w:rsidP="00F731BD">
      <w:pPr>
        <w:numPr>
          <w:ilvl w:val="1"/>
          <w:numId w:val="4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F679B">
        <w:rPr>
          <w:rFonts w:ascii="Cambria" w:hAnsi="Cambria"/>
          <w:sz w:val="24"/>
          <w:szCs w:val="24"/>
        </w:rPr>
        <w:t xml:space="preserve">В физиологических условиях </w:t>
      </w:r>
      <w:r w:rsidRPr="005F679B">
        <w:rPr>
          <w:rFonts w:ascii="Cambria" w:hAnsi="Cambria"/>
          <w:sz w:val="24"/>
          <w:szCs w:val="24"/>
          <w:lang w:val="en-US"/>
        </w:rPr>
        <w:t>ANT</w:t>
      </w:r>
      <w:r w:rsidRPr="005F679B">
        <w:rPr>
          <w:rFonts w:ascii="Cambria" w:hAnsi="Cambria"/>
          <w:sz w:val="24"/>
          <w:szCs w:val="24"/>
        </w:rPr>
        <w:t xml:space="preserve"> преимущественно переносит АТФ в матрикс и АДФ в межмембранное пространство.</w:t>
      </w:r>
    </w:p>
    <w:p w14:paraId="2041E3F4" w14:textId="77777777" w:rsidR="0046227E" w:rsidRPr="005F679B" w:rsidRDefault="0046227E" w:rsidP="0046227E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1AD2DC50" w14:textId="77777777" w:rsidR="0046227E" w:rsidRPr="005F679B" w:rsidRDefault="0046227E" w:rsidP="0046227E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5F679B">
        <w:rPr>
          <w:rFonts w:ascii="Cambria" w:hAnsi="Cambria"/>
          <w:i/>
          <w:iCs/>
          <w:sz w:val="24"/>
          <w:szCs w:val="24"/>
        </w:rPr>
        <w:t>Вариант 3:</w:t>
      </w:r>
    </w:p>
    <w:p w14:paraId="265AA648" w14:textId="77777777" w:rsidR="005F679B" w:rsidRPr="005F679B" w:rsidRDefault="005F679B" w:rsidP="00F731BD">
      <w:pPr>
        <w:numPr>
          <w:ilvl w:val="1"/>
          <w:numId w:val="4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F679B">
        <w:rPr>
          <w:rFonts w:ascii="Cambria" w:hAnsi="Cambria"/>
          <w:sz w:val="24"/>
          <w:szCs w:val="24"/>
        </w:rPr>
        <w:t xml:space="preserve">Форма 1 </w:t>
      </w:r>
      <w:r w:rsidRPr="005F679B">
        <w:rPr>
          <w:rFonts w:ascii="Cambria" w:hAnsi="Cambria"/>
          <w:sz w:val="24"/>
          <w:szCs w:val="24"/>
          <w:lang w:val="en-US"/>
        </w:rPr>
        <w:t>XDH</w:t>
      </w:r>
      <w:r w:rsidRPr="005F679B">
        <w:rPr>
          <w:rFonts w:ascii="Cambria" w:hAnsi="Cambria"/>
          <w:sz w:val="24"/>
          <w:szCs w:val="24"/>
        </w:rPr>
        <w:t xml:space="preserve"> катализирует реакцию 1</w:t>
      </w:r>
      <w:r w:rsidRPr="005F679B">
        <w:rPr>
          <w:rFonts w:ascii="Cambria" w:hAnsi="Cambria"/>
          <w:sz w:val="24"/>
          <w:szCs w:val="24"/>
          <w:lang w:val="en-US"/>
        </w:rPr>
        <w:t>;</w:t>
      </w:r>
    </w:p>
    <w:p w14:paraId="7EA9DAFD" w14:textId="77777777" w:rsidR="0046227E" w:rsidRPr="005F679B" w:rsidRDefault="0046227E" w:rsidP="00F731BD">
      <w:pPr>
        <w:numPr>
          <w:ilvl w:val="1"/>
          <w:numId w:val="4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F679B">
        <w:rPr>
          <w:rFonts w:ascii="Cambria" w:hAnsi="Cambria"/>
          <w:sz w:val="24"/>
          <w:szCs w:val="24"/>
        </w:rPr>
        <w:t xml:space="preserve">Высокая концентрация АФК в цитозоле вызывает выход цитохрома С из митохондрий через </w:t>
      </w:r>
      <w:r w:rsidRPr="005F679B">
        <w:rPr>
          <w:rFonts w:ascii="Cambria" w:hAnsi="Cambria"/>
          <w:sz w:val="24"/>
          <w:szCs w:val="24"/>
          <w:lang w:val="en-US"/>
        </w:rPr>
        <w:t>Bax</w:t>
      </w:r>
      <w:r w:rsidRPr="005F679B">
        <w:rPr>
          <w:rFonts w:ascii="Cambria" w:hAnsi="Cambria"/>
          <w:sz w:val="24"/>
          <w:szCs w:val="24"/>
        </w:rPr>
        <w:t>/</w:t>
      </w:r>
      <w:r w:rsidRPr="005F679B">
        <w:rPr>
          <w:rFonts w:ascii="Cambria" w:hAnsi="Cambria"/>
          <w:sz w:val="24"/>
          <w:szCs w:val="24"/>
          <w:lang w:val="en-US"/>
        </w:rPr>
        <w:t>Bak</w:t>
      </w:r>
      <w:r w:rsidRPr="005F679B">
        <w:rPr>
          <w:rFonts w:ascii="Cambria" w:hAnsi="Cambria"/>
          <w:sz w:val="24"/>
          <w:szCs w:val="24"/>
        </w:rPr>
        <w:t xml:space="preserve">-поры, что приводит к </w:t>
      </w:r>
      <w:r w:rsidRPr="005F679B">
        <w:rPr>
          <w:rFonts w:ascii="Cambria" w:hAnsi="Cambria"/>
          <w:sz w:val="24"/>
          <w:szCs w:val="24"/>
          <w:lang w:val="en-US"/>
        </w:rPr>
        <w:t>Cas</w:t>
      </w:r>
      <w:r w:rsidRPr="005F679B">
        <w:rPr>
          <w:rFonts w:ascii="Cambria" w:hAnsi="Cambria"/>
          <w:sz w:val="24"/>
          <w:szCs w:val="24"/>
        </w:rPr>
        <w:t>3-зависимой клеточной смерти;</w:t>
      </w:r>
    </w:p>
    <w:p w14:paraId="55431D03" w14:textId="77777777" w:rsidR="0046227E" w:rsidRPr="005F679B" w:rsidRDefault="0046227E" w:rsidP="00F731BD">
      <w:pPr>
        <w:numPr>
          <w:ilvl w:val="1"/>
          <w:numId w:val="4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5F679B">
        <w:rPr>
          <w:rFonts w:ascii="Cambria" w:hAnsi="Cambria"/>
          <w:sz w:val="24"/>
          <w:szCs w:val="24"/>
          <w:u w:val="single"/>
        </w:rPr>
        <w:t>В случае умеренного повышения АФК исключительно в матриксе, добавление ингибиторов катепсинов приведет к тому, что доля клеток, претерпевших смерть, снизится;</w:t>
      </w:r>
    </w:p>
    <w:p w14:paraId="0ABCD4BC" w14:textId="77777777" w:rsidR="0046227E" w:rsidRPr="005F679B" w:rsidRDefault="0046227E" w:rsidP="00F731BD">
      <w:pPr>
        <w:numPr>
          <w:ilvl w:val="1"/>
          <w:numId w:val="4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F679B">
        <w:rPr>
          <w:rFonts w:ascii="Cambria" w:hAnsi="Cambria"/>
          <w:bCs/>
          <w:sz w:val="24"/>
          <w:szCs w:val="24"/>
        </w:rPr>
        <w:t>Ингибиторы каспаз сильнее подавляют клеточную смерть, вызванную высокой концентрацией АФК в цитозоле, нежели вызванную низкой концентрацией АФК в цитозоле;</w:t>
      </w:r>
    </w:p>
    <w:p w14:paraId="0939DF35" w14:textId="77777777" w:rsidR="0046227E" w:rsidRPr="005F679B" w:rsidRDefault="0046227E" w:rsidP="00F731BD">
      <w:pPr>
        <w:numPr>
          <w:ilvl w:val="1"/>
          <w:numId w:val="4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F679B">
        <w:rPr>
          <w:rFonts w:ascii="Cambria" w:hAnsi="Cambria"/>
          <w:sz w:val="24"/>
          <w:szCs w:val="24"/>
        </w:rPr>
        <w:t xml:space="preserve">В тех случаях, когда энергетический метаболизм клетки существенно нарушен, эндогенные стимулы вызывают </w:t>
      </w:r>
      <w:r w:rsidRPr="005F679B">
        <w:rPr>
          <w:rFonts w:ascii="Cambria" w:hAnsi="Cambria"/>
          <w:sz w:val="24"/>
          <w:szCs w:val="24"/>
          <w:lang w:val="en-US"/>
        </w:rPr>
        <w:t>Cas</w:t>
      </w:r>
      <w:r w:rsidRPr="005F679B">
        <w:rPr>
          <w:rFonts w:ascii="Cambria" w:hAnsi="Cambria"/>
          <w:sz w:val="24"/>
          <w:szCs w:val="24"/>
        </w:rPr>
        <w:t>-зависимый апоптоз;</w:t>
      </w:r>
    </w:p>
    <w:p w14:paraId="0C349C7E" w14:textId="77777777" w:rsidR="0046227E" w:rsidRPr="005F679B" w:rsidRDefault="0046227E" w:rsidP="00F731BD">
      <w:pPr>
        <w:numPr>
          <w:ilvl w:val="1"/>
          <w:numId w:val="4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F679B">
        <w:rPr>
          <w:rFonts w:ascii="Cambria" w:hAnsi="Cambria"/>
          <w:sz w:val="24"/>
          <w:szCs w:val="24"/>
        </w:rPr>
        <w:t xml:space="preserve">При одновременных увеличении внутриклеточной концентрации </w:t>
      </w:r>
      <w:r w:rsidRPr="005F679B">
        <w:rPr>
          <w:rFonts w:ascii="Cambria" w:hAnsi="Cambria"/>
          <w:sz w:val="24"/>
          <w:szCs w:val="24"/>
          <w:lang w:val="en-US"/>
        </w:rPr>
        <w:t>Ca</w:t>
      </w:r>
      <w:r w:rsidRPr="005F679B">
        <w:rPr>
          <w:rFonts w:ascii="Cambria" w:hAnsi="Cambria"/>
          <w:sz w:val="24"/>
          <w:szCs w:val="24"/>
          <w:vertAlign w:val="superscript"/>
        </w:rPr>
        <w:t>2+</w:t>
      </w:r>
      <w:r w:rsidRPr="005F679B">
        <w:rPr>
          <w:rFonts w:ascii="Cambria" w:hAnsi="Cambria"/>
          <w:sz w:val="24"/>
          <w:szCs w:val="24"/>
        </w:rPr>
        <w:t xml:space="preserve"> и ингибировании каспаз, фрагментация ядерной ДНК не будет происходить из-за отсутствия </w:t>
      </w:r>
      <w:r w:rsidRPr="005F679B">
        <w:rPr>
          <w:rFonts w:ascii="Cambria" w:hAnsi="Cambria"/>
          <w:sz w:val="24"/>
          <w:szCs w:val="24"/>
          <w:lang w:val="en-US"/>
        </w:rPr>
        <w:t>Cas</w:t>
      </w:r>
      <w:r w:rsidRPr="005F679B">
        <w:rPr>
          <w:rFonts w:ascii="Cambria" w:hAnsi="Cambria"/>
          <w:sz w:val="24"/>
          <w:szCs w:val="24"/>
        </w:rPr>
        <w:t>3-зависимого апоптоза;</w:t>
      </w:r>
    </w:p>
    <w:p w14:paraId="59645601" w14:textId="77777777" w:rsidR="0046227E" w:rsidRDefault="0046227E" w:rsidP="0046227E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9444218" w14:textId="6002AB26" w:rsidR="00A0659B" w:rsidRDefault="0046227E" w:rsidP="00A0659B">
      <w:pPr>
        <w:spacing w:after="0" w:line="240" w:lineRule="auto"/>
        <w:rPr>
          <w:rFonts w:ascii="Cambria" w:hAnsi="Cambria"/>
          <w:b/>
          <w:bCs/>
          <w:color w:val="FF0000"/>
          <w:sz w:val="28"/>
          <w:szCs w:val="28"/>
        </w:rPr>
      </w:pPr>
      <w:r>
        <w:br w:type="page"/>
      </w:r>
    </w:p>
    <w:p w14:paraId="559D420B" w14:textId="5D3934ED" w:rsidR="00520277" w:rsidRDefault="00520277" w:rsidP="0069042C">
      <w:pPr>
        <w:spacing w:after="0" w:line="240" w:lineRule="auto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25 – 3 балла</w:t>
      </w:r>
    </w:p>
    <w:p w14:paraId="0CFB9497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520277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2A800A3F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20277">
        <w:rPr>
          <w:rFonts w:ascii="Cambria" w:hAnsi="Cambria"/>
          <w:b/>
          <w:bCs/>
          <w:sz w:val="24"/>
          <w:szCs w:val="24"/>
        </w:rPr>
        <w:t>На рисунке изображена схема транспорта вещества Х в клетку с помощью одного из типов транспортеров.</w:t>
      </w:r>
    </w:p>
    <w:p w14:paraId="0D15DEDE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B13A52C" w14:textId="6ABE7738" w:rsidR="00520277" w:rsidRPr="00520277" w:rsidRDefault="00C6701B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20277"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74410D71" wp14:editId="01CE8484">
            <wp:extent cx="5158740" cy="436626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43724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BB435B9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20277">
        <w:rPr>
          <w:rFonts w:ascii="Cambria" w:hAnsi="Cambria"/>
          <w:b/>
          <w:bCs/>
          <w:sz w:val="24"/>
          <w:szCs w:val="24"/>
        </w:rPr>
        <w:t>Проанализируйте представленную схему и для каждого из следующих утверждений укажите, является оно верным или неверным:</w:t>
      </w:r>
    </w:p>
    <w:p w14:paraId="3B7DC549" w14:textId="77777777" w:rsidR="00520277" w:rsidRPr="00A0659B" w:rsidRDefault="00520277" w:rsidP="0052027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3065B82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20277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520277">
        <w:rPr>
          <w:rFonts w:ascii="Cambria" w:hAnsi="Cambria"/>
          <w:bCs/>
          <w:i/>
          <w:iCs/>
          <w:sz w:val="24"/>
          <w:szCs w:val="24"/>
          <w:lang w:val="en-US"/>
        </w:rPr>
        <w:t xml:space="preserve"> 1:</w:t>
      </w:r>
    </w:p>
    <w:p w14:paraId="05F169D7" w14:textId="77777777" w:rsidR="00520277" w:rsidRPr="00520277" w:rsidRDefault="00520277" w:rsidP="00F731BD">
      <w:pPr>
        <w:numPr>
          <w:ilvl w:val="1"/>
          <w:numId w:val="5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520277">
        <w:rPr>
          <w:rFonts w:ascii="Cambria" w:hAnsi="Cambria"/>
          <w:sz w:val="24"/>
          <w:szCs w:val="24"/>
          <w:u w:val="single"/>
        </w:rPr>
        <w:t>Тип транспортера, изображённый на схеме, может функционировать в кишечнике;</w:t>
      </w:r>
    </w:p>
    <w:p w14:paraId="197607E4" w14:textId="77777777" w:rsidR="00520277" w:rsidRPr="00520277" w:rsidRDefault="00520277" w:rsidP="00F731BD">
      <w:pPr>
        <w:numPr>
          <w:ilvl w:val="1"/>
          <w:numId w:val="5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20277">
        <w:rPr>
          <w:rFonts w:ascii="Cambria" w:hAnsi="Cambria"/>
          <w:sz w:val="24"/>
          <w:szCs w:val="24"/>
          <w:u w:val="single"/>
        </w:rPr>
        <w:t>Транспорт ионов натрия происходит по градиенту концентрации (из области с большей концентрацией в область с меньшей)</w:t>
      </w:r>
      <w:r w:rsidRPr="00520277">
        <w:rPr>
          <w:rFonts w:ascii="Cambria" w:hAnsi="Cambria"/>
          <w:sz w:val="24"/>
          <w:szCs w:val="24"/>
        </w:rPr>
        <w:t>;</w:t>
      </w:r>
    </w:p>
    <w:p w14:paraId="601984CD" w14:textId="77777777" w:rsidR="00520277" w:rsidRPr="00520277" w:rsidRDefault="00520277" w:rsidP="00F731BD">
      <w:pPr>
        <w:numPr>
          <w:ilvl w:val="1"/>
          <w:numId w:val="5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20277">
        <w:rPr>
          <w:rFonts w:ascii="Cambria" w:hAnsi="Cambria"/>
          <w:bCs/>
          <w:sz w:val="24"/>
          <w:szCs w:val="24"/>
        </w:rPr>
        <w:t>Вещество Х транспортируется в клетку по механизму облегчённой диффузии;</w:t>
      </w:r>
    </w:p>
    <w:p w14:paraId="4E08978B" w14:textId="77777777" w:rsidR="00520277" w:rsidRPr="00520277" w:rsidRDefault="00520277" w:rsidP="00F731BD">
      <w:pPr>
        <w:numPr>
          <w:ilvl w:val="1"/>
          <w:numId w:val="5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20277">
        <w:rPr>
          <w:rFonts w:ascii="Cambria" w:hAnsi="Cambria"/>
          <w:bCs/>
          <w:sz w:val="24"/>
          <w:szCs w:val="24"/>
        </w:rPr>
        <w:t>Вещество Х может являться углекислым газом;</w:t>
      </w:r>
    </w:p>
    <w:p w14:paraId="3AAA9EFD" w14:textId="77777777" w:rsidR="00520277" w:rsidRPr="00520277" w:rsidRDefault="00520277" w:rsidP="00F731BD">
      <w:pPr>
        <w:numPr>
          <w:ilvl w:val="1"/>
          <w:numId w:val="5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20277">
        <w:rPr>
          <w:rFonts w:ascii="Cambria" w:hAnsi="Cambria"/>
          <w:bCs/>
          <w:sz w:val="24"/>
          <w:szCs w:val="24"/>
        </w:rPr>
        <w:t xml:space="preserve">Если заблокировать работу </w:t>
      </w:r>
      <w:r w:rsidRPr="00520277">
        <w:rPr>
          <w:rFonts w:ascii="Cambria" w:hAnsi="Cambria"/>
          <w:bCs/>
          <w:sz w:val="24"/>
          <w:szCs w:val="24"/>
          <w:lang w:val="en-US"/>
        </w:rPr>
        <w:t>Na</w:t>
      </w:r>
      <w:r w:rsidRPr="00520277">
        <w:rPr>
          <w:rFonts w:ascii="Cambria" w:hAnsi="Cambria"/>
          <w:bCs/>
          <w:sz w:val="24"/>
          <w:szCs w:val="24"/>
          <w:vertAlign w:val="superscript"/>
        </w:rPr>
        <w:t>+</w:t>
      </w:r>
      <w:r w:rsidRPr="00520277">
        <w:rPr>
          <w:rFonts w:ascii="Cambria" w:hAnsi="Cambria"/>
          <w:bCs/>
          <w:sz w:val="24"/>
          <w:szCs w:val="24"/>
        </w:rPr>
        <w:t>/</w:t>
      </w:r>
      <w:r w:rsidRPr="00520277">
        <w:rPr>
          <w:rFonts w:ascii="Cambria" w:hAnsi="Cambria"/>
          <w:bCs/>
          <w:sz w:val="24"/>
          <w:szCs w:val="24"/>
          <w:lang w:val="en-US"/>
        </w:rPr>
        <w:t>K</w:t>
      </w:r>
      <w:r w:rsidRPr="00520277">
        <w:rPr>
          <w:rFonts w:ascii="Cambria" w:hAnsi="Cambria"/>
          <w:bCs/>
          <w:sz w:val="24"/>
          <w:szCs w:val="24"/>
          <w:vertAlign w:val="superscript"/>
        </w:rPr>
        <w:t>+</w:t>
      </w:r>
      <w:r w:rsidRPr="00520277">
        <w:rPr>
          <w:rFonts w:ascii="Cambria" w:hAnsi="Cambria"/>
          <w:bCs/>
          <w:sz w:val="24"/>
          <w:szCs w:val="24"/>
        </w:rPr>
        <w:t>-АТФазы, вещество Х будет транспортироваться в клетку более активно;</w:t>
      </w:r>
    </w:p>
    <w:p w14:paraId="3EA2348A" w14:textId="77777777" w:rsidR="00520277" w:rsidRPr="00520277" w:rsidRDefault="00520277" w:rsidP="00F731BD">
      <w:pPr>
        <w:numPr>
          <w:ilvl w:val="1"/>
          <w:numId w:val="5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520277">
        <w:rPr>
          <w:rFonts w:ascii="Cambria" w:hAnsi="Cambria"/>
          <w:sz w:val="24"/>
          <w:szCs w:val="24"/>
          <w:u w:val="single"/>
        </w:rPr>
        <w:t>Ингибирование такого типа транспортера, как приведенный на схеме, может привести к увеличению уровня глюкозы в моче</w:t>
      </w:r>
      <w:r w:rsidR="00B9590B">
        <w:rPr>
          <w:rFonts w:ascii="Cambria" w:hAnsi="Cambria"/>
          <w:sz w:val="24"/>
          <w:szCs w:val="24"/>
          <w:u w:val="single"/>
        </w:rPr>
        <w:t>.</w:t>
      </w:r>
    </w:p>
    <w:p w14:paraId="6FC669CC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9D5A4E2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520277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042329A1" w14:textId="77777777" w:rsidR="00520277" w:rsidRPr="00520277" w:rsidRDefault="00520277" w:rsidP="00F731BD">
      <w:pPr>
        <w:numPr>
          <w:ilvl w:val="1"/>
          <w:numId w:val="5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520277">
        <w:rPr>
          <w:rFonts w:ascii="Cambria" w:hAnsi="Cambria"/>
          <w:bCs/>
          <w:sz w:val="24"/>
          <w:szCs w:val="24"/>
          <w:u w:val="single"/>
        </w:rPr>
        <w:t>Вещество Х транспортируется в клетку по механизму вторично-активного транспорта;</w:t>
      </w:r>
    </w:p>
    <w:p w14:paraId="5400A974" w14:textId="77777777" w:rsidR="00520277" w:rsidRPr="00520277" w:rsidRDefault="00520277" w:rsidP="00F731BD">
      <w:pPr>
        <w:numPr>
          <w:ilvl w:val="1"/>
          <w:numId w:val="5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520277">
        <w:rPr>
          <w:rFonts w:ascii="Cambria" w:hAnsi="Cambria"/>
          <w:bCs/>
          <w:sz w:val="24"/>
          <w:szCs w:val="24"/>
          <w:u w:val="single"/>
        </w:rPr>
        <w:t>Вещество Х может являться аминокислотой;</w:t>
      </w:r>
    </w:p>
    <w:p w14:paraId="3871A82C" w14:textId="77777777" w:rsidR="00520277" w:rsidRPr="00520277" w:rsidRDefault="00520277" w:rsidP="00F731BD">
      <w:pPr>
        <w:numPr>
          <w:ilvl w:val="1"/>
          <w:numId w:val="5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20277">
        <w:rPr>
          <w:rFonts w:ascii="Cambria" w:hAnsi="Cambria"/>
          <w:bCs/>
          <w:sz w:val="24"/>
          <w:szCs w:val="24"/>
        </w:rPr>
        <w:t>Увеличение концентрации ионов натрия во внеклеточной среде приведёт к снижению транспорта вещества Х в клетку;</w:t>
      </w:r>
    </w:p>
    <w:p w14:paraId="7B4D8270" w14:textId="77777777" w:rsidR="00520277" w:rsidRPr="00520277" w:rsidRDefault="00520277" w:rsidP="00F731BD">
      <w:pPr>
        <w:numPr>
          <w:ilvl w:val="1"/>
          <w:numId w:val="5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520277">
        <w:rPr>
          <w:rFonts w:ascii="Cambria" w:hAnsi="Cambria"/>
          <w:sz w:val="24"/>
          <w:szCs w:val="24"/>
          <w:u w:val="single"/>
        </w:rPr>
        <w:t>Тип транспортера, изображённый на схеме, может функционировать в почке;</w:t>
      </w:r>
    </w:p>
    <w:p w14:paraId="6791F673" w14:textId="77777777" w:rsidR="00520277" w:rsidRPr="00520277" w:rsidRDefault="00520277" w:rsidP="00F731BD">
      <w:pPr>
        <w:numPr>
          <w:ilvl w:val="1"/>
          <w:numId w:val="5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20277">
        <w:rPr>
          <w:rFonts w:ascii="Cambria" w:hAnsi="Cambria"/>
          <w:bCs/>
          <w:sz w:val="24"/>
          <w:szCs w:val="24"/>
        </w:rPr>
        <w:t>Ионы натрия транспортируются в клетку по механизму простой диффузии;</w:t>
      </w:r>
    </w:p>
    <w:p w14:paraId="65A88C0A" w14:textId="77777777" w:rsidR="00520277" w:rsidRPr="00520277" w:rsidRDefault="00520277" w:rsidP="00F731BD">
      <w:pPr>
        <w:numPr>
          <w:ilvl w:val="1"/>
          <w:numId w:val="5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520277">
        <w:rPr>
          <w:rFonts w:ascii="Cambria" w:hAnsi="Cambria"/>
          <w:sz w:val="24"/>
          <w:szCs w:val="24"/>
          <w:u w:val="single"/>
        </w:rPr>
        <w:lastRenderedPageBreak/>
        <w:t>Ингибирование транспортера</w:t>
      </w:r>
      <w:r w:rsidRPr="00520277">
        <w:rPr>
          <w:rFonts w:ascii="Cambria" w:hAnsi="Cambria"/>
          <w:b/>
          <w:bCs/>
          <w:sz w:val="24"/>
          <w:szCs w:val="24"/>
          <w:u w:val="single"/>
        </w:rPr>
        <w:t xml:space="preserve"> </w:t>
      </w:r>
      <w:r w:rsidRPr="00520277">
        <w:rPr>
          <w:rFonts w:ascii="Cambria" w:eastAsia="Cambria" w:hAnsi="Cambria" w:cs="Cambria"/>
          <w:color w:val="000000"/>
          <w:sz w:val="24"/>
          <w:szCs w:val="24"/>
        </w:rPr>
        <w:t xml:space="preserve">SGLT2, </w:t>
      </w:r>
      <w:r w:rsidRPr="00520277">
        <w:rPr>
          <w:rFonts w:ascii="Cambria" w:hAnsi="Cambria"/>
          <w:sz w:val="24"/>
          <w:szCs w:val="24"/>
          <w:u w:val="single"/>
        </w:rPr>
        <w:t>подобного приведенному на схеме, способно предотвращать реабсорбцию глюкозы в нефронах, что может использоваться для лечения сахарного диабета II типа.</w:t>
      </w:r>
    </w:p>
    <w:p w14:paraId="0E115BEA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AFFD249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20277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520277">
        <w:rPr>
          <w:rFonts w:ascii="Cambria" w:hAnsi="Cambria"/>
          <w:bCs/>
          <w:i/>
          <w:iCs/>
          <w:sz w:val="24"/>
          <w:szCs w:val="24"/>
          <w:lang w:val="en-US"/>
        </w:rPr>
        <w:t xml:space="preserve"> 3:</w:t>
      </w:r>
    </w:p>
    <w:p w14:paraId="53330FC9" w14:textId="77777777" w:rsidR="00520277" w:rsidRPr="00520277" w:rsidRDefault="00520277" w:rsidP="00F731BD">
      <w:pPr>
        <w:numPr>
          <w:ilvl w:val="1"/>
          <w:numId w:val="5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20277">
        <w:rPr>
          <w:rFonts w:ascii="Cambria" w:hAnsi="Cambria"/>
          <w:sz w:val="24"/>
          <w:szCs w:val="24"/>
          <w:u w:val="single"/>
        </w:rPr>
        <w:t>Транспорт ионов натрия происходит по градиенту концентрации (из области с большей концентрацией в область с меньшей)</w:t>
      </w:r>
      <w:r w:rsidRPr="00520277">
        <w:rPr>
          <w:rFonts w:ascii="Cambria" w:hAnsi="Cambria"/>
          <w:sz w:val="24"/>
          <w:szCs w:val="24"/>
        </w:rPr>
        <w:t>;</w:t>
      </w:r>
    </w:p>
    <w:p w14:paraId="68F186FB" w14:textId="77777777" w:rsidR="00520277" w:rsidRPr="00520277" w:rsidRDefault="00520277" w:rsidP="00F731BD">
      <w:pPr>
        <w:numPr>
          <w:ilvl w:val="1"/>
          <w:numId w:val="5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520277">
        <w:rPr>
          <w:rFonts w:ascii="Cambria" w:hAnsi="Cambria"/>
          <w:sz w:val="24"/>
          <w:szCs w:val="24"/>
          <w:u w:val="single"/>
        </w:rPr>
        <w:t>Ингибирование транспортера</w:t>
      </w:r>
      <w:r w:rsidRPr="00520277">
        <w:rPr>
          <w:rFonts w:ascii="Cambria" w:hAnsi="Cambria"/>
          <w:b/>
          <w:bCs/>
          <w:sz w:val="24"/>
          <w:szCs w:val="24"/>
          <w:u w:val="single"/>
        </w:rPr>
        <w:t xml:space="preserve"> </w:t>
      </w:r>
      <w:r w:rsidRPr="00520277">
        <w:rPr>
          <w:rFonts w:ascii="Cambria" w:eastAsia="Cambria" w:hAnsi="Cambria" w:cs="Cambria"/>
          <w:color w:val="000000"/>
          <w:sz w:val="24"/>
          <w:szCs w:val="24"/>
          <w:u w:val="single"/>
        </w:rPr>
        <w:t xml:space="preserve">SGLT2, </w:t>
      </w:r>
      <w:r w:rsidRPr="00520277">
        <w:rPr>
          <w:rFonts w:ascii="Cambria" w:hAnsi="Cambria"/>
          <w:sz w:val="24"/>
          <w:szCs w:val="24"/>
          <w:u w:val="single"/>
        </w:rPr>
        <w:t>подобного приведенному на схеме, способно предотвращать реабсорбцию глюкозы в нефронах, что может использоваться для лечения сахарного диабета II типа</w:t>
      </w:r>
      <w:r w:rsidR="00B9590B">
        <w:rPr>
          <w:rFonts w:ascii="Cambria" w:hAnsi="Cambria"/>
          <w:sz w:val="24"/>
          <w:szCs w:val="24"/>
          <w:u w:val="single"/>
        </w:rPr>
        <w:t>;</w:t>
      </w:r>
    </w:p>
    <w:p w14:paraId="14D439C8" w14:textId="77777777" w:rsidR="00520277" w:rsidRPr="00520277" w:rsidRDefault="00520277" w:rsidP="00F731BD">
      <w:pPr>
        <w:numPr>
          <w:ilvl w:val="1"/>
          <w:numId w:val="5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520277">
        <w:rPr>
          <w:rFonts w:ascii="Cambria" w:hAnsi="Cambria"/>
          <w:bCs/>
          <w:sz w:val="24"/>
          <w:szCs w:val="24"/>
          <w:u w:val="single"/>
        </w:rPr>
        <w:t>Вещество Х транспортируется в клетку по механизму вторично-активного транспорта;</w:t>
      </w:r>
    </w:p>
    <w:p w14:paraId="2CB96508" w14:textId="77777777" w:rsidR="00520277" w:rsidRPr="00520277" w:rsidRDefault="00520277" w:rsidP="00F731BD">
      <w:pPr>
        <w:numPr>
          <w:ilvl w:val="1"/>
          <w:numId w:val="5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20277">
        <w:rPr>
          <w:rFonts w:ascii="Cambria" w:hAnsi="Cambria"/>
          <w:bCs/>
          <w:sz w:val="24"/>
          <w:szCs w:val="24"/>
        </w:rPr>
        <w:t>Вещество Х может являться углекислым газом;</w:t>
      </w:r>
    </w:p>
    <w:p w14:paraId="5F65A04C" w14:textId="77777777" w:rsidR="00520277" w:rsidRPr="00520277" w:rsidRDefault="00520277" w:rsidP="00F731BD">
      <w:pPr>
        <w:numPr>
          <w:ilvl w:val="1"/>
          <w:numId w:val="5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20277">
        <w:rPr>
          <w:rFonts w:ascii="Cambria" w:hAnsi="Cambria"/>
          <w:bCs/>
          <w:sz w:val="24"/>
          <w:szCs w:val="24"/>
        </w:rPr>
        <w:t>Увеличение концентрации ионов натрия во внеклеточной среде приведёт к снижению транспорта вещества Х в клетку;</w:t>
      </w:r>
    </w:p>
    <w:p w14:paraId="58C36CE2" w14:textId="77777777" w:rsidR="00520277" w:rsidRPr="00520277" w:rsidRDefault="00520277" w:rsidP="00F731BD">
      <w:pPr>
        <w:numPr>
          <w:ilvl w:val="1"/>
          <w:numId w:val="5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520277">
        <w:rPr>
          <w:rFonts w:ascii="Cambria" w:hAnsi="Cambria"/>
          <w:sz w:val="24"/>
          <w:szCs w:val="24"/>
          <w:u w:val="single"/>
        </w:rPr>
        <w:t>Тип транспортера, изображённый на схеме, может функционировать в кишечнике</w:t>
      </w:r>
      <w:r w:rsidR="00B9590B">
        <w:rPr>
          <w:rFonts w:ascii="Cambria" w:hAnsi="Cambria"/>
          <w:sz w:val="24"/>
          <w:szCs w:val="24"/>
          <w:u w:val="single"/>
        </w:rPr>
        <w:t>.</w:t>
      </w:r>
    </w:p>
    <w:p w14:paraId="5C34FBCF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7AD08A4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431709E" w14:textId="77777777" w:rsidR="00520277" w:rsidRDefault="00520277" w:rsidP="00520277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 w:rsidRPr="00520277"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520277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26 – 3 балла</w:t>
      </w:r>
    </w:p>
    <w:p w14:paraId="37BA2CC0" w14:textId="77777777" w:rsidR="00520277" w:rsidRDefault="00520277" w:rsidP="00520277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7C5382EF" w14:textId="77777777" w:rsidR="00520277" w:rsidRPr="0030208E" w:rsidRDefault="00520277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30208E">
        <w:rPr>
          <w:rFonts w:ascii="Cambria" w:hAnsi="Cambria"/>
          <w:b/>
          <w:bCs/>
          <w:sz w:val="24"/>
          <w:szCs w:val="24"/>
        </w:rPr>
        <w:t>Дыхательная цепь митохондрий – один из основных путей синтеза АТФ в клетке. Использование различных модуляторов дыхательной цепи (см. рисунок ниже) позволяет рассчитать различные метаболические параметры.</w:t>
      </w:r>
    </w:p>
    <w:p w14:paraId="2AD30C14" w14:textId="556CFA7B" w:rsidR="00520277" w:rsidRPr="0030208E" w:rsidRDefault="00C6701B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30208E">
        <w:rPr>
          <w:noProof/>
        </w:rPr>
        <w:drawing>
          <wp:inline distT="0" distB="0" distL="0" distR="0" wp14:anchorId="7EADA45A" wp14:editId="457FDDCE">
            <wp:extent cx="6469380" cy="319278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31B7A" w14:textId="77777777" w:rsidR="00520277" w:rsidRPr="0030208E" w:rsidRDefault="00520277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30208E">
        <w:rPr>
          <w:rFonts w:ascii="Cambria" w:hAnsi="Cambria"/>
          <w:b/>
          <w:bCs/>
          <w:sz w:val="24"/>
          <w:szCs w:val="24"/>
        </w:rPr>
        <w:t xml:space="preserve">Ротенон, антимицин А и олигомицин ингибируют соответственно комплексы I, III и V. </w:t>
      </w:r>
      <w:r w:rsidRPr="0030208E">
        <w:rPr>
          <w:rFonts w:ascii="Cambria" w:hAnsi="Cambria"/>
          <w:b/>
          <w:bCs/>
          <w:sz w:val="24"/>
          <w:szCs w:val="24"/>
          <w:lang w:val="en-US"/>
        </w:rPr>
        <w:t>FCCP</w:t>
      </w:r>
      <w:r w:rsidRPr="0030208E">
        <w:rPr>
          <w:rFonts w:ascii="Cambria" w:hAnsi="Cambria"/>
          <w:b/>
          <w:bCs/>
          <w:sz w:val="24"/>
          <w:szCs w:val="24"/>
        </w:rPr>
        <w:t xml:space="preserve"> является протонофором – он позволяет протонам свободно проникать через митохондриальную мембрану.</w:t>
      </w:r>
    </w:p>
    <w:p w14:paraId="29C20AB6" w14:textId="77777777" w:rsidR="00520277" w:rsidRDefault="00520277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30208E">
        <w:rPr>
          <w:rFonts w:ascii="Cambria" w:hAnsi="Cambria"/>
          <w:b/>
          <w:bCs/>
          <w:sz w:val="24"/>
          <w:szCs w:val="24"/>
        </w:rPr>
        <w:t>Изучите представленную схему и подумайте, как повлияет на работу дыхательной цепи добавление в клетку каждого из веществ. Для каждого из следующих утверждений укажите, является оно верным или неверным:</w:t>
      </w:r>
    </w:p>
    <w:p w14:paraId="1421B778" w14:textId="77777777" w:rsidR="00520277" w:rsidRPr="00A0659B" w:rsidRDefault="00520277" w:rsidP="0052027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C8837C7" w14:textId="77777777" w:rsidR="0030208E" w:rsidRPr="0030208E" w:rsidRDefault="0030208E" w:rsidP="0030208E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30208E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30208E">
        <w:rPr>
          <w:rFonts w:ascii="Cambria" w:hAnsi="Cambria"/>
          <w:bCs/>
          <w:i/>
          <w:iCs/>
          <w:sz w:val="24"/>
          <w:szCs w:val="24"/>
          <w:lang w:val="en-US"/>
        </w:rPr>
        <w:t xml:space="preserve"> 1:</w:t>
      </w:r>
    </w:p>
    <w:p w14:paraId="40D0CE8B" w14:textId="77777777" w:rsidR="0030208E" w:rsidRPr="0030208E" w:rsidRDefault="0030208E" w:rsidP="00F731BD">
      <w:pPr>
        <w:numPr>
          <w:ilvl w:val="1"/>
          <w:numId w:val="5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30208E">
        <w:rPr>
          <w:rFonts w:ascii="Cambria" w:hAnsi="Cambria"/>
          <w:bCs/>
          <w:sz w:val="24"/>
          <w:szCs w:val="24"/>
          <w:u w:val="single"/>
        </w:rPr>
        <w:t>Добавление ротенона способствует накоплению NADH;</w:t>
      </w:r>
    </w:p>
    <w:p w14:paraId="25909113" w14:textId="77777777" w:rsidR="0030208E" w:rsidRPr="0030208E" w:rsidRDefault="0030208E" w:rsidP="00F731BD">
      <w:pPr>
        <w:numPr>
          <w:ilvl w:val="1"/>
          <w:numId w:val="55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0208E">
        <w:rPr>
          <w:rFonts w:ascii="Cambria" w:hAnsi="Cambria"/>
          <w:bCs/>
          <w:sz w:val="24"/>
          <w:szCs w:val="24"/>
        </w:rPr>
        <w:t>Добавление олигомицина повысит потребление клеткой кислорода;</w:t>
      </w:r>
    </w:p>
    <w:p w14:paraId="361A52EE" w14:textId="77777777" w:rsidR="0030208E" w:rsidRPr="0030208E" w:rsidRDefault="0030208E" w:rsidP="00F731BD">
      <w:pPr>
        <w:numPr>
          <w:ilvl w:val="1"/>
          <w:numId w:val="5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30208E">
        <w:rPr>
          <w:rFonts w:ascii="Cambria" w:hAnsi="Cambria"/>
          <w:bCs/>
          <w:sz w:val="24"/>
          <w:szCs w:val="24"/>
          <w:u w:val="single"/>
        </w:rPr>
        <w:t xml:space="preserve">Максимальное потребление кислорода достигается добавлением </w:t>
      </w:r>
      <w:r w:rsidRPr="0030208E">
        <w:rPr>
          <w:rFonts w:ascii="Cambria" w:hAnsi="Cambria"/>
          <w:bCs/>
          <w:sz w:val="24"/>
          <w:szCs w:val="24"/>
          <w:u w:val="single"/>
          <w:lang w:val="en-US"/>
        </w:rPr>
        <w:t>FCCP</w:t>
      </w:r>
      <w:r w:rsidRPr="0030208E">
        <w:rPr>
          <w:rFonts w:ascii="Cambria" w:hAnsi="Cambria"/>
          <w:bCs/>
          <w:sz w:val="24"/>
          <w:szCs w:val="24"/>
          <w:u w:val="single"/>
        </w:rPr>
        <w:t>;</w:t>
      </w:r>
    </w:p>
    <w:p w14:paraId="2AEC43D0" w14:textId="77777777" w:rsidR="0030208E" w:rsidRPr="0030208E" w:rsidRDefault="0030208E" w:rsidP="00F731BD">
      <w:pPr>
        <w:numPr>
          <w:ilvl w:val="1"/>
          <w:numId w:val="5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0208E">
        <w:rPr>
          <w:rFonts w:ascii="Cambria" w:hAnsi="Cambria"/>
          <w:bCs/>
          <w:sz w:val="24"/>
          <w:szCs w:val="24"/>
        </w:rPr>
        <w:t>Добавление FCCP полностью блокирует продукцию АТФ в клетке;</w:t>
      </w:r>
    </w:p>
    <w:p w14:paraId="44F243C0" w14:textId="77777777" w:rsidR="0030208E" w:rsidRPr="0030208E" w:rsidRDefault="0030208E" w:rsidP="00F731BD">
      <w:pPr>
        <w:numPr>
          <w:ilvl w:val="1"/>
          <w:numId w:val="5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30208E">
        <w:rPr>
          <w:rFonts w:ascii="Cambria" w:hAnsi="Cambria"/>
          <w:bCs/>
          <w:sz w:val="24"/>
          <w:szCs w:val="24"/>
          <w:u w:val="single"/>
        </w:rPr>
        <w:t>Чтобы оценить, какой процент потребления кислорода клеткой связан с продукцией АТФ, необходимо добавить олигомицин;</w:t>
      </w:r>
    </w:p>
    <w:p w14:paraId="1D1DF7A4" w14:textId="77777777" w:rsidR="0030208E" w:rsidRPr="0030208E" w:rsidRDefault="0030208E" w:rsidP="00F731BD">
      <w:pPr>
        <w:numPr>
          <w:ilvl w:val="1"/>
          <w:numId w:val="5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30208E">
        <w:rPr>
          <w:rFonts w:ascii="Cambria" w:hAnsi="Cambria"/>
          <w:bCs/>
          <w:sz w:val="24"/>
          <w:szCs w:val="24"/>
          <w:u w:val="single"/>
        </w:rPr>
        <w:t>Добавление комбинации ротенона и антимицина А позволяет оценить немитохондриальное потребление кислорода клеткой.</w:t>
      </w:r>
    </w:p>
    <w:p w14:paraId="21B20EB8" w14:textId="77777777" w:rsidR="0030208E" w:rsidRPr="0030208E" w:rsidRDefault="0030208E" w:rsidP="0030208E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6EB6EE7" w14:textId="77777777" w:rsidR="0030208E" w:rsidRPr="0030208E" w:rsidRDefault="0030208E" w:rsidP="0030208E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30208E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510A6763" w14:textId="77777777" w:rsidR="0030208E" w:rsidRPr="0030208E" w:rsidRDefault="0030208E" w:rsidP="00F731BD">
      <w:pPr>
        <w:numPr>
          <w:ilvl w:val="1"/>
          <w:numId w:val="5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30208E">
        <w:rPr>
          <w:rFonts w:ascii="Cambria" w:hAnsi="Cambria"/>
          <w:bCs/>
          <w:sz w:val="24"/>
          <w:szCs w:val="24"/>
          <w:u w:val="single"/>
        </w:rPr>
        <w:t>Добавление антимицина А способствует продукции активных форм кислорода в митохондриях;</w:t>
      </w:r>
    </w:p>
    <w:p w14:paraId="172D2825" w14:textId="77777777" w:rsidR="0030208E" w:rsidRPr="0030208E" w:rsidRDefault="0030208E" w:rsidP="00F731BD">
      <w:pPr>
        <w:numPr>
          <w:ilvl w:val="1"/>
          <w:numId w:val="5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30208E">
        <w:rPr>
          <w:rFonts w:ascii="Cambria" w:hAnsi="Cambria"/>
          <w:bCs/>
          <w:sz w:val="24"/>
          <w:szCs w:val="24"/>
          <w:u w:val="single"/>
        </w:rPr>
        <w:t>Добавление олигомицина повышает активность гликолиза в клетке;</w:t>
      </w:r>
    </w:p>
    <w:p w14:paraId="3A69CB7D" w14:textId="77777777" w:rsidR="0030208E" w:rsidRPr="0030208E" w:rsidRDefault="0030208E" w:rsidP="00F731BD">
      <w:pPr>
        <w:numPr>
          <w:ilvl w:val="1"/>
          <w:numId w:val="5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0208E">
        <w:rPr>
          <w:rFonts w:ascii="Cambria" w:hAnsi="Cambria"/>
          <w:bCs/>
          <w:sz w:val="24"/>
          <w:szCs w:val="24"/>
        </w:rPr>
        <w:t>Максимальное потребление кислорода достигается добавлением ротенона;</w:t>
      </w:r>
    </w:p>
    <w:p w14:paraId="07B04F28" w14:textId="77777777" w:rsidR="0030208E" w:rsidRPr="0030208E" w:rsidRDefault="0030208E" w:rsidP="00F731BD">
      <w:pPr>
        <w:numPr>
          <w:ilvl w:val="1"/>
          <w:numId w:val="5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30208E">
        <w:rPr>
          <w:rFonts w:ascii="Cambria" w:hAnsi="Cambria"/>
          <w:bCs/>
          <w:sz w:val="24"/>
          <w:szCs w:val="24"/>
          <w:u w:val="single"/>
        </w:rPr>
        <w:t>Добавление комбинации ротенона и антимицина А практически полностью подавляет работу дыхательной цепи</w:t>
      </w:r>
      <w:r w:rsidR="0022206D">
        <w:rPr>
          <w:rFonts w:ascii="Cambria" w:hAnsi="Cambria"/>
          <w:bCs/>
          <w:sz w:val="24"/>
          <w:szCs w:val="24"/>
          <w:u w:val="single"/>
        </w:rPr>
        <w:t>;</w:t>
      </w:r>
    </w:p>
    <w:p w14:paraId="11D975B8" w14:textId="77777777" w:rsidR="0030208E" w:rsidRPr="0030208E" w:rsidRDefault="0030208E" w:rsidP="00F731BD">
      <w:pPr>
        <w:numPr>
          <w:ilvl w:val="1"/>
          <w:numId w:val="5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30208E">
        <w:rPr>
          <w:rFonts w:ascii="Cambria" w:hAnsi="Cambria"/>
          <w:bCs/>
          <w:sz w:val="24"/>
          <w:szCs w:val="24"/>
          <w:u w:val="single"/>
        </w:rPr>
        <w:t>Добавление FCCP ингибирует продукцию АТФ в дыхательной цепи;</w:t>
      </w:r>
    </w:p>
    <w:p w14:paraId="5E85D28F" w14:textId="77777777" w:rsidR="0030208E" w:rsidRPr="0030208E" w:rsidRDefault="0030208E" w:rsidP="00F731BD">
      <w:pPr>
        <w:numPr>
          <w:ilvl w:val="1"/>
          <w:numId w:val="5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0208E">
        <w:rPr>
          <w:rFonts w:ascii="Cambria" w:hAnsi="Cambria"/>
          <w:bCs/>
          <w:sz w:val="24"/>
          <w:szCs w:val="24"/>
        </w:rPr>
        <w:t>Чтобы оценить, какой процент потребления кислорода клеткой связан с продукцией АТФ, необходимо добавить ротенон.</w:t>
      </w:r>
    </w:p>
    <w:p w14:paraId="4EEB9310" w14:textId="77777777" w:rsidR="0030208E" w:rsidRPr="0030208E" w:rsidRDefault="0030208E" w:rsidP="0030208E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E75A1DB" w14:textId="77777777" w:rsidR="0030208E" w:rsidRPr="0030208E" w:rsidRDefault="0030208E" w:rsidP="0030208E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30208E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30208E">
        <w:rPr>
          <w:rFonts w:ascii="Cambria" w:hAnsi="Cambria"/>
          <w:bCs/>
          <w:i/>
          <w:iCs/>
          <w:sz w:val="24"/>
          <w:szCs w:val="24"/>
          <w:lang w:val="en-US"/>
        </w:rPr>
        <w:t xml:space="preserve"> 3:</w:t>
      </w:r>
    </w:p>
    <w:p w14:paraId="41CF2E9E" w14:textId="77777777" w:rsidR="0030208E" w:rsidRPr="0030208E" w:rsidRDefault="0030208E" w:rsidP="00F731BD">
      <w:pPr>
        <w:numPr>
          <w:ilvl w:val="1"/>
          <w:numId w:val="5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30208E">
        <w:rPr>
          <w:rFonts w:ascii="Cambria" w:hAnsi="Cambria"/>
          <w:bCs/>
          <w:sz w:val="24"/>
          <w:szCs w:val="24"/>
          <w:u w:val="single"/>
        </w:rPr>
        <w:lastRenderedPageBreak/>
        <w:t>Добавление комбинации ротенона и антимицина А практически полностью подавляет работу дыхательной цепи</w:t>
      </w:r>
      <w:r w:rsidR="0022206D">
        <w:rPr>
          <w:rFonts w:ascii="Cambria" w:hAnsi="Cambria"/>
          <w:bCs/>
          <w:sz w:val="24"/>
          <w:szCs w:val="24"/>
          <w:u w:val="single"/>
        </w:rPr>
        <w:t>;</w:t>
      </w:r>
    </w:p>
    <w:p w14:paraId="443C37FE" w14:textId="77777777" w:rsidR="0030208E" w:rsidRPr="0030208E" w:rsidRDefault="0030208E" w:rsidP="00F731BD">
      <w:pPr>
        <w:numPr>
          <w:ilvl w:val="1"/>
          <w:numId w:val="57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0208E">
        <w:rPr>
          <w:rFonts w:ascii="Cambria" w:hAnsi="Cambria"/>
          <w:bCs/>
          <w:sz w:val="24"/>
          <w:szCs w:val="24"/>
        </w:rPr>
        <w:t>Добавление олигомицина повысит потребление клеткой кислорода;</w:t>
      </w:r>
    </w:p>
    <w:p w14:paraId="553CE7E2" w14:textId="77777777" w:rsidR="0030208E" w:rsidRPr="0030208E" w:rsidRDefault="0030208E" w:rsidP="00F731BD">
      <w:pPr>
        <w:numPr>
          <w:ilvl w:val="1"/>
          <w:numId w:val="5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0208E">
        <w:rPr>
          <w:rFonts w:ascii="Cambria" w:hAnsi="Cambria"/>
          <w:bCs/>
          <w:sz w:val="24"/>
          <w:szCs w:val="24"/>
        </w:rPr>
        <w:t>Максимальное потребление кислорода достигается добавлением ротенона;</w:t>
      </w:r>
    </w:p>
    <w:p w14:paraId="1C98B66D" w14:textId="77777777" w:rsidR="0030208E" w:rsidRPr="0030208E" w:rsidRDefault="0030208E" w:rsidP="00F731BD">
      <w:pPr>
        <w:numPr>
          <w:ilvl w:val="1"/>
          <w:numId w:val="5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30208E">
        <w:rPr>
          <w:rFonts w:ascii="Cambria" w:hAnsi="Cambria"/>
          <w:bCs/>
          <w:sz w:val="24"/>
          <w:szCs w:val="24"/>
          <w:u w:val="single"/>
        </w:rPr>
        <w:t>Добавление FCCP ингибирует продукцию АТФ в дыхательной цепи;</w:t>
      </w:r>
    </w:p>
    <w:p w14:paraId="299B2799" w14:textId="77777777" w:rsidR="0030208E" w:rsidRPr="0030208E" w:rsidRDefault="0030208E" w:rsidP="00F731BD">
      <w:pPr>
        <w:numPr>
          <w:ilvl w:val="1"/>
          <w:numId w:val="5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30208E">
        <w:rPr>
          <w:rFonts w:ascii="Cambria" w:hAnsi="Cambria"/>
          <w:bCs/>
          <w:sz w:val="24"/>
          <w:szCs w:val="24"/>
          <w:u w:val="single"/>
        </w:rPr>
        <w:t>Добавление ротенона способствует накоплению NADH;</w:t>
      </w:r>
    </w:p>
    <w:p w14:paraId="404AF4AB" w14:textId="77777777" w:rsidR="0030208E" w:rsidRPr="0030208E" w:rsidRDefault="0030208E" w:rsidP="00F731BD">
      <w:pPr>
        <w:numPr>
          <w:ilvl w:val="1"/>
          <w:numId w:val="5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30208E">
        <w:rPr>
          <w:rFonts w:ascii="Cambria" w:hAnsi="Cambria"/>
          <w:bCs/>
          <w:sz w:val="24"/>
          <w:szCs w:val="24"/>
          <w:u w:val="single"/>
        </w:rPr>
        <w:t>Чтобы оценить, какой процент потребления кислорода клеткой связан с продукцией АТФ, необходимо добавить олигомицин.</w:t>
      </w:r>
    </w:p>
    <w:p w14:paraId="16992707" w14:textId="77777777" w:rsidR="0030208E" w:rsidRPr="0030208E" w:rsidRDefault="0030208E" w:rsidP="0052027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C7B0865" w14:textId="2158FED1" w:rsidR="00A0659B" w:rsidRDefault="00520277" w:rsidP="00A0659B">
      <w:pPr>
        <w:spacing w:after="0" w:line="240" w:lineRule="auto"/>
        <w:rPr>
          <w:rFonts w:ascii="Cambria" w:hAnsi="Cambria"/>
          <w:b/>
          <w:bCs/>
          <w:color w:val="FF0000"/>
          <w:sz w:val="28"/>
          <w:szCs w:val="28"/>
        </w:rPr>
      </w:pPr>
      <w:r w:rsidRPr="0030208E">
        <w:rPr>
          <w:rFonts w:ascii="Cambria" w:hAnsi="Cambria"/>
          <w:sz w:val="24"/>
          <w:szCs w:val="24"/>
        </w:rPr>
        <w:br w:type="page"/>
      </w:r>
    </w:p>
    <w:p w14:paraId="7C04D291" w14:textId="616CB0C9" w:rsidR="00690551" w:rsidRDefault="00690551" w:rsidP="00690551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31 – 3 балла</w:t>
      </w:r>
    </w:p>
    <w:p w14:paraId="600F0F37" w14:textId="77777777" w:rsidR="00690551" w:rsidRPr="00690551" w:rsidRDefault="00690551" w:rsidP="00690551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690551">
        <w:rPr>
          <w:rFonts w:ascii="Cambria" w:hAnsi="Cambria"/>
          <w:i/>
          <w:iCs/>
          <w:sz w:val="24"/>
          <w:szCs w:val="24"/>
        </w:rPr>
        <w:t>Общая для всех вариантов часть вопроса:</w:t>
      </w:r>
    </w:p>
    <w:p w14:paraId="3CC7ABA3" w14:textId="77777777" w:rsidR="00690551" w:rsidRPr="00690551" w:rsidRDefault="00690551" w:rsidP="0069055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690551">
        <w:rPr>
          <w:rFonts w:ascii="Cambria" w:hAnsi="Cambria"/>
          <w:b/>
          <w:bCs/>
          <w:sz w:val="24"/>
          <w:szCs w:val="24"/>
        </w:rPr>
        <w:t>Относительно недавно было установлено, что насекомых (</w:t>
      </w:r>
      <w:r w:rsidRPr="00690551">
        <w:rPr>
          <w:rFonts w:ascii="Cambria" w:hAnsi="Cambria"/>
          <w:b/>
          <w:bCs/>
          <w:sz w:val="24"/>
          <w:szCs w:val="24"/>
          <w:lang w:val="en-US"/>
        </w:rPr>
        <w:t>Insecta</w:t>
      </w:r>
      <w:r w:rsidRPr="00690551">
        <w:rPr>
          <w:rFonts w:ascii="Cambria" w:hAnsi="Cambria"/>
          <w:b/>
          <w:bCs/>
          <w:sz w:val="24"/>
          <w:szCs w:val="24"/>
        </w:rPr>
        <w:t>) следует рассматривать как сухопутную ветвь ракообразных (</w:t>
      </w:r>
      <w:r w:rsidRPr="00690551">
        <w:rPr>
          <w:rFonts w:ascii="Cambria" w:hAnsi="Cambria"/>
          <w:b/>
          <w:bCs/>
          <w:sz w:val="24"/>
          <w:szCs w:val="24"/>
          <w:lang w:val="en-US"/>
        </w:rPr>
        <w:t>Crustacea</w:t>
      </w:r>
      <w:r w:rsidRPr="00690551">
        <w:rPr>
          <w:rFonts w:ascii="Cambria" w:hAnsi="Cambria"/>
          <w:b/>
          <w:bCs/>
          <w:sz w:val="24"/>
          <w:szCs w:val="24"/>
        </w:rPr>
        <w:t xml:space="preserve">). Это открытие изменило взгляды на эволюцию как ракообразных, так и насекомых, сформировав представление о таксоне </w:t>
      </w:r>
      <w:r w:rsidRPr="00690551">
        <w:rPr>
          <w:rFonts w:ascii="Cambria" w:hAnsi="Cambria"/>
          <w:b/>
          <w:bCs/>
          <w:sz w:val="24"/>
          <w:szCs w:val="24"/>
          <w:lang w:val="en-US"/>
        </w:rPr>
        <w:t>Pancrustacea</w:t>
      </w:r>
      <w:r w:rsidRPr="00690551">
        <w:rPr>
          <w:rFonts w:ascii="Cambria" w:hAnsi="Cambria"/>
          <w:b/>
          <w:bCs/>
          <w:sz w:val="24"/>
          <w:szCs w:val="24"/>
        </w:rPr>
        <w:t>, который объединил ракообразных с шестиногими (</w:t>
      </w:r>
      <w:r w:rsidRPr="00690551">
        <w:rPr>
          <w:rFonts w:ascii="Cambria" w:hAnsi="Cambria"/>
          <w:b/>
          <w:bCs/>
          <w:sz w:val="24"/>
          <w:szCs w:val="24"/>
          <w:lang w:val="en-US"/>
        </w:rPr>
        <w:t>Hexapoda</w:t>
      </w:r>
      <w:r w:rsidRPr="00690551">
        <w:rPr>
          <w:rFonts w:ascii="Cambria" w:hAnsi="Cambria"/>
          <w:b/>
          <w:bCs/>
          <w:sz w:val="24"/>
          <w:szCs w:val="24"/>
        </w:rPr>
        <w:t xml:space="preserve">, насекомые и их ближайшие родственники). Однако, несмотря на интенсивные исследования, точная картина родственных связей различных линий ракообразных еще не установлена. Ниже приведена филогения ракообразных и их ближайших родственников из типа членистоногие, построенная на основе большого объема геномных данных (Schwentner </w:t>
      </w:r>
      <w:r w:rsidRPr="00690551">
        <w:rPr>
          <w:rFonts w:ascii="Cambria" w:hAnsi="Cambria"/>
          <w:b/>
          <w:bCs/>
          <w:sz w:val="24"/>
          <w:szCs w:val="24"/>
          <w:lang w:val="en-US"/>
        </w:rPr>
        <w:t>M</w:t>
      </w:r>
      <w:r w:rsidRPr="00690551">
        <w:rPr>
          <w:rFonts w:ascii="Cambria" w:hAnsi="Cambria"/>
          <w:b/>
          <w:bCs/>
          <w:sz w:val="24"/>
          <w:szCs w:val="24"/>
        </w:rPr>
        <w:t xml:space="preserve">. </w:t>
      </w:r>
      <w:r w:rsidRPr="00690551">
        <w:rPr>
          <w:rFonts w:ascii="Cambria" w:hAnsi="Cambria"/>
          <w:b/>
          <w:bCs/>
          <w:sz w:val="24"/>
          <w:szCs w:val="24"/>
          <w:lang w:val="en-US"/>
        </w:rPr>
        <w:t>et</w:t>
      </w:r>
      <w:r w:rsidRPr="00690551">
        <w:rPr>
          <w:rFonts w:ascii="Cambria" w:hAnsi="Cambria"/>
          <w:b/>
          <w:bCs/>
          <w:sz w:val="24"/>
          <w:szCs w:val="24"/>
        </w:rPr>
        <w:t xml:space="preserve"> </w:t>
      </w:r>
      <w:r w:rsidRPr="00690551">
        <w:rPr>
          <w:rFonts w:ascii="Cambria" w:hAnsi="Cambria"/>
          <w:b/>
          <w:bCs/>
          <w:sz w:val="24"/>
          <w:szCs w:val="24"/>
          <w:lang w:val="en-US"/>
        </w:rPr>
        <w:t>al</w:t>
      </w:r>
      <w:r w:rsidRPr="00690551">
        <w:rPr>
          <w:rFonts w:ascii="Cambria" w:hAnsi="Cambria"/>
          <w:b/>
          <w:bCs/>
          <w:sz w:val="24"/>
          <w:szCs w:val="24"/>
        </w:rPr>
        <w:t>., 2017). Для каждого узла предлагаемого дерева приведена поддержка топологии в зависимости от применяемого метода вычислений и матрицы: черный цвет означает высокую поддержку, красный – низкую поддержку, а желтый - варьирование степени поддержки в разных итерациях методах. Если большое число разных методов с использованием разных матриц демонстрирует низкую поддержку, это означает высокую вероятность того, что топология в этом дереве в реальности может оказаться другой: имеющиеся данные не позволяют утверждать истинность этой топологии.</w:t>
      </w:r>
    </w:p>
    <w:p w14:paraId="53107351" w14:textId="77777777" w:rsidR="00690551" w:rsidRPr="00690551" w:rsidRDefault="00690551" w:rsidP="0069055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924C1DE" w14:textId="41703FC7" w:rsidR="00690551" w:rsidRPr="00690551" w:rsidRDefault="00C6701B" w:rsidP="0069055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690551">
        <w:rPr>
          <w:rFonts w:ascii="Cambria" w:hAnsi="Cambria"/>
          <w:b/>
          <w:noProof/>
          <w:sz w:val="24"/>
          <w:szCs w:val="24"/>
          <w:lang w:eastAsia="ru-RU"/>
        </w:rPr>
        <w:drawing>
          <wp:inline distT="0" distB="0" distL="0" distR="0" wp14:anchorId="689A028A" wp14:editId="187E542F">
            <wp:extent cx="5791200" cy="59131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591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E3A83" w14:textId="77777777" w:rsidR="00690551" w:rsidRPr="00690551" w:rsidRDefault="00690551" w:rsidP="0069055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2879DC3" w14:textId="77777777" w:rsidR="00690551" w:rsidRPr="00690551" w:rsidRDefault="00690551" w:rsidP="0069055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690551">
        <w:rPr>
          <w:rFonts w:ascii="Cambria" w:hAnsi="Cambria"/>
          <w:b/>
          <w:bCs/>
          <w:sz w:val="24"/>
          <w:szCs w:val="24"/>
        </w:rPr>
        <w:lastRenderedPageBreak/>
        <w:t>Проанализируйте представленную схему и для каждого из следующих утверждений укажите, является оно верным или неверным:</w:t>
      </w:r>
    </w:p>
    <w:p w14:paraId="37BC2A71" w14:textId="77777777" w:rsidR="00690551" w:rsidRPr="00A0659B" w:rsidRDefault="00690551" w:rsidP="00690551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48B4FA68" w14:textId="77777777" w:rsidR="00690551" w:rsidRPr="00690551" w:rsidRDefault="00690551" w:rsidP="00690551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690551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61F73AF3" w14:textId="77777777" w:rsidR="00690551" w:rsidRPr="00690551" w:rsidRDefault="00690551" w:rsidP="00F731BD">
      <w:pPr>
        <w:numPr>
          <w:ilvl w:val="1"/>
          <w:numId w:val="6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690551">
        <w:rPr>
          <w:rFonts w:ascii="Cambria" w:hAnsi="Cambria"/>
          <w:sz w:val="24"/>
          <w:szCs w:val="24"/>
          <w:u w:val="single"/>
        </w:rPr>
        <w:t xml:space="preserve">Таксон </w:t>
      </w:r>
      <w:r w:rsidRPr="00690551">
        <w:rPr>
          <w:rFonts w:ascii="Cambria" w:hAnsi="Cambria"/>
          <w:sz w:val="24"/>
          <w:szCs w:val="24"/>
          <w:u w:val="single"/>
          <w:lang w:val="en-US"/>
        </w:rPr>
        <w:t>Mandibulata</w:t>
      </w:r>
      <w:r w:rsidRPr="00690551">
        <w:rPr>
          <w:rFonts w:ascii="Cambria" w:hAnsi="Cambria"/>
          <w:sz w:val="24"/>
          <w:szCs w:val="24"/>
          <w:u w:val="single"/>
        </w:rPr>
        <w:t>, объединяющий многоножек (</w:t>
      </w:r>
      <w:r w:rsidRPr="00690551">
        <w:rPr>
          <w:rFonts w:ascii="Cambria" w:hAnsi="Cambria"/>
          <w:sz w:val="24"/>
          <w:szCs w:val="24"/>
          <w:u w:val="single"/>
          <w:lang w:val="en-US"/>
        </w:rPr>
        <w:t>Myriapoda</w:t>
      </w:r>
      <w:r w:rsidRPr="00690551">
        <w:rPr>
          <w:rFonts w:ascii="Cambria" w:hAnsi="Cambria"/>
          <w:sz w:val="24"/>
          <w:szCs w:val="24"/>
          <w:u w:val="single"/>
        </w:rPr>
        <w:t>) и ракообразных в широком смысле (включая шестиногих), является монофилетическим;</w:t>
      </w:r>
    </w:p>
    <w:p w14:paraId="649D6DF1" w14:textId="77777777" w:rsidR="00690551" w:rsidRPr="00690551" w:rsidRDefault="00690551" w:rsidP="00F731BD">
      <w:pPr>
        <w:numPr>
          <w:ilvl w:val="1"/>
          <w:numId w:val="6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690551">
        <w:rPr>
          <w:rFonts w:ascii="Cambria" w:hAnsi="Cambria"/>
          <w:sz w:val="24"/>
          <w:szCs w:val="24"/>
          <w:u w:val="single"/>
        </w:rPr>
        <w:t>Узел, в котором расходятся ветви Ремипедий (</w:t>
      </w:r>
      <w:r w:rsidRPr="00690551">
        <w:rPr>
          <w:rFonts w:ascii="Cambria" w:hAnsi="Cambria"/>
          <w:sz w:val="24"/>
          <w:szCs w:val="24"/>
          <w:u w:val="single"/>
          <w:lang w:val="en-US"/>
        </w:rPr>
        <w:t>Remipedia</w:t>
      </w:r>
      <w:r w:rsidRPr="00690551">
        <w:rPr>
          <w:rFonts w:ascii="Cambria" w:hAnsi="Cambria"/>
          <w:sz w:val="24"/>
          <w:szCs w:val="24"/>
          <w:u w:val="single"/>
        </w:rPr>
        <w:t>) и Шестиногих (</w:t>
      </w:r>
      <w:r w:rsidRPr="00690551">
        <w:rPr>
          <w:rFonts w:ascii="Cambria" w:hAnsi="Cambria"/>
          <w:sz w:val="24"/>
          <w:szCs w:val="24"/>
          <w:u w:val="single"/>
          <w:lang w:val="en-US"/>
        </w:rPr>
        <w:t>Hexapoda</w:t>
      </w:r>
      <w:r w:rsidRPr="00690551">
        <w:rPr>
          <w:rFonts w:ascii="Cambria" w:hAnsi="Cambria"/>
          <w:sz w:val="24"/>
          <w:szCs w:val="24"/>
          <w:u w:val="single"/>
        </w:rPr>
        <w:t>), имеет низкую поддержку;</w:t>
      </w:r>
    </w:p>
    <w:p w14:paraId="068FA573" w14:textId="77777777" w:rsidR="00690551" w:rsidRPr="00690551" w:rsidRDefault="00690551" w:rsidP="00F731BD">
      <w:pPr>
        <w:numPr>
          <w:ilvl w:val="1"/>
          <w:numId w:val="6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690551">
        <w:rPr>
          <w:rFonts w:ascii="Cambria" w:hAnsi="Cambria"/>
          <w:sz w:val="24"/>
          <w:szCs w:val="24"/>
          <w:u w:val="single"/>
        </w:rPr>
        <w:t>Согласно топологии представленного дерева Ремипедии (</w:t>
      </w:r>
      <w:r w:rsidRPr="00690551">
        <w:rPr>
          <w:rFonts w:ascii="Cambria" w:hAnsi="Cambria"/>
          <w:sz w:val="24"/>
          <w:szCs w:val="24"/>
          <w:u w:val="single"/>
          <w:lang w:val="en-US"/>
        </w:rPr>
        <w:t>Remipedia</w:t>
      </w:r>
      <w:r w:rsidRPr="00690551">
        <w:rPr>
          <w:rFonts w:ascii="Cambria" w:hAnsi="Cambria"/>
          <w:sz w:val="24"/>
          <w:szCs w:val="24"/>
          <w:u w:val="single"/>
        </w:rPr>
        <w:t>) ,являются сестринской к группой к Шестиногим (Hexapoda);</w:t>
      </w:r>
    </w:p>
    <w:p w14:paraId="4FCAD9A9" w14:textId="77777777" w:rsidR="00690551" w:rsidRPr="00690551" w:rsidRDefault="00690551" w:rsidP="00F731BD">
      <w:pPr>
        <w:numPr>
          <w:ilvl w:val="1"/>
          <w:numId w:val="6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690551">
        <w:rPr>
          <w:rFonts w:ascii="Cambria" w:hAnsi="Cambria"/>
          <w:sz w:val="24"/>
          <w:szCs w:val="24"/>
          <w:u w:val="single"/>
        </w:rPr>
        <w:t>Высшие раки (</w:t>
      </w:r>
      <w:r w:rsidRPr="00690551">
        <w:rPr>
          <w:rFonts w:ascii="Cambria" w:hAnsi="Cambria"/>
          <w:sz w:val="24"/>
          <w:szCs w:val="24"/>
          <w:u w:val="single"/>
          <w:lang w:val="en-US"/>
        </w:rPr>
        <w:t>Malacostraca</w:t>
      </w:r>
      <w:r w:rsidRPr="00690551">
        <w:rPr>
          <w:rFonts w:ascii="Cambria" w:hAnsi="Cambria"/>
          <w:sz w:val="24"/>
          <w:szCs w:val="24"/>
          <w:u w:val="single"/>
        </w:rPr>
        <w:t>) не являются ближайшими среди ракообразных родственниками Насекомым;</w:t>
      </w:r>
    </w:p>
    <w:p w14:paraId="340CFAAB" w14:textId="77777777" w:rsidR="00690551" w:rsidRPr="00690551" w:rsidRDefault="00690551" w:rsidP="00F731BD">
      <w:pPr>
        <w:numPr>
          <w:ilvl w:val="1"/>
          <w:numId w:val="6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7A4AA5">
        <w:rPr>
          <w:rFonts w:ascii="Cambria" w:hAnsi="Cambria"/>
          <w:sz w:val="24"/>
          <w:szCs w:val="24"/>
        </w:rPr>
        <w:t>Низкие поддержки топологии дерева в основании Шестиногих (</w:t>
      </w:r>
      <w:r w:rsidRPr="007A4AA5">
        <w:rPr>
          <w:rFonts w:ascii="Cambria" w:hAnsi="Cambria"/>
          <w:sz w:val="24"/>
          <w:szCs w:val="24"/>
          <w:lang w:val="en-US"/>
        </w:rPr>
        <w:t>Hexapoda</w:t>
      </w:r>
      <w:r w:rsidRPr="007A4AA5">
        <w:rPr>
          <w:rFonts w:ascii="Cambria" w:hAnsi="Cambria"/>
          <w:sz w:val="24"/>
          <w:szCs w:val="24"/>
        </w:rPr>
        <w:t>) позволяют предположить возможную немонофилетичность таксона</w:t>
      </w:r>
      <w:r w:rsidRPr="00690551">
        <w:rPr>
          <w:rFonts w:ascii="Cambria" w:hAnsi="Cambria"/>
          <w:sz w:val="24"/>
          <w:szCs w:val="24"/>
        </w:rPr>
        <w:t>;</w:t>
      </w:r>
    </w:p>
    <w:p w14:paraId="70F93687" w14:textId="77777777" w:rsidR="00690551" w:rsidRPr="00690551" w:rsidRDefault="00690551" w:rsidP="00F731BD">
      <w:pPr>
        <w:numPr>
          <w:ilvl w:val="1"/>
          <w:numId w:val="6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690551">
        <w:rPr>
          <w:rFonts w:ascii="Cambria" w:hAnsi="Cambria"/>
          <w:sz w:val="24"/>
          <w:szCs w:val="24"/>
        </w:rPr>
        <w:t xml:space="preserve">Представленные данные позволяют рассматривать группу </w:t>
      </w:r>
      <w:r w:rsidRPr="00690551">
        <w:rPr>
          <w:rFonts w:ascii="Cambria" w:hAnsi="Cambria"/>
          <w:sz w:val="24"/>
          <w:szCs w:val="24"/>
          <w:lang w:val="en-US"/>
        </w:rPr>
        <w:t>Cephalocorida</w:t>
      </w:r>
      <w:r w:rsidRPr="00690551">
        <w:rPr>
          <w:rFonts w:ascii="Cambria" w:hAnsi="Cambria"/>
          <w:sz w:val="24"/>
          <w:szCs w:val="24"/>
        </w:rPr>
        <w:t xml:space="preserve"> как вероятных предков насекомых.</w:t>
      </w:r>
    </w:p>
    <w:p w14:paraId="23ADD307" w14:textId="77777777" w:rsidR="00690551" w:rsidRPr="00690551" w:rsidRDefault="00690551" w:rsidP="00690551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E85824B" w14:textId="77777777" w:rsidR="00690551" w:rsidRPr="00690551" w:rsidRDefault="00690551" w:rsidP="00690551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690551">
        <w:rPr>
          <w:rFonts w:ascii="Cambria" w:hAnsi="Cambria"/>
          <w:i/>
          <w:iCs/>
          <w:sz w:val="24"/>
          <w:szCs w:val="24"/>
        </w:rPr>
        <w:t>Вариант 2:</w:t>
      </w:r>
    </w:p>
    <w:p w14:paraId="42E44D6A" w14:textId="77777777" w:rsidR="00690551" w:rsidRPr="00690551" w:rsidRDefault="00690551" w:rsidP="00F731BD">
      <w:pPr>
        <w:numPr>
          <w:ilvl w:val="1"/>
          <w:numId w:val="6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690551">
        <w:rPr>
          <w:rFonts w:ascii="Cambria" w:hAnsi="Cambria"/>
          <w:bCs/>
          <w:sz w:val="24"/>
          <w:szCs w:val="24"/>
        </w:rPr>
        <w:t>Многоножки (</w:t>
      </w:r>
      <w:r w:rsidRPr="00690551">
        <w:rPr>
          <w:rFonts w:ascii="Cambria" w:hAnsi="Cambria"/>
          <w:bCs/>
          <w:sz w:val="24"/>
          <w:szCs w:val="24"/>
          <w:lang w:val="en-US"/>
        </w:rPr>
        <w:t>Myriapoda</w:t>
      </w:r>
      <w:r w:rsidRPr="00690551">
        <w:rPr>
          <w:rFonts w:ascii="Cambria" w:hAnsi="Cambria"/>
          <w:bCs/>
          <w:sz w:val="24"/>
          <w:szCs w:val="24"/>
        </w:rPr>
        <w:t>) являются сестринской группой к Шестиногим (</w:t>
      </w:r>
      <w:r w:rsidRPr="00690551">
        <w:rPr>
          <w:rFonts w:ascii="Cambria" w:hAnsi="Cambria"/>
          <w:bCs/>
          <w:sz w:val="24"/>
          <w:szCs w:val="24"/>
          <w:lang w:val="en-US"/>
        </w:rPr>
        <w:t>Hexapoda</w:t>
      </w:r>
      <w:r w:rsidRPr="00690551">
        <w:rPr>
          <w:rFonts w:ascii="Cambria" w:hAnsi="Cambria"/>
          <w:bCs/>
          <w:sz w:val="24"/>
          <w:szCs w:val="24"/>
        </w:rPr>
        <w:t>);</w:t>
      </w:r>
    </w:p>
    <w:p w14:paraId="4B7AB100" w14:textId="77777777" w:rsidR="00690551" w:rsidRPr="00690551" w:rsidRDefault="00690551" w:rsidP="00F731BD">
      <w:pPr>
        <w:numPr>
          <w:ilvl w:val="1"/>
          <w:numId w:val="6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690551">
        <w:rPr>
          <w:rFonts w:ascii="Cambria" w:hAnsi="Cambria"/>
          <w:sz w:val="24"/>
          <w:szCs w:val="24"/>
          <w:u w:val="single"/>
        </w:rPr>
        <w:t>Ракообразные, если не включать в этот таксон Шестиногих (</w:t>
      </w:r>
      <w:r w:rsidRPr="00690551">
        <w:rPr>
          <w:rFonts w:ascii="Cambria" w:hAnsi="Cambria"/>
          <w:sz w:val="24"/>
          <w:szCs w:val="24"/>
          <w:u w:val="single"/>
          <w:lang w:val="en-US"/>
        </w:rPr>
        <w:t>Hexapoda</w:t>
      </w:r>
      <w:r w:rsidRPr="00690551">
        <w:rPr>
          <w:rFonts w:ascii="Cambria" w:hAnsi="Cambria"/>
          <w:sz w:val="24"/>
          <w:szCs w:val="24"/>
          <w:u w:val="single"/>
        </w:rPr>
        <w:t>), являются парафилетическим таксоном;</w:t>
      </w:r>
    </w:p>
    <w:p w14:paraId="3CE53081" w14:textId="77777777" w:rsidR="00690551" w:rsidRPr="00690551" w:rsidRDefault="00690551" w:rsidP="00F731BD">
      <w:pPr>
        <w:numPr>
          <w:ilvl w:val="1"/>
          <w:numId w:val="65"/>
        </w:numPr>
        <w:tabs>
          <w:tab w:val="num" w:pos="426"/>
        </w:tabs>
        <w:spacing w:after="0" w:line="240" w:lineRule="auto"/>
        <w:ind w:left="0" w:firstLine="0"/>
        <w:jc w:val="both"/>
        <w:rPr>
          <w:rFonts w:eastAsia="Times New Roman"/>
          <w:sz w:val="24"/>
          <w:szCs w:val="24"/>
          <w:u w:val="single"/>
        </w:rPr>
      </w:pPr>
      <w:r w:rsidRPr="00690551">
        <w:rPr>
          <w:rFonts w:ascii="Cambria" w:hAnsi="Cambria"/>
          <w:sz w:val="24"/>
          <w:szCs w:val="24"/>
          <w:u w:val="single"/>
        </w:rPr>
        <w:t>Согласно топологии представленного дерева Жаброногие (</w:t>
      </w:r>
      <w:r w:rsidRPr="00690551">
        <w:rPr>
          <w:rFonts w:ascii="Cambria" w:hAnsi="Cambria"/>
          <w:sz w:val="24"/>
          <w:szCs w:val="24"/>
          <w:u w:val="single"/>
          <w:lang w:val="en-US"/>
        </w:rPr>
        <w:t>Branchiopoda</w:t>
      </w:r>
      <w:r w:rsidRPr="00690551">
        <w:rPr>
          <w:rFonts w:ascii="Cambria" w:hAnsi="Cambria"/>
          <w:sz w:val="24"/>
          <w:szCs w:val="24"/>
          <w:u w:val="single"/>
        </w:rPr>
        <w:t>) являются сестринской группой к кластеру, объединяющему Ремипедий (</w:t>
      </w:r>
      <w:r w:rsidRPr="00690551">
        <w:rPr>
          <w:rFonts w:ascii="Cambria" w:hAnsi="Cambria"/>
          <w:sz w:val="24"/>
          <w:szCs w:val="24"/>
          <w:u w:val="single"/>
          <w:lang w:val="en-US"/>
        </w:rPr>
        <w:t>Remipedia</w:t>
      </w:r>
      <w:r w:rsidRPr="00690551">
        <w:rPr>
          <w:rFonts w:ascii="Cambria" w:hAnsi="Cambria"/>
          <w:sz w:val="24"/>
          <w:szCs w:val="24"/>
          <w:u w:val="single"/>
        </w:rPr>
        <w:t>) и Шестиногих (</w:t>
      </w:r>
      <w:r w:rsidRPr="00690551">
        <w:rPr>
          <w:rFonts w:ascii="Cambria" w:hAnsi="Cambria"/>
          <w:sz w:val="24"/>
          <w:szCs w:val="24"/>
          <w:u w:val="single"/>
          <w:lang w:val="en-US"/>
        </w:rPr>
        <w:t>Hexapoda</w:t>
      </w:r>
      <w:r w:rsidRPr="00690551">
        <w:rPr>
          <w:rFonts w:ascii="Cambria" w:hAnsi="Cambria"/>
          <w:sz w:val="24"/>
          <w:szCs w:val="24"/>
          <w:u w:val="single"/>
        </w:rPr>
        <w:t>);</w:t>
      </w:r>
    </w:p>
    <w:p w14:paraId="3F82A718" w14:textId="77777777" w:rsidR="00690551" w:rsidRPr="00690551" w:rsidRDefault="00690551" w:rsidP="00F731BD">
      <w:pPr>
        <w:numPr>
          <w:ilvl w:val="1"/>
          <w:numId w:val="6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690551">
        <w:rPr>
          <w:rFonts w:ascii="Cambria" w:hAnsi="Cambria"/>
          <w:sz w:val="24"/>
          <w:szCs w:val="24"/>
          <w:u w:val="single"/>
        </w:rPr>
        <w:t>Узел, в котором расходятся ветви Ремипедий (</w:t>
      </w:r>
      <w:r w:rsidRPr="00690551">
        <w:rPr>
          <w:rFonts w:ascii="Cambria" w:hAnsi="Cambria"/>
          <w:sz w:val="24"/>
          <w:szCs w:val="24"/>
          <w:u w:val="single"/>
          <w:lang w:val="en-US"/>
        </w:rPr>
        <w:t>Remipedia</w:t>
      </w:r>
      <w:r w:rsidRPr="00690551">
        <w:rPr>
          <w:rFonts w:ascii="Cambria" w:hAnsi="Cambria"/>
          <w:sz w:val="24"/>
          <w:szCs w:val="24"/>
          <w:u w:val="single"/>
        </w:rPr>
        <w:t>) и Шестиногих (</w:t>
      </w:r>
      <w:r w:rsidRPr="00690551">
        <w:rPr>
          <w:rFonts w:ascii="Cambria" w:hAnsi="Cambria"/>
          <w:sz w:val="24"/>
          <w:szCs w:val="24"/>
          <w:u w:val="single"/>
          <w:lang w:val="en-US"/>
        </w:rPr>
        <w:t>Hexapoda</w:t>
      </w:r>
      <w:r w:rsidRPr="00690551">
        <w:rPr>
          <w:rFonts w:ascii="Cambria" w:hAnsi="Cambria"/>
          <w:sz w:val="24"/>
          <w:szCs w:val="24"/>
          <w:u w:val="single"/>
        </w:rPr>
        <w:t>), имеет низкую поддержку;</w:t>
      </w:r>
    </w:p>
    <w:p w14:paraId="12512295" w14:textId="77777777" w:rsidR="00690551" w:rsidRPr="00690551" w:rsidRDefault="00690551" w:rsidP="00F731BD">
      <w:pPr>
        <w:numPr>
          <w:ilvl w:val="1"/>
          <w:numId w:val="6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690551">
        <w:rPr>
          <w:rFonts w:ascii="Cambria" w:hAnsi="Cambria"/>
          <w:sz w:val="24"/>
          <w:szCs w:val="24"/>
          <w:u w:val="single"/>
        </w:rPr>
        <w:t>Согласно топологии представленного дерева Ремипедии (</w:t>
      </w:r>
      <w:r w:rsidRPr="00690551">
        <w:rPr>
          <w:rFonts w:ascii="Cambria" w:hAnsi="Cambria"/>
          <w:sz w:val="24"/>
          <w:szCs w:val="24"/>
          <w:u w:val="single"/>
          <w:lang w:val="en-US"/>
        </w:rPr>
        <w:t>Remipedia</w:t>
      </w:r>
      <w:r w:rsidRPr="00690551">
        <w:rPr>
          <w:rFonts w:ascii="Cambria" w:hAnsi="Cambria"/>
          <w:sz w:val="24"/>
          <w:szCs w:val="24"/>
          <w:u w:val="single"/>
        </w:rPr>
        <w:t>) ,являются сестринской к группой к Шестиногим (Hexapoda);</w:t>
      </w:r>
    </w:p>
    <w:p w14:paraId="4DA85FF5" w14:textId="77777777" w:rsidR="00690551" w:rsidRPr="00690551" w:rsidRDefault="00690551" w:rsidP="00F731BD">
      <w:pPr>
        <w:numPr>
          <w:ilvl w:val="1"/>
          <w:numId w:val="6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690551">
        <w:rPr>
          <w:rFonts w:ascii="Cambria" w:hAnsi="Cambria"/>
          <w:sz w:val="24"/>
          <w:szCs w:val="24"/>
        </w:rPr>
        <w:t xml:space="preserve">Низкие поддержки топологии дерева в основании Шестиногих </w:t>
      </w:r>
      <w:r w:rsidRPr="007A4AA5">
        <w:rPr>
          <w:rFonts w:ascii="Cambria" w:hAnsi="Cambria"/>
          <w:sz w:val="24"/>
          <w:szCs w:val="24"/>
        </w:rPr>
        <w:t>(</w:t>
      </w:r>
      <w:r w:rsidRPr="007A4AA5">
        <w:rPr>
          <w:rFonts w:ascii="Cambria" w:hAnsi="Cambria"/>
          <w:sz w:val="24"/>
          <w:szCs w:val="24"/>
          <w:lang w:val="en-US"/>
        </w:rPr>
        <w:t>Hexapoda</w:t>
      </w:r>
      <w:r w:rsidRPr="007A4AA5">
        <w:rPr>
          <w:rFonts w:ascii="Cambria" w:hAnsi="Cambria"/>
          <w:sz w:val="24"/>
          <w:szCs w:val="24"/>
        </w:rPr>
        <w:t>) позволяют</w:t>
      </w:r>
      <w:r w:rsidRPr="00690551">
        <w:rPr>
          <w:rFonts w:ascii="Cambria" w:hAnsi="Cambria"/>
          <w:sz w:val="24"/>
          <w:szCs w:val="24"/>
        </w:rPr>
        <w:t xml:space="preserve"> предположить возможную немонофилетичность таксона.</w:t>
      </w:r>
    </w:p>
    <w:p w14:paraId="4F760BD3" w14:textId="77777777" w:rsidR="00690551" w:rsidRPr="00690551" w:rsidRDefault="00690551" w:rsidP="00690551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7EB084FA" w14:textId="77777777" w:rsidR="00690551" w:rsidRPr="00690551" w:rsidRDefault="00690551" w:rsidP="00690551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690551">
        <w:rPr>
          <w:rFonts w:ascii="Cambria" w:hAnsi="Cambria"/>
          <w:i/>
          <w:iCs/>
          <w:sz w:val="24"/>
          <w:szCs w:val="24"/>
        </w:rPr>
        <w:t>Вариант</w:t>
      </w:r>
      <w:r w:rsidRPr="00690551">
        <w:rPr>
          <w:rFonts w:ascii="Cambria" w:hAnsi="Cambria"/>
          <w:i/>
          <w:iCs/>
          <w:sz w:val="24"/>
          <w:szCs w:val="24"/>
          <w:lang w:val="en-US"/>
        </w:rPr>
        <w:t xml:space="preserve"> 3:</w:t>
      </w:r>
    </w:p>
    <w:p w14:paraId="54EA572A" w14:textId="77777777" w:rsidR="00690551" w:rsidRPr="00690551" w:rsidRDefault="00690551" w:rsidP="00F731BD">
      <w:pPr>
        <w:numPr>
          <w:ilvl w:val="1"/>
          <w:numId w:val="6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690551">
        <w:rPr>
          <w:rFonts w:ascii="Cambria" w:hAnsi="Cambria"/>
          <w:sz w:val="24"/>
          <w:szCs w:val="24"/>
          <w:u w:val="single"/>
        </w:rPr>
        <w:t>Высшие раки (</w:t>
      </w:r>
      <w:r w:rsidRPr="00690551">
        <w:rPr>
          <w:rFonts w:ascii="Cambria" w:hAnsi="Cambria"/>
          <w:sz w:val="24"/>
          <w:szCs w:val="24"/>
          <w:u w:val="single"/>
          <w:lang w:val="en-US"/>
        </w:rPr>
        <w:t>Malacostraca</w:t>
      </w:r>
      <w:r w:rsidRPr="00690551">
        <w:rPr>
          <w:rFonts w:ascii="Cambria" w:hAnsi="Cambria"/>
          <w:sz w:val="24"/>
          <w:szCs w:val="24"/>
          <w:u w:val="single"/>
        </w:rPr>
        <w:t>) не являются ближайшими среди ракообразных родственниками Насекомым;</w:t>
      </w:r>
    </w:p>
    <w:p w14:paraId="3D1ED946" w14:textId="77777777" w:rsidR="00690551" w:rsidRPr="00690551" w:rsidRDefault="00690551" w:rsidP="00F731BD">
      <w:pPr>
        <w:numPr>
          <w:ilvl w:val="1"/>
          <w:numId w:val="66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690551">
        <w:rPr>
          <w:rFonts w:ascii="Cambria" w:hAnsi="Cambria"/>
          <w:sz w:val="24"/>
          <w:szCs w:val="24"/>
          <w:u w:val="single"/>
        </w:rPr>
        <w:t xml:space="preserve">Таксон </w:t>
      </w:r>
      <w:r w:rsidRPr="00690551">
        <w:rPr>
          <w:rFonts w:ascii="Cambria" w:hAnsi="Cambria"/>
          <w:sz w:val="24"/>
          <w:szCs w:val="24"/>
          <w:u w:val="single"/>
          <w:lang w:val="en-US"/>
        </w:rPr>
        <w:t>Mandibulata</w:t>
      </w:r>
      <w:r w:rsidRPr="00690551">
        <w:rPr>
          <w:rFonts w:ascii="Cambria" w:hAnsi="Cambria"/>
          <w:sz w:val="24"/>
          <w:szCs w:val="24"/>
          <w:u w:val="single"/>
        </w:rPr>
        <w:t>, объединяющий многоножек (</w:t>
      </w:r>
      <w:r w:rsidRPr="00690551">
        <w:rPr>
          <w:rFonts w:ascii="Cambria" w:hAnsi="Cambria"/>
          <w:sz w:val="24"/>
          <w:szCs w:val="24"/>
          <w:u w:val="single"/>
          <w:lang w:val="en-US"/>
        </w:rPr>
        <w:t>Myriapoda</w:t>
      </w:r>
      <w:r w:rsidRPr="00690551">
        <w:rPr>
          <w:rFonts w:ascii="Cambria" w:hAnsi="Cambria"/>
          <w:sz w:val="24"/>
          <w:szCs w:val="24"/>
          <w:u w:val="single"/>
        </w:rPr>
        <w:t>) и ракообразных в широком смысле (включая шестиногих), является монофилетическим;</w:t>
      </w:r>
    </w:p>
    <w:p w14:paraId="6382254C" w14:textId="77777777" w:rsidR="00690551" w:rsidRPr="00690551" w:rsidRDefault="00690551" w:rsidP="00F731BD">
      <w:pPr>
        <w:numPr>
          <w:ilvl w:val="1"/>
          <w:numId w:val="6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690551">
        <w:rPr>
          <w:rFonts w:ascii="Cambria" w:hAnsi="Cambria"/>
          <w:sz w:val="24"/>
          <w:szCs w:val="24"/>
          <w:u w:val="single"/>
        </w:rPr>
        <w:t>Ракообразные, если не включать в этот таксон Шестиногих (</w:t>
      </w:r>
      <w:r w:rsidRPr="00690551">
        <w:rPr>
          <w:rFonts w:ascii="Cambria" w:hAnsi="Cambria"/>
          <w:sz w:val="24"/>
          <w:szCs w:val="24"/>
          <w:u w:val="single"/>
          <w:lang w:val="en-US"/>
        </w:rPr>
        <w:t>Hexapoda</w:t>
      </w:r>
      <w:r w:rsidRPr="00690551">
        <w:rPr>
          <w:rFonts w:ascii="Cambria" w:hAnsi="Cambria"/>
          <w:sz w:val="24"/>
          <w:szCs w:val="24"/>
          <w:u w:val="single"/>
        </w:rPr>
        <w:t>), являются парафилетическим таксоном;</w:t>
      </w:r>
    </w:p>
    <w:p w14:paraId="12DDD0C5" w14:textId="77777777" w:rsidR="00690551" w:rsidRPr="00690551" w:rsidRDefault="00690551" w:rsidP="00F731BD">
      <w:pPr>
        <w:numPr>
          <w:ilvl w:val="1"/>
          <w:numId w:val="66"/>
        </w:numPr>
        <w:tabs>
          <w:tab w:val="num" w:pos="426"/>
        </w:tabs>
        <w:spacing w:after="0" w:line="240" w:lineRule="auto"/>
        <w:ind w:left="0" w:firstLine="0"/>
        <w:jc w:val="both"/>
        <w:rPr>
          <w:rFonts w:eastAsia="Times New Roman"/>
          <w:sz w:val="24"/>
          <w:szCs w:val="24"/>
          <w:u w:val="single"/>
        </w:rPr>
      </w:pPr>
      <w:r w:rsidRPr="00690551">
        <w:rPr>
          <w:rFonts w:ascii="Cambria" w:hAnsi="Cambria"/>
          <w:sz w:val="24"/>
          <w:szCs w:val="24"/>
          <w:u w:val="single"/>
        </w:rPr>
        <w:t>Согласно топологии представленного дерева Жаброногие (</w:t>
      </w:r>
      <w:r w:rsidRPr="00690551">
        <w:rPr>
          <w:rFonts w:ascii="Cambria" w:hAnsi="Cambria"/>
          <w:sz w:val="24"/>
          <w:szCs w:val="24"/>
          <w:u w:val="single"/>
          <w:lang w:val="en-US"/>
        </w:rPr>
        <w:t>Branchiopoda</w:t>
      </w:r>
      <w:r w:rsidRPr="00690551">
        <w:rPr>
          <w:rFonts w:ascii="Cambria" w:hAnsi="Cambria"/>
          <w:sz w:val="24"/>
          <w:szCs w:val="24"/>
          <w:u w:val="single"/>
        </w:rPr>
        <w:t>) являются сестринской группой к кластеру, объединяющему Ремипедий (</w:t>
      </w:r>
      <w:r w:rsidRPr="00690551">
        <w:rPr>
          <w:rFonts w:ascii="Cambria" w:hAnsi="Cambria"/>
          <w:sz w:val="24"/>
          <w:szCs w:val="24"/>
          <w:u w:val="single"/>
          <w:lang w:val="en-US"/>
        </w:rPr>
        <w:t>Remipedia</w:t>
      </w:r>
      <w:r w:rsidRPr="00690551">
        <w:rPr>
          <w:rFonts w:ascii="Cambria" w:hAnsi="Cambria"/>
          <w:sz w:val="24"/>
          <w:szCs w:val="24"/>
          <w:u w:val="single"/>
        </w:rPr>
        <w:t>) и Шестиногих (</w:t>
      </w:r>
      <w:r w:rsidRPr="00690551">
        <w:rPr>
          <w:rFonts w:ascii="Cambria" w:hAnsi="Cambria"/>
          <w:sz w:val="24"/>
          <w:szCs w:val="24"/>
          <w:u w:val="single"/>
          <w:lang w:val="en-US"/>
        </w:rPr>
        <w:t>Hexapoda</w:t>
      </w:r>
      <w:r w:rsidRPr="00690551">
        <w:rPr>
          <w:rFonts w:ascii="Cambria" w:hAnsi="Cambria"/>
          <w:sz w:val="24"/>
          <w:szCs w:val="24"/>
          <w:u w:val="single"/>
        </w:rPr>
        <w:t>);</w:t>
      </w:r>
    </w:p>
    <w:p w14:paraId="629EC837" w14:textId="77777777" w:rsidR="00690551" w:rsidRPr="00690551" w:rsidRDefault="00690551" w:rsidP="00F731BD">
      <w:pPr>
        <w:numPr>
          <w:ilvl w:val="1"/>
          <w:numId w:val="6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690551">
        <w:rPr>
          <w:rFonts w:ascii="Cambria" w:hAnsi="Cambria"/>
          <w:sz w:val="24"/>
          <w:szCs w:val="24"/>
        </w:rPr>
        <w:t xml:space="preserve">Представленные данные позволяют рассматривать группу </w:t>
      </w:r>
      <w:r w:rsidRPr="00690551">
        <w:rPr>
          <w:rFonts w:ascii="Cambria" w:hAnsi="Cambria"/>
          <w:sz w:val="24"/>
          <w:szCs w:val="24"/>
          <w:lang w:val="en-US"/>
        </w:rPr>
        <w:t>Cephalocorida</w:t>
      </w:r>
      <w:r w:rsidRPr="00690551">
        <w:rPr>
          <w:rFonts w:ascii="Cambria" w:hAnsi="Cambria"/>
          <w:sz w:val="24"/>
          <w:szCs w:val="24"/>
        </w:rPr>
        <w:t xml:space="preserve"> как вероятных предков насекомых;</w:t>
      </w:r>
    </w:p>
    <w:p w14:paraId="0073DE18" w14:textId="77777777" w:rsidR="00690551" w:rsidRPr="00690551" w:rsidRDefault="00690551" w:rsidP="00F731BD">
      <w:pPr>
        <w:numPr>
          <w:ilvl w:val="1"/>
          <w:numId w:val="6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690551">
        <w:rPr>
          <w:rFonts w:ascii="Cambria" w:hAnsi="Cambria"/>
          <w:sz w:val="24"/>
          <w:szCs w:val="24"/>
        </w:rPr>
        <w:t>Узел, в котором расходятся ветви Ремипедий (</w:t>
      </w:r>
      <w:r w:rsidRPr="00690551">
        <w:rPr>
          <w:rFonts w:ascii="Cambria" w:hAnsi="Cambria"/>
          <w:sz w:val="24"/>
          <w:szCs w:val="24"/>
          <w:lang w:val="en-US"/>
        </w:rPr>
        <w:t>Remipedia</w:t>
      </w:r>
      <w:r w:rsidRPr="00690551">
        <w:rPr>
          <w:rFonts w:ascii="Cambria" w:hAnsi="Cambria"/>
          <w:sz w:val="24"/>
          <w:szCs w:val="24"/>
        </w:rPr>
        <w:t>) и Шестиногих (</w:t>
      </w:r>
      <w:r w:rsidRPr="00690551">
        <w:rPr>
          <w:rFonts w:ascii="Cambria" w:hAnsi="Cambria"/>
          <w:sz w:val="24"/>
          <w:szCs w:val="24"/>
          <w:lang w:val="en-US"/>
        </w:rPr>
        <w:t>Hexapoda</w:t>
      </w:r>
      <w:r w:rsidRPr="00690551">
        <w:rPr>
          <w:rFonts w:ascii="Cambria" w:hAnsi="Cambria"/>
          <w:sz w:val="24"/>
          <w:szCs w:val="24"/>
        </w:rPr>
        <w:t>), имеет высокую поддержку.</w:t>
      </w:r>
    </w:p>
    <w:p w14:paraId="781BF8B6" w14:textId="77777777" w:rsidR="00690551" w:rsidRPr="00690551" w:rsidRDefault="00690551" w:rsidP="00690551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64214E95" w14:textId="31A11C1E" w:rsidR="00A0659B" w:rsidRPr="007546AB" w:rsidRDefault="00690551" w:rsidP="00A0659B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690551">
        <w:br w:type="page"/>
      </w:r>
    </w:p>
    <w:p w14:paraId="38C089BE" w14:textId="6E3449D3" w:rsidR="00531A1F" w:rsidRPr="007546AB" w:rsidRDefault="00531A1F" w:rsidP="00AB6077">
      <w:pPr>
        <w:spacing w:after="0" w:line="240" w:lineRule="auto"/>
        <w:rPr>
          <w:rFonts w:ascii="Cambria" w:hAnsi="Cambria"/>
          <w:b/>
          <w:sz w:val="24"/>
          <w:szCs w:val="24"/>
        </w:rPr>
      </w:pPr>
    </w:p>
    <w:p w14:paraId="4D711DA2" w14:textId="77777777" w:rsidR="00531A1F" w:rsidRPr="009048C5" w:rsidRDefault="00DE41E0" w:rsidP="00531A1F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t>Тип заданий</w:t>
      </w:r>
      <w:r w:rsidR="00531A1F" w:rsidRPr="009048C5">
        <w:rPr>
          <w:rFonts w:ascii="Cambria" w:hAnsi="Cambria"/>
          <w:b/>
          <w:sz w:val="32"/>
          <w:szCs w:val="24"/>
        </w:rPr>
        <w:t xml:space="preserve"> </w:t>
      </w:r>
      <w:r w:rsidR="00531A1F">
        <w:rPr>
          <w:rFonts w:ascii="Cambria" w:hAnsi="Cambria"/>
          <w:b/>
          <w:sz w:val="32"/>
          <w:szCs w:val="24"/>
        </w:rPr>
        <w:t>В</w:t>
      </w:r>
      <w:r w:rsidR="00531A1F" w:rsidRPr="009048C5">
        <w:rPr>
          <w:rFonts w:ascii="Cambria" w:hAnsi="Cambria"/>
          <w:b/>
          <w:sz w:val="32"/>
          <w:szCs w:val="24"/>
        </w:rPr>
        <w:t>. Задания на сопоставление элементов</w:t>
      </w:r>
    </w:p>
    <w:p w14:paraId="078AA101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b/>
          <w:szCs w:val="24"/>
        </w:rPr>
      </w:pPr>
    </w:p>
    <w:p w14:paraId="6C4F4BF9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В заданиях данной части участникам необходимо проанализировать различные фотографии, рисунки, схемы (отмечены арабскими цифрами) и сопоставить им элементы из двух списков, приведенных ниже (отмечены латинским буквами и римскими цифрами). В качестве ответа в каждом задании участники должны провести стрелки между сопоставляемыми элементами.</w:t>
      </w:r>
    </w:p>
    <w:p w14:paraId="39227A88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szCs w:val="28"/>
        </w:rPr>
      </w:pPr>
    </w:p>
    <w:p w14:paraId="7AC37C9C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b/>
          <w:sz w:val="24"/>
          <w:szCs w:val="28"/>
        </w:rPr>
      </w:pPr>
      <w:r w:rsidRPr="009048C5">
        <w:rPr>
          <w:rFonts w:ascii="Cambria" w:hAnsi="Cambria"/>
          <w:b/>
          <w:sz w:val="24"/>
          <w:szCs w:val="28"/>
        </w:rPr>
        <w:t>Система оценки:</w:t>
      </w:r>
    </w:p>
    <w:p w14:paraId="38905845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верно указанное соответствие ме</w:t>
      </w:r>
      <w:r w:rsidR="00D15601">
        <w:rPr>
          <w:rFonts w:ascii="Cambria" w:hAnsi="Cambria"/>
          <w:sz w:val="24"/>
          <w:szCs w:val="28"/>
        </w:rPr>
        <w:t>жду элементами 1 и 2 рядов или 2</w:t>
      </w:r>
      <w:r w:rsidRPr="009048C5">
        <w:rPr>
          <w:rFonts w:ascii="Cambria" w:hAnsi="Cambria"/>
          <w:sz w:val="24"/>
          <w:szCs w:val="28"/>
        </w:rPr>
        <w:t xml:space="preserve"> и 3 рядов участник получает 0,5 балла.</w:t>
      </w:r>
    </w:p>
    <w:p w14:paraId="1497229D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неверное соответствие – 0 баллов.</w:t>
      </w:r>
    </w:p>
    <w:p w14:paraId="0517A8D2" w14:textId="77777777" w:rsidR="00436113" w:rsidRDefault="009D2FA7" w:rsidP="00436113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4"/>
          <w:szCs w:val="24"/>
        </w:rPr>
        <w:br w:type="page"/>
      </w:r>
      <w:r w:rsidR="00436113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436113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436113">
        <w:rPr>
          <w:rFonts w:ascii="Cambria" w:hAnsi="Cambria"/>
          <w:b/>
          <w:color w:val="FF0000"/>
          <w:sz w:val="28"/>
          <w:szCs w:val="24"/>
        </w:rPr>
        <w:t xml:space="preserve"> 34 – 5 баллов</w:t>
      </w:r>
    </w:p>
    <w:p w14:paraId="77B43436" w14:textId="77777777" w:rsidR="00436113" w:rsidRPr="00A15068" w:rsidRDefault="00A15068" w:rsidP="00436113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i/>
          <w:iCs/>
          <w:sz w:val="24"/>
          <w:szCs w:val="24"/>
        </w:rPr>
        <w:t>Вариант 1</w:t>
      </w:r>
    </w:p>
    <w:p w14:paraId="5743F719" w14:textId="77777777" w:rsidR="00436113" w:rsidRDefault="00436113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фотографиях показаны структуры, относящиеся к генеративной сфере высших растений (</w:t>
      </w:r>
      <w:r>
        <w:rPr>
          <w:rFonts w:ascii="Cambria" w:hAnsi="Cambria"/>
          <w:b/>
          <w:bCs/>
          <w:i/>
          <w:iCs/>
          <w:sz w:val="24"/>
          <w:szCs w:val="24"/>
        </w:rPr>
        <w:t>Embryophyta</w:t>
      </w:r>
      <w:r>
        <w:rPr>
          <w:rFonts w:ascii="Cambria" w:hAnsi="Cambria"/>
          <w:b/>
          <w:bCs/>
          <w:sz w:val="24"/>
          <w:szCs w:val="24"/>
        </w:rPr>
        <w:t xml:space="preserve">). </w:t>
      </w:r>
      <w:r w:rsidR="00E86228">
        <w:rPr>
          <w:rFonts w:ascii="Cambria" w:hAnsi="Cambria"/>
          <w:b/>
          <w:bCs/>
          <w:sz w:val="24"/>
          <w:szCs w:val="24"/>
        </w:rPr>
        <w:t>Соотнесите</w:t>
      </w:r>
      <w:r>
        <w:rPr>
          <w:rFonts w:ascii="Cambria" w:hAnsi="Cambria"/>
          <w:b/>
          <w:bCs/>
          <w:sz w:val="24"/>
          <w:szCs w:val="24"/>
        </w:rPr>
        <w:t xml:space="preserve"> характеристик</w:t>
      </w:r>
      <w:r w:rsidR="00E86228">
        <w:rPr>
          <w:rFonts w:ascii="Cambria" w:hAnsi="Cambria"/>
          <w:b/>
          <w:bCs/>
          <w:sz w:val="24"/>
          <w:szCs w:val="24"/>
        </w:rPr>
        <w:t>и из списка с</w:t>
      </w:r>
      <w:r>
        <w:rPr>
          <w:rFonts w:ascii="Cambria" w:hAnsi="Cambria"/>
          <w:b/>
          <w:bCs/>
          <w:sz w:val="24"/>
          <w:szCs w:val="24"/>
        </w:rPr>
        <w:t xml:space="preserve"> соответствующ</w:t>
      </w:r>
      <w:r w:rsidR="00E86228">
        <w:rPr>
          <w:rFonts w:ascii="Cambria" w:hAnsi="Cambria"/>
          <w:b/>
          <w:bCs/>
          <w:sz w:val="24"/>
          <w:szCs w:val="24"/>
        </w:rPr>
        <w:t>ими</w:t>
      </w:r>
      <w:r>
        <w:rPr>
          <w:rFonts w:ascii="Cambria" w:hAnsi="Cambria"/>
          <w:b/>
          <w:bCs/>
          <w:sz w:val="24"/>
          <w:szCs w:val="24"/>
        </w:rPr>
        <w:t xml:space="preserve"> </w:t>
      </w:r>
      <w:r w:rsidR="00E86228">
        <w:rPr>
          <w:rFonts w:ascii="Cambria" w:hAnsi="Cambria"/>
          <w:b/>
          <w:bCs/>
          <w:sz w:val="24"/>
          <w:szCs w:val="24"/>
        </w:rPr>
        <w:t xml:space="preserve">им </w:t>
      </w:r>
      <w:r>
        <w:rPr>
          <w:rFonts w:ascii="Cambria" w:hAnsi="Cambria"/>
          <w:b/>
          <w:bCs/>
          <w:sz w:val="24"/>
          <w:szCs w:val="24"/>
        </w:rPr>
        <w:t>объект</w:t>
      </w:r>
      <w:r w:rsidR="00E86228">
        <w:rPr>
          <w:rFonts w:ascii="Cambria" w:hAnsi="Cambria"/>
          <w:b/>
          <w:bCs/>
          <w:sz w:val="24"/>
          <w:szCs w:val="24"/>
        </w:rPr>
        <w:t>ами</w:t>
      </w:r>
      <w:r>
        <w:rPr>
          <w:rFonts w:ascii="Cambria" w:hAnsi="Cambria"/>
          <w:b/>
          <w:bCs/>
          <w:sz w:val="24"/>
          <w:szCs w:val="24"/>
        </w:rPr>
        <w:t xml:space="preserve"> на каждой </w:t>
      </w:r>
      <w:r w:rsidR="00E86228">
        <w:rPr>
          <w:rFonts w:ascii="Cambria" w:hAnsi="Cambria"/>
          <w:b/>
          <w:bCs/>
          <w:sz w:val="24"/>
          <w:szCs w:val="24"/>
        </w:rPr>
        <w:t xml:space="preserve">из </w:t>
      </w:r>
      <w:r>
        <w:rPr>
          <w:rFonts w:ascii="Cambria" w:hAnsi="Cambria"/>
          <w:b/>
          <w:bCs/>
          <w:sz w:val="24"/>
          <w:szCs w:val="24"/>
        </w:rPr>
        <w:t xml:space="preserve">фотографии, а также </w:t>
      </w:r>
      <w:r w:rsidR="00E86228">
        <w:rPr>
          <w:rFonts w:ascii="Cambria" w:hAnsi="Cambria"/>
          <w:b/>
          <w:bCs/>
          <w:sz w:val="24"/>
          <w:szCs w:val="24"/>
        </w:rPr>
        <w:t>с названиями групп</w:t>
      </w:r>
      <w:r>
        <w:rPr>
          <w:rFonts w:ascii="Cambria" w:hAnsi="Cambria"/>
          <w:b/>
          <w:bCs/>
          <w:sz w:val="24"/>
          <w:szCs w:val="24"/>
        </w:rPr>
        <w:t xml:space="preserve"> растений, для которых он</w:t>
      </w:r>
      <w:r w:rsidR="00E86228">
        <w:rPr>
          <w:rFonts w:ascii="Cambria" w:hAnsi="Cambria"/>
          <w:b/>
          <w:bCs/>
          <w:sz w:val="24"/>
          <w:szCs w:val="24"/>
        </w:rPr>
        <w:t>и</w:t>
      </w:r>
      <w:r>
        <w:rPr>
          <w:rFonts w:ascii="Cambria" w:hAnsi="Cambria"/>
          <w:b/>
          <w:bCs/>
          <w:sz w:val="24"/>
          <w:szCs w:val="24"/>
        </w:rPr>
        <w:t xml:space="preserve"> характер</w:t>
      </w:r>
      <w:r w:rsidR="00E86228">
        <w:rPr>
          <w:rFonts w:ascii="Cambria" w:hAnsi="Cambria"/>
          <w:b/>
          <w:bCs/>
          <w:sz w:val="24"/>
          <w:szCs w:val="24"/>
        </w:rPr>
        <w:t>ны</w:t>
      </w:r>
      <w:r>
        <w:rPr>
          <w:rFonts w:ascii="Cambria" w:hAnsi="Cambria"/>
          <w:b/>
          <w:bCs/>
          <w:sz w:val="24"/>
          <w:szCs w:val="24"/>
        </w:rPr>
        <w:t xml:space="preserve">. </w:t>
      </w:r>
    </w:p>
    <w:p w14:paraId="656B611B" w14:textId="77777777" w:rsidR="00436113" w:rsidRDefault="00436113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70"/>
        <w:gridCol w:w="3582"/>
        <w:gridCol w:w="3468"/>
      </w:tblGrid>
      <w:tr w:rsidR="000E5C00" w:rsidRPr="00436113" w14:paraId="3DCBD750" w14:textId="77777777" w:rsidTr="00A15068">
        <w:tc>
          <w:tcPr>
            <w:tcW w:w="339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3793FA5" w14:textId="2D5C65CF" w:rsidR="00436113" w:rsidRDefault="00C6701B" w:rsidP="000E5C00">
            <w:pPr>
              <w:spacing w:after="0" w:line="240" w:lineRule="auto"/>
              <w:ind w:left="-142" w:right="-78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4453CDAC" wp14:editId="315F3AB8">
                  <wp:extent cx="2156460" cy="161544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D8B79EE" w14:textId="33094E26" w:rsidR="00436113" w:rsidRDefault="00C6701B" w:rsidP="000E5C00">
            <w:pPr>
              <w:spacing w:after="0" w:line="240" w:lineRule="auto"/>
              <w:ind w:left="-78" w:right="-7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E0605B1" wp14:editId="7C71C115">
                  <wp:extent cx="2156460" cy="161544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AD162E6" w14:textId="66F2296C" w:rsidR="00436113" w:rsidRDefault="00C6701B" w:rsidP="000E5C00">
            <w:pPr>
              <w:spacing w:after="0" w:line="240" w:lineRule="auto"/>
              <w:ind w:left="-144" w:right="-7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281538B6" wp14:editId="7D8B6016">
                  <wp:extent cx="2156460" cy="161544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5C00" w:rsidRPr="00436113" w14:paraId="4643A844" w14:textId="77777777" w:rsidTr="00A15068">
        <w:tc>
          <w:tcPr>
            <w:tcW w:w="339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0FF606" w14:textId="777BBAE7" w:rsidR="00436113" w:rsidRDefault="00C6701B" w:rsidP="000E5C00">
            <w:pPr>
              <w:spacing w:after="0" w:line="240" w:lineRule="auto"/>
              <w:ind w:left="-142" w:right="-7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12D56B0" wp14:editId="10A07A2D">
                  <wp:extent cx="2156460" cy="161544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5E157B" w14:textId="0CE208A1" w:rsidR="00436113" w:rsidRDefault="00C6701B" w:rsidP="000E5C00">
            <w:pPr>
              <w:spacing w:after="0" w:line="240" w:lineRule="auto"/>
              <w:ind w:left="-30" w:right="-7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3637D18" wp14:editId="049CC299">
                  <wp:extent cx="2156460" cy="161544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6AC63C" w14:textId="77777777" w:rsidR="00436113" w:rsidRDefault="00436113" w:rsidP="000E5C00">
            <w:pPr>
              <w:spacing w:after="0" w:line="240" w:lineRule="auto"/>
              <w:ind w:right="-78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2C9B0295" w14:textId="77777777" w:rsidR="00A15068" w:rsidRPr="00A15068" w:rsidRDefault="00A15068" w:rsidP="00436113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51BEEBB7" w14:textId="77777777" w:rsidR="00436113" w:rsidRPr="0004278A" w:rsidRDefault="00436113" w:rsidP="00436113">
      <w:pPr>
        <w:spacing w:after="0" w:line="240" w:lineRule="auto"/>
        <w:jc w:val="both"/>
        <w:rPr>
          <w:rFonts w:cs="Calibri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Характеристика объекта (список избыточен – в нем есть лишние характеристики):</w:t>
      </w:r>
    </w:p>
    <w:p w14:paraId="2465A04D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Гаметофит имеет дорзовентральное строение в центральной части расположены архегонии;</w:t>
      </w:r>
    </w:p>
    <w:p w14:paraId="69C37520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Оболочка мужского гаметофита состоит из двух слоёв, во внутреннем имеются отверстия и утонченные участки, которые выглядят как борозды на поверхности гаметофита;</w:t>
      </w:r>
    </w:p>
    <w:p w14:paraId="0A712D96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Женский гаметофит развивается внутри оболочки споры, спорофит несет листья микрофиллы (энации);</w:t>
      </w:r>
    </w:p>
    <w:p w14:paraId="32EE889E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color w:val="000000"/>
          <w:lang w:val="ru-RU"/>
        </w:rPr>
      </w:pPr>
      <w:r w:rsidRPr="0004278A">
        <w:rPr>
          <w:rFonts w:ascii="Cambria" w:eastAsia="Cambria" w:hAnsi="Cambria" w:cs="Cambria"/>
          <w:lang w:val="ru-RU"/>
        </w:rPr>
        <w:t>Женский гаметофит образует два архегония, а после оплодотворения – первичный эндосперм;</w:t>
      </w:r>
    </w:p>
    <w:p w14:paraId="03FBE6ED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Спорофиллы представляют собой щитки на ножках, несущие спорангии;</w:t>
      </w:r>
    </w:p>
    <w:p w14:paraId="71D6B72F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color w:val="000000"/>
          <w:lang w:val="ru-RU"/>
        </w:rPr>
      </w:pPr>
      <w:r w:rsidRPr="0004278A">
        <w:rPr>
          <w:rFonts w:ascii="Cambria" w:eastAsia="Cambria" w:hAnsi="Cambria" w:cs="Cambria"/>
          <w:lang w:val="ru-RU"/>
        </w:rPr>
        <w:t>Растение двудомное, после оплодотворения на женских подставках развиваются спорофиты.</w:t>
      </w:r>
    </w:p>
    <w:p w14:paraId="553E82E7" w14:textId="77777777" w:rsidR="00436113" w:rsidRPr="00A15068" w:rsidRDefault="00436113" w:rsidP="00436113">
      <w:pPr>
        <w:spacing w:after="0" w:line="240" w:lineRule="auto"/>
        <w:jc w:val="both"/>
        <w:rPr>
          <w:sz w:val="24"/>
          <w:szCs w:val="24"/>
        </w:rPr>
      </w:pPr>
    </w:p>
    <w:p w14:paraId="5A30C96F" w14:textId="77777777" w:rsidR="00436113" w:rsidRPr="0004278A" w:rsidRDefault="00436113" w:rsidP="00436113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Группа растений (список избыточен - в нем есть лишние названия</w:t>
      </w:r>
      <w:r w:rsidR="0004278A" w:rsidRPr="0004278A">
        <w:rPr>
          <w:rFonts w:ascii="Cambria" w:eastAsia="Cambria" w:hAnsi="Cambria" w:cs="Cambria"/>
          <w:b/>
          <w:bCs/>
          <w:sz w:val="24"/>
          <w:szCs w:val="24"/>
        </w:rPr>
        <w:t xml:space="preserve"> групп</w:t>
      </w:r>
      <w:r w:rsidRPr="0004278A">
        <w:rPr>
          <w:rFonts w:ascii="Cambria" w:eastAsia="Cambria" w:hAnsi="Cambria" w:cs="Cambria"/>
          <w:b/>
          <w:bCs/>
          <w:sz w:val="24"/>
          <w:szCs w:val="24"/>
        </w:rPr>
        <w:t>):</w:t>
      </w:r>
    </w:p>
    <w:p w14:paraId="1CAC8849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Цветковые;</w:t>
      </w:r>
    </w:p>
    <w:p w14:paraId="21F50DA5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Мхи;</w:t>
      </w:r>
    </w:p>
    <w:p w14:paraId="51194476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Голосеменные;</w:t>
      </w:r>
    </w:p>
    <w:p w14:paraId="516454AF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Папоротники;</w:t>
      </w:r>
    </w:p>
    <w:p w14:paraId="1111940B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Плауны;</w:t>
      </w:r>
    </w:p>
    <w:p w14:paraId="6A6934FF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Хвощи.</w:t>
      </w:r>
    </w:p>
    <w:p w14:paraId="61231405" w14:textId="77777777" w:rsidR="00436113" w:rsidRPr="0004278A" w:rsidRDefault="00436113" w:rsidP="00436113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19C3E78C" w14:textId="77777777" w:rsidR="00436113" w:rsidRPr="0004278A" w:rsidRDefault="00436113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B96B6A3" w14:textId="77777777" w:rsidR="00436113" w:rsidRPr="0004278A" w:rsidRDefault="00436113" w:rsidP="00436113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Ответ:</w:t>
      </w:r>
    </w:p>
    <w:p w14:paraId="2FE93759" w14:textId="77777777" w:rsidR="00436113" w:rsidRPr="0004278A" w:rsidRDefault="00436113" w:rsidP="00436113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20FD2AA6" w14:textId="77777777" w:rsidR="00436113" w:rsidRPr="0004278A" w:rsidRDefault="00436113" w:rsidP="00436113">
      <w:pPr>
        <w:spacing w:after="0" w:line="240" w:lineRule="auto"/>
        <w:jc w:val="both"/>
        <w:rPr>
          <w:rFonts w:ascii="Cambria" w:eastAsia="Cambria" w:hAnsi="Cambria" w:cs="Cambria"/>
          <w:i/>
          <w:iCs/>
          <w:sz w:val="24"/>
          <w:szCs w:val="24"/>
        </w:rPr>
      </w:pPr>
      <w:r w:rsidRPr="0004278A">
        <w:rPr>
          <w:rFonts w:ascii="Cambria" w:eastAsia="Cambria" w:hAnsi="Cambria" w:cs="Cambria"/>
          <w:i/>
          <w:iCs/>
          <w:sz w:val="24"/>
          <w:szCs w:val="24"/>
        </w:rPr>
        <w:t>Вариант 1</w:t>
      </w:r>
    </w:p>
    <w:p w14:paraId="2B59E990" w14:textId="77777777" w:rsidR="00436113" w:rsidRPr="0004278A" w:rsidRDefault="00436113" w:rsidP="00436113">
      <w:pPr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tbl>
      <w:tblPr>
        <w:tblW w:w="0" w:type="auto"/>
        <w:tblInd w:w="105" w:type="dxa"/>
        <w:tblLayout w:type="fixed"/>
        <w:tblLook w:val="04A0" w:firstRow="1" w:lastRow="0" w:firstColumn="1" w:lastColumn="0" w:noHBand="0" w:noVBand="1"/>
      </w:tblPr>
      <w:tblGrid>
        <w:gridCol w:w="2835"/>
        <w:gridCol w:w="1500"/>
        <w:gridCol w:w="1500"/>
        <w:gridCol w:w="1500"/>
        <w:gridCol w:w="1500"/>
        <w:gridCol w:w="1500"/>
      </w:tblGrid>
      <w:tr w:rsidR="00436113" w:rsidRPr="0004278A" w14:paraId="7571C282" w14:textId="77777777" w:rsidTr="00436113">
        <w:trPr>
          <w:trHeight w:val="390"/>
        </w:trPr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33620930" w14:textId="77777777" w:rsidR="00436113" w:rsidRPr="0004278A" w:rsidRDefault="00436113" w:rsidP="0004278A">
            <w:pPr>
              <w:spacing w:after="0" w:line="240" w:lineRule="auto"/>
              <w:jc w:val="both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lastRenderedPageBreak/>
              <w:t>Картинка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5307420A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587D5E09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5C8D6864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37EABE76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4399918E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5</w:t>
            </w:r>
          </w:p>
        </w:tc>
      </w:tr>
      <w:tr w:rsidR="00436113" w:rsidRPr="0004278A" w14:paraId="70239B7A" w14:textId="77777777" w:rsidTr="00436113">
        <w:trPr>
          <w:trHeight w:val="390"/>
        </w:trPr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83FF1D6" w14:textId="77777777" w:rsidR="00436113" w:rsidRPr="0004278A" w:rsidRDefault="00436113" w:rsidP="0004278A">
            <w:pPr>
              <w:spacing w:after="0" w:line="240" w:lineRule="auto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</w:rPr>
              <w:t>Характеристика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82D54EB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E1F7B5C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8CC56E8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22EDDFF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B073FB3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F</w:t>
            </w:r>
          </w:p>
        </w:tc>
      </w:tr>
      <w:tr w:rsidR="00436113" w:rsidRPr="0004278A" w14:paraId="3E24729B" w14:textId="77777777" w:rsidTr="00436113">
        <w:trPr>
          <w:trHeight w:val="390"/>
        </w:trPr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1109547" w14:textId="77777777" w:rsidR="00436113" w:rsidRPr="0004278A" w:rsidRDefault="00436113" w:rsidP="0004278A">
            <w:pPr>
              <w:spacing w:after="0" w:line="240" w:lineRule="auto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</w:rPr>
              <w:t>Группа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43B854F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A75EA3C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8A7E507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C0A003B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6B7A43C" w14:textId="77777777" w:rsidR="00436113" w:rsidRPr="0004278A" w:rsidRDefault="00436113" w:rsidP="0004278A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II</w:t>
            </w:r>
          </w:p>
        </w:tc>
      </w:tr>
    </w:tbl>
    <w:p w14:paraId="174D71DD" w14:textId="77777777" w:rsidR="00436113" w:rsidRPr="0004278A" w:rsidRDefault="00436113" w:rsidP="00436113">
      <w:pPr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14:paraId="1115DEB0" w14:textId="77777777" w:rsidR="00A15068" w:rsidRDefault="0075281B" w:rsidP="00A15068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A15068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A15068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A15068">
        <w:rPr>
          <w:rFonts w:ascii="Cambria" w:hAnsi="Cambria"/>
          <w:b/>
          <w:color w:val="FF0000"/>
          <w:sz w:val="28"/>
          <w:szCs w:val="24"/>
        </w:rPr>
        <w:t xml:space="preserve"> 34 – 5 баллов</w:t>
      </w:r>
    </w:p>
    <w:p w14:paraId="0F0CD0A5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i/>
          <w:iCs/>
          <w:sz w:val="24"/>
          <w:szCs w:val="24"/>
        </w:rPr>
        <w:t>Вариант 2</w:t>
      </w:r>
    </w:p>
    <w:p w14:paraId="79AD0116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фотографиях показаны структуры, относящиеся к генеративной сфере высших растений (</w:t>
      </w:r>
      <w:r>
        <w:rPr>
          <w:rFonts w:ascii="Cambria" w:hAnsi="Cambria"/>
          <w:b/>
          <w:bCs/>
          <w:i/>
          <w:iCs/>
          <w:sz w:val="24"/>
          <w:szCs w:val="24"/>
        </w:rPr>
        <w:t>Embryophyta</w:t>
      </w:r>
      <w:r>
        <w:rPr>
          <w:rFonts w:ascii="Cambria" w:hAnsi="Cambria"/>
          <w:b/>
          <w:bCs/>
          <w:sz w:val="24"/>
          <w:szCs w:val="24"/>
        </w:rPr>
        <w:t xml:space="preserve">). Соотнесите характеристики из списка с соответствующими им объектами на каждой из фотографии, а также с названиями групп растений, для которых они характерны. </w:t>
      </w:r>
    </w:p>
    <w:p w14:paraId="7D0F9D34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31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70"/>
        <w:gridCol w:w="3470"/>
        <w:gridCol w:w="3470"/>
      </w:tblGrid>
      <w:tr w:rsidR="00A15068" w:rsidRPr="00436113" w14:paraId="437CAD93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0EC99A" w14:textId="74EF4C10" w:rsidR="00A15068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AC2F5C9" wp14:editId="63ACBD84">
                  <wp:extent cx="2156460" cy="161544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590092" w14:textId="76ACB519" w:rsidR="00A15068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45BE15C" wp14:editId="7BD00715">
                  <wp:extent cx="2156460" cy="161544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77C2E6" w14:textId="7F554D74" w:rsidR="00A15068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3E148E3" wp14:editId="260DED4C">
                  <wp:extent cx="2156460" cy="161544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068" w:rsidRPr="00436113" w14:paraId="381D2A4C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1BA6D6" w14:textId="5521B017" w:rsidR="00A15068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4B5E45D" wp14:editId="509A93B7">
                  <wp:extent cx="2156460" cy="161544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DC2FB1" w14:textId="63C5E9F8" w:rsidR="00A15068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1068A98" wp14:editId="0AAE8235">
                  <wp:extent cx="2156460" cy="161544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1E6BDF" w14:textId="77777777" w:rsidR="00A15068" w:rsidRDefault="00A15068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51EC68BF" w14:textId="77777777" w:rsidR="00803BE1" w:rsidRDefault="00803BE1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757B37A2" w14:textId="77777777" w:rsidR="00A15068" w:rsidRPr="0004278A" w:rsidRDefault="00A15068" w:rsidP="00A15068">
      <w:pPr>
        <w:spacing w:after="0" w:line="240" w:lineRule="auto"/>
        <w:jc w:val="both"/>
        <w:rPr>
          <w:rFonts w:cs="Calibri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Характеристика объекта (список избыточен – в нем есть лишние характеристики):</w:t>
      </w:r>
    </w:p>
    <w:p w14:paraId="1312304D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Листья совмещают ассимиляционную функцию и функцию образования спор;</w:t>
      </w:r>
    </w:p>
    <w:p w14:paraId="3BD3A38F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Мужской гаметофит имеет два мешка;</w:t>
      </w:r>
    </w:p>
    <w:p w14:paraId="41367785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 xml:space="preserve">Женский гаметофит развивается внутри оболочки споры, спорофит несет листья микрофиллы (энации); </w:t>
      </w:r>
    </w:p>
    <w:p w14:paraId="61940999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Зародыш несет два специализированных листа, которые выполняют функции защиты апикальной меристемы побега, запаса питательных веществ и некоторые другие;</w:t>
      </w:r>
    </w:p>
    <w:p w14:paraId="07411C16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Спорофиллы представляют собой щитки на ножках, несущие спорангии;</w:t>
      </w:r>
    </w:p>
    <w:p w14:paraId="67DF21E0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Растение двудомное, на мужских талломах развиваются антеридиальные подставки;</w:t>
      </w:r>
    </w:p>
    <w:p w14:paraId="76237CD1" w14:textId="77777777" w:rsidR="00A15068" w:rsidRPr="00803BE1" w:rsidRDefault="00A15068" w:rsidP="00A15068">
      <w:pPr>
        <w:spacing w:after="0" w:line="240" w:lineRule="auto"/>
        <w:jc w:val="both"/>
        <w:rPr>
          <w:sz w:val="24"/>
          <w:szCs w:val="24"/>
        </w:rPr>
      </w:pPr>
    </w:p>
    <w:p w14:paraId="4A785416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Группа растений (список избыточен - в нем есть лишние названия групп):</w:t>
      </w:r>
    </w:p>
    <w:p w14:paraId="053EBB12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Цветковые;</w:t>
      </w:r>
    </w:p>
    <w:p w14:paraId="529B444E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Мхи;</w:t>
      </w:r>
    </w:p>
    <w:p w14:paraId="299848F7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Голосеменные;</w:t>
      </w:r>
    </w:p>
    <w:p w14:paraId="52340365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Папоротники;</w:t>
      </w:r>
    </w:p>
    <w:p w14:paraId="30732776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Плауны;</w:t>
      </w:r>
    </w:p>
    <w:p w14:paraId="4CBDB7AD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Хвощи.</w:t>
      </w:r>
    </w:p>
    <w:p w14:paraId="253C5193" w14:textId="77777777" w:rsidR="00A15068" w:rsidRPr="0004278A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6123332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Ответ:</w:t>
      </w:r>
    </w:p>
    <w:p w14:paraId="5342C0E2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42EE6F06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i/>
          <w:iCs/>
          <w:sz w:val="24"/>
          <w:szCs w:val="24"/>
        </w:rPr>
      </w:pPr>
      <w:r w:rsidRPr="0004278A">
        <w:rPr>
          <w:rFonts w:ascii="Cambria" w:eastAsia="Cambria" w:hAnsi="Cambria" w:cs="Cambria"/>
          <w:i/>
          <w:iCs/>
          <w:sz w:val="24"/>
          <w:szCs w:val="24"/>
        </w:rPr>
        <w:t>Вариант 2</w:t>
      </w:r>
    </w:p>
    <w:p w14:paraId="5026199D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tbl>
      <w:tblPr>
        <w:tblW w:w="0" w:type="auto"/>
        <w:tblInd w:w="105" w:type="dxa"/>
        <w:tblLayout w:type="fixed"/>
        <w:tblLook w:val="04A0" w:firstRow="1" w:lastRow="0" w:firstColumn="1" w:lastColumn="0" w:noHBand="0" w:noVBand="1"/>
      </w:tblPr>
      <w:tblGrid>
        <w:gridCol w:w="2835"/>
        <w:gridCol w:w="1500"/>
        <w:gridCol w:w="1500"/>
        <w:gridCol w:w="1500"/>
        <w:gridCol w:w="1500"/>
        <w:gridCol w:w="1500"/>
      </w:tblGrid>
      <w:tr w:rsidR="00A15068" w:rsidRPr="0004278A" w14:paraId="49D1B90C" w14:textId="77777777" w:rsidTr="00F731BD">
        <w:trPr>
          <w:trHeight w:val="390"/>
        </w:trPr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60B16D1B" w14:textId="77777777" w:rsidR="00A15068" w:rsidRPr="0004278A" w:rsidRDefault="00A15068" w:rsidP="00F731BD">
            <w:pPr>
              <w:spacing w:after="0" w:line="240" w:lineRule="auto"/>
              <w:jc w:val="both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11B3932E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3122148B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037AE141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1C203C67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1BBA0154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5</w:t>
            </w:r>
          </w:p>
        </w:tc>
      </w:tr>
      <w:tr w:rsidR="00A15068" w:rsidRPr="0004278A" w14:paraId="74B95CE9" w14:textId="77777777" w:rsidTr="00F731BD">
        <w:trPr>
          <w:trHeight w:val="390"/>
        </w:trPr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DB4F0C8" w14:textId="77777777" w:rsidR="00A15068" w:rsidRPr="0004278A" w:rsidRDefault="00A15068" w:rsidP="00F731BD">
            <w:pPr>
              <w:spacing w:after="0" w:line="240" w:lineRule="auto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</w:rPr>
              <w:t>Характеристика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185DFF3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7ED6F6E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AD89612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201F27A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F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FC0062B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E</w:t>
            </w:r>
          </w:p>
        </w:tc>
      </w:tr>
      <w:tr w:rsidR="00A15068" w:rsidRPr="0004278A" w14:paraId="5CB4754A" w14:textId="77777777" w:rsidTr="00F731BD">
        <w:trPr>
          <w:trHeight w:val="390"/>
        </w:trPr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62E46D1" w14:textId="77777777" w:rsidR="00A15068" w:rsidRPr="0004278A" w:rsidRDefault="00A15068" w:rsidP="00F731BD">
            <w:pPr>
              <w:spacing w:after="0" w:line="240" w:lineRule="auto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</w:rPr>
              <w:t>Группа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85F7041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0624D86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644D457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992CC18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FACA14A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VI</w:t>
            </w:r>
          </w:p>
        </w:tc>
      </w:tr>
    </w:tbl>
    <w:p w14:paraId="120476D2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34 – 5 баллов</w:t>
      </w:r>
    </w:p>
    <w:p w14:paraId="504F0F16" w14:textId="77777777" w:rsidR="00A15068" w:rsidRDefault="00803BE1" w:rsidP="00A15068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i/>
          <w:iCs/>
          <w:sz w:val="24"/>
          <w:szCs w:val="24"/>
        </w:rPr>
        <w:t>Вариант 3</w:t>
      </w:r>
    </w:p>
    <w:p w14:paraId="04028CB2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фотографиях показаны структуры, относящиеся к генеративной сфере высших растений (</w:t>
      </w:r>
      <w:r>
        <w:rPr>
          <w:rFonts w:ascii="Cambria" w:hAnsi="Cambria"/>
          <w:b/>
          <w:bCs/>
          <w:i/>
          <w:iCs/>
          <w:sz w:val="24"/>
          <w:szCs w:val="24"/>
        </w:rPr>
        <w:t>Embryophyta</w:t>
      </w:r>
      <w:r>
        <w:rPr>
          <w:rFonts w:ascii="Cambria" w:hAnsi="Cambria"/>
          <w:b/>
          <w:bCs/>
          <w:sz w:val="24"/>
          <w:szCs w:val="24"/>
        </w:rPr>
        <w:t xml:space="preserve">). Соотнесите характеристики из списка с соответствующими им объектами на каждой из фотографии, а также с названиями групп растений, для которых они характерны. </w:t>
      </w:r>
    </w:p>
    <w:p w14:paraId="70DC4A00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A15068" w:rsidRPr="00436113" w14:paraId="0F55F13F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0FCAD3" w14:textId="6D91E5B8" w:rsidR="00A15068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2FFB5A6" wp14:editId="72E8F1D1">
                  <wp:extent cx="2156460" cy="161544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E4DEFD" w14:textId="26F6CB11" w:rsidR="00A15068" w:rsidRDefault="00C6701B" w:rsidP="00F731BD">
            <w:pPr>
              <w:spacing w:after="0" w:line="240" w:lineRule="auto"/>
              <w:ind w:left="-111" w:right="-39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6E85F44" wp14:editId="60BBFD71">
                  <wp:extent cx="2156460" cy="161544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D4B5DB0" w14:textId="64E36D2A" w:rsidR="00A15068" w:rsidRDefault="00C6701B" w:rsidP="00F731BD">
            <w:pPr>
              <w:spacing w:after="0" w:line="240" w:lineRule="auto"/>
              <w:ind w:left="-111" w:right="-39"/>
              <w:jc w:val="center"/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B9BBC39" wp14:editId="139F649C">
                  <wp:extent cx="2156460" cy="161544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068" w:rsidRPr="00436113" w14:paraId="1608A7B1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14BC39" w14:textId="1CCFFF90" w:rsidR="00A15068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090AEC0" wp14:editId="7E5BA4D8">
                  <wp:extent cx="2156460" cy="161544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85DBB5" w14:textId="49505362" w:rsidR="00A15068" w:rsidRDefault="00C6701B" w:rsidP="00F731BD">
            <w:pPr>
              <w:spacing w:after="0" w:line="240" w:lineRule="auto"/>
              <w:ind w:left="-111" w:right="-39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98CBFA3" wp14:editId="41893F5B">
                  <wp:extent cx="2156460" cy="161544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4A721D" w14:textId="77777777" w:rsidR="00A15068" w:rsidRDefault="00A15068" w:rsidP="00F731BD">
            <w:pPr>
              <w:spacing w:after="0" w:line="240" w:lineRule="auto"/>
              <w:ind w:left="-111" w:right="-39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6515ED2B" w14:textId="77777777" w:rsidR="00803BE1" w:rsidRDefault="00803BE1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1538697C" w14:textId="77777777" w:rsidR="00A15068" w:rsidRPr="0004278A" w:rsidRDefault="00A15068" w:rsidP="00A15068">
      <w:pPr>
        <w:spacing w:after="0" w:line="240" w:lineRule="auto"/>
        <w:jc w:val="both"/>
        <w:rPr>
          <w:rFonts w:cs="Calibri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Характеристика объекта (список избыточен – в нем есть лишние характеристики):</w:t>
      </w:r>
    </w:p>
    <w:p w14:paraId="30336BE0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 xml:space="preserve">Гаметофит имеет дорзовентральное строение в центральной части расположены архегонии; </w:t>
      </w:r>
    </w:p>
    <w:p w14:paraId="3FBE4232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Мужской гаметофит имеет два мешка;</w:t>
      </w:r>
    </w:p>
    <w:p w14:paraId="00FE5F7F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 xml:space="preserve">Женский гаметофит развивается внутри оболочки споры, спорофит несет листья микрофиллы (энации); </w:t>
      </w:r>
    </w:p>
    <w:p w14:paraId="39A22AC2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color w:val="000000"/>
          <w:lang w:val="ru-RU"/>
        </w:rPr>
      </w:pPr>
      <w:r w:rsidRPr="0004278A">
        <w:rPr>
          <w:rFonts w:ascii="Cambria" w:eastAsia="Cambria" w:hAnsi="Cambria" w:cs="Cambria"/>
          <w:lang w:val="ru-RU"/>
        </w:rPr>
        <w:t>Структура, образуется при прорастании споры, далее из неё развивается взрослый гаметофит;</w:t>
      </w:r>
    </w:p>
    <w:p w14:paraId="1D4F20FB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color w:val="000000"/>
          <w:lang w:val="ru-RU"/>
        </w:rPr>
      </w:pPr>
      <w:r w:rsidRPr="0004278A">
        <w:rPr>
          <w:rFonts w:ascii="Cambria" w:eastAsia="Cambria" w:hAnsi="Cambria" w:cs="Cambria"/>
          <w:lang w:val="ru-RU"/>
        </w:rPr>
        <w:t>Спорофиллы представляют собой щитки на ножках, несущие спорангии;</w:t>
      </w:r>
    </w:p>
    <w:p w14:paraId="7FB10D94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color w:val="000000"/>
          <w:lang w:val="ru-RU"/>
        </w:rPr>
      </w:pPr>
      <w:r w:rsidRPr="0004278A">
        <w:rPr>
          <w:rFonts w:ascii="Cambria" w:eastAsia="Cambria" w:hAnsi="Cambria" w:cs="Cambria"/>
          <w:lang w:val="ru-RU"/>
        </w:rPr>
        <w:t>Зародыш несет два специализированных листа, которые выполняют функции защиты апикальной меристемы побега, запаса питательных веществ и некоторые другие;</w:t>
      </w:r>
    </w:p>
    <w:p w14:paraId="4662E326" w14:textId="77777777" w:rsidR="00A15068" w:rsidRPr="0004278A" w:rsidRDefault="00A15068" w:rsidP="00A15068">
      <w:pPr>
        <w:spacing w:after="0" w:line="240" w:lineRule="auto"/>
        <w:jc w:val="both"/>
        <w:rPr>
          <w:i/>
          <w:iCs/>
          <w:sz w:val="24"/>
          <w:szCs w:val="24"/>
        </w:rPr>
      </w:pPr>
    </w:p>
    <w:p w14:paraId="5AB0F05C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Группа растений (список избыточен - в нем есть лишние названия групп):</w:t>
      </w:r>
    </w:p>
    <w:p w14:paraId="5101E52B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Цветковые;</w:t>
      </w:r>
    </w:p>
    <w:p w14:paraId="50C1841A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Мхи;</w:t>
      </w:r>
    </w:p>
    <w:p w14:paraId="2AF5BF59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Голосеменные;</w:t>
      </w:r>
    </w:p>
    <w:p w14:paraId="30BA945F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Папоротники;</w:t>
      </w:r>
    </w:p>
    <w:p w14:paraId="00DACE97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Плауны;</w:t>
      </w:r>
    </w:p>
    <w:p w14:paraId="653434AB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r w:rsidRPr="0004278A">
        <w:rPr>
          <w:rFonts w:ascii="Cambria" w:eastAsia="Cambria" w:hAnsi="Cambria" w:cs="Cambria"/>
        </w:rPr>
        <w:t>Хвощи.</w:t>
      </w:r>
    </w:p>
    <w:p w14:paraId="1ED57EB5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7F6AAAFC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A2E7F75" w14:textId="77777777" w:rsidR="00803BE1" w:rsidRPr="0004278A" w:rsidRDefault="00803BE1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4DC735D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Ответ:</w:t>
      </w:r>
    </w:p>
    <w:p w14:paraId="384271AE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680FF135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i/>
          <w:iCs/>
          <w:sz w:val="24"/>
          <w:szCs w:val="24"/>
        </w:rPr>
      </w:pPr>
      <w:r w:rsidRPr="0004278A">
        <w:rPr>
          <w:rFonts w:ascii="Cambria" w:eastAsia="Cambria" w:hAnsi="Cambria" w:cs="Cambria"/>
          <w:i/>
          <w:iCs/>
          <w:sz w:val="24"/>
          <w:szCs w:val="24"/>
        </w:rPr>
        <w:t>Вариант 3</w:t>
      </w:r>
    </w:p>
    <w:p w14:paraId="46A565A8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tbl>
      <w:tblPr>
        <w:tblW w:w="0" w:type="auto"/>
        <w:tblInd w:w="105" w:type="dxa"/>
        <w:tblLayout w:type="fixed"/>
        <w:tblLook w:val="04A0" w:firstRow="1" w:lastRow="0" w:firstColumn="1" w:lastColumn="0" w:noHBand="0" w:noVBand="1"/>
      </w:tblPr>
      <w:tblGrid>
        <w:gridCol w:w="2835"/>
        <w:gridCol w:w="1500"/>
        <w:gridCol w:w="1500"/>
        <w:gridCol w:w="1500"/>
        <w:gridCol w:w="1500"/>
        <w:gridCol w:w="1500"/>
      </w:tblGrid>
      <w:tr w:rsidR="00A15068" w:rsidRPr="0004278A" w14:paraId="21C51275" w14:textId="77777777" w:rsidTr="00F731BD">
        <w:trPr>
          <w:trHeight w:val="390"/>
        </w:trPr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5239AAFB" w14:textId="77777777" w:rsidR="00A15068" w:rsidRPr="0004278A" w:rsidRDefault="00A15068" w:rsidP="00F731BD">
            <w:pPr>
              <w:spacing w:after="0" w:line="240" w:lineRule="auto"/>
              <w:jc w:val="both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lastRenderedPageBreak/>
              <w:t>Картинка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09614DEE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74F768C4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527B2814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59BD714A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14:paraId="53AFFE8C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bCs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b/>
                <w:bCs/>
                <w:sz w:val="24"/>
                <w:szCs w:val="24"/>
              </w:rPr>
              <w:t>5</w:t>
            </w:r>
          </w:p>
        </w:tc>
      </w:tr>
      <w:tr w:rsidR="00A15068" w:rsidRPr="0004278A" w14:paraId="2462B771" w14:textId="77777777" w:rsidTr="00F731BD">
        <w:trPr>
          <w:trHeight w:val="390"/>
        </w:trPr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061E4ED" w14:textId="77777777" w:rsidR="00A15068" w:rsidRPr="0004278A" w:rsidRDefault="00A15068" w:rsidP="00F731BD">
            <w:pPr>
              <w:spacing w:after="0" w:line="240" w:lineRule="auto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</w:rPr>
              <w:t>Характеристика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6982A71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6A122CA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EC0953F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F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D2A6116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DDB629B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A</w:t>
            </w:r>
          </w:p>
        </w:tc>
      </w:tr>
      <w:tr w:rsidR="00A15068" w:rsidRPr="0004278A" w14:paraId="54FECA5B" w14:textId="77777777" w:rsidTr="00F731BD">
        <w:trPr>
          <w:trHeight w:val="390"/>
        </w:trPr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A242970" w14:textId="77777777" w:rsidR="00A15068" w:rsidRPr="0004278A" w:rsidRDefault="00A15068" w:rsidP="00F731BD">
            <w:pPr>
              <w:spacing w:after="0" w:line="240" w:lineRule="auto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</w:rPr>
              <w:t>Группа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856A127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E712B90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6A0F759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83DE87A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4"/>
                <w:szCs w:val="24"/>
                <w:lang w:val="en-US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A0C4D50" w14:textId="77777777" w:rsidR="00A15068" w:rsidRPr="0004278A" w:rsidRDefault="00A15068" w:rsidP="00F731BD">
            <w:pPr>
              <w:spacing w:after="0" w:line="240" w:lineRule="auto"/>
              <w:jc w:val="center"/>
              <w:rPr>
                <w:rFonts w:ascii="Cambria" w:hAnsi="Cambria" w:cs="Calibri"/>
                <w:sz w:val="24"/>
                <w:szCs w:val="24"/>
              </w:rPr>
            </w:pPr>
            <w:r w:rsidRPr="0004278A">
              <w:rPr>
                <w:rFonts w:ascii="Cambria" w:eastAsia="Cambria" w:hAnsi="Cambria" w:cs="Cambria"/>
                <w:sz w:val="24"/>
                <w:szCs w:val="24"/>
                <w:lang w:val="en-US"/>
              </w:rPr>
              <w:t>IV</w:t>
            </w:r>
          </w:p>
        </w:tc>
      </w:tr>
    </w:tbl>
    <w:p w14:paraId="4DA5EC29" w14:textId="77777777" w:rsidR="00A15068" w:rsidRPr="0004278A" w:rsidRDefault="00A15068" w:rsidP="00A15068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7161B855" w14:textId="77777777" w:rsidR="00A15068" w:rsidRPr="0004278A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CE9941B" w14:textId="77777777" w:rsidR="00F03EB6" w:rsidRDefault="00A15068" w:rsidP="00803BE1">
      <w:pPr>
        <w:spacing w:after="0" w:line="240" w:lineRule="auto"/>
        <w:contextualSpacing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F03EB6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F03EB6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F03EB6" w:rsidRPr="00F03EB6">
        <w:rPr>
          <w:rFonts w:ascii="Cambria" w:hAnsi="Cambria"/>
          <w:b/>
          <w:color w:val="FF0000"/>
          <w:sz w:val="28"/>
          <w:szCs w:val="24"/>
        </w:rPr>
        <w:t xml:space="preserve"> </w:t>
      </w:r>
      <w:r w:rsidR="00F03EB6">
        <w:rPr>
          <w:rFonts w:ascii="Cambria" w:hAnsi="Cambria"/>
          <w:b/>
          <w:color w:val="FF0000"/>
          <w:sz w:val="28"/>
          <w:szCs w:val="24"/>
        </w:rPr>
        <w:t>36 – 5 баллов</w:t>
      </w:r>
    </w:p>
    <w:p w14:paraId="37E3BA22" w14:textId="77777777" w:rsidR="00F03EB6" w:rsidRDefault="00803BE1" w:rsidP="00F03EB6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36687A87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Загляните в глаза этим удивительным созданиям и соотнесите «портреты» насекомых (</w:t>
      </w:r>
      <w:r>
        <w:rPr>
          <w:rFonts w:ascii="Cambria" w:hAnsi="Cambria"/>
          <w:b/>
          <w:bCs/>
          <w:sz w:val="24"/>
          <w:szCs w:val="24"/>
          <w:lang w:val="en-US"/>
        </w:rPr>
        <w:t>Insecta</w:t>
      </w:r>
      <w:r>
        <w:rPr>
          <w:rFonts w:ascii="Cambria" w:hAnsi="Cambria"/>
          <w:b/>
          <w:bCs/>
          <w:sz w:val="24"/>
          <w:szCs w:val="24"/>
        </w:rPr>
        <w:t>) с систематическими группами, к которым они относятся и типами имеющихся у них ротовых аппаратов:</w:t>
      </w:r>
    </w:p>
    <w:p w14:paraId="61314E27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F03EB6" w14:paraId="4BF89B70" w14:textId="77777777" w:rsidTr="009A30D9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B902874" w14:textId="36485603" w:rsidR="00F03EB6" w:rsidRDefault="00C6701B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67A0996B" wp14:editId="4F882D8D">
                  <wp:extent cx="2156460" cy="161544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6CAE67" w14:textId="4F9E1EBA" w:rsidR="00F03EB6" w:rsidRDefault="00C6701B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172A8979" wp14:editId="2FFB1D41">
                  <wp:extent cx="2156460" cy="161544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86B6B19" w14:textId="694483DE" w:rsidR="00F03EB6" w:rsidRDefault="00C6701B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5E89423" wp14:editId="0E79948C">
                  <wp:extent cx="2156460" cy="161544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3EB6" w14:paraId="7B093F79" w14:textId="77777777" w:rsidTr="009A30D9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B6FED2F" w14:textId="2017ED4A" w:rsidR="00F03EB6" w:rsidRDefault="00C6701B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687F0DC" wp14:editId="1BE0F4B1">
                  <wp:extent cx="2156460" cy="161544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EAE138" w14:textId="3A2E5C96" w:rsidR="00F03EB6" w:rsidRDefault="00C6701B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8300236" wp14:editId="53107A3D">
                  <wp:extent cx="2156460" cy="161544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CEDD36" w14:textId="77777777" w:rsidR="00F03EB6" w:rsidRDefault="00F03EB6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2CD50383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2F48A7E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Систематические группы (отряды или подотряды) насекомых (список избыточен – в нем есть лишние названия):</w:t>
      </w:r>
    </w:p>
    <w:p w14:paraId="7A71A557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Прямокрылые (Orthoptera);</w:t>
      </w:r>
    </w:p>
    <w:p w14:paraId="74E0E2D5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Жесткокрылые (Coleoptera);</w:t>
      </w:r>
    </w:p>
    <w:p w14:paraId="726AE941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Полужесткокрылые (Hemiptera);</w:t>
      </w:r>
    </w:p>
    <w:p w14:paraId="0A8367C4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 (Hymenoptera);</w:t>
      </w:r>
    </w:p>
    <w:p w14:paraId="6E307522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Чешуекрылые (Lepidoptera)</w:t>
      </w:r>
      <w:r w:rsidR="009626BF">
        <w:rPr>
          <w:rFonts w:ascii="Cambria" w:hAnsi="Cambria"/>
          <w:bCs/>
          <w:sz w:val="24"/>
          <w:szCs w:val="24"/>
        </w:rPr>
        <w:t>;</w:t>
      </w:r>
    </w:p>
    <w:p w14:paraId="540A9CA0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Длинноусые двукрылые (Nematocera);</w:t>
      </w:r>
    </w:p>
    <w:p w14:paraId="362788F5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Короткоусые двукрылые (Brachycera);</w:t>
      </w:r>
    </w:p>
    <w:p w14:paraId="25BDE8E3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Таракановые (Blattodea)</w:t>
      </w:r>
      <w:r w:rsidR="009626BF">
        <w:rPr>
          <w:rFonts w:ascii="Cambria" w:hAnsi="Cambria"/>
          <w:bCs/>
          <w:sz w:val="24"/>
          <w:szCs w:val="24"/>
        </w:rPr>
        <w:t>;</w:t>
      </w:r>
    </w:p>
    <w:p w14:paraId="019C03B1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Блохи (Siphonaptera);</w:t>
      </w:r>
    </w:p>
    <w:p w14:paraId="59464BC1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Стрекозы (</w:t>
      </w:r>
      <w:r>
        <w:rPr>
          <w:rFonts w:ascii="Cambria" w:hAnsi="Cambria"/>
          <w:bCs/>
          <w:sz w:val="24"/>
          <w:szCs w:val="24"/>
          <w:lang w:val="en-US"/>
        </w:rPr>
        <w:t>Odonata</w:t>
      </w:r>
      <w:r>
        <w:rPr>
          <w:rFonts w:ascii="Cambria" w:hAnsi="Cambria"/>
          <w:bCs/>
          <w:sz w:val="24"/>
          <w:szCs w:val="24"/>
        </w:rPr>
        <w:t>);</w:t>
      </w:r>
    </w:p>
    <w:p w14:paraId="78D51CA1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2B838E9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Типы ротовых аппаратов (список избыточен – в нем есть лишние названия):</w:t>
      </w:r>
    </w:p>
    <w:p w14:paraId="106C1631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Лижущий;</w:t>
      </w:r>
    </w:p>
    <w:p w14:paraId="1D9C1D96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Сосущий;</w:t>
      </w:r>
    </w:p>
    <w:p w14:paraId="0927B76C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Фильтрующий;</w:t>
      </w:r>
    </w:p>
    <w:p w14:paraId="53B458FD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Грызущий;</w:t>
      </w:r>
    </w:p>
    <w:p w14:paraId="48C6C8F0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Грызуще-лижущий;</w:t>
      </w:r>
    </w:p>
    <w:p w14:paraId="0D176FAA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Колюще-сосущий;</w:t>
      </w:r>
    </w:p>
    <w:p w14:paraId="57238361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Режуще-сосущий;</w:t>
      </w:r>
    </w:p>
    <w:p w14:paraId="08740A0A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Хватательный (типа «маска»)</w:t>
      </w:r>
      <w:r w:rsidR="009626BF">
        <w:rPr>
          <w:rFonts w:ascii="Cambria" w:hAnsi="Cambria"/>
          <w:bCs/>
          <w:sz w:val="24"/>
          <w:szCs w:val="24"/>
        </w:rPr>
        <w:t>;</w:t>
      </w:r>
    </w:p>
    <w:p w14:paraId="66B1E764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206C54A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8CB792E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60F4B69F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70ED498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7EFE9518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F03EB6" w:rsidRPr="009A30D9" w14:paraId="1C9EBAED" w14:textId="77777777" w:rsidTr="00F03EB6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7AABDAC" w14:textId="77777777" w:rsidR="00F03EB6" w:rsidRPr="009A30D9" w:rsidRDefault="00F03EB6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lastRenderedPageBreak/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C3B1E04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2FB5193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E75513D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5BA6D06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BF54D2E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F03EB6" w:rsidRPr="009A30D9" w14:paraId="3ADE0462" w14:textId="77777777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75C814" w14:textId="77777777" w:rsidR="00F03EB6" w:rsidRPr="009A30D9" w:rsidRDefault="00F03EB6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9A30D9">
              <w:rPr>
                <w:rFonts w:ascii="Cambria" w:hAnsi="Cambria"/>
                <w:sz w:val="24"/>
                <w:szCs w:val="24"/>
              </w:rPr>
              <w:t>Группа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8960AA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G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4E127A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27BF6A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J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73155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5C4C0A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</w:tr>
      <w:tr w:rsidR="00F03EB6" w:rsidRPr="009A30D9" w14:paraId="0021E6D1" w14:textId="77777777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5AFAE4" w14:textId="77777777" w:rsidR="00F03EB6" w:rsidRPr="009A30D9" w:rsidRDefault="00F03EB6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9A30D9">
              <w:rPr>
                <w:rFonts w:ascii="Cambria" w:hAnsi="Cambria"/>
                <w:sz w:val="24"/>
                <w:szCs w:val="24"/>
              </w:rPr>
              <w:t>Тип аппарата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57EE1F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56E750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F4CFE9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VIII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D9148F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F66F8A" w14:textId="77777777" w:rsidR="00F03EB6" w:rsidRPr="009A30D9" w:rsidRDefault="00F03EB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</w:tr>
    </w:tbl>
    <w:p w14:paraId="2FA07FB2" w14:textId="77777777" w:rsidR="00F03EB6" w:rsidRPr="009A30D9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B4FAA1B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A3D98E2" w14:textId="77777777" w:rsidR="00803BE1" w:rsidRDefault="00F03EB6" w:rsidP="00803BE1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803BE1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803BE1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803BE1" w:rsidRPr="00F03EB6">
        <w:rPr>
          <w:rFonts w:ascii="Cambria" w:hAnsi="Cambria"/>
          <w:b/>
          <w:color w:val="FF0000"/>
          <w:sz w:val="28"/>
          <w:szCs w:val="24"/>
        </w:rPr>
        <w:t xml:space="preserve"> </w:t>
      </w:r>
      <w:r w:rsidR="00803BE1">
        <w:rPr>
          <w:rFonts w:ascii="Cambria" w:hAnsi="Cambria"/>
          <w:b/>
          <w:color w:val="FF0000"/>
          <w:sz w:val="28"/>
          <w:szCs w:val="24"/>
        </w:rPr>
        <w:t>36 – 5 баллов</w:t>
      </w:r>
    </w:p>
    <w:p w14:paraId="281F1675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4BAD3FD3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Загляните в глаза этим удивительным созданиям и соотнесите «портреты» насекомых (</w:t>
      </w:r>
      <w:r>
        <w:rPr>
          <w:rFonts w:ascii="Cambria" w:hAnsi="Cambria"/>
          <w:b/>
          <w:bCs/>
          <w:sz w:val="24"/>
          <w:szCs w:val="24"/>
          <w:lang w:val="en-US"/>
        </w:rPr>
        <w:t>Insecta</w:t>
      </w:r>
      <w:r>
        <w:rPr>
          <w:rFonts w:ascii="Cambria" w:hAnsi="Cambria"/>
          <w:b/>
          <w:bCs/>
          <w:sz w:val="24"/>
          <w:szCs w:val="24"/>
        </w:rPr>
        <w:t>) с систематическими группами, к которым они относятся и типами имеющихся у них ротовых аппаратов:</w:t>
      </w:r>
    </w:p>
    <w:p w14:paraId="507659C4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803BE1" w14:paraId="56115914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5EA56B" w14:textId="51383B6E" w:rsidR="00803BE1" w:rsidRDefault="00C6701B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4D1A6BD" wp14:editId="516956EA">
                  <wp:extent cx="2156460" cy="161544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FCE552" w14:textId="61A047B0" w:rsidR="00803BE1" w:rsidRDefault="00C6701B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9F66153" wp14:editId="1E27381C">
                  <wp:extent cx="2156460" cy="161544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4F64065" w14:textId="299225FE" w:rsidR="00803BE1" w:rsidRDefault="00C6701B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C007DA1" wp14:editId="1B0BAA54">
                  <wp:extent cx="2156460" cy="161544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3BE1" w14:paraId="4627B90F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932DCD" w14:textId="01E6B537" w:rsidR="00803BE1" w:rsidRDefault="00C6701B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9E0401C" wp14:editId="7ECFB885">
                  <wp:extent cx="2156460" cy="161544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511400" w14:textId="6D28D639" w:rsidR="00803BE1" w:rsidRDefault="00C6701B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B085BF9" wp14:editId="6387D5FA">
                  <wp:extent cx="2156460" cy="161544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907A9" w14:textId="77777777" w:rsidR="00803BE1" w:rsidRDefault="00803BE1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7CF3460B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BD30CC8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Систематические группы (отряды или подотряды) насекомых (список избыточен – в нем есть лишние названия):</w:t>
      </w:r>
    </w:p>
    <w:p w14:paraId="0A9E2702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Прямокрылые (Orthoptera);</w:t>
      </w:r>
    </w:p>
    <w:p w14:paraId="704B1CBD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Жесткокрылые (Coleoptera);</w:t>
      </w:r>
    </w:p>
    <w:p w14:paraId="0C9A7487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Полужесткокрылые (Hemiptera);</w:t>
      </w:r>
    </w:p>
    <w:p w14:paraId="1C7507E2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 (Hymenoptera);</w:t>
      </w:r>
    </w:p>
    <w:p w14:paraId="50BC1C5A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Чешуекрылые (Lepidoptera);</w:t>
      </w:r>
    </w:p>
    <w:p w14:paraId="5B988BD3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Длинноусые двукрылые (Nematocera);</w:t>
      </w:r>
    </w:p>
    <w:p w14:paraId="06390369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Короткоусые двукрылые (Brachycera);</w:t>
      </w:r>
    </w:p>
    <w:p w14:paraId="544479E2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Таракановые (Blattodea);</w:t>
      </w:r>
    </w:p>
    <w:p w14:paraId="6204A96B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Блохи (Siphonaptera);</w:t>
      </w:r>
    </w:p>
    <w:p w14:paraId="67E4514C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Стрекозы (</w:t>
      </w:r>
      <w:r>
        <w:rPr>
          <w:rFonts w:ascii="Cambria" w:hAnsi="Cambria"/>
          <w:bCs/>
          <w:sz w:val="24"/>
          <w:szCs w:val="24"/>
          <w:lang w:val="en-US"/>
        </w:rPr>
        <w:t>Odonata</w:t>
      </w:r>
      <w:r>
        <w:rPr>
          <w:rFonts w:ascii="Cambria" w:hAnsi="Cambria"/>
          <w:bCs/>
          <w:sz w:val="24"/>
          <w:szCs w:val="24"/>
        </w:rPr>
        <w:t>);</w:t>
      </w:r>
    </w:p>
    <w:p w14:paraId="3D0FD23C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3012AC7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Типы ротовых аппаратов (список избыточен – в нем есть лишние названия):</w:t>
      </w:r>
    </w:p>
    <w:p w14:paraId="7ED2EC1B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Лижущий;</w:t>
      </w:r>
    </w:p>
    <w:p w14:paraId="7CB8C383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Сосущий;</w:t>
      </w:r>
    </w:p>
    <w:p w14:paraId="57317498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Фильтрующий;</w:t>
      </w:r>
    </w:p>
    <w:p w14:paraId="1F52DCBD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Грызущий;</w:t>
      </w:r>
    </w:p>
    <w:p w14:paraId="48EAF941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Грызуще-лижущий;</w:t>
      </w:r>
    </w:p>
    <w:p w14:paraId="79690E19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Колюще-сосущий;</w:t>
      </w:r>
    </w:p>
    <w:p w14:paraId="4E4ECCF7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Режуще-сосущий;</w:t>
      </w:r>
    </w:p>
    <w:p w14:paraId="401A118C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Хватательный (типа «маска»);</w:t>
      </w:r>
    </w:p>
    <w:p w14:paraId="431FFE54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D6CA785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C636C57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5D4002F8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BBEDB3A" w14:textId="77777777" w:rsidR="00803BE1" w:rsidRPr="009A30D9" w:rsidRDefault="00803BE1" w:rsidP="00803BE1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9A30D9">
        <w:rPr>
          <w:rFonts w:ascii="Cambria" w:hAnsi="Cambria"/>
          <w:bCs/>
          <w:i/>
          <w:sz w:val="24"/>
          <w:szCs w:val="24"/>
        </w:rPr>
        <w:t>Вариант 2</w:t>
      </w:r>
    </w:p>
    <w:p w14:paraId="63ED38EE" w14:textId="77777777" w:rsidR="00803BE1" w:rsidRPr="009A30D9" w:rsidRDefault="00803BE1" w:rsidP="00803BE1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803BE1" w:rsidRPr="009A30D9" w14:paraId="5B509AD6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EADDBDA" w14:textId="77777777" w:rsidR="00803BE1" w:rsidRPr="009A30D9" w:rsidRDefault="00803BE1" w:rsidP="00F731BD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lastRenderedPageBreak/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ED8086C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0C7E2FD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F5BCFE3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0431858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909E2DB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803BE1" w:rsidRPr="009A30D9" w14:paraId="42B32C73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50F52F" w14:textId="77777777" w:rsidR="00803BE1" w:rsidRPr="009A30D9" w:rsidRDefault="00803BE1" w:rsidP="00F731BD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9A30D9">
              <w:rPr>
                <w:rFonts w:ascii="Cambria" w:hAnsi="Cambria"/>
                <w:sz w:val="24"/>
                <w:szCs w:val="24"/>
              </w:rPr>
              <w:t>Группа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DAE610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B8D36B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93A761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F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92994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0CD779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G</w:t>
            </w:r>
          </w:p>
        </w:tc>
      </w:tr>
      <w:tr w:rsidR="00803BE1" w:rsidRPr="009A30D9" w14:paraId="72A0C586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BD1C67" w14:textId="77777777" w:rsidR="00803BE1" w:rsidRPr="009A30D9" w:rsidRDefault="00803BE1" w:rsidP="00F731BD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9A30D9">
              <w:rPr>
                <w:rFonts w:ascii="Cambria" w:hAnsi="Cambria"/>
                <w:sz w:val="24"/>
                <w:szCs w:val="24"/>
              </w:rPr>
              <w:t>Тип аппарата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F79972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69856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CEE09F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8C3B9C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D78F4A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</w:tr>
    </w:tbl>
    <w:p w14:paraId="1CC69600" w14:textId="77777777" w:rsidR="00803BE1" w:rsidRPr="009A30D9" w:rsidRDefault="00803BE1" w:rsidP="00803BE1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9753C45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195D45E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F03EB6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36 – 5 баллов</w:t>
      </w:r>
    </w:p>
    <w:p w14:paraId="1C0107EC" w14:textId="77777777" w:rsidR="00803BE1" w:rsidRDefault="0065285D" w:rsidP="00803BE1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6E99A041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Загляните в глаза этим удивительным созданиям и соотнесите «портреты» насекомых (</w:t>
      </w:r>
      <w:r>
        <w:rPr>
          <w:rFonts w:ascii="Cambria" w:hAnsi="Cambria"/>
          <w:b/>
          <w:bCs/>
          <w:sz w:val="24"/>
          <w:szCs w:val="24"/>
          <w:lang w:val="en-US"/>
        </w:rPr>
        <w:t>Insecta</w:t>
      </w:r>
      <w:r>
        <w:rPr>
          <w:rFonts w:ascii="Cambria" w:hAnsi="Cambria"/>
          <w:b/>
          <w:bCs/>
          <w:sz w:val="24"/>
          <w:szCs w:val="24"/>
        </w:rPr>
        <w:t>) с систематическими группами, к которым они относятся и типами имеющихся у них ротовых аппаратов:</w:t>
      </w:r>
    </w:p>
    <w:p w14:paraId="16A5CE4F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803BE1" w14:paraId="389517C3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E8675E" w14:textId="52BB8E03" w:rsidR="00803BE1" w:rsidRDefault="00C6701B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ABD2537" wp14:editId="103169FB">
                  <wp:extent cx="2156460" cy="161544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D2639A" w14:textId="7CA10C87" w:rsidR="00803BE1" w:rsidRDefault="00C6701B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5498CF1" wp14:editId="4FE76F2E">
                  <wp:extent cx="2156460" cy="161544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43FEDC" w14:textId="0A2EC560" w:rsidR="00803BE1" w:rsidRDefault="00C6701B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1B0CADA" wp14:editId="30500DD1">
                  <wp:extent cx="2156460" cy="161544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3BE1" w14:paraId="707C29E5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ABD6583" w14:textId="648B8EA2" w:rsidR="00803BE1" w:rsidRDefault="00C6701B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662C3BE" wp14:editId="048B06AB">
                  <wp:extent cx="2156460" cy="161544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EEC2BFA" w14:textId="45C930B5" w:rsidR="00803BE1" w:rsidRDefault="00C6701B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5FC32DA" wp14:editId="49651451">
                  <wp:extent cx="2156460" cy="161544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600A69" w14:textId="77777777" w:rsidR="00803BE1" w:rsidRDefault="00803BE1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66602888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1FFCA71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Систематические группы (отряды или подотряды) насекомых (список избыточен – в нем есть лишние названия):</w:t>
      </w:r>
    </w:p>
    <w:p w14:paraId="1D060D25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Прямокрылые (Orthoptera);</w:t>
      </w:r>
    </w:p>
    <w:p w14:paraId="0C3311D9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Жесткокрылые (Coleoptera);</w:t>
      </w:r>
    </w:p>
    <w:p w14:paraId="1E40574C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Полужесткокрылые (Hemiptera);</w:t>
      </w:r>
    </w:p>
    <w:p w14:paraId="2561D18F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 (Hymenoptera);</w:t>
      </w:r>
    </w:p>
    <w:p w14:paraId="34B11159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Чешуекрылые (Lepidoptera);</w:t>
      </w:r>
    </w:p>
    <w:p w14:paraId="07F3583B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Длинноусые двукрылые (Nematocera);</w:t>
      </w:r>
    </w:p>
    <w:p w14:paraId="1D8C7B32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Короткоусые двукрылые (Brachycera);</w:t>
      </w:r>
    </w:p>
    <w:p w14:paraId="315EE3A3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Таракановые (Blattodea);</w:t>
      </w:r>
    </w:p>
    <w:p w14:paraId="204FC014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Блохи (Siphonaptera);</w:t>
      </w:r>
    </w:p>
    <w:p w14:paraId="2E888D44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Стрекозы (</w:t>
      </w:r>
      <w:r>
        <w:rPr>
          <w:rFonts w:ascii="Cambria" w:hAnsi="Cambria"/>
          <w:bCs/>
          <w:sz w:val="24"/>
          <w:szCs w:val="24"/>
          <w:lang w:val="en-US"/>
        </w:rPr>
        <w:t>Odonata</w:t>
      </w:r>
      <w:r>
        <w:rPr>
          <w:rFonts w:ascii="Cambria" w:hAnsi="Cambria"/>
          <w:bCs/>
          <w:sz w:val="24"/>
          <w:szCs w:val="24"/>
        </w:rPr>
        <w:t>);</w:t>
      </w:r>
    </w:p>
    <w:p w14:paraId="47A046EA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ACD5759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Типы ротовых аппаратов (список избыточен – в нем есть лишние названия):</w:t>
      </w:r>
    </w:p>
    <w:p w14:paraId="629CD117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Лижущий;</w:t>
      </w:r>
    </w:p>
    <w:p w14:paraId="350E3E97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Сосущий;</w:t>
      </w:r>
    </w:p>
    <w:p w14:paraId="7E83FB85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Фильтрующий;</w:t>
      </w:r>
    </w:p>
    <w:p w14:paraId="28552743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Грызущий;</w:t>
      </w:r>
    </w:p>
    <w:p w14:paraId="65CFF840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Грызуще-лижущий;</w:t>
      </w:r>
    </w:p>
    <w:p w14:paraId="767390F4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Колюще-сосущий;</w:t>
      </w:r>
    </w:p>
    <w:p w14:paraId="4A8CDB73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Режуще-сосущий;</w:t>
      </w:r>
    </w:p>
    <w:p w14:paraId="18CB9988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Хватательный (типа «маска»);</w:t>
      </w:r>
    </w:p>
    <w:p w14:paraId="55CDA636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D6E3B1C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8DE84AE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2B94C315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50CB521" w14:textId="77777777" w:rsidR="00803BE1" w:rsidRPr="009A30D9" w:rsidRDefault="00803BE1" w:rsidP="00803BE1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9A30D9">
        <w:rPr>
          <w:rFonts w:ascii="Cambria" w:hAnsi="Cambria"/>
          <w:bCs/>
          <w:i/>
          <w:sz w:val="24"/>
          <w:szCs w:val="24"/>
        </w:rPr>
        <w:t>Вариант 3</w:t>
      </w:r>
    </w:p>
    <w:p w14:paraId="538D64D1" w14:textId="77777777" w:rsidR="00803BE1" w:rsidRPr="009A30D9" w:rsidRDefault="00803BE1" w:rsidP="00803BE1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803BE1" w:rsidRPr="009A30D9" w14:paraId="34F0493B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26177BF" w14:textId="77777777" w:rsidR="00803BE1" w:rsidRPr="009A30D9" w:rsidRDefault="00803BE1" w:rsidP="00F731BD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lastRenderedPageBreak/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03BC1B7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F834F8A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B8F349A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FE1DF20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73986AC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A30D9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803BE1" w:rsidRPr="009A30D9" w14:paraId="186A6B13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36209F" w14:textId="77777777" w:rsidR="00803BE1" w:rsidRPr="009A30D9" w:rsidRDefault="00803BE1" w:rsidP="00F731BD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9A30D9">
              <w:rPr>
                <w:rFonts w:ascii="Cambria" w:hAnsi="Cambria"/>
                <w:sz w:val="24"/>
                <w:szCs w:val="24"/>
              </w:rPr>
              <w:t>Группа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8E327B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H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334D70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G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2E7BE0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52E25A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C29211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</w:tr>
      <w:tr w:rsidR="00803BE1" w:rsidRPr="009A30D9" w14:paraId="7F3204CE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9A63A9" w14:textId="77777777" w:rsidR="00803BE1" w:rsidRPr="009A30D9" w:rsidRDefault="00803BE1" w:rsidP="00F731BD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9A30D9">
              <w:rPr>
                <w:rFonts w:ascii="Cambria" w:hAnsi="Cambria"/>
                <w:sz w:val="24"/>
                <w:szCs w:val="24"/>
              </w:rPr>
              <w:t>Тип аппарата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EE273B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63DE4C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VII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53D79D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8358E3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F5AE71" w14:textId="77777777" w:rsidR="00803BE1" w:rsidRPr="009A30D9" w:rsidRDefault="00803BE1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9A30D9"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</w:tr>
    </w:tbl>
    <w:p w14:paraId="3CEF5849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51AAF54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BC4F5F2" w14:textId="77777777" w:rsidR="00820B60" w:rsidRDefault="00803BE1" w:rsidP="0065285D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820B60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820B60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820B60">
        <w:rPr>
          <w:rFonts w:ascii="Cambria" w:hAnsi="Cambria"/>
          <w:b/>
          <w:bCs/>
          <w:color w:val="FF0000"/>
          <w:sz w:val="28"/>
          <w:szCs w:val="28"/>
        </w:rPr>
        <w:t xml:space="preserve"> 38 – 5 баллов</w:t>
      </w:r>
    </w:p>
    <w:p w14:paraId="3E1C02E1" w14:textId="77777777" w:rsidR="00820B60" w:rsidRDefault="0065285D" w:rsidP="00820B60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53A753E5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фотографиях </w:t>
      </w:r>
      <w:r w:rsidR="007248FD">
        <w:rPr>
          <w:rFonts w:ascii="Cambria" w:hAnsi="Cambria"/>
          <w:b/>
          <w:bCs/>
          <w:sz w:val="24"/>
          <w:szCs w:val="24"/>
        </w:rPr>
        <w:t xml:space="preserve">ниже </w:t>
      </w:r>
      <w:r>
        <w:rPr>
          <w:rFonts w:ascii="Cambria" w:hAnsi="Cambria"/>
          <w:b/>
          <w:bCs/>
          <w:sz w:val="24"/>
          <w:szCs w:val="24"/>
        </w:rPr>
        <w:t xml:space="preserve">изображены </w:t>
      </w:r>
      <w:r w:rsidR="007248FD">
        <w:rPr>
          <w:rFonts w:ascii="Cambria" w:hAnsi="Cambria"/>
          <w:b/>
          <w:bCs/>
          <w:sz w:val="24"/>
          <w:szCs w:val="24"/>
        </w:rPr>
        <w:t xml:space="preserve">различные </w:t>
      </w:r>
      <w:r>
        <w:rPr>
          <w:rFonts w:ascii="Cambria" w:hAnsi="Cambria"/>
          <w:b/>
          <w:bCs/>
          <w:sz w:val="24"/>
          <w:szCs w:val="24"/>
        </w:rPr>
        <w:t xml:space="preserve">кости человека (масштаб не соблюден). </w:t>
      </w:r>
    </w:p>
    <w:p w14:paraId="554A5015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Определите название каждой из костей и соотнесите её с конкретной мышцей, которая к ней прикрепляется, из предложенного списка.</w:t>
      </w:r>
    </w:p>
    <w:p w14:paraId="1EEF11F1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820B60" w14:paraId="5674FAD8" w14:textId="77777777" w:rsidTr="00AE661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901BFF" w14:textId="57849588" w:rsidR="00820B60" w:rsidRDefault="00C6701B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737C570" wp14:editId="17B6B684">
                  <wp:extent cx="2156460" cy="161544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8EF07C" w14:textId="1F906418" w:rsidR="00820B60" w:rsidRDefault="00C6701B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19E3746" wp14:editId="43BF5E45">
                  <wp:extent cx="2156460" cy="161544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1AC9FA4" w14:textId="10570060" w:rsidR="00820B60" w:rsidRDefault="00C6701B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DBB4D3F" wp14:editId="05AE71F9">
                  <wp:extent cx="2156460" cy="161544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B60" w14:paraId="62935AA7" w14:textId="77777777" w:rsidTr="00AE661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0C80703" w14:textId="5826597F" w:rsidR="00820B60" w:rsidRDefault="00C6701B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58F5B67" wp14:editId="29CA7CE6">
                  <wp:extent cx="2156460" cy="161544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C1E710" w14:textId="5099575A" w:rsidR="00820B60" w:rsidRDefault="00C6701B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7B25F74" wp14:editId="631C5297">
                  <wp:extent cx="2156460" cy="161544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CA3D02" w14:textId="77777777" w:rsidR="00820B60" w:rsidRDefault="00820B60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4A09AC35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0204A89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Список </w:t>
      </w:r>
      <w:r w:rsidR="00517B8C">
        <w:rPr>
          <w:rFonts w:ascii="Cambria" w:hAnsi="Cambria"/>
          <w:b/>
          <w:bCs/>
          <w:sz w:val="24"/>
          <w:szCs w:val="24"/>
        </w:rPr>
        <w:t xml:space="preserve">названий </w:t>
      </w:r>
      <w:r>
        <w:rPr>
          <w:rFonts w:ascii="Cambria" w:hAnsi="Cambria"/>
          <w:b/>
          <w:bCs/>
          <w:sz w:val="24"/>
          <w:szCs w:val="24"/>
        </w:rPr>
        <w:t xml:space="preserve">костей (список избыточен – в нем есть лишние </w:t>
      </w:r>
      <w:r w:rsidR="00AE661D">
        <w:rPr>
          <w:rFonts w:ascii="Cambria" w:hAnsi="Cambria"/>
          <w:b/>
          <w:bCs/>
          <w:sz w:val="24"/>
          <w:szCs w:val="24"/>
        </w:rPr>
        <w:t>названия</w:t>
      </w:r>
      <w:r>
        <w:rPr>
          <w:rFonts w:ascii="Cambria" w:hAnsi="Cambria"/>
          <w:b/>
          <w:bCs/>
          <w:sz w:val="24"/>
          <w:szCs w:val="24"/>
        </w:rPr>
        <w:t>):</w:t>
      </w:r>
    </w:p>
    <w:p w14:paraId="21D86F72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Затылочная кость (</w:t>
      </w:r>
      <w:r>
        <w:rPr>
          <w:rFonts w:ascii="Cambria" w:hAnsi="Cambria"/>
          <w:bCs/>
          <w:i/>
          <w:sz w:val="24"/>
          <w:szCs w:val="24"/>
          <w:lang w:val="en-US"/>
        </w:rPr>
        <w:t>os occipitale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07381DB1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Височная кость (</w:t>
      </w:r>
      <w:r>
        <w:rPr>
          <w:rFonts w:ascii="Cambria" w:hAnsi="Cambria"/>
          <w:bCs/>
          <w:i/>
          <w:sz w:val="24"/>
          <w:szCs w:val="24"/>
        </w:rPr>
        <w:t>os temporale</w:t>
      </w:r>
      <w:r>
        <w:rPr>
          <w:rFonts w:ascii="Cambria" w:hAnsi="Cambria"/>
          <w:bCs/>
          <w:sz w:val="24"/>
          <w:szCs w:val="24"/>
        </w:rPr>
        <w:t>);</w:t>
      </w:r>
    </w:p>
    <w:p w14:paraId="0ED7C866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Бедренная кость (</w:t>
      </w:r>
      <w:r>
        <w:rPr>
          <w:rFonts w:ascii="Cambria" w:hAnsi="Cambria"/>
          <w:bCs/>
          <w:i/>
          <w:sz w:val="24"/>
          <w:szCs w:val="24"/>
          <w:lang w:val="en-US"/>
        </w:rPr>
        <w:t>femur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072FB445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Тазовая кость (</w:t>
      </w:r>
      <w:r>
        <w:rPr>
          <w:rFonts w:ascii="Cambria" w:hAnsi="Cambria"/>
          <w:bCs/>
          <w:i/>
          <w:sz w:val="24"/>
          <w:szCs w:val="24"/>
          <w:lang w:val="en-US"/>
        </w:rPr>
        <w:t>os coxae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4C236BEB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Ключица (</w:t>
      </w:r>
      <w:r>
        <w:rPr>
          <w:rFonts w:ascii="Cambria" w:hAnsi="Cambria"/>
          <w:bCs/>
          <w:i/>
          <w:sz w:val="24"/>
          <w:szCs w:val="24"/>
        </w:rPr>
        <w:t>clavicula</w:t>
      </w:r>
      <w:r>
        <w:rPr>
          <w:rFonts w:ascii="Cambria" w:hAnsi="Cambria"/>
          <w:bCs/>
          <w:sz w:val="24"/>
          <w:szCs w:val="24"/>
        </w:rPr>
        <w:t>);</w:t>
      </w:r>
    </w:p>
    <w:p w14:paraId="05F000B3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Лопатка (</w:t>
      </w:r>
      <w:r>
        <w:rPr>
          <w:rFonts w:ascii="Cambria" w:hAnsi="Cambria"/>
          <w:bCs/>
          <w:i/>
          <w:sz w:val="24"/>
          <w:szCs w:val="24"/>
        </w:rPr>
        <w:t>scapula</w:t>
      </w:r>
      <w:r>
        <w:rPr>
          <w:rFonts w:ascii="Cambria" w:hAnsi="Cambria"/>
          <w:bCs/>
          <w:sz w:val="24"/>
          <w:szCs w:val="24"/>
        </w:rPr>
        <w:t>);</w:t>
      </w:r>
    </w:p>
    <w:p w14:paraId="63577CD6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Плечевая кость (</w:t>
      </w:r>
      <w:r>
        <w:rPr>
          <w:rFonts w:ascii="Cambria" w:hAnsi="Cambria"/>
          <w:bCs/>
          <w:i/>
          <w:sz w:val="24"/>
          <w:szCs w:val="24"/>
        </w:rPr>
        <w:t>humerus</w:t>
      </w:r>
      <w:r>
        <w:rPr>
          <w:rFonts w:ascii="Cambria" w:hAnsi="Cambria"/>
          <w:bCs/>
          <w:sz w:val="24"/>
          <w:szCs w:val="24"/>
        </w:rPr>
        <w:t>);</w:t>
      </w:r>
    </w:p>
    <w:p w14:paraId="2E5D0538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Локтевая кость (</w:t>
      </w:r>
      <w:r>
        <w:rPr>
          <w:rFonts w:ascii="Cambria" w:hAnsi="Cambria"/>
          <w:bCs/>
          <w:i/>
          <w:sz w:val="24"/>
          <w:szCs w:val="24"/>
        </w:rPr>
        <w:t>ulna</w:t>
      </w:r>
      <w:r>
        <w:rPr>
          <w:rFonts w:ascii="Cambria" w:hAnsi="Cambria"/>
          <w:bCs/>
          <w:sz w:val="24"/>
          <w:szCs w:val="24"/>
        </w:rPr>
        <w:t>);</w:t>
      </w:r>
    </w:p>
    <w:p w14:paraId="419E0943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Лучевая кость (</w:t>
      </w:r>
      <w:r>
        <w:rPr>
          <w:rFonts w:ascii="Cambria" w:hAnsi="Cambria"/>
          <w:bCs/>
          <w:i/>
          <w:sz w:val="24"/>
          <w:szCs w:val="24"/>
        </w:rPr>
        <w:t>radius</w:t>
      </w:r>
      <w:r>
        <w:rPr>
          <w:rFonts w:ascii="Cambria" w:hAnsi="Cambria"/>
          <w:bCs/>
          <w:sz w:val="24"/>
          <w:szCs w:val="24"/>
        </w:rPr>
        <w:t>);</w:t>
      </w:r>
    </w:p>
    <w:p w14:paraId="66D639F6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Атлант, или 1-й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atlas</w:t>
      </w:r>
      <w:r>
        <w:rPr>
          <w:rFonts w:ascii="Cambria" w:hAnsi="Cambria"/>
          <w:bCs/>
          <w:sz w:val="24"/>
          <w:szCs w:val="24"/>
        </w:rPr>
        <w:t>);</w:t>
      </w:r>
    </w:p>
    <w:p w14:paraId="437A7E6A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Эпистрофей, или 2-й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axis</w:t>
      </w:r>
      <w:r>
        <w:rPr>
          <w:rFonts w:ascii="Cambria" w:hAnsi="Cambria"/>
          <w:bCs/>
          <w:sz w:val="24"/>
          <w:szCs w:val="24"/>
        </w:rPr>
        <w:t>)</w:t>
      </w:r>
      <w:r w:rsidR="00517B8C">
        <w:rPr>
          <w:rFonts w:ascii="Cambria" w:hAnsi="Cambria"/>
          <w:bCs/>
          <w:sz w:val="24"/>
          <w:szCs w:val="24"/>
        </w:rPr>
        <w:t>;</w:t>
      </w:r>
    </w:p>
    <w:p w14:paraId="4D507F80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43826EC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Список </w:t>
      </w:r>
      <w:r w:rsidR="00517B8C">
        <w:rPr>
          <w:rFonts w:ascii="Cambria" w:hAnsi="Cambria"/>
          <w:b/>
          <w:bCs/>
          <w:sz w:val="24"/>
          <w:szCs w:val="24"/>
        </w:rPr>
        <w:t xml:space="preserve">названий </w:t>
      </w:r>
      <w:r>
        <w:rPr>
          <w:rFonts w:ascii="Cambria" w:hAnsi="Cambria"/>
          <w:b/>
          <w:bCs/>
          <w:sz w:val="24"/>
          <w:szCs w:val="24"/>
        </w:rPr>
        <w:t>мышц (список избыточен</w:t>
      </w:r>
      <w:r w:rsidR="00AE661D">
        <w:rPr>
          <w:rFonts w:ascii="Cambria" w:hAnsi="Cambria"/>
          <w:b/>
          <w:bCs/>
          <w:sz w:val="24"/>
          <w:szCs w:val="24"/>
        </w:rPr>
        <w:t xml:space="preserve"> – в нем есть лишние названия</w:t>
      </w:r>
      <w:r>
        <w:rPr>
          <w:rFonts w:ascii="Cambria" w:hAnsi="Cambria"/>
          <w:b/>
          <w:bCs/>
          <w:sz w:val="24"/>
          <w:szCs w:val="24"/>
        </w:rPr>
        <w:t>):</w:t>
      </w:r>
    </w:p>
    <w:p w14:paraId="1939E1E9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Надчерепная мыш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ца (</w:t>
      </w:r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m. epicranius</w:t>
      </w:r>
      <w:r w:rsidRPr="00820B60">
        <w:rPr>
          <w:rFonts w:ascii="Cambria" w:hAnsi="Cambria"/>
          <w:bCs/>
          <w:iCs/>
          <w:color w:val="000000"/>
          <w:sz w:val="24"/>
          <w:szCs w:val="24"/>
        </w:rPr>
        <w:t>);</w:t>
      </w:r>
    </w:p>
    <w:p w14:paraId="5C9C67A2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Дельтовидная мышца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deltoideus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77409055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Трехглавая мышца плеча, или трицепс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>. triceps brachii</w:t>
      </w:r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02EE0EF5" w14:textId="77777777" w:rsidR="00820B60" w:rsidRPr="00820B60" w:rsidRDefault="00820B60" w:rsidP="00F731BD">
      <w:pPr>
        <w:pStyle w:val="a5"/>
        <w:numPr>
          <w:ilvl w:val="0"/>
          <w:numId w:val="38"/>
        </w:numPr>
        <w:rPr>
          <w:rFonts w:ascii="Cambria" w:eastAsia="Times New Roman" w:hAnsi="Cambria"/>
          <w:color w:val="000000"/>
          <w:lang w:eastAsia="ru-RU"/>
        </w:rPr>
      </w:pPr>
      <w:r w:rsidRPr="00820B60">
        <w:rPr>
          <w:rFonts w:ascii="Cambria" w:eastAsia="Times New Roman" w:hAnsi="Cambria"/>
          <w:iCs/>
          <w:color w:val="000000"/>
          <w:shd w:val="clear" w:color="auto" w:fill="FFFFFF"/>
          <w:lang w:val="la-Latn" w:eastAsia="ru-RU"/>
        </w:rPr>
        <w:t>Малая задняя прямая мышца головы (</w:t>
      </w:r>
      <w:r w:rsidRPr="00820B60">
        <w:rPr>
          <w:rFonts w:ascii="Cambria" w:eastAsia="Times New Roman" w:hAnsi="Cambria"/>
          <w:i/>
          <w:iCs/>
          <w:color w:val="000000"/>
          <w:shd w:val="clear" w:color="auto" w:fill="FFFFFF"/>
          <w:lang w:val="la-Latn" w:eastAsia="ru-RU"/>
        </w:rPr>
        <w:t>rectus capitis posterior minor</w:t>
      </w:r>
      <w:r w:rsidRPr="00820B60">
        <w:rPr>
          <w:rFonts w:ascii="Cambria" w:eastAsia="Times New Roman" w:hAnsi="Cambria"/>
          <w:color w:val="000000"/>
          <w:shd w:val="clear" w:color="auto" w:fill="FFFFFF"/>
          <w:lang w:eastAsia="ru-RU"/>
        </w:rPr>
        <w:t>)</w:t>
      </w:r>
      <w:r w:rsidR="00517B8C" w:rsidRPr="00517B8C">
        <w:rPr>
          <w:rFonts w:ascii="Cambria" w:eastAsia="Times New Roman" w:hAnsi="Cambria"/>
          <w:color w:val="000000"/>
          <w:shd w:val="clear" w:color="auto" w:fill="FFFFFF"/>
          <w:lang w:eastAsia="ru-RU"/>
        </w:rPr>
        <w:t>;</w:t>
      </w:r>
    </w:p>
    <w:p w14:paraId="01C08D12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Мышца, напрягающая барабанную перепонку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>. tensor tympani</w:t>
      </w:r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52F0AAA1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Жевательная мышца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m. masseter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75CED113" w14:textId="77777777" w:rsid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Прямая мышца живота (</w:t>
      </w:r>
      <w:r>
        <w:rPr>
          <w:rFonts w:ascii="Cambria" w:hAnsi="Cambria"/>
          <w:bCs/>
          <w:i/>
          <w:sz w:val="24"/>
          <w:szCs w:val="24"/>
          <w:lang w:val="en-US"/>
        </w:rPr>
        <w:t>m</w:t>
      </w:r>
      <w:r>
        <w:rPr>
          <w:rFonts w:ascii="Cambria" w:hAnsi="Cambria"/>
          <w:bCs/>
          <w:i/>
          <w:sz w:val="24"/>
          <w:szCs w:val="24"/>
        </w:rPr>
        <w:t xml:space="preserve">. </w:t>
      </w:r>
      <w:r>
        <w:rPr>
          <w:rFonts w:ascii="Cambria" w:hAnsi="Cambria"/>
          <w:bCs/>
          <w:i/>
          <w:sz w:val="24"/>
          <w:szCs w:val="24"/>
          <w:lang w:val="en-US"/>
        </w:rPr>
        <w:t>rectus abdominis</w:t>
      </w:r>
      <w:r>
        <w:rPr>
          <w:rFonts w:ascii="Cambria" w:hAnsi="Cambria"/>
          <w:bCs/>
          <w:sz w:val="24"/>
          <w:szCs w:val="24"/>
        </w:rPr>
        <w:t>);</w:t>
      </w:r>
    </w:p>
    <w:p w14:paraId="1A37C25C" w14:textId="77777777" w:rsid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Подколенная мышца (</w:t>
      </w:r>
      <w:r>
        <w:rPr>
          <w:rFonts w:ascii="Cambria" w:hAnsi="Cambria"/>
          <w:bCs/>
          <w:i/>
          <w:sz w:val="24"/>
          <w:szCs w:val="24"/>
          <w:lang w:val="en-US"/>
        </w:rPr>
        <w:t>m. popliteus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 w:rsidR="00517B8C">
        <w:rPr>
          <w:rFonts w:ascii="Cambria" w:hAnsi="Cambria"/>
          <w:bCs/>
          <w:sz w:val="24"/>
          <w:szCs w:val="24"/>
        </w:rPr>
        <w:t>;</w:t>
      </w:r>
    </w:p>
    <w:p w14:paraId="68281205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4483869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1A8F1E1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0954277F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C7BF60B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3A9B0C11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820B60" w14:paraId="0CE40F77" w14:textId="77777777" w:rsidTr="00820B6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92ABC9E" w14:textId="77777777" w:rsidR="00820B60" w:rsidRDefault="00820B60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lastRenderedPageBreak/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792EE70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AD20DE3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76B9713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58FBD65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661B185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820B60" w14:paraId="7E8BAB45" w14:textId="77777777" w:rsidTr="00820B6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1FB09" w14:textId="77777777" w:rsidR="00820B60" w:rsidRDefault="00820B60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Кость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784197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C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7915F9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B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4CBC4F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E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E10E25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J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E88D91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H</w:t>
            </w:r>
          </w:p>
        </w:tc>
      </w:tr>
      <w:tr w:rsidR="00820B60" w14:paraId="0F3E5649" w14:textId="77777777" w:rsidTr="00820B6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66DBA" w14:textId="77777777" w:rsidR="00820B60" w:rsidRDefault="00820B60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Мышца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1C558E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VIII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B1263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V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CD25BA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2D082B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IV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9F2AEB" w14:textId="77777777" w:rsidR="00820B60" w:rsidRDefault="00820B6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III</w:t>
            </w:r>
          </w:p>
        </w:tc>
      </w:tr>
    </w:tbl>
    <w:p w14:paraId="6580EAFC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DC3B5CB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821E3F7" w14:textId="77777777" w:rsidR="0065285D" w:rsidRDefault="009379EC" w:rsidP="0065285D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65285D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65285D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65285D">
        <w:rPr>
          <w:rFonts w:ascii="Cambria" w:hAnsi="Cambria"/>
          <w:b/>
          <w:bCs/>
          <w:color w:val="FF0000"/>
          <w:sz w:val="28"/>
          <w:szCs w:val="28"/>
        </w:rPr>
        <w:t xml:space="preserve"> 38 – 5 баллов</w:t>
      </w:r>
    </w:p>
    <w:p w14:paraId="473375EA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1C3F5D2A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фотографиях ниже изображены различные кости человека (масштаб не соблюден). </w:t>
      </w:r>
    </w:p>
    <w:p w14:paraId="45E5CEDA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Определите название каждой из костей и соотнесите её с конкретной мышцей, которая к ней прикрепляется, из предложенного списка.</w:t>
      </w:r>
    </w:p>
    <w:p w14:paraId="1C3D5CAF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65285D" w14:paraId="2D81A209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197718" w14:textId="730BB276" w:rsidR="0065285D" w:rsidRDefault="00C6701B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104A13D" wp14:editId="4B8972F3">
                  <wp:extent cx="2156460" cy="161544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0FAC588" w14:textId="405F4349" w:rsidR="0065285D" w:rsidRDefault="00C6701B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9AA4833" wp14:editId="549DAF69">
                  <wp:extent cx="2156460" cy="161544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78EF51" w14:textId="3ED691D5" w:rsidR="0065285D" w:rsidRDefault="00C6701B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4A0985C" wp14:editId="550869FA">
                  <wp:extent cx="2156460" cy="161544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85D" w14:paraId="12F39F8C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32022B" w14:textId="59284496" w:rsidR="0065285D" w:rsidRDefault="00C6701B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001B982" wp14:editId="62365358">
                  <wp:extent cx="2156460" cy="161544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68A0FB9" w14:textId="200D8149" w:rsidR="0065285D" w:rsidRDefault="00C6701B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D367545" wp14:editId="7BA5BB40">
                  <wp:extent cx="2156460" cy="161544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8A1FD3" w14:textId="77777777" w:rsidR="0065285D" w:rsidRDefault="0065285D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273C72B0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5087F96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названий костей (список избыточен – в нем есть лишние названия):</w:t>
      </w:r>
    </w:p>
    <w:p w14:paraId="4213796E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Затылочная кость (</w:t>
      </w:r>
      <w:r>
        <w:rPr>
          <w:rFonts w:ascii="Cambria" w:hAnsi="Cambria"/>
          <w:bCs/>
          <w:i/>
          <w:sz w:val="24"/>
          <w:szCs w:val="24"/>
          <w:lang w:val="en-US"/>
        </w:rPr>
        <w:t>os occipitale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002645EF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Височная кость (</w:t>
      </w:r>
      <w:r>
        <w:rPr>
          <w:rFonts w:ascii="Cambria" w:hAnsi="Cambria"/>
          <w:bCs/>
          <w:i/>
          <w:sz w:val="24"/>
          <w:szCs w:val="24"/>
        </w:rPr>
        <w:t>os temporale</w:t>
      </w:r>
      <w:r>
        <w:rPr>
          <w:rFonts w:ascii="Cambria" w:hAnsi="Cambria"/>
          <w:bCs/>
          <w:sz w:val="24"/>
          <w:szCs w:val="24"/>
        </w:rPr>
        <w:t>);</w:t>
      </w:r>
    </w:p>
    <w:p w14:paraId="5755948D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Бедренная кость (</w:t>
      </w:r>
      <w:r>
        <w:rPr>
          <w:rFonts w:ascii="Cambria" w:hAnsi="Cambria"/>
          <w:bCs/>
          <w:i/>
          <w:sz w:val="24"/>
          <w:szCs w:val="24"/>
          <w:lang w:val="en-US"/>
        </w:rPr>
        <w:t>femur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0930BDF1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Тазовая кость (</w:t>
      </w:r>
      <w:r>
        <w:rPr>
          <w:rFonts w:ascii="Cambria" w:hAnsi="Cambria"/>
          <w:bCs/>
          <w:i/>
          <w:sz w:val="24"/>
          <w:szCs w:val="24"/>
          <w:lang w:val="en-US"/>
        </w:rPr>
        <w:t>os coxae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2DF38AD0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Ключица (</w:t>
      </w:r>
      <w:r>
        <w:rPr>
          <w:rFonts w:ascii="Cambria" w:hAnsi="Cambria"/>
          <w:bCs/>
          <w:i/>
          <w:sz w:val="24"/>
          <w:szCs w:val="24"/>
        </w:rPr>
        <w:t>clavicula</w:t>
      </w:r>
      <w:r>
        <w:rPr>
          <w:rFonts w:ascii="Cambria" w:hAnsi="Cambria"/>
          <w:bCs/>
          <w:sz w:val="24"/>
          <w:szCs w:val="24"/>
        </w:rPr>
        <w:t>);</w:t>
      </w:r>
    </w:p>
    <w:p w14:paraId="7321133E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Лопатка (</w:t>
      </w:r>
      <w:r>
        <w:rPr>
          <w:rFonts w:ascii="Cambria" w:hAnsi="Cambria"/>
          <w:bCs/>
          <w:i/>
          <w:sz w:val="24"/>
          <w:szCs w:val="24"/>
        </w:rPr>
        <w:t>scapula</w:t>
      </w:r>
      <w:r>
        <w:rPr>
          <w:rFonts w:ascii="Cambria" w:hAnsi="Cambria"/>
          <w:bCs/>
          <w:sz w:val="24"/>
          <w:szCs w:val="24"/>
        </w:rPr>
        <w:t>);</w:t>
      </w:r>
    </w:p>
    <w:p w14:paraId="56EC2EE1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Плечевая кость (</w:t>
      </w:r>
      <w:r>
        <w:rPr>
          <w:rFonts w:ascii="Cambria" w:hAnsi="Cambria"/>
          <w:bCs/>
          <w:i/>
          <w:sz w:val="24"/>
          <w:szCs w:val="24"/>
        </w:rPr>
        <w:t>humerus</w:t>
      </w:r>
      <w:r>
        <w:rPr>
          <w:rFonts w:ascii="Cambria" w:hAnsi="Cambria"/>
          <w:bCs/>
          <w:sz w:val="24"/>
          <w:szCs w:val="24"/>
        </w:rPr>
        <w:t>);</w:t>
      </w:r>
    </w:p>
    <w:p w14:paraId="3DCF433B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Локтевая кость (</w:t>
      </w:r>
      <w:r>
        <w:rPr>
          <w:rFonts w:ascii="Cambria" w:hAnsi="Cambria"/>
          <w:bCs/>
          <w:i/>
          <w:sz w:val="24"/>
          <w:szCs w:val="24"/>
        </w:rPr>
        <w:t>ulna</w:t>
      </w:r>
      <w:r>
        <w:rPr>
          <w:rFonts w:ascii="Cambria" w:hAnsi="Cambria"/>
          <w:bCs/>
          <w:sz w:val="24"/>
          <w:szCs w:val="24"/>
        </w:rPr>
        <w:t>);</w:t>
      </w:r>
    </w:p>
    <w:p w14:paraId="535311F0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Лучевая кость (</w:t>
      </w:r>
      <w:r>
        <w:rPr>
          <w:rFonts w:ascii="Cambria" w:hAnsi="Cambria"/>
          <w:bCs/>
          <w:i/>
          <w:sz w:val="24"/>
          <w:szCs w:val="24"/>
        </w:rPr>
        <w:t>radius</w:t>
      </w:r>
      <w:r>
        <w:rPr>
          <w:rFonts w:ascii="Cambria" w:hAnsi="Cambria"/>
          <w:bCs/>
          <w:sz w:val="24"/>
          <w:szCs w:val="24"/>
        </w:rPr>
        <w:t>);</w:t>
      </w:r>
    </w:p>
    <w:p w14:paraId="34E4066B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Атлант, или 1-й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atlas</w:t>
      </w:r>
      <w:r>
        <w:rPr>
          <w:rFonts w:ascii="Cambria" w:hAnsi="Cambria"/>
          <w:bCs/>
          <w:sz w:val="24"/>
          <w:szCs w:val="24"/>
        </w:rPr>
        <w:t>);</w:t>
      </w:r>
    </w:p>
    <w:p w14:paraId="2AD715BB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Эпистрофей, или 2-й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axis</w:t>
      </w:r>
      <w:r>
        <w:rPr>
          <w:rFonts w:ascii="Cambria" w:hAnsi="Cambria"/>
          <w:bCs/>
          <w:sz w:val="24"/>
          <w:szCs w:val="24"/>
        </w:rPr>
        <w:t>);</w:t>
      </w:r>
    </w:p>
    <w:p w14:paraId="18697F20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23EC073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названий мышц (список избыточен – в нем есть лишние названия):</w:t>
      </w:r>
    </w:p>
    <w:p w14:paraId="5C69BCBD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Надчерепная мыш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ца (</w:t>
      </w:r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m. epicranius</w:t>
      </w:r>
      <w:r w:rsidRPr="00820B60">
        <w:rPr>
          <w:rFonts w:ascii="Cambria" w:hAnsi="Cambria"/>
          <w:bCs/>
          <w:iCs/>
          <w:color w:val="000000"/>
          <w:sz w:val="24"/>
          <w:szCs w:val="24"/>
        </w:rPr>
        <w:t>);</w:t>
      </w:r>
    </w:p>
    <w:p w14:paraId="5F7A8B01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Дельтовидная мышца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deltoideus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7B33983A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Трехглавая мышца плеча, или трицепс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>. triceps brachii</w:t>
      </w:r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0563D45F" w14:textId="77777777" w:rsidR="0065285D" w:rsidRPr="00820B60" w:rsidRDefault="0065285D" w:rsidP="00F731BD">
      <w:pPr>
        <w:pStyle w:val="a5"/>
        <w:numPr>
          <w:ilvl w:val="0"/>
          <w:numId w:val="79"/>
        </w:numPr>
        <w:rPr>
          <w:rFonts w:ascii="Cambria" w:eastAsia="Times New Roman" w:hAnsi="Cambria"/>
          <w:color w:val="000000"/>
          <w:lang w:eastAsia="ru-RU"/>
        </w:rPr>
      </w:pPr>
      <w:r w:rsidRPr="00820B60">
        <w:rPr>
          <w:rFonts w:ascii="Cambria" w:eastAsia="Times New Roman" w:hAnsi="Cambria"/>
          <w:iCs/>
          <w:color w:val="000000"/>
          <w:shd w:val="clear" w:color="auto" w:fill="FFFFFF"/>
          <w:lang w:val="la-Latn" w:eastAsia="ru-RU"/>
        </w:rPr>
        <w:t>Малая задняя прямая мышца головы (</w:t>
      </w:r>
      <w:r w:rsidRPr="00820B60">
        <w:rPr>
          <w:rFonts w:ascii="Cambria" w:eastAsia="Times New Roman" w:hAnsi="Cambria"/>
          <w:i/>
          <w:iCs/>
          <w:color w:val="000000"/>
          <w:shd w:val="clear" w:color="auto" w:fill="FFFFFF"/>
          <w:lang w:val="la-Latn" w:eastAsia="ru-RU"/>
        </w:rPr>
        <w:t>rectus capitis posterior minor</w:t>
      </w:r>
      <w:r w:rsidRPr="00820B60">
        <w:rPr>
          <w:rFonts w:ascii="Cambria" w:eastAsia="Times New Roman" w:hAnsi="Cambria"/>
          <w:color w:val="000000"/>
          <w:shd w:val="clear" w:color="auto" w:fill="FFFFFF"/>
          <w:lang w:eastAsia="ru-RU"/>
        </w:rPr>
        <w:t>)</w:t>
      </w:r>
      <w:r w:rsidRPr="00517B8C">
        <w:rPr>
          <w:rFonts w:ascii="Cambria" w:eastAsia="Times New Roman" w:hAnsi="Cambria"/>
          <w:color w:val="000000"/>
          <w:shd w:val="clear" w:color="auto" w:fill="FFFFFF"/>
          <w:lang w:eastAsia="ru-RU"/>
        </w:rPr>
        <w:t>;</w:t>
      </w:r>
    </w:p>
    <w:p w14:paraId="61D6F82F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Мышца, напрягающая барабанную перепонку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>. tensor tympani</w:t>
      </w:r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0EFBFB58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Жевательная мышца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m. masseter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73E61165" w14:textId="77777777" w:rsidR="0065285D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Прямая мышца живота (</w:t>
      </w:r>
      <w:r>
        <w:rPr>
          <w:rFonts w:ascii="Cambria" w:hAnsi="Cambria"/>
          <w:bCs/>
          <w:i/>
          <w:sz w:val="24"/>
          <w:szCs w:val="24"/>
          <w:lang w:val="en-US"/>
        </w:rPr>
        <w:t>m</w:t>
      </w:r>
      <w:r>
        <w:rPr>
          <w:rFonts w:ascii="Cambria" w:hAnsi="Cambria"/>
          <w:bCs/>
          <w:i/>
          <w:sz w:val="24"/>
          <w:szCs w:val="24"/>
        </w:rPr>
        <w:t xml:space="preserve">. </w:t>
      </w:r>
      <w:r>
        <w:rPr>
          <w:rFonts w:ascii="Cambria" w:hAnsi="Cambria"/>
          <w:bCs/>
          <w:i/>
          <w:sz w:val="24"/>
          <w:szCs w:val="24"/>
          <w:lang w:val="en-US"/>
        </w:rPr>
        <w:t>rectus abdominis</w:t>
      </w:r>
      <w:r>
        <w:rPr>
          <w:rFonts w:ascii="Cambria" w:hAnsi="Cambria"/>
          <w:bCs/>
          <w:sz w:val="24"/>
          <w:szCs w:val="24"/>
        </w:rPr>
        <w:t>);</w:t>
      </w:r>
    </w:p>
    <w:p w14:paraId="5C3632E5" w14:textId="77777777" w:rsidR="0065285D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Подколенная мышца (</w:t>
      </w:r>
      <w:r>
        <w:rPr>
          <w:rFonts w:ascii="Cambria" w:hAnsi="Cambria"/>
          <w:bCs/>
          <w:i/>
          <w:sz w:val="24"/>
          <w:szCs w:val="24"/>
          <w:lang w:val="en-US"/>
        </w:rPr>
        <w:t>m. popliteus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264B67EA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5DE44FD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B09749B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24CB17DB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E5EF338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3BA569D6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65285D" w14:paraId="6F105E87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3D9FCF3" w14:textId="77777777" w:rsidR="0065285D" w:rsidRDefault="0065285D" w:rsidP="00F731BD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lastRenderedPageBreak/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CC9D7AF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6643383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D18E176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E8E4089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24EAB5A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65285D" w14:paraId="04A8FC29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076225" w14:textId="77777777" w:rsidR="0065285D" w:rsidRDefault="0065285D" w:rsidP="00F731BD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Кость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4CFE15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H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BC40E6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128628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B174C4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D93A94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</w:tr>
      <w:tr w:rsidR="0065285D" w14:paraId="5025A557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DE73CE" w14:textId="77777777" w:rsidR="0065285D" w:rsidRDefault="0065285D" w:rsidP="00F731BD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Мышца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0D878B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15B3F0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A4F33A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VIII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13C744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D07BAE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</w:tr>
    </w:tbl>
    <w:p w14:paraId="4F44E05C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05FF686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C814900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38 – 5 баллов</w:t>
      </w:r>
    </w:p>
    <w:p w14:paraId="26DA4212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1E256171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фотографиях ниже изображены различные кости человека (масштаб не соблюден). </w:t>
      </w:r>
    </w:p>
    <w:p w14:paraId="1B17E8AC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Определите название каждой из костей и соотнесите её с конкретной мышцей, которая к ней прикрепляется, из предложенного списка.</w:t>
      </w:r>
    </w:p>
    <w:p w14:paraId="7F45BFEF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65285D" w14:paraId="1E615577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E12F88" w14:textId="3BD37593" w:rsidR="0065285D" w:rsidRDefault="00C6701B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D3DD3BD" wp14:editId="4B454777">
                  <wp:extent cx="2156460" cy="161544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E94A0D" w14:textId="1FE0F0D7" w:rsidR="0065285D" w:rsidRDefault="00C6701B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7F0B8AD" wp14:editId="27C73249">
                  <wp:extent cx="2156460" cy="161544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ECA9FCD" w14:textId="0507EA99" w:rsidR="0065285D" w:rsidRDefault="00C6701B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8E99579" wp14:editId="06BC68AA">
                  <wp:extent cx="2156460" cy="161544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85D" w14:paraId="765FD3BF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186F7A" w14:textId="079B9568" w:rsidR="0065285D" w:rsidRDefault="00C6701B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4180785" wp14:editId="6AB046DE">
                  <wp:extent cx="2156460" cy="161544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F796C78" w14:textId="01D86EA6" w:rsidR="0065285D" w:rsidRDefault="00C6701B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8E53482" wp14:editId="79670FDC">
                  <wp:extent cx="2156460" cy="161544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430692" w14:textId="77777777" w:rsidR="0065285D" w:rsidRDefault="0065285D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554B35E1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15EDD5E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названий костей (список избыточен – в нем есть лишние названия):</w:t>
      </w:r>
    </w:p>
    <w:p w14:paraId="6F5F36D0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Затылочная кость (</w:t>
      </w:r>
      <w:r>
        <w:rPr>
          <w:rFonts w:ascii="Cambria" w:hAnsi="Cambria"/>
          <w:bCs/>
          <w:i/>
          <w:sz w:val="24"/>
          <w:szCs w:val="24"/>
          <w:lang w:val="en-US"/>
        </w:rPr>
        <w:t>os occipitale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32C6B755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Височная кость (</w:t>
      </w:r>
      <w:r>
        <w:rPr>
          <w:rFonts w:ascii="Cambria" w:hAnsi="Cambria"/>
          <w:bCs/>
          <w:i/>
          <w:sz w:val="24"/>
          <w:szCs w:val="24"/>
        </w:rPr>
        <w:t>os temporale</w:t>
      </w:r>
      <w:r>
        <w:rPr>
          <w:rFonts w:ascii="Cambria" w:hAnsi="Cambria"/>
          <w:bCs/>
          <w:sz w:val="24"/>
          <w:szCs w:val="24"/>
        </w:rPr>
        <w:t>);</w:t>
      </w:r>
    </w:p>
    <w:p w14:paraId="0C7415C4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Бедренная кость (</w:t>
      </w:r>
      <w:r>
        <w:rPr>
          <w:rFonts w:ascii="Cambria" w:hAnsi="Cambria"/>
          <w:bCs/>
          <w:i/>
          <w:sz w:val="24"/>
          <w:szCs w:val="24"/>
          <w:lang w:val="en-US"/>
        </w:rPr>
        <w:t>femur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5C73CA88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Тазовая кость (</w:t>
      </w:r>
      <w:r>
        <w:rPr>
          <w:rFonts w:ascii="Cambria" w:hAnsi="Cambria"/>
          <w:bCs/>
          <w:i/>
          <w:sz w:val="24"/>
          <w:szCs w:val="24"/>
          <w:lang w:val="en-US"/>
        </w:rPr>
        <w:t>os coxae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612DA470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Ключица (</w:t>
      </w:r>
      <w:r>
        <w:rPr>
          <w:rFonts w:ascii="Cambria" w:hAnsi="Cambria"/>
          <w:bCs/>
          <w:i/>
          <w:sz w:val="24"/>
          <w:szCs w:val="24"/>
        </w:rPr>
        <w:t>clavicula</w:t>
      </w:r>
      <w:r>
        <w:rPr>
          <w:rFonts w:ascii="Cambria" w:hAnsi="Cambria"/>
          <w:bCs/>
          <w:sz w:val="24"/>
          <w:szCs w:val="24"/>
        </w:rPr>
        <w:t>);</w:t>
      </w:r>
    </w:p>
    <w:p w14:paraId="2F0A3F25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Лопатка (</w:t>
      </w:r>
      <w:r>
        <w:rPr>
          <w:rFonts w:ascii="Cambria" w:hAnsi="Cambria"/>
          <w:bCs/>
          <w:i/>
          <w:sz w:val="24"/>
          <w:szCs w:val="24"/>
        </w:rPr>
        <w:t>scapula</w:t>
      </w:r>
      <w:r>
        <w:rPr>
          <w:rFonts w:ascii="Cambria" w:hAnsi="Cambria"/>
          <w:bCs/>
          <w:sz w:val="24"/>
          <w:szCs w:val="24"/>
        </w:rPr>
        <w:t>);</w:t>
      </w:r>
    </w:p>
    <w:p w14:paraId="37253BD8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Плечевая кость (</w:t>
      </w:r>
      <w:r>
        <w:rPr>
          <w:rFonts w:ascii="Cambria" w:hAnsi="Cambria"/>
          <w:bCs/>
          <w:i/>
          <w:sz w:val="24"/>
          <w:szCs w:val="24"/>
        </w:rPr>
        <w:t>humerus</w:t>
      </w:r>
      <w:r>
        <w:rPr>
          <w:rFonts w:ascii="Cambria" w:hAnsi="Cambria"/>
          <w:bCs/>
          <w:sz w:val="24"/>
          <w:szCs w:val="24"/>
        </w:rPr>
        <w:t>);</w:t>
      </w:r>
    </w:p>
    <w:p w14:paraId="2A75994C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Локтевая кость (</w:t>
      </w:r>
      <w:r>
        <w:rPr>
          <w:rFonts w:ascii="Cambria" w:hAnsi="Cambria"/>
          <w:bCs/>
          <w:i/>
          <w:sz w:val="24"/>
          <w:szCs w:val="24"/>
        </w:rPr>
        <w:t>ulna</w:t>
      </w:r>
      <w:r>
        <w:rPr>
          <w:rFonts w:ascii="Cambria" w:hAnsi="Cambria"/>
          <w:bCs/>
          <w:sz w:val="24"/>
          <w:szCs w:val="24"/>
        </w:rPr>
        <w:t>);</w:t>
      </w:r>
    </w:p>
    <w:p w14:paraId="7C86CB8D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Лучевая кость (</w:t>
      </w:r>
      <w:r>
        <w:rPr>
          <w:rFonts w:ascii="Cambria" w:hAnsi="Cambria"/>
          <w:bCs/>
          <w:i/>
          <w:sz w:val="24"/>
          <w:szCs w:val="24"/>
        </w:rPr>
        <w:t>radius</w:t>
      </w:r>
      <w:r>
        <w:rPr>
          <w:rFonts w:ascii="Cambria" w:hAnsi="Cambria"/>
          <w:bCs/>
          <w:sz w:val="24"/>
          <w:szCs w:val="24"/>
        </w:rPr>
        <w:t>);</w:t>
      </w:r>
    </w:p>
    <w:p w14:paraId="5A3BE359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Атлант, или 1-й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atlas</w:t>
      </w:r>
      <w:r>
        <w:rPr>
          <w:rFonts w:ascii="Cambria" w:hAnsi="Cambria"/>
          <w:bCs/>
          <w:sz w:val="24"/>
          <w:szCs w:val="24"/>
        </w:rPr>
        <w:t>);</w:t>
      </w:r>
    </w:p>
    <w:p w14:paraId="468DA260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Эпистрофей, или 2-й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axis</w:t>
      </w:r>
      <w:r>
        <w:rPr>
          <w:rFonts w:ascii="Cambria" w:hAnsi="Cambria"/>
          <w:bCs/>
          <w:sz w:val="24"/>
          <w:szCs w:val="24"/>
        </w:rPr>
        <w:t>);</w:t>
      </w:r>
    </w:p>
    <w:p w14:paraId="429B1CEF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3B1D16B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названий мышц (список избыточен – в нем есть лишние названия):</w:t>
      </w:r>
    </w:p>
    <w:p w14:paraId="67BBD27B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Надчерепная мыш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ца (</w:t>
      </w:r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m. epicranius</w:t>
      </w:r>
      <w:r w:rsidRPr="00820B60">
        <w:rPr>
          <w:rFonts w:ascii="Cambria" w:hAnsi="Cambria"/>
          <w:bCs/>
          <w:iCs/>
          <w:color w:val="000000"/>
          <w:sz w:val="24"/>
          <w:szCs w:val="24"/>
        </w:rPr>
        <w:t>);</w:t>
      </w:r>
    </w:p>
    <w:p w14:paraId="2B86A601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Дельтовидная мышца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deltoideus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679B4EBA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Трехглавая мышца плеча, или трицепс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>. triceps brachii</w:t>
      </w:r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4C2811A8" w14:textId="77777777" w:rsidR="0065285D" w:rsidRPr="00820B60" w:rsidRDefault="0065285D" w:rsidP="00F731BD">
      <w:pPr>
        <w:pStyle w:val="a5"/>
        <w:numPr>
          <w:ilvl w:val="0"/>
          <w:numId w:val="81"/>
        </w:numPr>
        <w:rPr>
          <w:rFonts w:ascii="Cambria" w:eastAsia="Times New Roman" w:hAnsi="Cambria"/>
          <w:color w:val="000000"/>
          <w:lang w:eastAsia="ru-RU"/>
        </w:rPr>
      </w:pPr>
      <w:r w:rsidRPr="00820B60">
        <w:rPr>
          <w:rFonts w:ascii="Cambria" w:eastAsia="Times New Roman" w:hAnsi="Cambria"/>
          <w:iCs/>
          <w:color w:val="000000"/>
          <w:shd w:val="clear" w:color="auto" w:fill="FFFFFF"/>
          <w:lang w:val="la-Latn" w:eastAsia="ru-RU"/>
        </w:rPr>
        <w:t>Малая задняя прямая мышца головы (</w:t>
      </w:r>
      <w:r w:rsidRPr="00820B60">
        <w:rPr>
          <w:rFonts w:ascii="Cambria" w:eastAsia="Times New Roman" w:hAnsi="Cambria"/>
          <w:i/>
          <w:iCs/>
          <w:color w:val="000000"/>
          <w:shd w:val="clear" w:color="auto" w:fill="FFFFFF"/>
          <w:lang w:val="la-Latn" w:eastAsia="ru-RU"/>
        </w:rPr>
        <w:t>rectus capitis posterior minor</w:t>
      </w:r>
      <w:r w:rsidRPr="00820B60">
        <w:rPr>
          <w:rFonts w:ascii="Cambria" w:eastAsia="Times New Roman" w:hAnsi="Cambria"/>
          <w:color w:val="000000"/>
          <w:shd w:val="clear" w:color="auto" w:fill="FFFFFF"/>
          <w:lang w:eastAsia="ru-RU"/>
        </w:rPr>
        <w:t>)</w:t>
      </w:r>
      <w:r w:rsidRPr="00517B8C">
        <w:rPr>
          <w:rFonts w:ascii="Cambria" w:eastAsia="Times New Roman" w:hAnsi="Cambria"/>
          <w:color w:val="000000"/>
          <w:shd w:val="clear" w:color="auto" w:fill="FFFFFF"/>
          <w:lang w:eastAsia="ru-RU"/>
        </w:rPr>
        <w:t>;</w:t>
      </w:r>
    </w:p>
    <w:p w14:paraId="383A3CF0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Мышца, напрягающая барабанную перепонку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>. tensor tympani</w:t>
      </w:r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2D409409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Жевательная мышца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m. masseter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217BF6BC" w14:textId="77777777" w:rsidR="0065285D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Прямая мышца живота (</w:t>
      </w:r>
      <w:r>
        <w:rPr>
          <w:rFonts w:ascii="Cambria" w:hAnsi="Cambria"/>
          <w:bCs/>
          <w:i/>
          <w:sz w:val="24"/>
          <w:szCs w:val="24"/>
          <w:lang w:val="en-US"/>
        </w:rPr>
        <w:t>m</w:t>
      </w:r>
      <w:r>
        <w:rPr>
          <w:rFonts w:ascii="Cambria" w:hAnsi="Cambria"/>
          <w:bCs/>
          <w:i/>
          <w:sz w:val="24"/>
          <w:szCs w:val="24"/>
        </w:rPr>
        <w:t xml:space="preserve">. </w:t>
      </w:r>
      <w:r>
        <w:rPr>
          <w:rFonts w:ascii="Cambria" w:hAnsi="Cambria"/>
          <w:bCs/>
          <w:i/>
          <w:sz w:val="24"/>
          <w:szCs w:val="24"/>
          <w:lang w:val="en-US"/>
        </w:rPr>
        <w:t>rectus abdominis</w:t>
      </w:r>
      <w:r>
        <w:rPr>
          <w:rFonts w:ascii="Cambria" w:hAnsi="Cambria"/>
          <w:bCs/>
          <w:sz w:val="24"/>
          <w:szCs w:val="24"/>
        </w:rPr>
        <w:t>);</w:t>
      </w:r>
    </w:p>
    <w:p w14:paraId="2BB55F7E" w14:textId="77777777" w:rsidR="0065285D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Подколенная мышца (</w:t>
      </w:r>
      <w:r>
        <w:rPr>
          <w:rFonts w:ascii="Cambria" w:hAnsi="Cambria"/>
          <w:bCs/>
          <w:i/>
          <w:sz w:val="24"/>
          <w:szCs w:val="24"/>
          <w:lang w:val="en-US"/>
        </w:rPr>
        <w:t>m. popliteus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681D2C67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23D5E22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7511BB6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0DA0FB66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3D92934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6D0EB616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65285D" w14:paraId="70DD1448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86C501E" w14:textId="77777777" w:rsidR="0065285D" w:rsidRDefault="0065285D" w:rsidP="00F731BD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lastRenderedPageBreak/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E4A7EEB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AF3C60E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501C1E7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F78AB50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350E139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65285D" w14:paraId="749EACEC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60006B" w14:textId="77777777" w:rsidR="0065285D" w:rsidRDefault="0065285D" w:rsidP="00F731BD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Кость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FD0939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57AF64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06772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J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BD4B44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FD5B26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</w:tr>
      <w:tr w:rsidR="0065285D" w14:paraId="37E91EFE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5CDE10" w14:textId="77777777" w:rsidR="0065285D" w:rsidRDefault="0065285D" w:rsidP="00F731BD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Мышца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BFB6E6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D85A0A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VIII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030C38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F8B156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B806C9" w14:textId="77777777" w:rsidR="0065285D" w:rsidRDefault="0065285D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VII</w:t>
            </w:r>
          </w:p>
        </w:tc>
      </w:tr>
    </w:tbl>
    <w:p w14:paraId="0556C52D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CD70D16" w14:textId="45FEDD9B" w:rsidR="00A0659B" w:rsidRDefault="0065285D" w:rsidP="00A0659B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657F1554" w14:textId="0A1E858B" w:rsidR="00AE254D" w:rsidRDefault="00AE254D" w:rsidP="0069042C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42 – 5 баллов</w:t>
      </w:r>
    </w:p>
    <w:p w14:paraId="57623120" w14:textId="77777777" w:rsidR="00AE254D" w:rsidRPr="00AE254D" w:rsidRDefault="007D5E59" w:rsidP="00AE254D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6D036AE5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Большинство клеток человека несут диплоидный набор хромосом, однако в результате прохождения различных фаз клеточного деления, может меняться как количество хромосом в клетке – плоидность клетки (</w:t>
      </w:r>
      <w:r w:rsidRPr="00AE254D">
        <w:rPr>
          <w:rFonts w:ascii="Cambria" w:hAnsi="Cambria"/>
          <w:b/>
          <w:bCs/>
          <w:sz w:val="24"/>
          <w:szCs w:val="24"/>
          <w:lang w:val="en-US"/>
        </w:rPr>
        <w:t>n</w:t>
      </w:r>
      <w:r w:rsidRPr="00AE254D">
        <w:rPr>
          <w:rFonts w:ascii="Cambria" w:hAnsi="Cambria"/>
          <w:b/>
          <w:bCs/>
          <w:sz w:val="24"/>
          <w:szCs w:val="24"/>
        </w:rPr>
        <w:t>), так и количество нитей ДНК (</w:t>
      </w:r>
      <w:r w:rsidRPr="00AE254D">
        <w:rPr>
          <w:rFonts w:ascii="Cambria" w:hAnsi="Cambria"/>
          <w:b/>
          <w:bCs/>
          <w:sz w:val="24"/>
          <w:szCs w:val="24"/>
          <w:lang w:val="en-US"/>
        </w:rPr>
        <w:t>c</w:t>
      </w:r>
      <w:r w:rsidRPr="00AE254D">
        <w:rPr>
          <w:rFonts w:ascii="Cambria" w:hAnsi="Cambria"/>
          <w:b/>
          <w:bCs/>
          <w:sz w:val="24"/>
          <w:szCs w:val="24"/>
        </w:rPr>
        <w:t>), причём эти значения не всегда совпадают. Соотнесите фазу клеточного деления с событием, происходящим во время этой фазы, и количеством хромосом (плоидностью) и нитей ДНК:</w:t>
      </w:r>
    </w:p>
    <w:p w14:paraId="3728BDF7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10C806D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1. Метафаза </w:t>
      </w:r>
      <w:r w:rsidRPr="00AE254D">
        <w:rPr>
          <w:rFonts w:ascii="Times New Roman" w:hAnsi="Times New Roman"/>
          <w:i/>
          <w:iCs/>
          <w:sz w:val="24"/>
          <w:szCs w:val="24"/>
        </w:rPr>
        <w:t>I деления мейоза;</w:t>
      </w:r>
    </w:p>
    <w:p w14:paraId="47A7AB51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2. Телофаза </w:t>
      </w:r>
      <w:r w:rsidRPr="00AE254D">
        <w:rPr>
          <w:rFonts w:ascii="Times New Roman" w:hAnsi="Times New Roman"/>
          <w:i/>
          <w:iCs/>
          <w:sz w:val="24"/>
          <w:szCs w:val="24"/>
        </w:rPr>
        <w:t>Ⅱ деления мейоза;</w:t>
      </w:r>
    </w:p>
    <w:p w14:paraId="0664147A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3. Профаза </w:t>
      </w:r>
      <w:r w:rsidRPr="00AE254D">
        <w:rPr>
          <w:rFonts w:ascii="Times New Roman" w:hAnsi="Times New Roman"/>
          <w:i/>
          <w:iCs/>
          <w:sz w:val="24"/>
          <w:szCs w:val="24"/>
        </w:rPr>
        <w:t>Ⅱ деления мейоза;</w:t>
      </w:r>
    </w:p>
    <w:p w14:paraId="48723BD3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4. Анафаза </w:t>
      </w:r>
      <w:r w:rsidRPr="00AE254D">
        <w:rPr>
          <w:rFonts w:ascii="Times New Roman" w:hAnsi="Times New Roman"/>
          <w:i/>
          <w:iCs/>
          <w:sz w:val="24"/>
          <w:szCs w:val="24"/>
        </w:rPr>
        <w:t>Ⅱ деления мейоза;</w:t>
      </w:r>
    </w:p>
    <w:p w14:paraId="616DEDA2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>Фаза 5. Патологическая телофаза митоза, приводящая к образованию двухъядерной клетки.</w:t>
      </w:r>
    </w:p>
    <w:p w14:paraId="514253D7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8973FD6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События, происходящие во время различных фаз (список избыточен – в нем есть лишние события):</w:t>
      </w:r>
    </w:p>
    <w:p w14:paraId="5D78E1B0" w14:textId="77777777" w:rsidR="00AE254D" w:rsidRPr="00AE254D" w:rsidRDefault="00AE254D" w:rsidP="00F731BD">
      <w:pPr>
        <w:numPr>
          <w:ilvl w:val="0"/>
          <w:numId w:val="6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Конденсация хромосом и разрушение ядерной оболочки;</w:t>
      </w:r>
    </w:p>
    <w:p w14:paraId="0176FAFA" w14:textId="77777777" w:rsidR="00AE254D" w:rsidRPr="00AE254D" w:rsidRDefault="00AE254D" w:rsidP="00F731BD">
      <w:pPr>
        <w:numPr>
          <w:ilvl w:val="0"/>
          <w:numId w:val="6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Выстраивание хромосом в экваториальной плоскости клетки;</w:t>
      </w:r>
    </w:p>
    <w:p w14:paraId="4C86FAB9" w14:textId="77777777" w:rsidR="00AE254D" w:rsidRPr="00AE254D" w:rsidRDefault="00AE254D" w:rsidP="00F731BD">
      <w:pPr>
        <w:numPr>
          <w:ilvl w:val="0"/>
          <w:numId w:val="6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Расхождение хромосом к полюсам клетки;</w:t>
      </w:r>
    </w:p>
    <w:p w14:paraId="714D63FF" w14:textId="77777777" w:rsidR="00AE254D" w:rsidRPr="00AE254D" w:rsidRDefault="00AE254D" w:rsidP="00F731BD">
      <w:pPr>
        <w:numPr>
          <w:ilvl w:val="0"/>
          <w:numId w:val="6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Цитотомия (цитокинез);</w:t>
      </w:r>
    </w:p>
    <w:p w14:paraId="41021C4E" w14:textId="77777777" w:rsidR="00AE254D" w:rsidRPr="00AE254D" w:rsidRDefault="00AE254D" w:rsidP="00F731BD">
      <w:pPr>
        <w:numPr>
          <w:ilvl w:val="0"/>
          <w:numId w:val="6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Неравномерное распределение хромосом между дочерними клетками и цитотомия (цитокинез);</w:t>
      </w:r>
    </w:p>
    <w:p w14:paraId="0904C11E" w14:textId="77777777" w:rsidR="00AE254D" w:rsidRPr="00AE254D" w:rsidRDefault="00AE254D" w:rsidP="00F731BD">
      <w:pPr>
        <w:numPr>
          <w:ilvl w:val="0"/>
          <w:numId w:val="6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Отсутствие цитотомии (цитокинеза).</w:t>
      </w:r>
    </w:p>
    <w:p w14:paraId="16715B24" w14:textId="77777777" w:rsidR="00AE254D" w:rsidRPr="00AE254D" w:rsidRDefault="00AE254D" w:rsidP="00AE254D">
      <w:pPr>
        <w:tabs>
          <w:tab w:val="left" w:pos="426"/>
        </w:tabs>
        <w:spacing w:after="0" w:line="240" w:lineRule="auto"/>
        <w:jc w:val="both"/>
        <w:rPr>
          <w:rFonts w:ascii="Cambria" w:hAnsi="Cambria"/>
        </w:rPr>
      </w:pPr>
    </w:p>
    <w:p w14:paraId="15C2333F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Количество хромосом (плоидность) и нитей ДНК в клетке (список избыточен – в нем есть лишние значения):</w:t>
      </w:r>
    </w:p>
    <w:p w14:paraId="5634B015" w14:textId="77777777" w:rsidR="00AE254D" w:rsidRPr="00AE254D" w:rsidRDefault="00AE254D" w:rsidP="00F731BD">
      <w:pPr>
        <w:numPr>
          <w:ilvl w:val="0"/>
          <w:numId w:val="6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1n1c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3E53F84F" w14:textId="77777777" w:rsidR="00AE254D" w:rsidRPr="00AE254D" w:rsidRDefault="00AE254D" w:rsidP="00F731BD">
      <w:pPr>
        <w:numPr>
          <w:ilvl w:val="0"/>
          <w:numId w:val="6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1n2c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3669D102" w14:textId="77777777" w:rsidR="00AE254D" w:rsidRPr="00AE254D" w:rsidRDefault="00AE254D" w:rsidP="00F731BD">
      <w:pPr>
        <w:numPr>
          <w:ilvl w:val="0"/>
          <w:numId w:val="6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2n2c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1483F932" w14:textId="77777777" w:rsidR="00AE254D" w:rsidRPr="00AE254D" w:rsidRDefault="00AE254D" w:rsidP="00F731BD">
      <w:pPr>
        <w:numPr>
          <w:ilvl w:val="0"/>
          <w:numId w:val="6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2n4c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25FBA0DF" w14:textId="77777777" w:rsidR="00AE254D" w:rsidRPr="00AE254D" w:rsidRDefault="00AE254D" w:rsidP="00F731BD">
      <w:pPr>
        <w:numPr>
          <w:ilvl w:val="0"/>
          <w:numId w:val="6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4n4c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41575D35" w14:textId="77777777" w:rsidR="00AE254D" w:rsidRPr="00AE254D" w:rsidRDefault="00AE254D" w:rsidP="00F731BD">
      <w:pPr>
        <w:numPr>
          <w:ilvl w:val="0"/>
          <w:numId w:val="6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4n-1 4c-1</w:t>
      </w:r>
    </w:p>
    <w:p w14:paraId="4F9F9E0F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97F7D31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6AF28F2C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66B8B09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16C1C272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AE254D" w14:paraId="4AC542E0" w14:textId="77777777" w:rsidTr="00AE254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24D51BA" w14:textId="77777777" w:rsidR="00AE254D" w:rsidRDefault="00AE254D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Фаза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B451CE6" w14:textId="77777777" w:rsidR="00AE254D" w:rsidRDefault="00AE254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5724C3D" w14:textId="77777777" w:rsidR="00AE254D" w:rsidRDefault="00AE254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CE3B234" w14:textId="77777777" w:rsidR="00AE254D" w:rsidRDefault="00AE254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6383A0E" w14:textId="77777777" w:rsidR="00AE254D" w:rsidRDefault="00AE254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617D14D" w14:textId="77777777" w:rsidR="00AE254D" w:rsidRDefault="00AE254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AE254D" w14:paraId="1544FB2E" w14:textId="77777777" w:rsidTr="00AE254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A3654B" w14:textId="77777777" w:rsidR="00AE254D" w:rsidRDefault="00AE254D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Событие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71A085" w14:textId="77777777" w:rsidR="00AE254D" w:rsidRDefault="00AE254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2809F2" w14:textId="77777777" w:rsidR="00AE254D" w:rsidRDefault="00AE254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27E07" w14:textId="77777777" w:rsidR="00AE254D" w:rsidRDefault="00AE254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79A8B6" w14:textId="77777777" w:rsidR="00AE254D" w:rsidRDefault="00AE254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4A239B" w14:textId="77777777" w:rsidR="00AE254D" w:rsidRDefault="00AE254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F</w:t>
            </w:r>
          </w:p>
        </w:tc>
      </w:tr>
      <w:tr w:rsidR="00AE254D" w14:paraId="6E858D3B" w14:textId="77777777" w:rsidTr="00AE254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64CF95" w14:textId="77777777" w:rsidR="00AE254D" w:rsidRDefault="00AE254D">
            <w:pPr>
              <w:spacing w:after="0" w:line="240" w:lineRule="auto"/>
              <w:jc w:val="both"/>
              <w:rPr>
                <w:rFonts w:ascii="Cambria" w:eastAsia="Cambria" w:hAnsi="Cambria" w:cs="Cambria"/>
              </w:rPr>
            </w:pPr>
            <w:r>
              <w:rPr>
                <w:rFonts w:ascii="Cambria" w:hAnsi="Cambria"/>
                <w:sz w:val="24"/>
                <w:szCs w:val="24"/>
              </w:rPr>
              <w:t>Количество n и c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7C3FA0" w14:textId="77777777" w:rsidR="00AE254D" w:rsidRDefault="00AE254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A1B550" w14:textId="77777777" w:rsidR="00AE254D" w:rsidRDefault="00AE254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</w:rPr>
              <w:t>I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B5B63F" w14:textId="77777777" w:rsidR="00AE254D" w:rsidRDefault="00AE254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</w:rPr>
              <w:t>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1D7637" w14:textId="77777777" w:rsidR="00AE254D" w:rsidRDefault="00AE254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</w:rPr>
              <w:t>III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4CE1F7" w14:textId="77777777" w:rsidR="00AE254D" w:rsidRDefault="00AE254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</w:rPr>
              <w:t>V</w:t>
            </w:r>
          </w:p>
        </w:tc>
      </w:tr>
    </w:tbl>
    <w:p w14:paraId="1487FBBC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FD112F8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2D18C5C" w14:textId="77777777" w:rsidR="007D5E59" w:rsidRDefault="00CB4FAC" w:rsidP="007D5E59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7D5E59">
        <w:rPr>
          <w:rFonts w:ascii="Cambria" w:hAnsi="Cambria"/>
          <w:b/>
          <w:color w:val="FF0000"/>
          <w:sz w:val="28"/>
          <w:szCs w:val="24"/>
        </w:rPr>
        <w:t xml:space="preserve">Задание </w:t>
      </w:r>
      <w:r w:rsidR="007D5E59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7D5E59">
        <w:rPr>
          <w:rFonts w:ascii="Cambria" w:hAnsi="Cambria"/>
          <w:b/>
          <w:color w:val="FF0000"/>
          <w:sz w:val="28"/>
          <w:szCs w:val="24"/>
        </w:rPr>
        <w:t xml:space="preserve"> 42 – 5 баллов</w:t>
      </w:r>
    </w:p>
    <w:p w14:paraId="4C027E36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16B0C0D3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Большинство клеток человека несут диплоидный набор хромосом, однако в результате прохождения различных фаз клеточного деления, может меняться как количество хромосом в клетке – плоидность клетки (</w:t>
      </w:r>
      <w:r w:rsidRPr="00AE254D">
        <w:rPr>
          <w:rFonts w:ascii="Cambria" w:hAnsi="Cambria"/>
          <w:b/>
          <w:bCs/>
          <w:sz w:val="24"/>
          <w:szCs w:val="24"/>
          <w:lang w:val="en-US"/>
        </w:rPr>
        <w:t>n</w:t>
      </w:r>
      <w:r w:rsidRPr="00AE254D">
        <w:rPr>
          <w:rFonts w:ascii="Cambria" w:hAnsi="Cambria"/>
          <w:b/>
          <w:bCs/>
          <w:sz w:val="24"/>
          <w:szCs w:val="24"/>
        </w:rPr>
        <w:t>), так и количество нитей ДНК (</w:t>
      </w:r>
      <w:r w:rsidRPr="00AE254D">
        <w:rPr>
          <w:rFonts w:ascii="Cambria" w:hAnsi="Cambria"/>
          <w:b/>
          <w:bCs/>
          <w:sz w:val="24"/>
          <w:szCs w:val="24"/>
          <w:lang w:val="en-US"/>
        </w:rPr>
        <w:t>c</w:t>
      </w:r>
      <w:r w:rsidRPr="00AE254D">
        <w:rPr>
          <w:rFonts w:ascii="Cambria" w:hAnsi="Cambria"/>
          <w:b/>
          <w:bCs/>
          <w:sz w:val="24"/>
          <w:szCs w:val="24"/>
        </w:rPr>
        <w:t>), причём эти значения не всегда совпадают. Соотнесите фазу клеточного деления с событием, происходящим во время этой фазы, и количеством хромосом (плоидностью) и нитей ДНК:</w:t>
      </w:r>
    </w:p>
    <w:p w14:paraId="15E22503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FB2AD13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>Фаза 1. Анафаза митоза;</w:t>
      </w:r>
    </w:p>
    <w:p w14:paraId="24A6623C" w14:textId="77777777" w:rsidR="007D5E59" w:rsidRPr="00AE254D" w:rsidRDefault="007D5E59" w:rsidP="007D5E59">
      <w:pPr>
        <w:spacing w:after="0" w:line="240" w:lineRule="auto"/>
        <w:jc w:val="both"/>
        <w:rPr>
          <w:rFonts w:ascii="Times New Roman" w:hAnsi="Times New Roman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2. Метафаза </w:t>
      </w:r>
      <w:r w:rsidRPr="00AE254D">
        <w:rPr>
          <w:rFonts w:ascii="Times New Roman" w:hAnsi="Times New Roman"/>
          <w:i/>
          <w:iCs/>
          <w:sz w:val="24"/>
          <w:szCs w:val="24"/>
        </w:rPr>
        <w:t>Ⅱ деления мейоза;</w:t>
      </w:r>
    </w:p>
    <w:p w14:paraId="1E135158" w14:textId="77777777" w:rsidR="007D5E59" w:rsidRPr="00AE254D" w:rsidRDefault="007D5E59" w:rsidP="007D5E59">
      <w:pPr>
        <w:spacing w:after="0" w:line="240" w:lineRule="auto"/>
        <w:jc w:val="both"/>
        <w:rPr>
          <w:rFonts w:ascii="Times New Roman" w:hAnsi="Times New Roman"/>
          <w:i/>
          <w:iCs/>
          <w:sz w:val="24"/>
          <w:szCs w:val="24"/>
        </w:rPr>
      </w:pPr>
      <w:r w:rsidRPr="00AE254D">
        <w:rPr>
          <w:rFonts w:ascii="Times New Roman" w:hAnsi="Times New Roman"/>
          <w:i/>
          <w:iCs/>
          <w:sz w:val="24"/>
          <w:szCs w:val="24"/>
        </w:rPr>
        <w:t>Фаза 3. Нормальная телофаза митоза;</w:t>
      </w:r>
    </w:p>
    <w:p w14:paraId="662463A0" w14:textId="77777777" w:rsidR="007D5E59" w:rsidRPr="00AE254D" w:rsidRDefault="007D5E59" w:rsidP="007D5E59">
      <w:pPr>
        <w:spacing w:after="0" w:line="240" w:lineRule="auto"/>
        <w:jc w:val="both"/>
        <w:rPr>
          <w:rFonts w:ascii="Times New Roman" w:hAnsi="Times New Roman"/>
          <w:i/>
          <w:iCs/>
          <w:sz w:val="24"/>
          <w:szCs w:val="24"/>
        </w:rPr>
      </w:pPr>
      <w:r w:rsidRPr="00AE254D">
        <w:rPr>
          <w:rFonts w:ascii="Times New Roman" w:hAnsi="Times New Roman"/>
          <w:i/>
          <w:iCs/>
          <w:sz w:val="24"/>
          <w:szCs w:val="24"/>
        </w:rPr>
        <w:t>Фаза 4. Профаза I деления мейоза;</w:t>
      </w:r>
    </w:p>
    <w:p w14:paraId="1D0ED5FB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Times New Roman" w:hAnsi="Times New Roman"/>
          <w:i/>
          <w:iCs/>
          <w:sz w:val="24"/>
          <w:szCs w:val="24"/>
        </w:rPr>
        <w:t>Фаза 5. Телофаза асимметричного митоза.</w:t>
      </w:r>
    </w:p>
    <w:p w14:paraId="5D33C464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60211BD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События, происходящие во время различных фаз (список избыточен – в нем есть лишние события):</w:t>
      </w:r>
    </w:p>
    <w:p w14:paraId="386F383B" w14:textId="77777777" w:rsidR="007D5E59" w:rsidRPr="00AE254D" w:rsidRDefault="007D5E59" w:rsidP="00F731BD">
      <w:pPr>
        <w:numPr>
          <w:ilvl w:val="0"/>
          <w:numId w:val="8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Конденсация хромосом и разрушение ядерной оболочки;</w:t>
      </w:r>
    </w:p>
    <w:p w14:paraId="1DCD0E98" w14:textId="77777777" w:rsidR="007D5E59" w:rsidRPr="00AE254D" w:rsidRDefault="007D5E59" w:rsidP="00F731BD">
      <w:pPr>
        <w:numPr>
          <w:ilvl w:val="0"/>
          <w:numId w:val="8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Выстраивание хромосом в экваториальной плоскости клетки;</w:t>
      </w:r>
    </w:p>
    <w:p w14:paraId="5EB5AAEB" w14:textId="77777777" w:rsidR="007D5E59" w:rsidRPr="00AE254D" w:rsidRDefault="007D5E59" w:rsidP="00F731BD">
      <w:pPr>
        <w:numPr>
          <w:ilvl w:val="0"/>
          <w:numId w:val="8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Расхождение хромосом к полюсам клетки;</w:t>
      </w:r>
    </w:p>
    <w:p w14:paraId="7A6AE112" w14:textId="77777777" w:rsidR="007D5E59" w:rsidRPr="00AE254D" w:rsidRDefault="007D5E59" w:rsidP="00F731BD">
      <w:pPr>
        <w:numPr>
          <w:ilvl w:val="0"/>
          <w:numId w:val="8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Цитотомия (цитокинез);</w:t>
      </w:r>
    </w:p>
    <w:p w14:paraId="7149585C" w14:textId="77777777" w:rsidR="007D5E59" w:rsidRPr="00AE254D" w:rsidRDefault="007D5E59" w:rsidP="00F731BD">
      <w:pPr>
        <w:numPr>
          <w:ilvl w:val="0"/>
          <w:numId w:val="8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Неравномерное распределение хромосом между дочерними клетками и цитотомия (цитокинез);</w:t>
      </w:r>
    </w:p>
    <w:p w14:paraId="25CFC61F" w14:textId="77777777" w:rsidR="007D5E59" w:rsidRPr="00AE254D" w:rsidRDefault="007D5E59" w:rsidP="00F731BD">
      <w:pPr>
        <w:numPr>
          <w:ilvl w:val="0"/>
          <w:numId w:val="8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Отсутствие цитотомии (цитокинеза).</w:t>
      </w:r>
    </w:p>
    <w:p w14:paraId="2EF0611D" w14:textId="77777777" w:rsidR="007D5E59" w:rsidRPr="00AE254D" w:rsidRDefault="007D5E59" w:rsidP="007D5E59">
      <w:pPr>
        <w:tabs>
          <w:tab w:val="left" w:pos="426"/>
        </w:tabs>
        <w:spacing w:after="0" w:line="240" w:lineRule="auto"/>
        <w:jc w:val="both"/>
        <w:rPr>
          <w:rFonts w:ascii="Cambria" w:hAnsi="Cambria"/>
        </w:rPr>
      </w:pPr>
    </w:p>
    <w:p w14:paraId="56CA64CF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Количество хромосом (плоидность) и нитей ДНК в клетке (список избыточен – в нем есть лишние значения):</w:t>
      </w:r>
    </w:p>
    <w:p w14:paraId="2D8A39C9" w14:textId="77777777" w:rsidR="007D5E59" w:rsidRPr="00AE254D" w:rsidRDefault="007D5E59" w:rsidP="00F731BD">
      <w:pPr>
        <w:numPr>
          <w:ilvl w:val="0"/>
          <w:numId w:val="8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1n1c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2AD78CAB" w14:textId="77777777" w:rsidR="007D5E59" w:rsidRPr="00AE254D" w:rsidRDefault="007D5E59" w:rsidP="00F731BD">
      <w:pPr>
        <w:numPr>
          <w:ilvl w:val="0"/>
          <w:numId w:val="8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1n2c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2A3C3BE3" w14:textId="77777777" w:rsidR="007D5E59" w:rsidRPr="00AE254D" w:rsidRDefault="007D5E59" w:rsidP="00F731BD">
      <w:pPr>
        <w:numPr>
          <w:ilvl w:val="0"/>
          <w:numId w:val="8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2n2c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63D23D0B" w14:textId="77777777" w:rsidR="007D5E59" w:rsidRPr="00AE254D" w:rsidRDefault="007D5E59" w:rsidP="00F731BD">
      <w:pPr>
        <w:numPr>
          <w:ilvl w:val="0"/>
          <w:numId w:val="8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2n4c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137CB713" w14:textId="77777777" w:rsidR="007D5E59" w:rsidRPr="00AE254D" w:rsidRDefault="007D5E59" w:rsidP="00F731BD">
      <w:pPr>
        <w:numPr>
          <w:ilvl w:val="0"/>
          <w:numId w:val="8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4n4c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328812D8" w14:textId="77777777" w:rsidR="007D5E59" w:rsidRPr="00AE254D" w:rsidRDefault="007D5E59" w:rsidP="00F731BD">
      <w:pPr>
        <w:numPr>
          <w:ilvl w:val="0"/>
          <w:numId w:val="8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4n-1 4c-1</w:t>
      </w:r>
    </w:p>
    <w:p w14:paraId="2947B220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E893E4E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32281785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71B1358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74C2027D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7D5E59" w14:paraId="18E8BF0E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1E66859" w14:textId="77777777" w:rsidR="007D5E59" w:rsidRDefault="007D5E59" w:rsidP="00F731BD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Фаза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F3E10C0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B15573C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CC08F8F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25036F7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A598FA7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7D5E59" w14:paraId="459A1D02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F63735" w14:textId="77777777" w:rsidR="007D5E59" w:rsidRDefault="007D5E59" w:rsidP="00F731BD">
            <w:pPr>
              <w:spacing w:after="0" w:line="240" w:lineRule="auto"/>
              <w:jc w:val="both"/>
              <w:rPr>
                <w:rFonts w:ascii="Cambria" w:hAnsi="Cambria"/>
              </w:rPr>
            </w:pPr>
            <w:r>
              <w:rPr>
                <w:rFonts w:ascii="Cambria" w:hAnsi="Cambria"/>
                <w:sz w:val="24"/>
                <w:szCs w:val="24"/>
              </w:rPr>
              <w:t>Событие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B0ABCC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BB65C9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3C9E18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89E2E5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D265D8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</w:tr>
      <w:tr w:rsidR="007D5E59" w14:paraId="2BB696EE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57B436" w14:textId="77777777" w:rsidR="007D5E59" w:rsidRDefault="007D5E59" w:rsidP="00F731BD">
            <w:pPr>
              <w:spacing w:after="0" w:line="240" w:lineRule="auto"/>
              <w:jc w:val="both"/>
              <w:rPr>
                <w:rFonts w:ascii="Cambria" w:eastAsia="Cambria" w:hAnsi="Cambria" w:cs="Cambria"/>
              </w:rPr>
            </w:pPr>
            <w:r>
              <w:rPr>
                <w:rFonts w:ascii="Cambria" w:hAnsi="Cambria"/>
                <w:sz w:val="24"/>
                <w:szCs w:val="24"/>
              </w:rPr>
              <w:t>Количество n и c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A95754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</w:rPr>
              <w:t>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8817F1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</w:rPr>
              <w:t>II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B5E13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</w:rPr>
              <w:t>III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503D4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</w:rPr>
              <w:t>IV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0987C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</w:rPr>
              <w:t>VI</w:t>
            </w:r>
          </w:p>
        </w:tc>
      </w:tr>
    </w:tbl>
    <w:p w14:paraId="16C8DFB0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33A1165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5BA1AD8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42 – 5 баллов</w:t>
      </w:r>
    </w:p>
    <w:p w14:paraId="5FA4B16D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4C377E16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Большинство клеток человека несут диплоидный набор хромосом, однако в результате прохождения различных фаз клеточного деления, может меняться как количество хромосом в клетке – плоидность клетки (</w:t>
      </w:r>
      <w:r w:rsidRPr="00AE254D">
        <w:rPr>
          <w:rFonts w:ascii="Cambria" w:hAnsi="Cambria"/>
          <w:b/>
          <w:bCs/>
          <w:sz w:val="24"/>
          <w:szCs w:val="24"/>
          <w:lang w:val="en-US"/>
        </w:rPr>
        <w:t>n</w:t>
      </w:r>
      <w:r w:rsidRPr="00AE254D">
        <w:rPr>
          <w:rFonts w:ascii="Cambria" w:hAnsi="Cambria"/>
          <w:b/>
          <w:bCs/>
          <w:sz w:val="24"/>
          <w:szCs w:val="24"/>
        </w:rPr>
        <w:t>), так и количество нитей ДНК (</w:t>
      </w:r>
      <w:r w:rsidRPr="00AE254D">
        <w:rPr>
          <w:rFonts w:ascii="Cambria" w:hAnsi="Cambria"/>
          <w:b/>
          <w:bCs/>
          <w:sz w:val="24"/>
          <w:szCs w:val="24"/>
          <w:lang w:val="en-US"/>
        </w:rPr>
        <w:t>c</w:t>
      </w:r>
      <w:r w:rsidRPr="00AE254D">
        <w:rPr>
          <w:rFonts w:ascii="Cambria" w:hAnsi="Cambria"/>
          <w:b/>
          <w:bCs/>
          <w:sz w:val="24"/>
          <w:szCs w:val="24"/>
        </w:rPr>
        <w:t>), причём эти значения не всегда совпадают. Соотнесите фазу клеточного деления с событием, происходящим во время этой фазы, и количеством хромосом (плоидностью) и нитей ДНК:</w:t>
      </w:r>
    </w:p>
    <w:p w14:paraId="07ECE385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5E10A68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1. Метафаза </w:t>
      </w:r>
      <w:r w:rsidRPr="00AE254D">
        <w:rPr>
          <w:rFonts w:ascii="Times New Roman" w:hAnsi="Times New Roman"/>
          <w:i/>
          <w:iCs/>
          <w:sz w:val="24"/>
          <w:szCs w:val="24"/>
        </w:rPr>
        <w:t>Ⅱ деления мейоза;</w:t>
      </w:r>
    </w:p>
    <w:p w14:paraId="45590E40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2. Телофаза </w:t>
      </w:r>
      <w:r w:rsidRPr="00AE254D">
        <w:rPr>
          <w:rFonts w:ascii="Times New Roman" w:hAnsi="Times New Roman"/>
          <w:i/>
          <w:iCs/>
          <w:sz w:val="24"/>
          <w:szCs w:val="24"/>
        </w:rPr>
        <w:t>Ⅱ деления мейоза;</w:t>
      </w:r>
    </w:p>
    <w:p w14:paraId="04847842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3. Профаза </w:t>
      </w:r>
      <w:r w:rsidRPr="00AE254D">
        <w:rPr>
          <w:rFonts w:ascii="Times New Roman" w:hAnsi="Times New Roman"/>
          <w:i/>
          <w:iCs/>
          <w:sz w:val="24"/>
          <w:szCs w:val="24"/>
        </w:rPr>
        <w:t>митоза;</w:t>
      </w:r>
    </w:p>
    <w:p w14:paraId="690628A2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4. Анафаза </w:t>
      </w:r>
      <w:r w:rsidRPr="00AE254D">
        <w:rPr>
          <w:rFonts w:ascii="Times New Roman" w:hAnsi="Times New Roman"/>
          <w:i/>
          <w:iCs/>
          <w:sz w:val="24"/>
          <w:szCs w:val="24"/>
        </w:rPr>
        <w:t>Ⅱ деления мейоза;</w:t>
      </w:r>
    </w:p>
    <w:p w14:paraId="2C51B295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5. </w:t>
      </w:r>
      <w:r w:rsidRPr="00AE254D">
        <w:rPr>
          <w:rFonts w:ascii="Times New Roman" w:hAnsi="Times New Roman"/>
          <w:i/>
          <w:iCs/>
          <w:sz w:val="24"/>
          <w:szCs w:val="24"/>
        </w:rPr>
        <w:t>Телофаза асимметричного митоза.</w:t>
      </w:r>
    </w:p>
    <w:p w14:paraId="553CCEE7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8DA466B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События, происходящие во время различных фаз (список избыточен – в нем есть лишние события):</w:t>
      </w:r>
    </w:p>
    <w:p w14:paraId="08CC29D3" w14:textId="77777777" w:rsidR="007D5E59" w:rsidRPr="00AE254D" w:rsidRDefault="007D5E59" w:rsidP="00F731BD">
      <w:pPr>
        <w:numPr>
          <w:ilvl w:val="0"/>
          <w:numId w:val="8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Конденсация хромосом и разрушение ядерной оболочки;</w:t>
      </w:r>
    </w:p>
    <w:p w14:paraId="1B6D4AE9" w14:textId="77777777" w:rsidR="007D5E59" w:rsidRPr="00AE254D" w:rsidRDefault="007D5E59" w:rsidP="00F731BD">
      <w:pPr>
        <w:numPr>
          <w:ilvl w:val="0"/>
          <w:numId w:val="8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Выстраивание хромосом в экваториальной плоскости клетки;</w:t>
      </w:r>
    </w:p>
    <w:p w14:paraId="4ADF9C85" w14:textId="77777777" w:rsidR="007D5E59" w:rsidRPr="00AE254D" w:rsidRDefault="007D5E59" w:rsidP="00F731BD">
      <w:pPr>
        <w:numPr>
          <w:ilvl w:val="0"/>
          <w:numId w:val="8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Расхождение хромосом к полюсам клетки;</w:t>
      </w:r>
    </w:p>
    <w:p w14:paraId="7F8465EA" w14:textId="77777777" w:rsidR="007D5E59" w:rsidRPr="00AE254D" w:rsidRDefault="007D5E59" w:rsidP="00F731BD">
      <w:pPr>
        <w:numPr>
          <w:ilvl w:val="0"/>
          <w:numId w:val="8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Цитотомия (цитокинез);</w:t>
      </w:r>
    </w:p>
    <w:p w14:paraId="1546CCC7" w14:textId="77777777" w:rsidR="007D5E59" w:rsidRPr="00AE254D" w:rsidRDefault="007D5E59" w:rsidP="00F731BD">
      <w:pPr>
        <w:numPr>
          <w:ilvl w:val="0"/>
          <w:numId w:val="8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Неравномерное распределение хромосом между дочерними клетками и цитотомия (цитокинез);</w:t>
      </w:r>
    </w:p>
    <w:p w14:paraId="582AB10E" w14:textId="77777777" w:rsidR="007D5E59" w:rsidRPr="00AE254D" w:rsidRDefault="007D5E59" w:rsidP="00F731BD">
      <w:pPr>
        <w:numPr>
          <w:ilvl w:val="0"/>
          <w:numId w:val="8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Отсутствие цитотомии (цитокинеза).</w:t>
      </w:r>
    </w:p>
    <w:p w14:paraId="78D739DA" w14:textId="77777777" w:rsidR="007D5E59" w:rsidRPr="00AE254D" w:rsidRDefault="007D5E59" w:rsidP="007D5E59">
      <w:pPr>
        <w:tabs>
          <w:tab w:val="left" w:pos="426"/>
        </w:tabs>
        <w:spacing w:after="0" w:line="240" w:lineRule="auto"/>
        <w:jc w:val="both"/>
        <w:rPr>
          <w:rFonts w:ascii="Cambria" w:hAnsi="Cambria"/>
        </w:rPr>
      </w:pPr>
    </w:p>
    <w:p w14:paraId="73D3633E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Количество хромосом (плоидность) и нитей ДНК в клетке (список избыточен – в нем есть лишние значения):</w:t>
      </w:r>
    </w:p>
    <w:p w14:paraId="0F9335E4" w14:textId="77777777" w:rsidR="007D5E59" w:rsidRPr="00AE254D" w:rsidRDefault="007D5E59" w:rsidP="00F731BD">
      <w:pPr>
        <w:numPr>
          <w:ilvl w:val="0"/>
          <w:numId w:val="8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1n1c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1D8722C1" w14:textId="77777777" w:rsidR="007D5E59" w:rsidRPr="00AE254D" w:rsidRDefault="007D5E59" w:rsidP="00F731BD">
      <w:pPr>
        <w:numPr>
          <w:ilvl w:val="0"/>
          <w:numId w:val="8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1n2c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644CFF0F" w14:textId="77777777" w:rsidR="007D5E59" w:rsidRPr="00AE254D" w:rsidRDefault="007D5E59" w:rsidP="00F731BD">
      <w:pPr>
        <w:numPr>
          <w:ilvl w:val="0"/>
          <w:numId w:val="8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2n2c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78E1BE15" w14:textId="77777777" w:rsidR="007D5E59" w:rsidRPr="00AE254D" w:rsidRDefault="007D5E59" w:rsidP="00F731BD">
      <w:pPr>
        <w:numPr>
          <w:ilvl w:val="0"/>
          <w:numId w:val="8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2n4c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07463174" w14:textId="77777777" w:rsidR="007D5E59" w:rsidRPr="00AE254D" w:rsidRDefault="007D5E59" w:rsidP="00F731BD">
      <w:pPr>
        <w:numPr>
          <w:ilvl w:val="0"/>
          <w:numId w:val="8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4n4c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2AE3F281" w14:textId="77777777" w:rsidR="007D5E59" w:rsidRPr="00AE254D" w:rsidRDefault="007D5E59" w:rsidP="00F731BD">
      <w:pPr>
        <w:numPr>
          <w:ilvl w:val="0"/>
          <w:numId w:val="8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4n-1 4c-1</w:t>
      </w:r>
    </w:p>
    <w:p w14:paraId="05DAFDA8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D41D1C0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211883AD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4803DEB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06D43173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7D5E59" w14:paraId="5D71F17F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579AA6C" w14:textId="77777777" w:rsidR="007D5E59" w:rsidRDefault="007D5E59" w:rsidP="00F731BD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Фаза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78BBA10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66DE6EE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14120B1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A8FCCD1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9B12F57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7D5E59" w14:paraId="155DD1A3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4A8D9E" w14:textId="77777777" w:rsidR="007D5E59" w:rsidRDefault="007D5E59" w:rsidP="00F731BD">
            <w:pPr>
              <w:spacing w:after="0" w:line="240" w:lineRule="auto"/>
              <w:jc w:val="both"/>
              <w:rPr>
                <w:rFonts w:ascii="Cambria" w:hAnsi="Cambria"/>
              </w:rPr>
            </w:pPr>
            <w:r>
              <w:rPr>
                <w:rFonts w:ascii="Cambria" w:hAnsi="Cambria"/>
                <w:sz w:val="24"/>
                <w:szCs w:val="24"/>
              </w:rPr>
              <w:t>Событие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27E99A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396E85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51B94A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3E159D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CFF7B0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</w:tr>
      <w:tr w:rsidR="007D5E59" w14:paraId="5B432DFF" w14:textId="77777777" w:rsidTr="00F731B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40249E" w14:textId="77777777" w:rsidR="007D5E59" w:rsidRDefault="007D5E59" w:rsidP="00F731BD">
            <w:pPr>
              <w:spacing w:after="0" w:line="240" w:lineRule="auto"/>
              <w:jc w:val="both"/>
              <w:rPr>
                <w:rFonts w:ascii="Cambria" w:eastAsia="Cambria" w:hAnsi="Cambria" w:cs="Cambria"/>
              </w:rPr>
            </w:pPr>
            <w:r>
              <w:rPr>
                <w:rFonts w:ascii="Cambria" w:hAnsi="Cambria"/>
                <w:sz w:val="24"/>
                <w:szCs w:val="24"/>
              </w:rPr>
              <w:t>Количество n и c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C9A965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</w:rPr>
              <w:t>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748C64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</w:rPr>
              <w:t>I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AA62D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</w:rPr>
              <w:t>IV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0601FC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</w:rPr>
              <w:t>III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870121" w14:textId="77777777" w:rsidR="007D5E59" w:rsidRDefault="007D5E59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</w:rPr>
              <w:t>VI</w:t>
            </w:r>
          </w:p>
        </w:tc>
      </w:tr>
    </w:tbl>
    <w:p w14:paraId="3B4875C4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5DAA9C8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0B045BC" w14:textId="77777777" w:rsidR="00661520" w:rsidRDefault="007D5E59" w:rsidP="006D74C3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661520">
        <w:rPr>
          <w:rFonts w:ascii="Cambria" w:hAnsi="Cambria"/>
          <w:b/>
          <w:color w:val="FF0000"/>
          <w:sz w:val="28"/>
          <w:szCs w:val="24"/>
        </w:rPr>
        <w:t xml:space="preserve">Задание </w:t>
      </w:r>
      <w:r w:rsidR="00661520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661520">
        <w:rPr>
          <w:rFonts w:ascii="Cambria" w:hAnsi="Cambria"/>
          <w:b/>
          <w:color w:val="FF0000"/>
          <w:sz w:val="28"/>
          <w:szCs w:val="24"/>
        </w:rPr>
        <w:t xml:space="preserve"> 44 – 5 баллов</w:t>
      </w:r>
    </w:p>
    <w:p w14:paraId="556FFC3C" w14:textId="77777777" w:rsidR="00661520" w:rsidRDefault="006D74C3" w:rsidP="00661520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442C79D1" w14:textId="77777777" w:rsidR="00661520" w:rsidRDefault="00661520" w:rsidP="0066152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Палеонтологам часто приходится иметь дело с обрывочными сведениями о живых организмах. Иногда реконструкция всего облика древнего животного строится на основе фрагментов костей и сравнения с возможными родственниками. Кроме того, большая часть палеонтологического материала представлена следами жизнедеятельности организмов. Проанализируете представленные фотоматериалы и сделайте вывод о возможной таксономической принадлежности животного и вероятном отрезке геохронологической школы, в котором можно обнаружить представителей этого таксона.</w:t>
      </w:r>
    </w:p>
    <w:p w14:paraId="794A0F9A" w14:textId="77777777" w:rsidR="00661520" w:rsidRDefault="00661520" w:rsidP="0066152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661520" w:rsidRPr="00661520" w14:paraId="53EDAD1A" w14:textId="77777777" w:rsidTr="006615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9458E7E" w14:textId="7EE25F1E" w:rsidR="00661520" w:rsidRDefault="00C6701B" w:rsidP="006615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0A0A3470" wp14:editId="4DACF290">
                  <wp:extent cx="2156460" cy="161544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7841E0" w14:textId="55F41762" w:rsidR="00661520" w:rsidRDefault="00C6701B" w:rsidP="00661520">
            <w:pPr>
              <w:spacing w:after="0" w:line="240" w:lineRule="auto"/>
              <w:ind w:left="-142" w:right="-105"/>
              <w:jc w:val="center"/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448A6C4D" wp14:editId="3C63A66A">
                  <wp:extent cx="2156460" cy="161544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8420DD" w14:textId="200B8475" w:rsidR="00661520" w:rsidRDefault="00C6701B" w:rsidP="006615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0D69A7FB" wp14:editId="48EBFB11">
                  <wp:extent cx="2156460" cy="161544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1520" w:rsidRPr="00661520" w14:paraId="116DF025" w14:textId="77777777" w:rsidTr="006615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016B115" w14:textId="63998048" w:rsidR="00661520" w:rsidRDefault="00C6701B" w:rsidP="006615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295E1224" wp14:editId="49232043">
                  <wp:extent cx="2156460" cy="161544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946F62" w14:textId="23580928" w:rsidR="00661520" w:rsidRDefault="00C6701B" w:rsidP="006615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18EAAD45" wp14:editId="6F4774C8">
                  <wp:extent cx="2156460" cy="161544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81ED01" w14:textId="77777777" w:rsidR="00661520" w:rsidRDefault="00661520" w:rsidP="006615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41A2786F" w14:textId="77777777" w:rsidR="00661520" w:rsidRDefault="00661520" w:rsidP="0066152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0F30E9F" w14:textId="77777777" w:rsidR="00661520" w:rsidRDefault="00661520" w:rsidP="0066152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Эра:</w:t>
      </w:r>
    </w:p>
    <w:p w14:paraId="5784AA80" w14:textId="77777777" w:rsidR="00661520" w:rsidRDefault="00661520" w:rsidP="00F731BD">
      <w:pPr>
        <w:numPr>
          <w:ilvl w:val="0"/>
          <w:numId w:val="7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Неопротерозойская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178DC7F2" w14:textId="77777777" w:rsidR="00661520" w:rsidRDefault="00661520" w:rsidP="00F731BD">
      <w:pPr>
        <w:numPr>
          <w:ilvl w:val="0"/>
          <w:numId w:val="7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Палеозойская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353C416B" w14:textId="77777777" w:rsidR="00661520" w:rsidRDefault="00661520" w:rsidP="00F731BD">
      <w:pPr>
        <w:numPr>
          <w:ilvl w:val="0"/>
          <w:numId w:val="7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Мезозойская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63A669AE" w14:textId="77777777" w:rsidR="00661520" w:rsidRDefault="00661520" w:rsidP="00F731BD">
      <w:pPr>
        <w:numPr>
          <w:ilvl w:val="0"/>
          <w:numId w:val="7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Кайнозойская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023120D1" w14:textId="77777777" w:rsidR="00661520" w:rsidRDefault="00661520" w:rsidP="00F731BD">
      <w:pPr>
        <w:numPr>
          <w:ilvl w:val="0"/>
          <w:numId w:val="7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Невозможно однозначно отнести к одному из приведенных временных промежутков.</w:t>
      </w:r>
    </w:p>
    <w:p w14:paraId="31C494EB" w14:textId="77777777" w:rsidR="00661520" w:rsidRDefault="00661520" w:rsidP="0066152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D91CE8B" w14:textId="77777777" w:rsidR="00661520" w:rsidRPr="00661520" w:rsidRDefault="00661520" w:rsidP="0066152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661520">
        <w:rPr>
          <w:rFonts w:ascii="Cambria" w:hAnsi="Cambria"/>
          <w:b/>
          <w:bCs/>
          <w:sz w:val="24"/>
          <w:szCs w:val="24"/>
        </w:rPr>
        <w:t>Систематическое положение животного (список избыточен – в нем есть лишние</w:t>
      </w:r>
      <w:r>
        <w:rPr>
          <w:rFonts w:ascii="Cambria" w:hAnsi="Cambria"/>
          <w:b/>
          <w:bCs/>
          <w:sz w:val="24"/>
          <w:szCs w:val="24"/>
        </w:rPr>
        <w:t xml:space="preserve"> элементы</w:t>
      </w:r>
      <w:r w:rsidRPr="00661520">
        <w:rPr>
          <w:rFonts w:ascii="Cambria" w:hAnsi="Cambria"/>
          <w:b/>
          <w:bCs/>
          <w:sz w:val="24"/>
          <w:szCs w:val="24"/>
        </w:rPr>
        <w:t>):</w:t>
      </w:r>
    </w:p>
    <w:p w14:paraId="3DAD8CCD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Брахиоподы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45FF7A4D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Моллюски, Головоногие, Белемниты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7503B00A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Моллюски, Головоногие, Аммониты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29856832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661520">
        <w:rPr>
          <w:rFonts w:ascii="Cambria" w:hAnsi="Cambria"/>
          <w:sz w:val="24"/>
          <w:szCs w:val="24"/>
        </w:rPr>
        <w:t>Проартикуляты - представители эдиакарской (вендской) фауны (систематическое положение не ясно);</w:t>
      </w:r>
    </w:p>
    <w:p w14:paraId="7DFB03AD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Динозавры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21C908EC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Птерозавры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38680FFD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Крокодилы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0B3A36FA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Млекопитающие, Приматы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535BD508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Млекопитающие, Неполнозубые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0508874D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Ракообразные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333B3DF6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Трилобиты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02C4C78F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Хелицеровые, Эвриптериды (Ракоскорпионы)</w:t>
      </w:r>
      <w:r w:rsidRPr="00661520">
        <w:rPr>
          <w:rFonts w:ascii="Cambria" w:hAnsi="Cambria"/>
          <w:bCs/>
          <w:sz w:val="24"/>
          <w:szCs w:val="24"/>
          <w:lang w:val="en-US"/>
        </w:rPr>
        <w:t>.</w:t>
      </w:r>
    </w:p>
    <w:p w14:paraId="52286D79" w14:textId="77777777" w:rsidR="00661520" w:rsidRDefault="00661520" w:rsidP="0066152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3FCA175" w14:textId="77777777" w:rsidR="00661520" w:rsidRDefault="00661520" w:rsidP="0066152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3DCB08EE" w14:textId="77777777" w:rsidR="00661520" w:rsidRDefault="00661520" w:rsidP="0066152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1225D04" w14:textId="77777777" w:rsidR="00661520" w:rsidRDefault="00661520" w:rsidP="00661520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0E573208" w14:textId="77777777" w:rsidR="00661520" w:rsidRDefault="00661520" w:rsidP="00661520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96"/>
        <w:gridCol w:w="1590"/>
        <w:gridCol w:w="1590"/>
        <w:gridCol w:w="1591"/>
        <w:gridCol w:w="1590"/>
        <w:gridCol w:w="1591"/>
      </w:tblGrid>
      <w:tr w:rsidR="00661520" w:rsidRPr="00661520" w14:paraId="731C0A5E" w14:textId="77777777" w:rsidTr="00661520">
        <w:trPr>
          <w:trHeight w:val="397"/>
        </w:trPr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2270CA3" w14:textId="77777777" w:rsidR="00661520" w:rsidRDefault="00661520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F1C97BD" w14:textId="77777777" w:rsidR="00661520" w:rsidRDefault="006615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6F61549" w14:textId="77777777" w:rsidR="00661520" w:rsidRDefault="006615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99B7374" w14:textId="77777777" w:rsidR="00661520" w:rsidRDefault="006615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BA8EC20" w14:textId="77777777" w:rsidR="00661520" w:rsidRDefault="006615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A77704D" w14:textId="77777777" w:rsidR="00661520" w:rsidRDefault="006615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661520" w:rsidRPr="00661520" w14:paraId="7A14DD96" w14:textId="77777777" w:rsidTr="00661520">
        <w:trPr>
          <w:trHeight w:val="397"/>
        </w:trPr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C6B488" w14:textId="77777777" w:rsidR="00661520" w:rsidRDefault="00661520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Эра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088CF8" w14:textId="77777777" w:rsidR="00661520" w:rsidRDefault="006615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14A51C" w14:textId="77777777" w:rsidR="00661520" w:rsidRDefault="006615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0F2B06" w14:textId="77777777" w:rsidR="00661520" w:rsidRDefault="006615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F2355C" w14:textId="77777777" w:rsidR="00661520" w:rsidRDefault="006615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F5DC65" w14:textId="77777777" w:rsidR="00661520" w:rsidRDefault="006615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</w:tr>
      <w:tr w:rsidR="00661520" w:rsidRPr="00661520" w14:paraId="0E78B0C9" w14:textId="77777777" w:rsidTr="00661520">
        <w:trPr>
          <w:trHeight w:val="397"/>
        </w:trPr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5CDF7" w14:textId="77777777" w:rsidR="00661520" w:rsidRDefault="00661520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Систематическое положение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3B239E" w14:textId="77777777" w:rsidR="00661520" w:rsidRDefault="006615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D248A7" w14:textId="77777777" w:rsidR="00661520" w:rsidRDefault="006615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VIII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3A09DC" w14:textId="77777777" w:rsidR="00661520" w:rsidRDefault="006615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XI</w:t>
            </w:r>
          </w:p>
        </w:tc>
        <w:tc>
          <w:tcPr>
            <w:tcW w:w="1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98F293" w14:textId="77777777" w:rsidR="00661520" w:rsidRDefault="006615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EA6FB" w14:textId="77777777" w:rsidR="00661520" w:rsidRDefault="006615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</w:tr>
    </w:tbl>
    <w:p w14:paraId="4722CFCC" w14:textId="77777777" w:rsidR="00661520" w:rsidRDefault="00661520" w:rsidP="00661520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D8A8CDB" w14:textId="77777777" w:rsidR="006D74C3" w:rsidRDefault="00A15292" w:rsidP="006D74C3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4"/>
          <w:szCs w:val="24"/>
        </w:rPr>
        <w:br w:type="page"/>
      </w:r>
      <w:r w:rsidR="006D74C3">
        <w:rPr>
          <w:rFonts w:ascii="Cambria" w:hAnsi="Cambria"/>
          <w:b/>
          <w:color w:val="FF0000"/>
          <w:sz w:val="28"/>
          <w:szCs w:val="24"/>
        </w:rPr>
        <w:t xml:space="preserve">Задание </w:t>
      </w:r>
      <w:r w:rsidR="006D74C3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6D74C3">
        <w:rPr>
          <w:rFonts w:ascii="Cambria" w:hAnsi="Cambria"/>
          <w:b/>
          <w:color w:val="FF0000"/>
          <w:sz w:val="28"/>
          <w:szCs w:val="24"/>
        </w:rPr>
        <w:t xml:space="preserve"> 44 – 5 баллов</w:t>
      </w:r>
    </w:p>
    <w:p w14:paraId="674A7124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2DE36C23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Палеонтологам часто приходится иметь дело с обрывочными сведениями о живых организмах. Иногда реконструкция всего облика древнего животного строится на основе фрагментов костей и сравнения с возможными родственниками. Кроме того, большая часть палеонтологического материала представлена следами жизнедеятельности организмов. Проанализируете представленные фотоматериалы и сделайте вывод о возможной таксономической принадлежности животного и вероятном отрезке геохронологической школы, в котором можно обнаружить представителей этого таксона.</w:t>
      </w:r>
    </w:p>
    <w:p w14:paraId="08B85070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6D74C3" w:rsidRPr="00661520" w14:paraId="25083369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F2845F" w14:textId="04B1BED8" w:rsidR="006D74C3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E0600C3" wp14:editId="5C6408C8">
                  <wp:extent cx="2156460" cy="161544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CD0660" w14:textId="7E8FD7A7" w:rsidR="006D74C3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7582ABB" wp14:editId="6F3926BB">
                  <wp:extent cx="2156460" cy="161544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7A9739" w14:textId="5167052A" w:rsidR="006D74C3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C6C255F" wp14:editId="2E280C27">
                  <wp:extent cx="2156460" cy="1615440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4C3" w:rsidRPr="00661520" w14:paraId="53593A37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6A9047B" w14:textId="3676E654" w:rsidR="006D74C3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BE27464" wp14:editId="1BC382A0">
                  <wp:extent cx="2156460" cy="1615440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D1DCB82" w14:textId="0BCFB2D1" w:rsidR="006D74C3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9981A16" wp14:editId="0C2F40A5">
                  <wp:extent cx="2156460" cy="161544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15187C" w14:textId="77777777" w:rsidR="006D74C3" w:rsidRDefault="006D74C3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211B42C6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DDD63E6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Эра:</w:t>
      </w:r>
    </w:p>
    <w:p w14:paraId="214E2A5A" w14:textId="77777777" w:rsidR="006D74C3" w:rsidRDefault="006D74C3" w:rsidP="00F731BD">
      <w:pPr>
        <w:numPr>
          <w:ilvl w:val="0"/>
          <w:numId w:val="9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Неопротерозойская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4EBB7039" w14:textId="77777777" w:rsidR="006D74C3" w:rsidRDefault="006D74C3" w:rsidP="00F731BD">
      <w:pPr>
        <w:numPr>
          <w:ilvl w:val="0"/>
          <w:numId w:val="9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Палеозойская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07CD1706" w14:textId="77777777" w:rsidR="006D74C3" w:rsidRDefault="006D74C3" w:rsidP="00F731BD">
      <w:pPr>
        <w:numPr>
          <w:ilvl w:val="0"/>
          <w:numId w:val="9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Мезозойская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61F8EC43" w14:textId="77777777" w:rsidR="006D74C3" w:rsidRDefault="006D74C3" w:rsidP="00F731BD">
      <w:pPr>
        <w:numPr>
          <w:ilvl w:val="0"/>
          <w:numId w:val="9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Кайнозойская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258CB131" w14:textId="77777777" w:rsidR="006D74C3" w:rsidRDefault="006D74C3" w:rsidP="00F731BD">
      <w:pPr>
        <w:numPr>
          <w:ilvl w:val="0"/>
          <w:numId w:val="9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Невозможно однозначно отнести к одному из приведенных временных промежутков.</w:t>
      </w:r>
    </w:p>
    <w:p w14:paraId="21765907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4422C2C" w14:textId="77777777" w:rsidR="006D74C3" w:rsidRPr="00661520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661520">
        <w:rPr>
          <w:rFonts w:ascii="Cambria" w:hAnsi="Cambria"/>
          <w:b/>
          <w:bCs/>
          <w:sz w:val="24"/>
          <w:szCs w:val="24"/>
        </w:rPr>
        <w:t>Систематическое положение животного (список избыточен – в нем есть лишние</w:t>
      </w:r>
      <w:r>
        <w:rPr>
          <w:rFonts w:ascii="Cambria" w:hAnsi="Cambria"/>
          <w:b/>
          <w:bCs/>
          <w:sz w:val="24"/>
          <w:szCs w:val="24"/>
        </w:rPr>
        <w:t xml:space="preserve"> элементы</w:t>
      </w:r>
      <w:r w:rsidRPr="00661520">
        <w:rPr>
          <w:rFonts w:ascii="Cambria" w:hAnsi="Cambria"/>
          <w:b/>
          <w:bCs/>
          <w:sz w:val="24"/>
          <w:szCs w:val="24"/>
        </w:rPr>
        <w:t>):</w:t>
      </w:r>
    </w:p>
    <w:p w14:paraId="09A56A88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Брахиоподы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29F48F04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Моллюски, Головоногие, Белемниты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261F5B5B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Моллюски, Головоногие, Аммониты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1C006FCD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661520">
        <w:rPr>
          <w:rFonts w:ascii="Cambria" w:hAnsi="Cambria"/>
          <w:sz w:val="24"/>
          <w:szCs w:val="24"/>
        </w:rPr>
        <w:t>Проартикуляты - представители эдиакарской (вендской) фауны (систематическое положение не ясно);</w:t>
      </w:r>
    </w:p>
    <w:p w14:paraId="57CDD8B9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Динозавры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0F001577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Птерозавры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11442B0F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Крокодилы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7F349418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Млекопитающие, Приматы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1F225F05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Млекопитающие, Неполнозубые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04A417DD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Ракообразные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263432FB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Трилобиты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3B949BC7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Хелицеровые, Эвриптериды (Ракоскорпионы)</w:t>
      </w:r>
      <w:r w:rsidRPr="00661520">
        <w:rPr>
          <w:rFonts w:ascii="Cambria" w:hAnsi="Cambria"/>
          <w:bCs/>
          <w:sz w:val="24"/>
          <w:szCs w:val="24"/>
          <w:lang w:val="en-US"/>
        </w:rPr>
        <w:t>.</w:t>
      </w:r>
    </w:p>
    <w:p w14:paraId="4F28FDE7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2A1743C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36F52286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53A4AEA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5858E3D9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1587"/>
        <w:gridCol w:w="1588"/>
        <w:gridCol w:w="1587"/>
        <w:gridCol w:w="1588"/>
        <w:gridCol w:w="1588"/>
      </w:tblGrid>
      <w:tr w:rsidR="006D74C3" w:rsidRPr="00661520" w14:paraId="27E5D1E9" w14:textId="77777777" w:rsidTr="00F731BD">
        <w:trPr>
          <w:trHeight w:val="397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529EAF3" w14:textId="77777777" w:rsidR="006D74C3" w:rsidRDefault="006D74C3" w:rsidP="00F731BD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427546E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3DEC5DE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459C18B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262E0EB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65B4EAA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6D74C3" w:rsidRPr="00661520" w14:paraId="09EFC6F2" w14:textId="77777777" w:rsidTr="00F731BD">
        <w:trPr>
          <w:trHeight w:val="397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B29EC1" w14:textId="77777777" w:rsidR="006D74C3" w:rsidRDefault="006D74C3" w:rsidP="00F731BD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Эра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81140C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EB0A91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014067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10A68E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D26816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</w:tr>
      <w:tr w:rsidR="006D74C3" w:rsidRPr="00661520" w14:paraId="0FBEB7A9" w14:textId="77777777" w:rsidTr="00F731BD">
        <w:trPr>
          <w:trHeight w:val="397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FF92C" w14:textId="77777777" w:rsidR="006D74C3" w:rsidRDefault="006D74C3" w:rsidP="00F731BD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Систематическое положение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F6DCDB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83AF86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XII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F18C15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IX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97EAC1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15C1F5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</w:tr>
    </w:tbl>
    <w:p w14:paraId="22989833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313B325" w14:textId="77777777" w:rsidR="006D74C3" w:rsidRPr="006D74C3" w:rsidRDefault="006D74C3" w:rsidP="006D74C3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</w:p>
    <w:p w14:paraId="35CC6B62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44 – 5 баллов</w:t>
      </w:r>
    </w:p>
    <w:p w14:paraId="7E405960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05B1C2B9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Палеонтологам часто приходится иметь дело с обрывочными сведениями о живых организмах. Иногда реконструкция всего облика древнего животного строится на основе фрагментов костей и сравнения с возможными родственниками. Кроме того, большая часть палеонтологического материала представлена следами жизнедеятельности организмов. Проанализируете представленные фотоматериалы и сделайте вывод о возможной таксономической принадлежности животного и вероятном отрезке геохронологической школы, в котором можно обнаружить представителей этого таксона.</w:t>
      </w:r>
    </w:p>
    <w:p w14:paraId="0F87D6A7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6D74C3" w:rsidRPr="00661520" w14:paraId="0704039C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4274EB" w14:textId="1F4ABA62" w:rsidR="006D74C3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B2D9E47" wp14:editId="204201C6">
                  <wp:extent cx="2156460" cy="161544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58C5AAD" w14:textId="54ADFE80" w:rsidR="006D74C3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01DCCEE" wp14:editId="4B8F549E">
                  <wp:extent cx="2156460" cy="1615440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47F69A0" w14:textId="5A6224B2" w:rsidR="006D74C3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24B96B5" wp14:editId="6ECA1A5C">
                  <wp:extent cx="2156460" cy="1615440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4C3" w:rsidRPr="00661520" w14:paraId="635567BF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00B1B0A" w14:textId="0E3D7CDB" w:rsidR="006D74C3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8E18C33" wp14:editId="57310299">
                  <wp:extent cx="2156460" cy="1615440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5191E49" w14:textId="651B02AF" w:rsidR="006D74C3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FCC5054" wp14:editId="03656D33">
                  <wp:extent cx="2156460" cy="161544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AB8D38" w14:textId="77777777" w:rsidR="006D74C3" w:rsidRDefault="006D74C3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5E79F263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7549E4E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Эра:</w:t>
      </w:r>
    </w:p>
    <w:p w14:paraId="5449BDBF" w14:textId="77777777" w:rsidR="006D74C3" w:rsidRDefault="006D74C3" w:rsidP="00F731BD">
      <w:pPr>
        <w:numPr>
          <w:ilvl w:val="0"/>
          <w:numId w:val="9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Неопротерозойская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2C01370F" w14:textId="77777777" w:rsidR="006D74C3" w:rsidRDefault="006D74C3" w:rsidP="00F731BD">
      <w:pPr>
        <w:numPr>
          <w:ilvl w:val="0"/>
          <w:numId w:val="9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Палеозойская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45A9F8CA" w14:textId="77777777" w:rsidR="006D74C3" w:rsidRDefault="006D74C3" w:rsidP="00F731BD">
      <w:pPr>
        <w:numPr>
          <w:ilvl w:val="0"/>
          <w:numId w:val="9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Мезозойская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24BA3C05" w14:textId="77777777" w:rsidR="006D74C3" w:rsidRDefault="006D74C3" w:rsidP="00F731BD">
      <w:pPr>
        <w:numPr>
          <w:ilvl w:val="0"/>
          <w:numId w:val="9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Кайнозойская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179D4F1B" w14:textId="77777777" w:rsidR="006D74C3" w:rsidRDefault="006D74C3" w:rsidP="00F731BD">
      <w:pPr>
        <w:numPr>
          <w:ilvl w:val="0"/>
          <w:numId w:val="9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Невозможно однозначно отнести к одному из приведенных временных промежутков.</w:t>
      </w:r>
    </w:p>
    <w:p w14:paraId="08F076A2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C03E4B2" w14:textId="77777777" w:rsidR="006D74C3" w:rsidRPr="00661520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661520">
        <w:rPr>
          <w:rFonts w:ascii="Cambria" w:hAnsi="Cambria"/>
          <w:b/>
          <w:bCs/>
          <w:sz w:val="24"/>
          <w:szCs w:val="24"/>
        </w:rPr>
        <w:t>Систематическое положение животного (список избыточен – в нем есть лишние</w:t>
      </w:r>
      <w:r>
        <w:rPr>
          <w:rFonts w:ascii="Cambria" w:hAnsi="Cambria"/>
          <w:b/>
          <w:bCs/>
          <w:sz w:val="24"/>
          <w:szCs w:val="24"/>
        </w:rPr>
        <w:t xml:space="preserve"> элементы</w:t>
      </w:r>
      <w:r w:rsidRPr="00661520">
        <w:rPr>
          <w:rFonts w:ascii="Cambria" w:hAnsi="Cambria"/>
          <w:b/>
          <w:bCs/>
          <w:sz w:val="24"/>
          <w:szCs w:val="24"/>
        </w:rPr>
        <w:t>):</w:t>
      </w:r>
    </w:p>
    <w:p w14:paraId="0C692ADA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Брахиоподы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399DAAC9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Моллюски, Головоногие, Белемниты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70ADC6B2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Моллюски, Головоногие, Аммониты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55AC8729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661520">
        <w:rPr>
          <w:rFonts w:ascii="Cambria" w:hAnsi="Cambria"/>
          <w:sz w:val="24"/>
          <w:szCs w:val="24"/>
        </w:rPr>
        <w:t>Проартикуляты - представители эдиакарской (вендской) фауны (систематическое положение не ясно);</w:t>
      </w:r>
    </w:p>
    <w:p w14:paraId="56CA0A55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Динозавры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1FFB41F0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Птерозавры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051D4C9D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Крокодилы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5010CDE5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Млекопитающие, Приматы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2FB7A023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Млекопитающие, Неполнозубые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32871F4E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Ракообразные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04C8BCD8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Трилобиты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24016537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Хелицеровые, Эвриптериды (Ракоскорпионы)</w:t>
      </w:r>
      <w:r w:rsidRPr="00661520">
        <w:rPr>
          <w:rFonts w:ascii="Cambria" w:hAnsi="Cambria"/>
          <w:bCs/>
          <w:sz w:val="24"/>
          <w:szCs w:val="24"/>
          <w:lang w:val="en-US"/>
        </w:rPr>
        <w:t>.</w:t>
      </w:r>
    </w:p>
    <w:p w14:paraId="6494B20A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77F1947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21F984FF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C6FFA0F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6ED8FFF7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10"/>
        <w:gridCol w:w="1587"/>
        <w:gridCol w:w="1588"/>
        <w:gridCol w:w="1587"/>
        <w:gridCol w:w="1588"/>
        <w:gridCol w:w="1588"/>
      </w:tblGrid>
      <w:tr w:rsidR="006D74C3" w:rsidRPr="00661520" w14:paraId="11B8C251" w14:textId="77777777" w:rsidTr="00F731BD">
        <w:trPr>
          <w:trHeight w:val="397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5E0A3F0" w14:textId="77777777" w:rsidR="006D74C3" w:rsidRDefault="006D74C3" w:rsidP="00F731BD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5FDF5BE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AC965C5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B52180B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7716A44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5066760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6D74C3" w:rsidRPr="00661520" w14:paraId="0E7F632B" w14:textId="77777777" w:rsidTr="00F731BD">
        <w:trPr>
          <w:trHeight w:val="397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35B63" w14:textId="77777777" w:rsidR="006D74C3" w:rsidRDefault="006D74C3" w:rsidP="00F731BD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Эра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D5ED7C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048617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98E43E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78E7BB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5EB62B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</w:tr>
      <w:tr w:rsidR="006D74C3" w:rsidRPr="00661520" w14:paraId="5BCA808B" w14:textId="77777777" w:rsidTr="00F731BD">
        <w:trPr>
          <w:trHeight w:val="397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0C3067" w14:textId="77777777" w:rsidR="006D74C3" w:rsidRDefault="006D74C3" w:rsidP="00F731BD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Систематическое положение</w:t>
            </w:r>
            <w:r>
              <w:rPr>
                <w:rFonts w:ascii="Cambria" w:hAnsi="Cambria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A9B9B6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4629E0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C1370B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XI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694B1B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VIII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7327CC" w14:textId="77777777" w:rsidR="006D74C3" w:rsidRDefault="006D74C3" w:rsidP="00F731BD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</w:tr>
    </w:tbl>
    <w:p w14:paraId="02B2409F" w14:textId="77777777" w:rsidR="006D74C3" w:rsidRDefault="006D74C3" w:rsidP="006D74C3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p w14:paraId="0B65CB5D" w14:textId="77777777" w:rsidR="006D74C3" w:rsidRPr="00F73FED" w:rsidRDefault="006D74C3" w:rsidP="006D74C3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p w14:paraId="5B3759B8" w14:textId="77777777" w:rsidR="00693AC1" w:rsidRPr="00645B1D" w:rsidRDefault="006D74C3" w:rsidP="006D74C3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color w:val="FF0000"/>
          <w:sz w:val="24"/>
          <w:szCs w:val="24"/>
        </w:rPr>
        <w:br w:type="page"/>
      </w:r>
    </w:p>
    <w:p w14:paraId="7579DBBF" w14:textId="77777777" w:rsidR="0087390E" w:rsidRPr="00821EAB" w:rsidRDefault="00DE41E0" w:rsidP="00821EAB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t>Тип заданий</w:t>
      </w:r>
      <w:r w:rsidR="0087390E" w:rsidRPr="00821EAB">
        <w:rPr>
          <w:rFonts w:ascii="Cambria" w:hAnsi="Cambria"/>
          <w:b/>
          <w:sz w:val="32"/>
          <w:szCs w:val="24"/>
        </w:rPr>
        <w:t xml:space="preserve"> С. Задачи со свободным ответом</w:t>
      </w:r>
    </w:p>
    <w:p w14:paraId="5EF01F3A" w14:textId="77777777" w:rsidR="0087390E" w:rsidRPr="00645B1D" w:rsidRDefault="0087390E" w:rsidP="00723476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</w:p>
    <w:p w14:paraId="3CEAE331" w14:textId="77777777" w:rsidR="0087390E" w:rsidRPr="00E87447" w:rsidRDefault="0087390E" w:rsidP="0072347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E87447">
        <w:rPr>
          <w:rFonts w:ascii="Cambria" w:hAnsi="Cambria"/>
          <w:sz w:val="24"/>
          <w:szCs w:val="24"/>
        </w:rPr>
        <w:t xml:space="preserve">Во всех заданиях данной части в начале идет условие задачи, а </w:t>
      </w:r>
      <w:r w:rsidR="0082697E" w:rsidRPr="00E87447">
        <w:rPr>
          <w:rFonts w:ascii="Cambria" w:hAnsi="Cambria"/>
          <w:sz w:val="24"/>
          <w:szCs w:val="24"/>
        </w:rPr>
        <w:t xml:space="preserve">затем </w:t>
      </w:r>
      <w:r w:rsidR="00B010A6" w:rsidRPr="00E87447">
        <w:rPr>
          <w:rFonts w:ascii="Cambria" w:hAnsi="Cambria"/>
          <w:sz w:val="24"/>
          <w:szCs w:val="24"/>
        </w:rPr>
        <w:t xml:space="preserve">к нему </w:t>
      </w:r>
      <w:r w:rsidR="0082697E" w:rsidRPr="00E87447">
        <w:rPr>
          <w:rFonts w:ascii="Cambria" w:hAnsi="Cambria"/>
          <w:sz w:val="24"/>
          <w:szCs w:val="24"/>
        </w:rPr>
        <w:t xml:space="preserve">задается </w:t>
      </w:r>
      <w:r w:rsidR="00B010A6" w:rsidRPr="00E87447">
        <w:rPr>
          <w:rFonts w:ascii="Cambria" w:hAnsi="Cambria"/>
          <w:sz w:val="24"/>
          <w:szCs w:val="24"/>
        </w:rPr>
        <w:t>несколько вопросов. Ответы</w:t>
      </w:r>
      <w:r w:rsidR="00C30877" w:rsidRPr="00E87447">
        <w:rPr>
          <w:rFonts w:ascii="Cambria" w:hAnsi="Cambria"/>
          <w:sz w:val="24"/>
          <w:szCs w:val="24"/>
        </w:rPr>
        <w:t xml:space="preserve"> на вопросы</w:t>
      </w:r>
      <w:r w:rsidR="00B010A6" w:rsidRPr="00E87447">
        <w:rPr>
          <w:rFonts w:ascii="Cambria" w:hAnsi="Cambria"/>
          <w:sz w:val="24"/>
          <w:szCs w:val="24"/>
        </w:rPr>
        <w:t xml:space="preserve"> должны быть записаны в </w:t>
      </w:r>
      <w:r w:rsidR="00C30877" w:rsidRPr="00E87447">
        <w:rPr>
          <w:rFonts w:ascii="Cambria" w:hAnsi="Cambria"/>
          <w:sz w:val="24"/>
          <w:szCs w:val="24"/>
        </w:rPr>
        <w:t xml:space="preserve">виде текста. </w:t>
      </w:r>
      <w:r w:rsidR="00E643C4" w:rsidRPr="00E87447">
        <w:rPr>
          <w:rFonts w:ascii="Cambria" w:hAnsi="Cambria"/>
          <w:sz w:val="24"/>
          <w:szCs w:val="24"/>
        </w:rPr>
        <w:t>Обратите внимание, что ответы на вопросы должны быть максимально краткими и полными, следует избегать больших объемов текста не по сути заданного вопроса.</w:t>
      </w:r>
    </w:p>
    <w:p w14:paraId="1A1A9097" w14:textId="77777777" w:rsidR="00272529" w:rsidRDefault="00272529" w:rsidP="0072347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0829B6C4" w14:textId="77777777" w:rsidR="00B8367B" w:rsidRPr="00C544D3" w:rsidRDefault="00B8367B" w:rsidP="00B8367B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t>Система оценки:</w:t>
      </w:r>
    </w:p>
    <w:p w14:paraId="435542BD" w14:textId="77777777" w:rsidR="00B8367B" w:rsidRPr="00C544D3" w:rsidRDefault="00B8367B" w:rsidP="00B8367B">
      <w:pPr>
        <w:spacing w:after="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Приведена в ответе для каждого задания отдельно.</w:t>
      </w:r>
    </w:p>
    <w:p w14:paraId="38EE15B7" w14:textId="77777777" w:rsidR="00B8367B" w:rsidRPr="00E87447" w:rsidRDefault="00B8367B" w:rsidP="0072347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20C3EB25" w14:textId="628BD5D2" w:rsidR="00A0659B" w:rsidRDefault="00FF716B" w:rsidP="00A0659B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sz w:val="24"/>
          <w:szCs w:val="24"/>
        </w:rPr>
        <w:br w:type="page"/>
      </w:r>
    </w:p>
    <w:p w14:paraId="2DB18B58" w14:textId="5D8863AA" w:rsidR="00AB7FAD" w:rsidRDefault="00AB7FAD" w:rsidP="00AB7FAD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/>
          <w:bCs/>
          <w:color w:val="FF0000"/>
          <w:sz w:val="28"/>
          <w:szCs w:val="28"/>
        </w:rPr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49 – Максимум 10 баллов</w:t>
      </w:r>
    </w:p>
    <w:p w14:paraId="0F3B7D92" w14:textId="77777777" w:rsidR="00AB7FAD" w:rsidRPr="00AB7FAD" w:rsidRDefault="00AB7FAD" w:rsidP="00AB7FAD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784D1244" w14:textId="77777777" w:rsidR="00AB7FAD" w:rsidRDefault="00AB7FAD" w:rsidP="00AB7FA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Спирометрия — метод оценки функционального состояниях дыхательных путей, при котором пациент выполняет максимально сильный выдох после максимально глубокого вдоха. С помощью данного маневра измеряют форсированную жизненную емкость легких (ФЖЕЛ, FVC) и показатели объемной скорости воздушного потока. </w:t>
      </w:r>
    </w:p>
    <w:p w14:paraId="3FC2BECD" w14:textId="77777777" w:rsidR="00AB7FAD" w:rsidRDefault="00AB7FAD" w:rsidP="00AB7FA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Клинически наиболее важным является максимальный объем воздуха, который человек может выдохнуть за первую секунду маневра — ОФВ1 (FEV1). Объем воздуха, выдыхаемый за первую секунду, представляет собой достаточно постоянную долю от ФЖЕЛ независимо от размера легких.</w:t>
      </w:r>
    </w:p>
    <w:p w14:paraId="2D1EA14E" w14:textId="77777777" w:rsidR="00AB7FAD" w:rsidRDefault="00AB7FAD" w:rsidP="00AB7FA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B1EF738" w14:textId="1100ED6F" w:rsidR="00AB7FAD" w:rsidRDefault="00C6701B" w:rsidP="00AB7FA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41152BFF" wp14:editId="7F26DD33">
            <wp:extent cx="6477000" cy="425196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ED691" w14:textId="77777777" w:rsidR="00AB7FAD" w:rsidRDefault="00AB7FAD" w:rsidP="00AB7FA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47A4D7E" w14:textId="77777777" w:rsidR="00AB7FAD" w:rsidRDefault="00AB7FAD" w:rsidP="00AB7FA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Выделяют два основных типа нарушений дыхания: обструктивный (из-за диффузного уменьшения просвета дыхательных путей — например, при астме) и рестриктивный (из-за уменьшения объема функциональной легочной паренхимы — например, при удалении части легкого или при замещении части легкого фиброзной тканью).</w:t>
      </w:r>
    </w:p>
    <w:p w14:paraId="12FBCC4B" w14:textId="77777777" w:rsidR="00AB7FAD" w:rsidRDefault="00AB7FAD" w:rsidP="00AB7FA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0D913EA" w14:textId="77777777" w:rsidR="00AB7FAD" w:rsidRDefault="00AB7FAD" w:rsidP="00AB7FA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Ответьте на следующие подвопросы:</w:t>
      </w:r>
    </w:p>
    <w:p w14:paraId="02DDDA78" w14:textId="77777777" w:rsidR="00AB7FAD" w:rsidRDefault="00AB7FAD" w:rsidP="00AB7FA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412D4A2" w14:textId="77777777" w:rsidR="00AB7FAD" w:rsidRDefault="00AB7FAD" w:rsidP="00F731BD">
      <w:pPr>
        <w:pStyle w:val="p1"/>
        <w:numPr>
          <w:ilvl w:val="0"/>
          <w:numId w:val="39"/>
        </w:numPr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Взгляните на график А и рассчитайте: ФЖЕЛ; МОС25, МОС50, МОС75 (максимальные объемные скорости экспираторного потока на разных уровнях ФЖЕЛ — 25%, 50% и 75%, соответственно); ПОС (пиковая объемная скорость выдоха)</w:t>
      </w:r>
      <w:r>
        <w:rPr>
          <w:rFonts w:ascii="Cambria" w:hAnsi="Cambria"/>
          <w:bCs/>
          <w:sz w:val="24"/>
          <w:szCs w:val="24"/>
        </w:rPr>
        <w:t>;</w:t>
      </w:r>
    </w:p>
    <w:p w14:paraId="317416AF" w14:textId="77777777" w:rsidR="00AB7FAD" w:rsidRDefault="00AB7FAD" w:rsidP="00F731BD">
      <w:pPr>
        <w:pStyle w:val="p1"/>
        <w:numPr>
          <w:ilvl w:val="0"/>
          <w:numId w:val="39"/>
        </w:numPr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Взгляните на графики на рис. Б. Соотнесите графики (a, b, c) с паттернами дыхательной функции (норма, обструкция, рестрикция)</w:t>
      </w:r>
      <w:r>
        <w:rPr>
          <w:rFonts w:ascii="Cambria" w:hAnsi="Cambria"/>
          <w:bCs/>
          <w:sz w:val="24"/>
          <w:szCs w:val="24"/>
        </w:rPr>
        <w:t>;</w:t>
      </w:r>
    </w:p>
    <w:p w14:paraId="4D96FB29" w14:textId="77777777" w:rsidR="00AB7FAD" w:rsidRDefault="00AB7FAD" w:rsidP="00F731BD">
      <w:pPr>
        <w:pStyle w:val="p1"/>
        <w:numPr>
          <w:ilvl w:val="0"/>
          <w:numId w:val="39"/>
        </w:numPr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Для того чтобы различить, что явилось причиной снижения ОФВ1 (рестрикция или обструкция), — рассчитывают отношение ОФВ1/ФЖЕЛ, или индекс Тиффно. Как объяснить с физиологической точки зрения различие в данном индексе при обструктивных и рестриктивных нарушениях дыхания?</w:t>
      </w:r>
    </w:p>
    <w:p w14:paraId="342E2797" w14:textId="77777777" w:rsidR="00AB7FAD" w:rsidRDefault="00AB7FAD" w:rsidP="00F731BD">
      <w:pPr>
        <w:pStyle w:val="p1"/>
        <w:numPr>
          <w:ilvl w:val="0"/>
          <w:numId w:val="39"/>
        </w:numPr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sz w:val="24"/>
          <w:szCs w:val="24"/>
        </w:rPr>
        <w:t>При исследовании функции дыхания зачастую выполняется также бронходилатационный тест — повторная спирометрия после ингаляции бронходилататора. Изменятся ли (и если да, то каким образом) показатели ОФВ1, ФЖЕЛ и индекс Тиффно у пациента с астмой после выполнения бронходилатационного теста по сравнению с обычной спирометрией.</w:t>
      </w:r>
    </w:p>
    <w:p w14:paraId="69B1A192" w14:textId="77777777" w:rsidR="00AB7FAD" w:rsidRDefault="00AB7FAD" w:rsidP="00AB7FAD">
      <w:pPr>
        <w:pStyle w:val="p1"/>
        <w:ind w:left="360"/>
        <w:rPr>
          <w:rFonts w:ascii="Cambria" w:hAnsi="Cambria"/>
          <w:bCs/>
          <w:sz w:val="24"/>
          <w:szCs w:val="24"/>
        </w:rPr>
      </w:pPr>
    </w:p>
    <w:p w14:paraId="5E905673" w14:textId="77777777" w:rsidR="00AB7FAD" w:rsidRDefault="00AB7FAD" w:rsidP="00AB7FAD">
      <w:pPr>
        <w:spacing w:after="0" w:line="240" w:lineRule="auto"/>
        <w:rPr>
          <w:rFonts w:ascii="Cambria" w:hAnsi="Cambria"/>
          <w:b/>
          <w:sz w:val="24"/>
          <w:szCs w:val="24"/>
        </w:rPr>
      </w:pPr>
    </w:p>
    <w:p w14:paraId="62514FA5" w14:textId="77777777" w:rsidR="00D74E0C" w:rsidRDefault="00D74E0C" w:rsidP="00D74E0C">
      <w:pPr>
        <w:spacing w:after="0" w:line="276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Ответы на подвопросы:</w:t>
      </w:r>
    </w:p>
    <w:p w14:paraId="64694CEC" w14:textId="77777777" w:rsidR="00D74E0C" w:rsidRDefault="00D74E0C" w:rsidP="00D74E0C">
      <w:pPr>
        <w:spacing w:after="0" w:line="276" w:lineRule="auto"/>
        <w:rPr>
          <w:rFonts w:ascii="Cambria" w:hAnsi="Cambria"/>
          <w:b/>
          <w:sz w:val="24"/>
          <w:szCs w:val="24"/>
        </w:rPr>
      </w:pPr>
    </w:p>
    <w:p w14:paraId="36B8EDB9" w14:textId="77777777" w:rsidR="00D74E0C" w:rsidRPr="00BD313E" w:rsidRDefault="00D74E0C" w:rsidP="00D74E0C">
      <w:pPr>
        <w:pStyle w:val="p1"/>
        <w:jc w:val="both"/>
        <w:rPr>
          <w:rFonts w:ascii="Cambria" w:hAnsi="Cambria"/>
          <w:b/>
          <w:bCs/>
          <w:sz w:val="24"/>
          <w:szCs w:val="24"/>
        </w:rPr>
      </w:pPr>
      <w:r w:rsidRPr="00BD313E">
        <w:rPr>
          <w:rFonts w:ascii="Cambria" w:hAnsi="Cambria"/>
          <w:b/>
          <w:bCs/>
          <w:sz w:val="24"/>
          <w:szCs w:val="24"/>
        </w:rPr>
        <w:t>1) Взгляните на график А и рассчитайте: ФЖЕЛ; МОС25, МОС50, МОС75 (максимальные объемные скорости экспираторного потока на разных уровнях ФЖЕЛ — 25%, 50% и 75%, соответственно); ПОС (пиковая объемная скорость выдоха);</w:t>
      </w:r>
    </w:p>
    <w:p w14:paraId="6F84B2F0" w14:textId="77777777" w:rsidR="00D74E0C" w:rsidRPr="00BD313E" w:rsidRDefault="00D74E0C" w:rsidP="00D74E0C">
      <w:pPr>
        <w:pStyle w:val="p1"/>
        <w:jc w:val="both"/>
        <w:rPr>
          <w:rFonts w:ascii="Cambria" w:hAnsi="Cambria"/>
          <w:color w:val="000000"/>
          <w:sz w:val="24"/>
          <w:szCs w:val="24"/>
        </w:rPr>
      </w:pPr>
      <w:r w:rsidRPr="00BD313E">
        <w:rPr>
          <w:rFonts w:ascii="Cambria" w:hAnsi="Cambria"/>
          <w:color w:val="000000"/>
          <w:sz w:val="24"/>
          <w:szCs w:val="24"/>
        </w:rPr>
        <w:t>ФЖЕЛ = около 7,5 л; МОС25 = около 10 л/с; МОС50 = около 6,5 л/с; МОС75 = около 2 л/с; ПОС = около 12 л/с (по 0,5 балла за каждый верно рассчитанный показатель). ФЖЕЛ – точка, совпадающая с осью абсцисс по графику. Далее делим график на 4 равные части: 7,5/4=1,875; и после этого находим соответствующие точки на проекции оси ординат:</w:t>
      </w:r>
    </w:p>
    <w:p w14:paraId="50D18E22" w14:textId="77777777" w:rsidR="00D74E0C" w:rsidRPr="00BD313E" w:rsidRDefault="00D74E0C" w:rsidP="00D74E0C">
      <w:pPr>
        <w:pStyle w:val="p1"/>
        <w:jc w:val="both"/>
        <w:rPr>
          <w:rFonts w:ascii="Cambria" w:hAnsi="Cambria"/>
          <w:color w:val="000000"/>
          <w:sz w:val="24"/>
          <w:szCs w:val="24"/>
        </w:rPr>
      </w:pPr>
      <w:r w:rsidRPr="00BD313E">
        <w:rPr>
          <w:rFonts w:ascii="Cambria" w:hAnsi="Cambria"/>
          <w:color w:val="000000"/>
          <w:sz w:val="24"/>
          <w:szCs w:val="24"/>
        </w:rPr>
        <w:t>МОС25 соответствует около 10 л/с; МОС50 = около 6,5 л/с; МОС75 = около 2 л/с.</w:t>
      </w:r>
    </w:p>
    <w:p w14:paraId="12468C64" w14:textId="77777777" w:rsidR="00D74E0C" w:rsidRPr="00BD313E" w:rsidRDefault="00D74E0C" w:rsidP="00D74E0C">
      <w:pPr>
        <w:pStyle w:val="p1"/>
        <w:jc w:val="both"/>
        <w:rPr>
          <w:rFonts w:ascii="Cambria" w:hAnsi="Cambria"/>
          <w:color w:val="000000"/>
          <w:sz w:val="24"/>
          <w:szCs w:val="24"/>
        </w:rPr>
      </w:pPr>
      <w:r w:rsidRPr="00BD313E">
        <w:rPr>
          <w:rFonts w:ascii="Cambria" w:hAnsi="Cambria"/>
          <w:color w:val="000000"/>
          <w:sz w:val="24"/>
          <w:szCs w:val="24"/>
        </w:rPr>
        <w:t>ПОС - пиковая точка графика по оси ординат.</w:t>
      </w:r>
    </w:p>
    <w:p w14:paraId="37848A3B" w14:textId="77777777" w:rsidR="00D74E0C" w:rsidRPr="00BD313E" w:rsidRDefault="00D74E0C" w:rsidP="00D74E0C">
      <w:pPr>
        <w:pStyle w:val="p1"/>
        <w:jc w:val="both"/>
        <w:rPr>
          <w:rFonts w:ascii="Cambria" w:hAnsi="Cambria"/>
          <w:b/>
          <w:bCs/>
          <w:color w:val="000000"/>
          <w:sz w:val="24"/>
          <w:szCs w:val="24"/>
        </w:rPr>
      </w:pPr>
    </w:p>
    <w:p w14:paraId="72B7D239" w14:textId="77777777" w:rsidR="00D74E0C" w:rsidRPr="00BD313E" w:rsidRDefault="00D74E0C" w:rsidP="00D74E0C">
      <w:pPr>
        <w:pStyle w:val="p1"/>
        <w:jc w:val="both"/>
        <w:rPr>
          <w:rFonts w:ascii="Cambria" w:hAnsi="Cambria"/>
          <w:b/>
          <w:bCs/>
          <w:sz w:val="24"/>
          <w:szCs w:val="24"/>
        </w:rPr>
      </w:pPr>
      <w:r w:rsidRPr="00BD313E">
        <w:rPr>
          <w:rFonts w:ascii="Cambria" w:hAnsi="Cambria"/>
          <w:b/>
          <w:bCs/>
          <w:sz w:val="24"/>
          <w:szCs w:val="24"/>
        </w:rPr>
        <w:t>2) Взгляните на графики на рис. Б. Соотнесите графики (a, b, c) с паттернами дыхательной функции (норма, обструкция, рестрикция);</w:t>
      </w:r>
    </w:p>
    <w:p w14:paraId="1108B7EA" w14:textId="77777777" w:rsidR="00D74E0C" w:rsidRPr="00BD313E" w:rsidRDefault="00D74E0C" w:rsidP="00D74E0C">
      <w:pPr>
        <w:pStyle w:val="p1"/>
        <w:jc w:val="both"/>
        <w:rPr>
          <w:rFonts w:ascii="Cambria" w:hAnsi="Cambria"/>
          <w:color w:val="000000"/>
          <w:sz w:val="24"/>
          <w:szCs w:val="24"/>
        </w:rPr>
      </w:pPr>
      <w:r w:rsidRPr="00BD313E">
        <w:rPr>
          <w:rFonts w:ascii="Cambria" w:hAnsi="Cambria"/>
          <w:color w:val="000000"/>
          <w:sz w:val="24"/>
          <w:szCs w:val="24"/>
        </w:rPr>
        <w:t>a — норма (1 балл), b — обструктивные нарушения (1 балл), с — рестриктивные нарушения (1 балл).</w:t>
      </w:r>
    </w:p>
    <w:p w14:paraId="1684525E" w14:textId="77777777" w:rsidR="00D74E0C" w:rsidRPr="00BD313E" w:rsidRDefault="00D74E0C" w:rsidP="00D74E0C">
      <w:pPr>
        <w:pStyle w:val="p1"/>
        <w:jc w:val="both"/>
        <w:rPr>
          <w:rFonts w:ascii="Cambria" w:hAnsi="Cambria"/>
          <w:color w:val="000000"/>
          <w:sz w:val="24"/>
          <w:szCs w:val="24"/>
        </w:rPr>
      </w:pPr>
    </w:p>
    <w:p w14:paraId="6D58A920" w14:textId="77777777" w:rsidR="00D74E0C" w:rsidRPr="00BD313E" w:rsidRDefault="00D74E0C" w:rsidP="00D74E0C">
      <w:pPr>
        <w:pStyle w:val="p1"/>
        <w:jc w:val="both"/>
        <w:rPr>
          <w:rFonts w:ascii="Cambria" w:hAnsi="Cambria"/>
          <w:b/>
          <w:bCs/>
          <w:sz w:val="24"/>
          <w:szCs w:val="24"/>
        </w:rPr>
      </w:pPr>
      <w:r w:rsidRPr="00BD313E">
        <w:rPr>
          <w:rFonts w:ascii="Cambria" w:hAnsi="Cambria"/>
          <w:b/>
          <w:bCs/>
          <w:sz w:val="24"/>
          <w:szCs w:val="24"/>
        </w:rPr>
        <w:t>3) Для того чтобы различить, что явилось причиной снижения ОФВ1 (рестрикция или обструкция), — рассчитывают отношение ОФВ1/ФЖЕЛ, или индекс Тиффно. Как объяснить с физиологической точки зрения различие в данном индексе при обструктивных и рестриктивных нарушениях дыхания?</w:t>
      </w:r>
    </w:p>
    <w:p w14:paraId="7D5D2DAD" w14:textId="77777777" w:rsidR="00D74E0C" w:rsidRPr="00BD313E" w:rsidRDefault="00D74E0C" w:rsidP="00D74E0C">
      <w:pPr>
        <w:pStyle w:val="p1"/>
        <w:jc w:val="both"/>
        <w:rPr>
          <w:rFonts w:ascii="Cambria" w:hAnsi="Cambria"/>
          <w:color w:val="000000"/>
          <w:sz w:val="24"/>
          <w:szCs w:val="24"/>
        </w:rPr>
      </w:pPr>
      <w:r w:rsidRPr="00BD313E">
        <w:rPr>
          <w:rFonts w:ascii="Cambria" w:hAnsi="Cambria"/>
          <w:color w:val="000000"/>
          <w:sz w:val="24"/>
          <w:szCs w:val="24"/>
        </w:rPr>
        <w:t>При обструктивных нарушениях отношение ОФВ1/ФЖЕЛ снижается, поскольку ОФВ1 снижается соответственно тяжести обструкции. ФЖЕЛ при этом также уменьшается, но, как правило, в меньшей степени (1 балл).</w:t>
      </w:r>
    </w:p>
    <w:p w14:paraId="7AAE4C31" w14:textId="77777777" w:rsidR="00D74E0C" w:rsidRPr="00BD313E" w:rsidRDefault="00D74E0C" w:rsidP="00D74E0C">
      <w:pPr>
        <w:pStyle w:val="p1"/>
        <w:jc w:val="both"/>
        <w:rPr>
          <w:rStyle w:val="apple-converted-space"/>
          <w:rFonts w:ascii="Cambria" w:hAnsi="Cambria"/>
          <w:color w:val="000000"/>
          <w:sz w:val="24"/>
          <w:szCs w:val="24"/>
        </w:rPr>
      </w:pPr>
      <w:r w:rsidRPr="00BD313E">
        <w:rPr>
          <w:rFonts w:ascii="Cambria" w:hAnsi="Cambria"/>
          <w:color w:val="000000"/>
          <w:sz w:val="24"/>
          <w:szCs w:val="24"/>
        </w:rPr>
        <w:t>При легочной рестрикции без обструктивных изменений ОФВ1 и ФЖЕЛ снижаются пропорционально, следовательно, их соотношение будет в пределах нормальных величин или даже немного выше (1 балл).</w:t>
      </w:r>
    </w:p>
    <w:p w14:paraId="0BADE7DE" w14:textId="77777777" w:rsidR="00D74E0C" w:rsidRPr="00BD313E" w:rsidRDefault="00D74E0C" w:rsidP="00D74E0C">
      <w:pPr>
        <w:pStyle w:val="p1"/>
        <w:jc w:val="both"/>
        <w:rPr>
          <w:rFonts w:ascii="Cambria" w:hAnsi="Cambria"/>
          <w:color w:val="000000"/>
          <w:sz w:val="24"/>
          <w:szCs w:val="24"/>
        </w:rPr>
      </w:pPr>
    </w:p>
    <w:p w14:paraId="29A4F110" w14:textId="77777777" w:rsidR="00D74E0C" w:rsidRPr="00BD313E" w:rsidRDefault="00D74E0C" w:rsidP="00D74E0C">
      <w:pPr>
        <w:pStyle w:val="p1"/>
        <w:jc w:val="both"/>
        <w:rPr>
          <w:rFonts w:ascii="Cambria" w:hAnsi="Cambria"/>
          <w:b/>
          <w:bCs/>
          <w:sz w:val="24"/>
          <w:szCs w:val="24"/>
        </w:rPr>
      </w:pPr>
      <w:r w:rsidRPr="00BD313E">
        <w:rPr>
          <w:rFonts w:ascii="Cambria" w:hAnsi="Cambria"/>
          <w:b/>
          <w:bCs/>
          <w:sz w:val="24"/>
          <w:szCs w:val="24"/>
        </w:rPr>
        <w:t>4) При исследовании функции дыхания зачастую выполняется также бронходилатационный тест — повторная спирометрия после ингаляции бронходилататора. Изменятся ли (и если да, то каким образом) показатели ОФВ1, ФЖЕЛ и индекс Тиффно у пациента с астмой после выполнения бронходилатационного теста по сравнению с обычной спирометрией</w:t>
      </w:r>
      <w:r>
        <w:rPr>
          <w:rFonts w:ascii="Cambria" w:hAnsi="Cambria"/>
          <w:b/>
          <w:bCs/>
          <w:sz w:val="24"/>
          <w:szCs w:val="24"/>
        </w:rPr>
        <w:t>?</w:t>
      </w:r>
    </w:p>
    <w:p w14:paraId="37C0BC3E" w14:textId="77777777" w:rsidR="00D74E0C" w:rsidRPr="00BD313E" w:rsidRDefault="00D74E0C" w:rsidP="00D74E0C">
      <w:pPr>
        <w:pStyle w:val="p1"/>
        <w:jc w:val="both"/>
        <w:rPr>
          <w:rFonts w:ascii="Cambria" w:hAnsi="Cambria"/>
          <w:color w:val="000000"/>
          <w:sz w:val="24"/>
          <w:szCs w:val="24"/>
        </w:rPr>
      </w:pPr>
      <w:r w:rsidRPr="00BD313E">
        <w:rPr>
          <w:rFonts w:ascii="Cambria" w:hAnsi="Cambria"/>
          <w:color w:val="000000"/>
          <w:sz w:val="24"/>
          <w:szCs w:val="24"/>
        </w:rPr>
        <w:t>Да, будет наблюдаться повышение ОФВ1 за счет восстановления проходимости дыхательных путей (1 балл); ФЖЕЛ существенно не изменится (1 балла); индекс Тиффно также значительно вырастет, вплоть до нормальных или субнормальных значений (0,5 балла).</w:t>
      </w:r>
    </w:p>
    <w:p w14:paraId="780270A9" w14:textId="53D6DD97" w:rsidR="00A0659B" w:rsidRDefault="00112157" w:rsidP="00A0659B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14:paraId="77765BC4" w14:textId="2996D60C" w:rsidR="00AE254D" w:rsidRDefault="00AE254D" w:rsidP="00AE254D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AE254D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53 – Максимум 10 баллов</w:t>
      </w:r>
    </w:p>
    <w:p w14:paraId="12AB572E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523C459E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Окрашивание клеток флуоресцентным красителем йодидом пропидия позволяет оценить количество ДНК в клетке. На рисунке вы видите гистограмму распределения соматических клеток с различным количеством ДНК. По ней можно определить процент популяции клеток, находящихся в различных фазах клеточного цикла. Область 2 на рисунке соответствует G1-фазе клеточного цикла.</w:t>
      </w:r>
    </w:p>
    <w:p w14:paraId="6D47AA4B" w14:textId="1C3A0978" w:rsidR="00AE254D" w:rsidRDefault="00C6701B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noProof/>
          <w:sz w:val="24"/>
          <w:szCs w:val="24"/>
        </w:rPr>
        <w:drawing>
          <wp:inline distT="0" distB="0" distL="0" distR="0" wp14:anchorId="5E2DA6BA" wp14:editId="0ECAFC34">
            <wp:extent cx="6477000" cy="437388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37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CEEA9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Ответьте на следующие подвопросы:</w:t>
      </w:r>
    </w:p>
    <w:p w14:paraId="153CCD7F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8A43D9A" w14:textId="77777777" w:rsidR="00AE254D" w:rsidRDefault="00AE254D" w:rsidP="00F731BD">
      <w:pPr>
        <w:numPr>
          <w:ilvl w:val="1"/>
          <w:numId w:val="6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Какой фазе клеточного цикла соответствует область гистограммы 3?</w:t>
      </w:r>
    </w:p>
    <w:p w14:paraId="2FDC2D30" w14:textId="77777777" w:rsidR="00AE254D" w:rsidRDefault="00AE254D" w:rsidP="00F731BD">
      <w:pPr>
        <w:numPr>
          <w:ilvl w:val="1"/>
          <w:numId w:val="6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 какой области гистограммы находятся клетки в фазе G0?</w:t>
      </w:r>
    </w:p>
    <w:p w14:paraId="2CBE6806" w14:textId="77777777" w:rsidR="00AE254D" w:rsidRDefault="00AE254D" w:rsidP="00F731BD">
      <w:pPr>
        <w:numPr>
          <w:ilvl w:val="1"/>
          <w:numId w:val="6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 какой области гистограммы находятся клетки, делящиеся митозом?</w:t>
      </w:r>
    </w:p>
    <w:p w14:paraId="1FA98300" w14:textId="77777777" w:rsidR="00AE254D" w:rsidRDefault="00AE254D" w:rsidP="00F731BD">
      <w:pPr>
        <w:numPr>
          <w:ilvl w:val="1"/>
          <w:numId w:val="6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 каким изменениям гистограммы приведёт обработка клеток нокодазолом, который нарушает полимеризацию микротрубочек?</w:t>
      </w:r>
    </w:p>
    <w:p w14:paraId="45136227" w14:textId="77777777" w:rsidR="00AE254D" w:rsidRDefault="00AE254D" w:rsidP="00F731BD">
      <w:pPr>
        <w:numPr>
          <w:ilvl w:val="1"/>
          <w:numId w:val="6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О чём свидетельствует увеличение содержания клеток в области 1?</w:t>
      </w:r>
    </w:p>
    <w:p w14:paraId="13A95321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1E6CE1C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E7E000E" w14:textId="77777777" w:rsidR="00602C3A" w:rsidRDefault="00602C3A" w:rsidP="00602C3A">
      <w:pPr>
        <w:spacing w:after="0" w:line="24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Ответ на подвопросы:</w:t>
      </w:r>
    </w:p>
    <w:p w14:paraId="72D50AE6" w14:textId="77777777" w:rsidR="00602C3A" w:rsidRDefault="00602C3A" w:rsidP="00602C3A">
      <w:pPr>
        <w:spacing w:after="0" w:line="240" w:lineRule="auto"/>
        <w:rPr>
          <w:rFonts w:ascii="Cambria" w:hAnsi="Cambria"/>
          <w:b/>
          <w:sz w:val="24"/>
          <w:szCs w:val="24"/>
        </w:rPr>
      </w:pPr>
    </w:p>
    <w:p w14:paraId="72101675" w14:textId="77777777" w:rsidR="00602C3A" w:rsidRPr="00622E7C" w:rsidRDefault="00602C3A" w:rsidP="00602C3A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 w:rsidRPr="00622E7C">
        <w:rPr>
          <w:rFonts w:ascii="Cambria" w:hAnsi="Cambria"/>
          <w:b/>
          <w:sz w:val="24"/>
          <w:szCs w:val="24"/>
        </w:rPr>
        <w:t>1) Какой фазе клеточного цикла соответствует область гистограммы 3?</w:t>
      </w:r>
    </w:p>
    <w:p w14:paraId="6E3A7EE9" w14:textId="77777777" w:rsidR="00602C3A" w:rsidRPr="00622E7C" w:rsidRDefault="00602C3A" w:rsidP="00602C3A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622E7C">
        <w:rPr>
          <w:rFonts w:ascii="Cambria" w:hAnsi="Cambria"/>
          <w:sz w:val="24"/>
          <w:szCs w:val="24"/>
        </w:rPr>
        <w:t>S-фазе (синтетической фазе) клеточного цикла, так как в ней происходит синтез ДНК и, соответственно, увеличение её количества (2 балла), но суммарно ее меньше, чем 2500*2 в G2, т.к. она недосинтезировалась.</w:t>
      </w:r>
    </w:p>
    <w:p w14:paraId="5523ACF3" w14:textId="77777777" w:rsidR="00602C3A" w:rsidRPr="00622E7C" w:rsidRDefault="00602C3A" w:rsidP="00602C3A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622E7C">
        <w:rPr>
          <w:rFonts w:ascii="Cambria" w:hAnsi="Cambria"/>
          <w:sz w:val="24"/>
          <w:szCs w:val="24"/>
        </w:rPr>
        <w:t xml:space="preserve">Если указано, что идёт увеличение ДНК перед делением, но указана </w:t>
      </w:r>
      <w:r w:rsidRPr="00622E7C">
        <w:rPr>
          <w:rFonts w:ascii="Cambria" w:hAnsi="Cambria"/>
          <w:sz w:val="24"/>
          <w:szCs w:val="24"/>
          <w:lang w:val="en-US"/>
        </w:rPr>
        <w:t>G</w:t>
      </w:r>
      <w:r w:rsidRPr="00622E7C">
        <w:rPr>
          <w:rFonts w:ascii="Cambria" w:hAnsi="Cambria"/>
          <w:sz w:val="24"/>
          <w:szCs w:val="24"/>
        </w:rPr>
        <w:t>2 фаза, то 1 балл. Если ответ интерфаза, без указания на удвоение ДНК – 0 баллов, так как клетки в интерфазе находятся и в других областях гистограммы.</w:t>
      </w:r>
    </w:p>
    <w:p w14:paraId="54AECD4E" w14:textId="77777777" w:rsidR="00602C3A" w:rsidRPr="00622E7C" w:rsidRDefault="00602C3A" w:rsidP="00602C3A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106F9CF" w14:textId="77777777" w:rsidR="00602C3A" w:rsidRPr="00622E7C" w:rsidRDefault="00602C3A" w:rsidP="00602C3A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 w:rsidRPr="00622E7C">
        <w:rPr>
          <w:rFonts w:ascii="Cambria" w:hAnsi="Cambria"/>
          <w:b/>
          <w:sz w:val="24"/>
          <w:szCs w:val="24"/>
        </w:rPr>
        <w:t>2) В какой области гистограммы находятся клетки в фазе G0?</w:t>
      </w:r>
    </w:p>
    <w:p w14:paraId="13AA5730" w14:textId="77777777" w:rsidR="00602C3A" w:rsidRPr="00622E7C" w:rsidRDefault="00602C3A" w:rsidP="00602C3A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22E7C">
        <w:rPr>
          <w:rFonts w:ascii="Cambria" w:hAnsi="Cambria"/>
          <w:bCs/>
          <w:sz w:val="24"/>
          <w:szCs w:val="24"/>
        </w:rPr>
        <w:t>В области 2, так как они содержат столько же ДНК, как и клетки в фазе G1 (1 балл).</w:t>
      </w:r>
    </w:p>
    <w:p w14:paraId="08DF8FE0" w14:textId="77777777" w:rsidR="00602C3A" w:rsidRPr="00622E7C" w:rsidRDefault="00602C3A" w:rsidP="00602C3A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39F4A23" w14:textId="77777777" w:rsidR="00602C3A" w:rsidRPr="00622E7C" w:rsidRDefault="00602C3A" w:rsidP="00602C3A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 w:rsidRPr="00622E7C">
        <w:rPr>
          <w:rFonts w:ascii="Cambria" w:hAnsi="Cambria"/>
          <w:b/>
          <w:sz w:val="24"/>
          <w:szCs w:val="24"/>
        </w:rPr>
        <w:t>3) В какой области гистограммы находятся клетки, делящиеся митозом?</w:t>
      </w:r>
    </w:p>
    <w:p w14:paraId="10EBD851" w14:textId="77777777" w:rsidR="00602C3A" w:rsidRPr="00622E7C" w:rsidRDefault="00602C3A" w:rsidP="00602C3A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622E7C">
        <w:rPr>
          <w:rFonts w:ascii="Cambria" w:hAnsi="Cambria"/>
          <w:sz w:val="24"/>
          <w:szCs w:val="24"/>
        </w:rPr>
        <w:t>В области 4, так как делящиеся клетки имеют удвоенное количество ДНК (2 балла).</w:t>
      </w:r>
    </w:p>
    <w:p w14:paraId="42D6465C" w14:textId="77777777" w:rsidR="00602C3A" w:rsidRPr="00622E7C" w:rsidRDefault="00602C3A" w:rsidP="00602C3A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1561456" w14:textId="77777777" w:rsidR="00602C3A" w:rsidRPr="00622E7C" w:rsidRDefault="00602C3A" w:rsidP="00602C3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622E7C">
        <w:rPr>
          <w:rFonts w:ascii="Cambria" w:hAnsi="Cambria"/>
          <w:b/>
          <w:bCs/>
        </w:rPr>
        <w:t xml:space="preserve">4) </w:t>
      </w:r>
      <w:r w:rsidRPr="00622E7C">
        <w:rPr>
          <w:rFonts w:ascii="Cambria" w:hAnsi="Cambria"/>
          <w:b/>
          <w:bCs/>
          <w:sz w:val="24"/>
          <w:szCs w:val="24"/>
        </w:rPr>
        <w:t>К каким изменениям гистограммы приведёт обработка клеток нокодазолом, который нарушает полимеризацию микротрубочек?</w:t>
      </w:r>
    </w:p>
    <w:p w14:paraId="4E56E3B5" w14:textId="77777777" w:rsidR="00602C3A" w:rsidRPr="00622E7C" w:rsidRDefault="00602C3A" w:rsidP="00602C3A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622E7C">
        <w:rPr>
          <w:rFonts w:ascii="Cambria" w:hAnsi="Cambria"/>
          <w:sz w:val="24"/>
          <w:szCs w:val="24"/>
        </w:rPr>
        <w:t>Обработка нокодазолом приведёт к нарушению формирования веретена деления, расхождения хромосом при делении клеток (0</w:t>
      </w:r>
      <w:r>
        <w:rPr>
          <w:rFonts w:ascii="Cambria" w:hAnsi="Cambria"/>
          <w:sz w:val="24"/>
          <w:szCs w:val="24"/>
        </w:rPr>
        <w:t>,</w:t>
      </w:r>
      <w:r w:rsidRPr="00622E7C">
        <w:rPr>
          <w:rFonts w:ascii="Cambria" w:hAnsi="Cambria"/>
          <w:sz w:val="24"/>
          <w:szCs w:val="24"/>
        </w:rPr>
        <w:t>5 балла). Удвоение ДНК происходит, а дальнейшее деление нет, в клетке остаётся диплоидный набор хромосом (0</w:t>
      </w:r>
      <w:r>
        <w:rPr>
          <w:rFonts w:ascii="Cambria" w:hAnsi="Cambria"/>
          <w:sz w:val="24"/>
          <w:szCs w:val="24"/>
        </w:rPr>
        <w:t>,</w:t>
      </w:r>
      <w:r w:rsidRPr="00622E7C">
        <w:rPr>
          <w:rFonts w:ascii="Cambria" w:hAnsi="Cambria"/>
          <w:sz w:val="24"/>
          <w:szCs w:val="24"/>
        </w:rPr>
        <w:t>5 балла). При этом клеточный цикл останавливается на G2/M-стадии и на гистограмме увеличивается число клеток в области 4 (1 балл).</w:t>
      </w:r>
    </w:p>
    <w:p w14:paraId="766A86FE" w14:textId="77777777" w:rsidR="00602C3A" w:rsidRPr="00622E7C" w:rsidRDefault="00602C3A" w:rsidP="00602C3A">
      <w:pPr>
        <w:spacing w:after="0" w:line="240" w:lineRule="auto"/>
        <w:jc w:val="both"/>
        <w:rPr>
          <w:rFonts w:ascii="Cambria" w:hAnsi="Cambria"/>
        </w:rPr>
      </w:pPr>
    </w:p>
    <w:p w14:paraId="6FC9C238" w14:textId="77777777" w:rsidR="00602C3A" w:rsidRPr="00622E7C" w:rsidRDefault="00602C3A" w:rsidP="00602C3A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 w:rsidRPr="00622E7C">
        <w:rPr>
          <w:rFonts w:ascii="Cambria" w:hAnsi="Cambria"/>
          <w:b/>
          <w:sz w:val="24"/>
          <w:szCs w:val="24"/>
        </w:rPr>
        <w:t>5) О чём свидетельствует увеличение содержания клеток в области 1?</w:t>
      </w:r>
    </w:p>
    <w:p w14:paraId="2A2CD99A" w14:textId="77777777" w:rsidR="00602C3A" w:rsidRPr="00622E7C" w:rsidRDefault="00602C3A" w:rsidP="00602C3A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22E7C">
        <w:rPr>
          <w:rFonts w:ascii="Cambria" w:hAnsi="Cambria"/>
          <w:bCs/>
          <w:sz w:val="24"/>
          <w:szCs w:val="24"/>
        </w:rPr>
        <w:t>В этой области находятся клетки с набором ДНК меньшим, чем диплоидный (0</w:t>
      </w:r>
      <w:r>
        <w:rPr>
          <w:rFonts w:ascii="Cambria" w:hAnsi="Cambria"/>
          <w:bCs/>
          <w:sz w:val="24"/>
          <w:szCs w:val="24"/>
        </w:rPr>
        <w:t>,</w:t>
      </w:r>
      <w:r w:rsidRPr="00622E7C">
        <w:rPr>
          <w:rFonts w:ascii="Cambria" w:hAnsi="Cambria"/>
          <w:bCs/>
          <w:sz w:val="24"/>
          <w:szCs w:val="24"/>
        </w:rPr>
        <w:t>5 балла).</w:t>
      </w:r>
    </w:p>
    <w:p w14:paraId="15A4BB25" w14:textId="77777777" w:rsidR="00602C3A" w:rsidRPr="00622E7C" w:rsidRDefault="00602C3A" w:rsidP="00602C3A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22E7C">
        <w:rPr>
          <w:rFonts w:ascii="Cambria" w:hAnsi="Cambria"/>
          <w:bCs/>
          <w:sz w:val="24"/>
          <w:szCs w:val="24"/>
        </w:rPr>
        <w:t>Это свидетельствует о гибели клеток/протекании апоптоза, так как здесь находятся клетки с фрагментированной ДНК, что является одним из признаков апоптоза (2</w:t>
      </w:r>
      <w:r>
        <w:rPr>
          <w:rFonts w:ascii="Cambria" w:hAnsi="Cambria"/>
          <w:bCs/>
          <w:sz w:val="24"/>
          <w:szCs w:val="24"/>
        </w:rPr>
        <w:t>,</w:t>
      </w:r>
      <w:r w:rsidRPr="00622E7C">
        <w:rPr>
          <w:rFonts w:ascii="Cambria" w:hAnsi="Cambria"/>
          <w:bCs/>
          <w:sz w:val="24"/>
          <w:szCs w:val="24"/>
        </w:rPr>
        <w:t>5 балла).</w:t>
      </w:r>
    </w:p>
    <w:p w14:paraId="6BAC37E1" w14:textId="77777777" w:rsidR="00602C3A" w:rsidRPr="00622E7C" w:rsidRDefault="00602C3A" w:rsidP="00602C3A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22E7C">
        <w:rPr>
          <w:rFonts w:ascii="Cambria" w:hAnsi="Cambria"/>
          <w:bCs/>
          <w:sz w:val="24"/>
          <w:szCs w:val="24"/>
        </w:rPr>
        <w:t>Если приведена версия про мейоз с объяснением, что в этой области находятся гаплоидные клетки, то 1 балл.</w:t>
      </w:r>
    </w:p>
    <w:p w14:paraId="48E8B0D8" w14:textId="77777777" w:rsidR="00602C3A" w:rsidRPr="002B67EC" w:rsidRDefault="00602C3A" w:rsidP="00602C3A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22E7C">
        <w:rPr>
          <w:rFonts w:ascii="Cambria" w:hAnsi="Cambria"/>
          <w:bCs/>
          <w:sz w:val="24"/>
          <w:szCs w:val="24"/>
        </w:rPr>
        <w:t>Если указано про апоптоз/клеточную гибель, но с неверными дополнениями – 2</w:t>
      </w:r>
      <w:r>
        <w:rPr>
          <w:rFonts w:ascii="Cambria" w:hAnsi="Cambria"/>
          <w:bCs/>
          <w:sz w:val="24"/>
          <w:szCs w:val="24"/>
        </w:rPr>
        <w:t>,</w:t>
      </w:r>
      <w:r w:rsidRPr="00622E7C">
        <w:rPr>
          <w:rFonts w:ascii="Cambria" w:hAnsi="Cambria"/>
          <w:bCs/>
          <w:sz w:val="24"/>
          <w:szCs w:val="24"/>
        </w:rPr>
        <w:t>5 балла.</w:t>
      </w:r>
    </w:p>
    <w:p w14:paraId="21D51CEC" w14:textId="77777777" w:rsidR="00AF7E28" w:rsidRPr="00C81700" w:rsidRDefault="00AF7E28" w:rsidP="00583F7F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7C34408" w14:textId="77777777" w:rsidR="00583F7F" w:rsidRDefault="00583F7F" w:rsidP="00583F7F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14:paraId="6915A685" w14:textId="77777777" w:rsidR="00583F7F" w:rsidRDefault="00583F7F" w:rsidP="00583F7F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</w:p>
    <w:p w14:paraId="7EA21E52" w14:textId="77777777" w:rsidR="00583F7F" w:rsidRPr="00C43126" w:rsidRDefault="00583F7F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  <w:r w:rsidRPr="00C43126">
        <w:rPr>
          <w:rFonts w:ascii="Cambria" w:hAnsi="Cambria"/>
          <w:sz w:val="56"/>
          <w:szCs w:val="24"/>
        </w:rPr>
        <w:t xml:space="preserve">Часть </w:t>
      </w:r>
      <w:r>
        <w:rPr>
          <w:rFonts w:ascii="Cambria" w:hAnsi="Cambria"/>
          <w:sz w:val="56"/>
          <w:szCs w:val="24"/>
        </w:rPr>
        <w:t>2</w:t>
      </w:r>
    </w:p>
    <w:p w14:paraId="2C72201C" w14:textId="02E505DF" w:rsidR="001D7114" w:rsidRDefault="00583F7F" w:rsidP="001D7114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  <w:r w:rsidRPr="00C43126">
        <w:rPr>
          <w:rFonts w:ascii="Cambria" w:hAnsi="Cambria"/>
          <w:sz w:val="56"/>
          <w:szCs w:val="24"/>
        </w:rPr>
        <w:t>(120 минут)</w:t>
      </w:r>
    </w:p>
    <w:p w14:paraId="31469070" w14:textId="77777777" w:rsidR="001D7114" w:rsidRDefault="001D7114" w:rsidP="001D7114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</w:p>
    <w:p w14:paraId="53A176E9" w14:textId="77777777" w:rsidR="00A0659B" w:rsidRPr="00736DD4" w:rsidRDefault="00A0659B" w:rsidP="00A0659B">
      <w:pPr>
        <w:spacing w:after="0" w:line="240" w:lineRule="auto"/>
        <w:jc w:val="center"/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sz w:val="28"/>
          <w:szCs w:val="24"/>
        </w:rPr>
        <w:t>В данной части встречаются задания</w:t>
      </w:r>
      <w:r w:rsidRPr="00736DD4">
        <w:rPr>
          <w:rFonts w:ascii="Cambria" w:hAnsi="Cambria"/>
          <w:b/>
          <w:sz w:val="28"/>
          <w:szCs w:val="24"/>
        </w:rPr>
        <w:t xml:space="preserve"> </w:t>
      </w:r>
      <w:r>
        <w:rPr>
          <w:rFonts w:ascii="Cambria" w:hAnsi="Cambria"/>
          <w:b/>
          <w:sz w:val="28"/>
          <w:szCs w:val="24"/>
        </w:rPr>
        <w:t>трех</w:t>
      </w:r>
      <w:r w:rsidRPr="00736DD4">
        <w:rPr>
          <w:rFonts w:ascii="Cambria" w:hAnsi="Cambria"/>
          <w:b/>
          <w:sz w:val="28"/>
          <w:szCs w:val="24"/>
        </w:rPr>
        <w:t xml:space="preserve"> </w:t>
      </w:r>
      <w:r>
        <w:rPr>
          <w:rFonts w:ascii="Cambria" w:hAnsi="Cambria"/>
          <w:b/>
          <w:sz w:val="28"/>
          <w:szCs w:val="24"/>
        </w:rPr>
        <w:t>типов</w:t>
      </w:r>
      <w:r w:rsidRPr="00736DD4">
        <w:rPr>
          <w:rFonts w:ascii="Cambria" w:hAnsi="Cambria"/>
          <w:b/>
          <w:sz w:val="28"/>
          <w:szCs w:val="24"/>
        </w:rPr>
        <w:t>:</w:t>
      </w:r>
    </w:p>
    <w:p w14:paraId="745BA999" w14:textId="77777777" w:rsidR="00A0659B" w:rsidRPr="00736DD4" w:rsidRDefault="00A0659B" w:rsidP="00A0659B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А:</w:t>
      </w:r>
      <w:r w:rsidRPr="00736DD4">
        <w:rPr>
          <w:rFonts w:ascii="Cambria" w:hAnsi="Cambria"/>
          <w:sz w:val="24"/>
          <w:szCs w:val="24"/>
        </w:rPr>
        <w:t xml:space="preserve"> Задания с несколькими верными ответами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>
        <w:rPr>
          <w:rFonts w:ascii="Cambria" w:hAnsi="Cambria"/>
          <w:sz w:val="24"/>
          <w:szCs w:val="24"/>
        </w:rPr>
        <w:t xml:space="preserve">12 </w:t>
      </w:r>
      <w:r w:rsidRPr="00736DD4">
        <w:rPr>
          <w:rFonts w:ascii="Cambria" w:hAnsi="Cambria"/>
          <w:sz w:val="24"/>
          <w:szCs w:val="24"/>
        </w:rPr>
        <w:t>задани</w:t>
      </w:r>
      <w:r>
        <w:rPr>
          <w:rFonts w:ascii="Cambria" w:hAnsi="Cambria"/>
          <w:sz w:val="24"/>
          <w:szCs w:val="24"/>
        </w:rPr>
        <w:t>й, сумма 36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7B86546E" w14:textId="77777777" w:rsidR="00A0659B" w:rsidRPr="00736DD4" w:rsidRDefault="00A0659B" w:rsidP="00A0659B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В:</w:t>
      </w:r>
      <w:r w:rsidRPr="00736DD4">
        <w:rPr>
          <w:rFonts w:ascii="Cambria" w:hAnsi="Cambria"/>
          <w:sz w:val="24"/>
          <w:szCs w:val="24"/>
        </w:rPr>
        <w:t xml:space="preserve"> Задания на сопоставления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>
        <w:rPr>
          <w:rFonts w:ascii="Cambria" w:hAnsi="Cambria"/>
          <w:sz w:val="24"/>
          <w:szCs w:val="24"/>
        </w:rPr>
        <w:t xml:space="preserve">5 </w:t>
      </w:r>
      <w:r w:rsidRPr="00736DD4">
        <w:rPr>
          <w:rFonts w:ascii="Cambria" w:hAnsi="Cambria"/>
          <w:sz w:val="24"/>
          <w:szCs w:val="24"/>
        </w:rPr>
        <w:t>заданий</w:t>
      </w:r>
      <w:r>
        <w:rPr>
          <w:rFonts w:ascii="Cambria" w:hAnsi="Cambria"/>
          <w:sz w:val="24"/>
          <w:szCs w:val="24"/>
        </w:rPr>
        <w:t>, сумма 25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6B61F7EB" w14:textId="77777777" w:rsidR="00A0659B" w:rsidRPr="00736DD4" w:rsidRDefault="00A0659B" w:rsidP="00A0659B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С:</w:t>
      </w:r>
      <w:r w:rsidRPr="00736DD4">
        <w:rPr>
          <w:rFonts w:ascii="Cambria" w:hAnsi="Cambria"/>
          <w:sz w:val="24"/>
          <w:szCs w:val="24"/>
        </w:rPr>
        <w:t xml:space="preserve"> Задачи со свободным ответом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>
        <w:rPr>
          <w:rFonts w:ascii="Cambria" w:hAnsi="Cambria"/>
          <w:sz w:val="24"/>
          <w:szCs w:val="24"/>
        </w:rPr>
        <w:t xml:space="preserve">2 </w:t>
      </w:r>
      <w:r w:rsidRPr="00736DD4">
        <w:rPr>
          <w:rFonts w:ascii="Cambria" w:hAnsi="Cambria"/>
          <w:sz w:val="24"/>
          <w:szCs w:val="24"/>
        </w:rPr>
        <w:t>задани</w:t>
      </w:r>
      <w:r>
        <w:rPr>
          <w:rFonts w:ascii="Cambria" w:hAnsi="Cambria"/>
          <w:sz w:val="24"/>
          <w:szCs w:val="24"/>
        </w:rPr>
        <w:t>я, сумма 20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2870EB3B" w14:textId="77777777" w:rsidR="00A0659B" w:rsidRPr="005E5FC2" w:rsidRDefault="00A0659B" w:rsidP="00A0659B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  <w:r w:rsidRPr="005E5FC2">
        <w:rPr>
          <w:rFonts w:ascii="Cambria" w:hAnsi="Cambria"/>
          <w:b/>
          <w:sz w:val="24"/>
          <w:szCs w:val="24"/>
        </w:rPr>
        <w:t>Максимум</w:t>
      </w:r>
      <w:r>
        <w:rPr>
          <w:rFonts w:ascii="Cambria" w:hAnsi="Cambria"/>
          <w:b/>
          <w:sz w:val="24"/>
          <w:szCs w:val="24"/>
        </w:rPr>
        <w:t xml:space="preserve"> за одну часть</w:t>
      </w:r>
      <w:r w:rsidRPr="005E5FC2">
        <w:rPr>
          <w:rFonts w:ascii="Cambria" w:hAnsi="Cambria"/>
          <w:b/>
          <w:sz w:val="24"/>
          <w:szCs w:val="24"/>
        </w:rPr>
        <w:t xml:space="preserve">: </w:t>
      </w:r>
      <w:r>
        <w:rPr>
          <w:rFonts w:ascii="Cambria" w:hAnsi="Cambria"/>
          <w:b/>
          <w:sz w:val="24"/>
          <w:szCs w:val="24"/>
        </w:rPr>
        <w:t xml:space="preserve">81 </w:t>
      </w:r>
      <w:r w:rsidRPr="005E5FC2">
        <w:rPr>
          <w:rFonts w:ascii="Cambria" w:hAnsi="Cambria"/>
          <w:b/>
          <w:sz w:val="24"/>
          <w:szCs w:val="24"/>
        </w:rPr>
        <w:t>балл</w:t>
      </w:r>
    </w:p>
    <w:p w14:paraId="3E835BE7" w14:textId="77777777" w:rsidR="00583F7F" w:rsidRPr="00C43126" w:rsidRDefault="00583F7F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</w:p>
    <w:p w14:paraId="50697A51" w14:textId="77777777" w:rsidR="00121894" w:rsidRPr="005E5FC2" w:rsidRDefault="00583F7F" w:rsidP="00121894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14:paraId="7986679D" w14:textId="77777777" w:rsidR="00121894" w:rsidRDefault="00121894" w:rsidP="00121894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t>Тип заданий А</w:t>
      </w:r>
      <w:r w:rsidRPr="00A051D3">
        <w:rPr>
          <w:rFonts w:ascii="Cambria" w:hAnsi="Cambria"/>
          <w:b/>
          <w:sz w:val="32"/>
          <w:szCs w:val="24"/>
        </w:rPr>
        <w:t xml:space="preserve">. </w:t>
      </w:r>
      <w:r w:rsidRPr="00A06F7A">
        <w:rPr>
          <w:rFonts w:ascii="Cambria" w:hAnsi="Cambria"/>
          <w:b/>
          <w:sz w:val="32"/>
          <w:szCs w:val="24"/>
        </w:rPr>
        <w:t>Тестовые задания с множественным выбором (верно/неверно)</w:t>
      </w:r>
    </w:p>
    <w:p w14:paraId="3441EB58" w14:textId="77777777" w:rsidR="00121894" w:rsidRPr="00A06F7A" w:rsidRDefault="00121894" w:rsidP="00121894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5FEE6BCE" w14:textId="77777777" w:rsidR="00121894" w:rsidRPr="00C544D3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 xml:space="preserve">Во всех заданиях данной части в начале идет условие, а затем </w:t>
      </w:r>
      <w:r>
        <w:rPr>
          <w:rFonts w:ascii="Cambria" w:hAnsi="Cambria"/>
          <w:sz w:val="24"/>
          <w:szCs w:val="24"/>
        </w:rPr>
        <w:t>шесть</w:t>
      </w:r>
      <w:r w:rsidRPr="00C544D3">
        <w:rPr>
          <w:rFonts w:ascii="Cambria" w:hAnsi="Cambria"/>
          <w:sz w:val="24"/>
          <w:szCs w:val="24"/>
        </w:rPr>
        <w:t xml:space="preserve"> вариантов ответа (под буквами от </w:t>
      </w:r>
      <w:r w:rsidRPr="00C544D3">
        <w:rPr>
          <w:rFonts w:ascii="Cambria" w:hAnsi="Cambria"/>
          <w:sz w:val="24"/>
          <w:szCs w:val="24"/>
          <w:lang w:val="en-US"/>
        </w:rPr>
        <w:t>A</w:t>
      </w:r>
      <w:r w:rsidRPr="00C544D3">
        <w:rPr>
          <w:rFonts w:ascii="Cambria" w:hAnsi="Cambria"/>
          <w:sz w:val="24"/>
          <w:szCs w:val="24"/>
        </w:rPr>
        <w:t xml:space="preserve"> до </w:t>
      </w:r>
      <w:r w:rsidRPr="00C544D3">
        <w:rPr>
          <w:rFonts w:ascii="Cambria" w:hAnsi="Cambria"/>
          <w:sz w:val="24"/>
          <w:szCs w:val="24"/>
          <w:lang w:val="en-US"/>
        </w:rPr>
        <w:t>F</w:t>
      </w:r>
      <w:r w:rsidRPr="00C544D3">
        <w:rPr>
          <w:rFonts w:ascii="Cambria" w:hAnsi="Cambria"/>
          <w:sz w:val="24"/>
          <w:szCs w:val="24"/>
        </w:rPr>
        <w:t>). Участникам необходимо определить, является ли каждый из вариантов ответа верным (подходит под формулировку задания) или неверным (не подходит под формулировку задания). В каждом задании может быть от 0 до 6 верных вариантов ответа.</w:t>
      </w:r>
    </w:p>
    <w:p w14:paraId="58AA99B2" w14:textId="77777777" w:rsidR="00121894" w:rsidRPr="00C544D3" w:rsidRDefault="00121894" w:rsidP="00121894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23D73608" w14:textId="77777777" w:rsidR="00121894" w:rsidRPr="00C544D3" w:rsidRDefault="00121894" w:rsidP="00121894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t>Система оценки:</w:t>
      </w:r>
    </w:p>
    <w:p w14:paraId="124087C2" w14:textId="77777777" w:rsidR="00121894" w:rsidRPr="00C544D3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правильно отмеченное утверждение можно получить 0,5 балла</w:t>
      </w:r>
    </w:p>
    <w:p w14:paraId="50A4CF74" w14:textId="77777777" w:rsidR="00121894" w:rsidRPr="00C544D3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неправильно отмеченное утверждение – 0 баллов</w:t>
      </w:r>
    </w:p>
    <w:p w14:paraId="5DB774E6" w14:textId="77777777" w:rsidR="00121894" w:rsidRDefault="00121894" w:rsidP="00121894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620C7AA3" w14:textId="77777777" w:rsidR="00121894" w:rsidRPr="00462FC0" w:rsidRDefault="00121894" w:rsidP="00121894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243914">
        <w:rPr>
          <w:rFonts w:ascii="Cambria" w:hAnsi="Cambria"/>
          <w:b/>
          <w:sz w:val="24"/>
          <w:szCs w:val="24"/>
        </w:rPr>
        <w:t>Ответы</w:t>
      </w:r>
      <w:r w:rsidRPr="00462FC0">
        <w:rPr>
          <w:rFonts w:ascii="Cambria" w:hAnsi="Cambria"/>
          <w:b/>
          <w:sz w:val="24"/>
          <w:szCs w:val="24"/>
        </w:rPr>
        <w:t xml:space="preserve"> «</w:t>
      </w:r>
      <w:r w:rsidRPr="00243914">
        <w:rPr>
          <w:rFonts w:ascii="Cambria" w:hAnsi="Cambria"/>
          <w:b/>
          <w:sz w:val="24"/>
          <w:szCs w:val="24"/>
        </w:rPr>
        <w:t>верно</w:t>
      </w:r>
      <w:r w:rsidRPr="00462FC0">
        <w:rPr>
          <w:rFonts w:ascii="Cambria" w:hAnsi="Cambria"/>
          <w:b/>
          <w:sz w:val="24"/>
          <w:szCs w:val="24"/>
        </w:rPr>
        <w:t xml:space="preserve">» </w:t>
      </w:r>
      <w:r w:rsidRPr="00243914">
        <w:rPr>
          <w:rFonts w:ascii="Cambria" w:hAnsi="Cambria"/>
          <w:b/>
          <w:sz w:val="24"/>
          <w:szCs w:val="24"/>
        </w:rPr>
        <w:t>подчеркнуты</w:t>
      </w:r>
    </w:p>
    <w:p w14:paraId="13C9AC5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Pr="0075281B">
        <w:rPr>
          <w:rFonts w:ascii="Cambria" w:hAnsi="Cambria"/>
          <w:b/>
          <w:bCs/>
          <w:color w:val="FF0000"/>
          <w:sz w:val="28"/>
          <w:szCs w:val="28"/>
        </w:rPr>
        <w:t xml:space="preserve"> </w:t>
      </w:r>
      <w:r>
        <w:rPr>
          <w:rFonts w:ascii="Cambria" w:hAnsi="Cambria"/>
          <w:b/>
          <w:bCs/>
          <w:color w:val="FF0000"/>
          <w:sz w:val="28"/>
          <w:szCs w:val="28"/>
        </w:rPr>
        <w:t>4 – 3 балла</w:t>
      </w:r>
    </w:p>
    <w:p w14:paraId="3AE43E8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613F5CC4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896468">
        <w:rPr>
          <w:rFonts w:ascii="Cambria" w:hAnsi="Cambria"/>
          <w:b/>
          <w:bCs/>
          <w:sz w:val="24"/>
          <w:szCs w:val="24"/>
        </w:rPr>
        <w:t xml:space="preserve">На рисунке показан поперечный срез одного из видоизменённых растительных органов. </w:t>
      </w:r>
    </w:p>
    <w:p w14:paraId="56D6ACFC" w14:textId="77777777" w:rsidR="00121894" w:rsidRPr="00A15068" w:rsidRDefault="00121894" w:rsidP="00121894">
      <w:pPr>
        <w:spacing w:after="0" w:line="240" w:lineRule="auto"/>
        <w:jc w:val="both"/>
        <w:rPr>
          <w:rFonts w:ascii="Cambria" w:hAnsi="Cambria"/>
          <w:sz w:val="16"/>
          <w:szCs w:val="16"/>
        </w:rPr>
      </w:pPr>
    </w:p>
    <w:p w14:paraId="04B71AF7" w14:textId="33F3511E" w:rsidR="00121894" w:rsidRPr="00896468" w:rsidRDefault="00C6701B" w:rsidP="00121894">
      <w:pPr>
        <w:spacing w:after="0" w:line="240" w:lineRule="auto"/>
        <w:jc w:val="both"/>
        <w:rPr>
          <w:rFonts w:ascii="Cambria" w:hAnsi="Cambria"/>
          <w:noProof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 wp14:anchorId="1862156C" wp14:editId="29A1818A">
            <wp:extent cx="6477000" cy="393954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219EB" w14:textId="77777777" w:rsidR="00121894" w:rsidRPr="00A15068" w:rsidRDefault="00121894" w:rsidP="00121894">
      <w:pPr>
        <w:spacing w:after="0" w:line="240" w:lineRule="auto"/>
        <w:jc w:val="both"/>
        <w:rPr>
          <w:rFonts w:ascii="Cambria" w:hAnsi="Cambria"/>
          <w:sz w:val="16"/>
          <w:szCs w:val="16"/>
        </w:rPr>
      </w:pPr>
    </w:p>
    <w:p w14:paraId="22F9424F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896468">
        <w:rPr>
          <w:rFonts w:ascii="Cambria" w:hAnsi="Cambria"/>
          <w:b/>
          <w:bCs/>
          <w:sz w:val="24"/>
          <w:szCs w:val="24"/>
        </w:rPr>
        <w:t>Для каждого утверждения укажите, является оно верным или неверным для данного органа:</w:t>
      </w:r>
    </w:p>
    <w:p w14:paraId="4F71A6F1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61E4803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896468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896468">
        <w:rPr>
          <w:rFonts w:ascii="Cambria" w:hAnsi="Cambria"/>
          <w:bCs/>
          <w:i/>
          <w:iCs/>
          <w:sz w:val="24"/>
          <w:szCs w:val="24"/>
          <w:lang w:val="en-US"/>
        </w:rPr>
        <w:t xml:space="preserve"> 1:</w:t>
      </w:r>
    </w:p>
    <w:p w14:paraId="62BD7A79" w14:textId="77777777" w:rsidR="00121894" w:rsidRPr="00896468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  <w:u w:val="single"/>
        </w:rPr>
        <w:t>Под цифрой 5 показана перидерма</w:t>
      </w:r>
      <w:r w:rsidRPr="00896468">
        <w:rPr>
          <w:rFonts w:ascii="Cambria" w:hAnsi="Cambria"/>
          <w:sz w:val="24"/>
          <w:szCs w:val="24"/>
        </w:rPr>
        <w:t>;</w:t>
      </w:r>
    </w:p>
    <w:p w14:paraId="1A105691" w14:textId="77777777" w:rsidR="00121894" w:rsidRPr="00896468" w:rsidRDefault="00121894" w:rsidP="00121894">
      <w:pPr>
        <w:numPr>
          <w:ilvl w:val="1"/>
          <w:numId w:val="96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</w:rPr>
        <w:t>Это поперечный срез корневища;</w:t>
      </w:r>
    </w:p>
    <w:p w14:paraId="7FD5ADA6" w14:textId="77777777" w:rsidR="00121894" w:rsidRPr="00896468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</w:rPr>
        <w:t>Основная функция данного органа – поглощение воды из почвы;</w:t>
      </w:r>
    </w:p>
    <w:p w14:paraId="4373A341" w14:textId="77777777" w:rsidR="00121894" w:rsidRPr="00896468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</w:rPr>
        <w:t>Этот орган часто встречается у растений, обитающих на заболоченной почве;</w:t>
      </w:r>
    </w:p>
    <w:p w14:paraId="464AC875" w14:textId="77777777" w:rsidR="00121894" w:rsidRPr="00896468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  <w:u w:val="single"/>
        </w:rPr>
        <w:t>Под цифрой 2 показана первичная ксилема</w:t>
      </w:r>
      <w:r w:rsidRPr="00896468">
        <w:rPr>
          <w:rFonts w:ascii="Cambria" w:hAnsi="Cambria"/>
          <w:sz w:val="24"/>
          <w:szCs w:val="24"/>
        </w:rPr>
        <w:t>;</w:t>
      </w:r>
    </w:p>
    <w:p w14:paraId="3DF91429" w14:textId="77777777" w:rsidR="00121894" w:rsidRPr="00896468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  <w:u w:val="single"/>
        </w:rPr>
        <w:t>Данный орган принадлежит двудольному растению</w:t>
      </w:r>
      <w:r w:rsidRPr="00896468">
        <w:rPr>
          <w:rFonts w:ascii="Cambria" w:hAnsi="Cambria"/>
          <w:sz w:val="24"/>
          <w:szCs w:val="24"/>
        </w:rPr>
        <w:t>.</w:t>
      </w:r>
    </w:p>
    <w:p w14:paraId="178732B4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8B0D3A5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896468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72B439E1" w14:textId="77777777" w:rsidR="00121894" w:rsidRPr="00896468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  <w:u w:val="single"/>
        </w:rPr>
        <w:t>Это поперечный срез видоизменённого корня</w:t>
      </w:r>
      <w:r w:rsidRPr="00896468">
        <w:rPr>
          <w:rFonts w:ascii="Cambria" w:hAnsi="Cambria"/>
          <w:sz w:val="24"/>
          <w:szCs w:val="24"/>
        </w:rPr>
        <w:t>;</w:t>
      </w:r>
    </w:p>
    <w:p w14:paraId="071D5DE2" w14:textId="77777777" w:rsidR="00121894" w:rsidRPr="00896468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</w:rPr>
        <w:t>Этот орган часто встречается у растений, обитающих на заболоченной почве;</w:t>
      </w:r>
    </w:p>
    <w:p w14:paraId="0CA7655F" w14:textId="77777777" w:rsidR="00121894" w:rsidRPr="00896468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</w:rPr>
        <w:t>Под цифрой 2 показана паренхима сердцевины;</w:t>
      </w:r>
    </w:p>
    <w:p w14:paraId="0CE89ED1" w14:textId="77777777" w:rsidR="00121894" w:rsidRPr="00896468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</w:rPr>
        <w:t>Под цифрой 5 показана эпидерма;</w:t>
      </w:r>
    </w:p>
    <w:p w14:paraId="53217F55" w14:textId="77777777" w:rsidR="00121894" w:rsidRPr="00896468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</w:rPr>
        <w:t>Основная функция данного органа – поглощение воды из почвы;</w:t>
      </w:r>
    </w:p>
    <w:p w14:paraId="471EBDB0" w14:textId="77777777" w:rsidR="00121894" w:rsidRPr="00896468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</w:rPr>
        <w:t>Данный орган принадлежит однодольному растению.</w:t>
      </w:r>
    </w:p>
    <w:p w14:paraId="015FF2AA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8ED228C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896468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1C5336F2" w14:textId="77777777" w:rsidR="00121894" w:rsidRPr="00896468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</w:rPr>
        <w:t>Это поперечный срез клубня;</w:t>
      </w:r>
    </w:p>
    <w:p w14:paraId="3F6F97F0" w14:textId="77777777" w:rsidR="00121894" w:rsidRPr="00896468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  <w:u w:val="single"/>
        </w:rPr>
        <w:t>Основная функция данного органа – запас питательных веществ</w:t>
      </w:r>
      <w:r w:rsidRPr="00896468">
        <w:rPr>
          <w:rFonts w:ascii="Cambria" w:hAnsi="Cambria"/>
          <w:sz w:val="24"/>
          <w:szCs w:val="24"/>
        </w:rPr>
        <w:t>;</w:t>
      </w:r>
    </w:p>
    <w:p w14:paraId="3724AA9B" w14:textId="77777777" w:rsidR="00121894" w:rsidRPr="00896468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  <w:u w:val="single"/>
        </w:rPr>
        <w:t>Под цифрой 2 показана первичная ксилема</w:t>
      </w:r>
      <w:r w:rsidRPr="00896468">
        <w:rPr>
          <w:rFonts w:ascii="Cambria" w:hAnsi="Cambria"/>
          <w:sz w:val="24"/>
          <w:szCs w:val="24"/>
        </w:rPr>
        <w:t>;</w:t>
      </w:r>
    </w:p>
    <w:p w14:paraId="14B1BCAD" w14:textId="77777777" w:rsidR="00121894" w:rsidRPr="00896468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</w:rPr>
        <w:t>Под цифрой 5 показана эпидерма;</w:t>
      </w:r>
    </w:p>
    <w:p w14:paraId="019FED74" w14:textId="77777777" w:rsidR="00121894" w:rsidRPr="00896468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96468">
        <w:rPr>
          <w:rFonts w:ascii="Cambria" w:hAnsi="Cambria"/>
          <w:sz w:val="24"/>
          <w:szCs w:val="24"/>
        </w:rPr>
        <w:t>Этот орган часто встречается у растений, обитающих на заболоченной почве;</w:t>
      </w:r>
    </w:p>
    <w:p w14:paraId="6F651BE2" w14:textId="77777777" w:rsidR="00121894" w:rsidRPr="00A15068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15068">
        <w:rPr>
          <w:rFonts w:ascii="Cambria" w:hAnsi="Cambria"/>
          <w:sz w:val="24"/>
          <w:szCs w:val="24"/>
          <w:u w:val="single"/>
        </w:rPr>
        <w:t>Данный орган принадлежит двудольному растению</w:t>
      </w:r>
      <w:r w:rsidRPr="00A15068">
        <w:rPr>
          <w:rFonts w:ascii="Cambria" w:hAnsi="Cambria"/>
          <w:sz w:val="24"/>
          <w:szCs w:val="24"/>
        </w:rPr>
        <w:t>.</w:t>
      </w:r>
    </w:p>
    <w:p w14:paraId="14EB956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5 – 3 балла</w:t>
      </w:r>
    </w:p>
    <w:p w14:paraId="2CCF6FCE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2D00EE1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схеме показаны варианты развития мужского гаметофита (пыльцевого зерна) у цветковых растений. Начальная стадия (А) – микроспора.</w:t>
      </w:r>
    </w:p>
    <w:p w14:paraId="17BA509B" w14:textId="12FF2DFF" w:rsidR="00121894" w:rsidRDefault="00C6701B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05DCA0A3" wp14:editId="020EF5FA">
            <wp:extent cx="6477000" cy="616458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616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30DE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Проанализировав схему, укажите для каждого утверждения, является оно верным или неверным:</w:t>
      </w:r>
    </w:p>
    <w:p w14:paraId="2D28DDE3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3D52330" w14:textId="77777777" w:rsidR="00121894" w:rsidRPr="00FB6B63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2F316E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72B3941E" w14:textId="77777777" w:rsidR="00121894" w:rsidRPr="002F316E" w:rsidRDefault="00121894" w:rsidP="00121894">
      <w:pPr>
        <w:numPr>
          <w:ilvl w:val="1"/>
          <w:numId w:val="9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Двухклеточное пыльцевое зерно прорастает на стадии Е;</w:t>
      </w:r>
    </w:p>
    <w:p w14:paraId="6E463F21" w14:textId="77777777" w:rsidR="00121894" w:rsidRPr="002F316E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>Под цифрой 2 показаны сперматозоиды;</w:t>
      </w:r>
    </w:p>
    <w:p w14:paraId="17F0B520" w14:textId="77777777" w:rsidR="00121894" w:rsidRPr="002F316E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При прорастании пыльцевого зерна сифоногенная клетка образует пыльцевую трубку</w:t>
      </w:r>
      <w:r w:rsidRPr="002F316E">
        <w:rPr>
          <w:rFonts w:ascii="Cambria" w:hAnsi="Cambria"/>
          <w:sz w:val="24"/>
          <w:szCs w:val="24"/>
        </w:rPr>
        <w:t>;</w:t>
      </w:r>
    </w:p>
    <w:p w14:paraId="086141E7" w14:textId="77777777" w:rsidR="00121894" w:rsidRPr="002F316E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Структура под цифрой 1 является гаплоидной</w:t>
      </w:r>
      <w:r w:rsidRPr="002F316E">
        <w:rPr>
          <w:rFonts w:ascii="Cambria" w:hAnsi="Cambria"/>
          <w:sz w:val="24"/>
          <w:szCs w:val="24"/>
        </w:rPr>
        <w:t>;</w:t>
      </w:r>
    </w:p>
    <w:p w14:paraId="1629F404" w14:textId="77777777" w:rsidR="00121894" w:rsidRPr="002F316E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Под цифрой 1 показано ядро сифоногенной клетки</w:t>
      </w:r>
      <w:r w:rsidRPr="002F316E">
        <w:rPr>
          <w:rFonts w:ascii="Cambria" w:hAnsi="Cambria"/>
          <w:sz w:val="24"/>
          <w:szCs w:val="24"/>
        </w:rPr>
        <w:t>;</w:t>
      </w:r>
    </w:p>
    <w:p w14:paraId="628300A9" w14:textId="77777777" w:rsidR="00121894" w:rsidRPr="002F316E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>Структура под цифрой 3 является диплоидной.</w:t>
      </w:r>
    </w:p>
    <w:p w14:paraId="56BD50F9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7D84AC8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2F316E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7FB9AAD3" w14:textId="77777777" w:rsidR="00121894" w:rsidRPr="002F316E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Структуры под цифрой 2 являются гаплоидными</w:t>
      </w:r>
      <w:r w:rsidRPr="002F316E">
        <w:rPr>
          <w:rFonts w:ascii="Cambria" w:hAnsi="Cambria"/>
          <w:sz w:val="24"/>
          <w:szCs w:val="24"/>
        </w:rPr>
        <w:t>;</w:t>
      </w:r>
    </w:p>
    <w:p w14:paraId="10DB6E7F" w14:textId="77777777" w:rsidR="00121894" w:rsidRPr="002F316E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Трёхклеточное пыльцевое зерно прорастает на стадии З;</w:t>
      </w:r>
    </w:p>
    <w:p w14:paraId="4D2AABC4" w14:textId="77777777" w:rsidR="00121894" w:rsidRPr="002F316E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Под цифрой 3 показана спермиогенная клетка</w:t>
      </w:r>
      <w:r w:rsidRPr="002F316E">
        <w:rPr>
          <w:rFonts w:ascii="Cambria" w:hAnsi="Cambria"/>
          <w:sz w:val="24"/>
          <w:szCs w:val="24"/>
        </w:rPr>
        <w:t>;</w:t>
      </w:r>
    </w:p>
    <w:p w14:paraId="790C6FCB" w14:textId="77777777" w:rsidR="00121894" w:rsidRPr="002F316E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>Под цифрой 2 показаны сперматозоиды;</w:t>
      </w:r>
    </w:p>
    <w:p w14:paraId="6D29A6AB" w14:textId="77777777" w:rsidR="00121894" w:rsidRPr="002F316E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>При прорастании пыльцевого зерна спермиогенная клетка образует пыльцевую трубку;</w:t>
      </w:r>
    </w:p>
    <w:p w14:paraId="71EBEBEC" w14:textId="77777777" w:rsidR="00121894" w:rsidRPr="002F316E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Структура под цифрой 1 является гаплоидной</w:t>
      </w:r>
      <w:r w:rsidRPr="002F316E">
        <w:rPr>
          <w:rFonts w:ascii="Cambria" w:hAnsi="Cambria"/>
          <w:sz w:val="24"/>
          <w:szCs w:val="24"/>
        </w:rPr>
        <w:t>.</w:t>
      </w:r>
    </w:p>
    <w:p w14:paraId="02C6BC0B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D28967D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2F316E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3921FE7F" w14:textId="77777777" w:rsidR="00121894" w:rsidRPr="002F316E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>Трёхклеточное пыльцевое зерно прорастает на стадии Е;</w:t>
      </w:r>
    </w:p>
    <w:p w14:paraId="682D2ABF" w14:textId="77777777" w:rsidR="00121894" w:rsidRPr="002F316E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Структуры под цифрой 2 являются гаплоидными</w:t>
      </w:r>
      <w:r w:rsidRPr="002F316E">
        <w:rPr>
          <w:rFonts w:ascii="Cambria" w:hAnsi="Cambria"/>
          <w:sz w:val="24"/>
          <w:szCs w:val="24"/>
        </w:rPr>
        <w:t>;</w:t>
      </w:r>
    </w:p>
    <w:p w14:paraId="27CDCEB5" w14:textId="77777777" w:rsidR="00121894" w:rsidRPr="002F316E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Под цифрой 3 показана спермиогенная клетка</w:t>
      </w:r>
      <w:r w:rsidRPr="002F316E">
        <w:rPr>
          <w:rFonts w:ascii="Cambria" w:hAnsi="Cambria"/>
          <w:sz w:val="24"/>
          <w:szCs w:val="24"/>
        </w:rPr>
        <w:t>;</w:t>
      </w:r>
    </w:p>
    <w:p w14:paraId="1D7FD01F" w14:textId="77777777" w:rsidR="00121894" w:rsidRPr="002F316E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Под цифрой 2 показаны спермии</w:t>
      </w:r>
      <w:r w:rsidRPr="002F316E">
        <w:rPr>
          <w:rFonts w:ascii="Cambria" w:hAnsi="Cambria"/>
          <w:sz w:val="24"/>
          <w:szCs w:val="24"/>
        </w:rPr>
        <w:t>;</w:t>
      </w:r>
    </w:p>
    <w:p w14:paraId="4B5FEAFC" w14:textId="77777777" w:rsidR="00121894" w:rsidRPr="002F316E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>При прорастании пыльцевого зерна спермиогенная клетка образует пыльцевую трубку;</w:t>
      </w:r>
    </w:p>
    <w:p w14:paraId="39C6A874" w14:textId="77777777" w:rsidR="00121894" w:rsidRPr="002F316E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>Структура под цифрой 3 является диплоидной.</w:t>
      </w:r>
    </w:p>
    <w:p w14:paraId="15393AFE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F98D56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6 – 3 балла</w:t>
      </w:r>
    </w:p>
    <w:p w14:paraId="353E9912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3D830F2C" w14:textId="77777777" w:rsidR="00121894" w:rsidRPr="0075154A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154A">
        <w:rPr>
          <w:rFonts w:ascii="Cambria" w:hAnsi="Cambria"/>
          <w:b/>
          <w:bCs/>
          <w:sz w:val="24"/>
          <w:szCs w:val="24"/>
        </w:rPr>
        <w:t xml:space="preserve">На молекулярно-филогенетическом дереве цветковых растений (по Stevens, P.F., </w:t>
      </w:r>
      <w:hyperlink r:id="rId79" w:history="1">
        <w:r w:rsidRPr="0075154A">
          <w:rPr>
            <w:rStyle w:val="af4"/>
            <w:rFonts w:ascii="Cambria" w:hAnsi="Cambria"/>
            <w:b/>
            <w:bCs/>
            <w:sz w:val="24"/>
            <w:szCs w:val="24"/>
          </w:rPr>
          <w:t>www.mobot.org</w:t>
        </w:r>
      </w:hyperlink>
      <w:r w:rsidRPr="0075154A">
        <w:rPr>
          <w:rFonts w:ascii="Cambria" w:hAnsi="Cambria"/>
          <w:b/>
          <w:bCs/>
          <w:sz w:val="24"/>
          <w:szCs w:val="24"/>
        </w:rPr>
        <w:t>) голубым цветом отмечены порядки, в которые входят растения-источники синей краски: вайда красильная (</w:t>
      </w:r>
      <w:r w:rsidRPr="0075154A">
        <w:rPr>
          <w:rFonts w:ascii="Cambria" w:hAnsi="Cambria"/>
          <w:b/>
          <w:bCs/>
          <w:i/>
          <w:iCs/>
          <w:sz w:val="24"/>
          <w:szCs w:val="24"/>
          <w:lang w:val="en-US"/>
        </w:rPr>
        <w:t>I</w:t>
      </w:r>
      <w:r w:rsidRPr="0075154A">
        <w:rPr>
          <w:rFonts w:ascii="Cambria" w:hAnsi="Cambria"/>
          <w:b/>
          <w:bCs/>
          <w:i/>
          <w:iCs/>
          <w:sz w:val="24"/>
          <w:szCs w:val="24"/>
          <w:lang w:val="es-US"/>
        </w:rPr>
        <w:t xml:space="preserve">satis tinctoria </w:t>
      </w:r>
      <w:r w:rsidRPr="0075154A">
        <w:rPr>
          <w:rFonts w:ascii="Cambria" w:hAnsi="Cambria"/>
          <w:b/>
          <w:bCs/>
          <w:sz w:val="24"/>
          <w:szCs w:val="24"/>
          <w:lang w:val="es-US"/>
        </w:rPr>
        <w:t>L</w:t>
      </w:r>
      <w:r w:rsidRPr="0075154A">
        <w:rPr>
          <w:rFonts w:ascii="Cambria" w:hAnsi="Cambria"/>
          <w:b/>
          <w:bCs/>
          <w:sz w:val="24"/>
          <w:szCs w:val="24"/>
        </w:rPr>
        <w:t>.) и индигофера красильная (</w:t>
      </w:r>
      <w:r w:rsidRPr="0075154A">
        <w:rPr>
          <w:rFonts w:ascii="Cambria" w:hAnsi="Cambria"/>
          <w:b/>
          <w:bCs/>
          <w:i/>
          <w:iCs/>
          <w:sz w:val="24"/>
          <w:szCs w:val="24"/>
        </w:rPr>
        <w:t xml:space="preserve">Indigofera tinctoria </w:t>
      </w:r>
      <w:r w:rsidRPr="0075154A">
        <w:rPr>
          <w:rFonts w:ascii="Cambria" w:hAnsi="Cambria"/>
          <w:b/>
          <w:bCs/>
          <w:sz w:val="24"/>
          <w:szCs w:val="24"/>
          <w:lang w:val="en-US"/>
        </w:rPr>
        <w:t>L</w:t>
      </w:r>
      <w:r w:rsidRPr="0075154A">
        <w:rPr>
          <w:rFonts w:ascii="Cambria" w:hAnsi="Cambria"/>
          <w:b/>
          <w:bCs/>
          <w:sz w:val="24"/>
          <w:szCs w:val="24"/>
        </w:rPr>
        <w:t>.).</w:t>
      </w:r>
    </w:p>
    <w:p w14:paraId="67E9D75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10F6DB9B" w14:textId="3DE89749" w:rsidR="00121894" w:rsidRDefault="00C6701B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 wp14:anchorId="7C0B3CDE" wp14:editId="5EA0123D">
            <wp:extent cx="6477000" cy="485394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5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38938" w14:textId="77777777" w:rsidR="00121894" w:rsidRPr="0075154A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44C42739" w14:textId="77777777" w:rsidR="00121894" w:rsidRPr="0075154A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154A">
        <w:rPr>
          <w:rFonts w:ascii="Cambria" w:hAnsi="Cambria"/>
          <w:b/>
          <w:bCs/>
          <w:sz w:val="24"/>
          <w:szCs w:val="24"/>
        </w:rPr>
        <w:t>Обозначения:</w:t>
      </w:r>
    </w:p>
    <w:p w14:paraId="3421958B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154A">
        <w:rPr>
          <w:rFonts w:ascii="Cambria" w:hAnsi="Cambria"/>
          <w:b/>
          <w:bCs/>
          <w:sz w:val="24"/>
          <w:szCs w:val="24"/>
          <w:lang w:val="en-US"/>
        </w:rPr>
        <w:t>monocots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однодольные;</w:t>
      </w:r>
    </w:p>
    <w:p w14:paraId="0772B530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n-US"/>
        </w:rPr>
        <w:t>eudicots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высшие двудольные;</w:t>
      </w:r>
    </w:p>
    <w:p w14:paraId="569DB50C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n-US"/>
        </w:rPr>
        <w:t>magnoliids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магнолииды или примитивные двудольные;</w:t>
      </w:r>
    </w:p>
    <w:p w14:paraId="7B37798D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n-US"/>
        </w:rPr>
        <w:t>commelinids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коммелиниды;</w:t>
      </w:r>
    </w:p>
    <w:p w14:paraId="1A3F2184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n-US"/>
        </w:rPr>
        <w:t>rosids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розиды;</w:t>
      </w:r>
    </w:p>
    <w:p w14:paraId="02F59235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n-US"/>
        </w:rPr>
        <w:t>asterids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астериды;</w:t>
      </w:r>
    </w:p>
    <w:p w14:paraId="21F6B926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s-US"/>
        </w:rPr>
      </w:pPr>
      <w:r w:rsidRPr="002F316E">
        <w:rPr>
          <w:rFonts w:ascii="Cambria" w:hAnsi="Cambria"/>
          <w:b/>
          <w:bCs/>
          <w:sz w:val="24"/>
          <w:szCs w:val="24"/>
          <w:lang w:val="es-US"/>
        </w:rPr>
        <w:t xml:space="preserve">rosidI/Fabidae – </w:t>
      </w:r>
      <w:r w:rsidRPr="002F316E">
        <w:rPr>
          <w:rFonts w:ascii="Cambria" w:hAnsi="Cambria"/>
          <w:b/>
          <w:bCs/>
          <w:sz w:val="24"/>
          <w:szCs w:val="24"/>
        </w:rPr>
        <w:t>фабиды;</w:t>
      </w:r>
    </w:p>
    <w:p w14:paraId="11299BA2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s-US"/>
        </w:rPr>
        <w:t>rosidII</w:t>
      </w:r>
      <w:r w:rsidRPr="002F316E">
        <w:rPr>
          <w:rFonts w:ascii="Cambria" w:hAnsi="Cambria"/>
          <w:b/>
          <w:bCs/>
          <w:sz w:val="24"/>
          <w:szCs w:val="24"/>
        </w:rPr>
        <w:t>/</w:t>
      </w:r>
      <w:r w:rsidRPr="002F316E">
        <w:rPr>
          <w:rFonts w:ascii="Cambria" w:hAnsi="Cambria"/>
          <w:b/>
          <w:bCs/>
          <w:sz w:val="24"/>
          <w:szCs w:val="24"/>
          <w:lang w:val="es-US"/>
        </w:rPr>
        <w:t>Malvidae</w:t>
      </w:r>
      <w:r w:rsidRPr="002F316E">
        <w:rPr>
          <w:rFonts w:ascii="Cambria" w:hAnsi="Cambria"/>
          <w:b/>
          <w:bCs/>
          <w:sz w:val="24"/>
          <w:szCs w:val="24"/>
        </w:rPr>
        <w:t xml:space="preserve"> – мальвиды;</w:t>
      </w:r>
    </w:p>
    <w:p w14:paraId="04446282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n-US"/>
        </w:rPr>
      </w:pPr>
      <w:r w:rsidRPr="002F316E">
        <w:rPr>
          <w:rFonts w:ascii="Cambria" w:hAnsi="Cambria"/>
          <w:b/>
          <w:bCs/>
          <w:sz w:val="24"/>
          <w:szCs w:val="24"/>
          <w:lang w:val="en-US"/>
        </w:rPr>
        <w:t xml:space="preserve">asteridI – </w:t>
      </w:r>
      <w:r w:rsidRPr="002F316E">
        <w:rPr>
          <w:rFonts w:ascii="Cambria" w:hAnsi="Cambria"/>
          <w:b/>
          <w:bCs/>
          <w:sz w:val="24"/>
          <w:szCs w:val="24"/>
        </w:rPr>
        <w:t>астериды</w:t>
      </w:r>
      <w:r w:rsidRPr="002F316E">
        <w:rPr>
          <w:rFonts w:ascii="Cambria" w:hAnsi="Cambria"/>
          <w:b/>
          <w:bCs/>
          <w:sz w:val="24"/>
          <w:szCs w:val="24"/>
          <w:lang w:val="en-US"/>
        </w:rPr>
        <w:t xml:space="preserve"> I;</w:t>
      </w:r>
    </w:p>
    <w:p w14:paraId="4E83C1BC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n-US"/>
        </w:rPr>
      </w:pPr>
      <w:r w:rsidRPr="002F316E">
        <w:rPr>
          <w:rFonts w:ascii="Cambria" w:hAnsi="Cambria"/>
          <w:b/>
          <w:bCs/>
          <w:sz w:val="24"/>
          <w:szCs w:val="24"/>
          <w:lang w:val="en-US"/>
        </w:rPr>
        <w:t xml:space="preserve">asteridII – </w:t>
      </w:r>
      <w:r w:rsidRPr="002F316E">
        <w:rPr>
          <w:rFonts w:ascii="Cambria" w:hAnsi="Cambria"/>
          <w:b/>
          <w:bCs/>
          <w:sz w:val="24"/>
          <w:szCs w:val="24"/>
        </w:rPr>
        <w:t>астериды</w:t>
      </w:r>
      <w:r w:rsidRPr="002F316E">
        <w:rPr>
          <w:rFonts w:ascii="Cambria" w:hAnsi="Cambria"/>
          <w:b/>
          <w:bCs/>
          <w:sz w:val="24"/>
          <w:szCs w:val="24"/>
          <w:lang w:val="en-US"/>
        </w:rPr>
        <w:t xml:space="preserve"> II;</w:t>
      </w:r>
    </w:p>
    <w:p w14:paraId="2FAC1F1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</w:rPr>
        <w:t>Проанализируйте дерево и укажите для каждого утверждения, является оно верным или неверным:</w:t>
      </w:r>
    </w:p>
    <w:p w14:paraId="79318E5E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D2FA441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2F316E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27BD5869" w14:textId="77777777" w:rsidR="00121894" w:rsidRPr="002F316E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F316E">
        <w:rPr>
          <w:rFonts w:ascii="Cambria" w:hAnsi="Cambria"/>
          <w:sz w:val="24"/>
          <w:szCs w:val="24"/>
          <w:u w:val="single"/>
        </w:rPr>
        <w:t xml:space="preserve">Индигофера входит в группу </w:t>
      </w:r>
      <w:r w:rsidRPr="002F316E">
        <w:rPr>
          <w:rFonts w:ascii="Cambria" w:hAnsi="Cambria"/>
          <w:sz w:val="24"/>
          <w:szCs w:val="24"/>
          <w:u w:val="single"/>
          <w:lang w:val="en-US"/>
        </w:rPr>
        <w:t>rosidI</w:t>
      </w:r>
      <w:r w:rsidRPr="002F316E">
        <w:rPr>
          <w:rFonts w:ascii="Cambria" w:hAnsi="Cambria"/>
          <w:sz w:val="24"/>
          <w:szCs w:val="24"/>
          <w:u w:val="single"/>
        </w:rPr>
        <w:t>/</w:t>
      </w:r>
      <w:r w:rsidRPr="002F316E">
        <w:rPr>
          <w:rFonts w:ascii="Cambria" w:hAnsi="Cambria"/>
          <w:sz w:val="24"/>
          <w:szCs w:val="24"/>
          <w:u w:val="single"/>
          <w:lang w:val="en-US"/>
        </w:rPr>
        <w:t>Fabidae</w:t>
      </w:r>
      <w:r w:rsidRPr="002F316E">
        <w:rPr>
          <w:rFonts w:ascii="Cambria" w:hAnsi="Cambria"/>
          <w:sz w:val="24"/>
          <w:szCs w:val="24"/>
        </w:rPr>
        <w:t>;</w:t>
      </w:r>
    </w:p>
    <w:p w14:paraId="25F5854B" w14:textId="77777777" w:rsidR="00121894" w:rsidRPr="002F316E" w:rsidRDefault="00121894" w:rsidP="00121894">
      <w:pPr>
        <w:numPr>
          <w:ilvl w:val="1"/>
          <w:numId w:val="10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Вайда и индигофера являются двудольными растениями</w:t>
      </w:r>
      <w:r w:rsidRPr="002F316E">
        <w:rPr>
          <w:rFonts w:ascii="Cambria" w:hAnsi="Cambria"/>
          <w:sz w:val="24"/>
          <w:szCs w:val="24"/>
        </w:rPr>
        <w:t>;</w:t>
      </w:r>
    </w:p>
    <w:p w14:paraId="57075D38" w14:textId="77777777" w:rsidR="00121894" w:rsidRPr="002F316E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 xml:space="preserve">Если объединить порядки </w:t>
      </w:r>
      <w:r w:rsidRPr="002F316E">
        <w:rPr>
          <w:rFonts w:ascii="Cambria" w:hAnsi="Cambria"/>
          <w:i/>
          <w:iCs/>
          <w:sz w:val="24"/>
          <w:szCs w:val="24"/>
          <w:lang w:val="en-US"/>
        </w:rPr>
        <w:t>Fabales</w:t>
      </w:r>
      <w:r w:rsidRPr="002F316E">
        <w:rPr>
          <w:rFonts w:ascii="Cambria" w:hAnsi="Cambria"/>
          <w:sz w:val="24"/>
          <w:szCs w:val="24"/>
        </w:rPr>
        <w:t xml:space="preserve"> и </w:t>
      </w:r>
      <w:r w:rsidRPr="002F316E">
        <w:rPr>
          <w:rFonts w:ascii="Cambria" w:hAnsi="Cambria"/>
          <w:i/>
          <w:iCs/>
          <w:sz w:val="24"/>
          <w:szCs w:val="24"/>
          <w:lang w:val="en-US"/>
        </w:rPr>
        <w:t>Brassicales</w:t>
      </w:r>
      <w:r w:rsidRPr="002F316E">
        <w:rPr>
          <w:rFonts w:ascii="Cambria" w:hAnsi="Cambria"/>
          <w:sz w:val="24"/>
          <w:szCs w:val="24"/>
        </w:rPr>
        <w:t>, то вместе они образуют монофилетическую группу;</w:t>
      </w:r>
    </w:p>
    <w:p w14:paraId="5090186A" w14:textId="77777777" w:rsidR="00121894" w:rsidRPr="002F316E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 xml:space="preserve">Вайда входит в группу </w:t>
      </w:r>
      <w:r w:rsidRPr="002F316E">
        <w:rPr>
          <w:rFonts w:ascii="Cambria" w:hAnsi="Cambria"/>
          <w:sz w:val="24"/>
          <w:szCs w:val="24"/>
          <w:lang w:val="en-US"/>
        </w:rPr>
        <w:t>asterids</w:t>
      </w:r>
      <w:r w:rsidRPr="002F316E">
        <w:rPr>
          <w:rFonts w:ascii="Cambria" w:hAnsi="Cambria"/>
          <w:sz w:val="24"/>
          <w:szCs w:val="24"/>
        </w:rPr>
        <w:t>;</w:t>
      </w:r>
    </w:p>
    <w:p w14:paraId="43058A00" w14:textId="77777777" w:rsidR="00121894" w:rsidRPr="002F316E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2F316E">
        <w:rPr>
          <w:rFonts w:ascii="Cambria" w:hAnsi="Cambria"/>
          <w:sz w:val="24"/>
          <w:szCs w:val="24"/>
        </w:rPr>
        <w:t>У вайды и индигоферы венчик срастается в трубку;</w:t>
      </w:r>
    </w:p>
    <w:p w14:paraId="468C06A1" w14:textId="77777777" w:rsidR="00121894" w:rsidRPr="002F316E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Цветок индигоферы является зигоморфным</w:t>
      </w:r>
      <w:r w:rsidRPr="002F316E">
        <w:rPr>
          <w:rFonts w:ascii="Cambria" w:hAnsi="Cambria"/>
          <w:sz w:val="24"/>
          <w:szCs w:val="24"/>
        </w:rPr>
        <w:t>.</w:t>
      </w:r>
    </w:p>
    <w:p w14:paraId="04E72629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2AF93F0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2F316E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14CB3C00" w14:textId="77777777" w:rsidR="00121894" w:rsidRPr="002F316E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>Вайда и индигофера являются однодольными растениями;</w:t>
      </w:r>
    </w:p>
    <w:p w14:paraId="53C98F5C" w14:textId="77777777" w:rsidR="00121894" w:rsidRPr="002F316E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 xml:space="preserve">Если объединить порядки </w:t>
      </w:r>
      <w:r w:rsidRPr="002F316E">
        <w:rPr>
          <w:rFonts w:ascii="Cambria" w:hAnsi="Cambria"/>
          <w:i/>
          <w:iCs/>
          <w:sz w:val="24"/>
          <w:szCs w:val="24"/>
          <w:lang w:val="en-US"/>
        </w:rPr>
        <w:t>Fabales</w:t>
      </w:r>
      <w:r w:rsidRPr="002F316E">
        <w:rPr>
          <w:rFonts w:ascii="Cambria" w:hAnsi="Cambria"/>
          <w:sz w:val="24"/>
          <w:szCs w:val="24"/>
        </w:rPr>
        <w:t xml:space="preserve"> и </w:t>
      </w:r>
      <w:r w:rsidRPr="002F316E">
        <w:rPr>
          <w:rFonts w:ascii="Cambria" w:hAnsi="Cambria"/>
          <w:i/>
          <w:iCs/>
          <w:sz w:val="24"/>
          <w:szCs w:val="24"/>
          <w:lang w:val="en-US"/>
        </w:rPr>
        <w:t>Brassicales</w:t>
      </w:r>
      <w:r w:rsidRPr="002F316E">
        <w:rPr>
          <w:rFonts w:ascii="Cambria" w:hAnsi="Cambria"/>
          <w:sz w:val="24"/>
          <w:szCs w:val="24"/>
        </w:rPr>
        <w:t>, то вместе они образуют монофилетическую группу;</w:t>
      </w:r>
    </w:p>
    <w:p w14:paraId="768DA192" w14:textId="77777777" w:rsidR="00121894" w:rsidRPr="002F316E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 xml:space="preserve">Индигофера входит в группу </w:t>
      </w:r>
      <w:r w:rsidRPr="002F316E">
        <w:rPr>
          <w:rFonts w:ascii="Cambria" w:hAnsi="Cambria"/>
          <w:sz w:val="24"/>
          <w:szCs w:val="24"/>
          <w:lang w:val="en-US"/>
        </w:rPr>
        <w:t>rosidII</w:t>
      </w:r>
      <w:r w:rsidRPr="002F316E">
        <w:rPr>
          <w:rFonts w:ascii="Cambria" w:hAnsi="Cambria"/>
          <w:sz w:val="24"/>
          <w:szCs w:val="24"/>
        </w:rPr>
        <w:t>/</w:t>
      </w:r>
      <w:r w:rsidRPr="002F316E">
        <w:rPr>
          <w:rFonts w:ascii="Cambria" w:hAnsi="Cambria"/>
          <w:sz w:val="24"/>
          <w:szCs w:val="24"/>
          <w:lang w:val="en-US"/>
        </w:rPr>
        <w:t>Malvidae</w:t>
      </w:r>
      <w:r w:rsidRPr="002F316E">
        <w:rPr>
          <w:rFonts w:ascii="Cambria" w:hAnsi="Cambria"/>
          <w:sz w:val="24"/>
          <w:szCs w:val="24"/>
        </w:rPr>
        <w:t>;</w:t>
      </w:r>
    </w:p>
    <w:p w14:paraId="327C667C" w14:textId="77777777" w:rsidR="00121894" w:rsidRPr="002F316E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>Вайда и индигофера имеют спайнолепестный венчик;</w:t>
      </w:r>
    </w:p>
    <w:p w14:paraId="6974740B" w14:textId="77777777" w:rsidR="00121894" w:rsidRPr="002F316E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 xml:space="preserve">Вайда входит в группу </w:t>
      </w:r>
      <w:r w:rsidRPr="002F316E">
        <w:rPr>
          <w:rFonts w:ascii="Cambria" w:hAnsi="Cambria"/>
          <w:sz w:val="24"/>
          <w:szCs w:val="24"/>
          <w:u w:val="single"/>
          <w:lang w:val="en-US"/>
        </w:rPr>
        <w:t>rosids</w:t>
      </w:r>
      <w:r w:rsidRPr="002F316E">
        <w:rPr>
          <w:rFonts w:ascii="Cambria" w:hAnsi="Cambria"/>
          <w:sz w:val="24"/>
          <w:szCs w:val="24"/>
        </w:rPr>
        <w:t>;</w:t>
      </w:r>
    </w:p>
    <w:p w14:paraId="3394B166" w14:textId="77777777" w:rsidR="00121894" w:rsidRPr="002F316E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Цветок индигоферы является зигоморфным</w:t>
      </w:r>
      <w:r w:rsidRPr="002F316E">
        <w:rPr>
          <w:rFonts w:ascii="Cambria" w:hAnsi="Cambria"/>
          <w:sz w:val="24"/>
          <w:szCs w:val="24"/>
        </w:rPr>
        <w:t>.</w:t>
      </w:r>
    </w:p>
    <w:p w14:paraId="6A666301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4F10C1B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2F316E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5E6A537B" w14:textId="77777777" w:rsidR="00121894" w:rsidRPr="002F316E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>Вайда является двудольным растением, а индигофера – однодольным растением;</w:t>
      </w:r>
    </w:p>
    <w:p w14:paraId="30117046" w14:textId="77777777" w:rsidR="00121894" w:rsidRPr="002F316E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>Вайда и индигофера имеют спайнолепестный венчик;</w:t>
      </w:r>
    </w:p>
    <w:p w14:paraId="280CF80F" w14:textId="77777777" w:rsidR="00121894" w:rsidRPr="002F316E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 xml:space="preserve">Если объединить порядки </w:t>
      </w:r>
      <w:r w:rsidRPr="002F316E">
        <w:rPr>
          <w:rFonts w:ascii="Cambria" w:hAnsi="Cambria"/>
          <w:i/>
          <w:iCs/>
          <w:sz w:val="24"/>
          <w:szCs w:val="24"/>
          <w:lang w:val="en-US"/>
        </w:rPr>
        <w:t>Fabales</w:t>
      </w:r>
      <w:r w:rsidRPr="002F316E">
        <w:rPr>
          <w:rFonts w:ascii="Cambria" w:hAnsi="Cambria"/>
          <w:sz w:val="24"/>
          <w:szCs w:val="24"/>
        </w:rPr>
        <w:t xml:space="preserve"> и </w:t>
      </w:r>
      <w:r w:rsidRPr="002F316E">
        <w:rPr>
          <w:rFonts w:ascii="Cambria" w:hAnsi="Cambria"/>
          <w:i/>
          <w:iCs/>
          <w:sz w:val="24"/>
          <w:szCs w:val="24"/>
          <w:lang w:val="en-US"/>
        </w:rPr>
        <w:t>Brassicales</w:t>
      </w:r>
      <w:r w:rsidRPr="002F316E">
        <w:rPr>
          <w:rFonts w:ascii="Cambria" w:hAnsi="Cambria"/>
          <w:sz w:val="24"/>
          <w:szCs w:val="24"/>
        </w:rPr>
        <w:t>, то вместе они образуют монофилетическую группу;</w:t>
      </w:r>
    </w:p>
    <w:p w14:paraId="14952DFF" w14:textId="77777777" w:rsidR="00121894" w:rsidRPr="002F316E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F316E">
        <w:rPr>
          <w:rFonts w:ascii="Cambria" w:hAnsi="Cambria"/>
          <w:sz w:val="24"/>
          <w:szCs w:val="24"/>
          <w:u w:val="single"/>
        </w:rPr>
        <w:t xml:space="preserve">Индигофера входит в группу </w:t>
      </w:r>
      <w:r w:rsidRPr="002F316E">
        <w:rPr>
          <w:rFonts w:ascii="Cambria" w:hAnsi="Cambria"/>
          <w:sz w:val="24"/>
          <w:szCs w:val="24"/>
          <w:u w:val="single"/>
          <w:lang w:val="en-US"/>
        </w:rPr>
        <w:t>rosidI</w:t>
      </w:r>
      <w:r w:rsidRPr="002F316E">
        <w:rPr>
          <w:rFonts w:ascii="Cambria" w:hAnsi="Cambria"/>
          <w:sz w:val="24"/>
          <w:szCs w:val="24"/>
          <w:u w:val="single"/>
        </w:rPr>
        <w:t>/</w:t>
      </w:r>
      <w:r w:rsidRPr="002F316E">
        <w:rPr>
          <w:rFonts w:ascii="Cambria" w:hAnsi="Cambria"/>
          <w:sz w:val="24"/>
          <w:szCs w:val="24"/>
          <w:u w:val="single"/>
          <w:lang w:val="en-US"/>
        </w:rPr>
        <w:t>Fabidae</w:t>
      </w:r>
      <w:r w:rsidRPr="002F316E">
        <w:rPr>
          <w:rFonts w:ascii="Cambria" w:hAnsi="Cambria"/>
          <w:sz w:val="24"/>
          <w:szCs w:val="24"/>
        </w:rPr>
        <w:t>;</w:t>
      </w:r>
    </w:p>
    <w:p w14:paraId="3A123B3F" w14:textId="77777777" w:rsidR="00121894" w:rsidRPr="002F316E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</w:rPr>
        <w:t xml:space="preserve">Вайда входит в группу </w:t>
      </w:r>
      <w:r w:rsidRPr="002F316E">
        <w:rPr>
          <w:rFonts w:ascii="Cambria" w:hAnsi="Cambria"/>
          <w:sz w:val="24"/>
          <w:szCs w:val="24"/>
          <w:lang w:val="en-US"/>
        </w:rPr>
        <w:t>commelinids</w:t>
      </w:r>
      <w:r w:rsidRPr="002F316E">
        <w:rPr>
          <w:rFonts w:ascii="Cambria" w:hAnsi="Cambria"/>
          <w:sz w:val="24"/>
          <w:szCs w:val="24"/>
        </w:rPr>
        <w:t>;</w:t>
      </w:r>
    </w:p>
    <w:p w14:paraId="6877AEC9" w14:textId="77777777" w:rsidR="00121894" w:rsidRPr="002F316E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F316E">
        <w:rPr>
          <w:rFonts w:ascii="Cambria" w:hAnsi="Cambria"/>
          <w:sz w:val="24"/>
          <w:szCs w:val="24"/>
          <w:u w:val="single"/>
        </w:rPr>
        <w:t>Цветок индигоферы является зигоморфным</w:t>
      </w:r>
      <w:r w:rsidRPr="002F316E">
        <w:rPr>
          <w:rFonts w:ascii="Cambria" w:hAnsi="Cambria"/>
          <w:sz w:val="24"/>
          <w:szCs w:val="24"/>
        </w:rPr>
        <w:t>.</w:t>
      </w:r>
    </w:p>
    <w:p w14:paraId="5279391F" w14:textId="77777777" w:rsidR="00121894" w:rsidRPr="002F316E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</w:p>
    <w:p w14:paraId="0F914DE1" w14:textId="73A44631" w:rsidR="002E0C95" w:rsidRPr="009E5A7C" w:rsidRDefault="00121894" w:rsidP="002E0C95">
      <w:pPr>
        <w:spacing w:after="0" w:line="240" w:lineRule="auto"/>
        <w:rPr>
          <w:rFonts w:ascii="Cambria" w:hAnsi="Cambria" w:cs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0F92EEF4" w14:textId="4992F56E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 w:rsidRPr="009E5A7C">
        <w:rPr>
          <w:rFonts w:ascii="Cambria" w:hAnsi="Cambria" w:cs="Cambria"/>
          <w:b/>
          <w:bCs/>
          <w:color w:val="FF0000"/>
          <w:sz w:val="28"/>
          <w:szCs w:val="28"/>
        </w:rPr>
        <w:t xml:space="preserve">Задание </w:t>
      </w:r>
      <w:r w:rsidRPr="009E5A7C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 w:cs="Cambria"/>
          <w:b/>
          <w:bCs/>
          <w:color w:val="FF0000"/>
          <w:sz w:val="28"/>
          <w:szCs w:val="28"/>
        </w:rPr>
        <w:t xml:space="preserve"> </w:t>
      </w:r>
      <w:r w:rsidRPr="009E5A7C">
        <w:rPr>
          <w:rFonts w:ascii="Cambria" w:hAnsi="Cambria" w:cs="Cambria"/>
          <w:b/>
          <w:bCs/>
          <w:color w:val="FF0000"/>
          <w:sz w:val="28"/>
          <w:szCs w:val="28"/>
        </w:rPr>
        <w:t>11 – 3 балла</w:t>
      </w:r>
    </w:p>
    <w:p w14:paraId="12E5CEA7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9E5A7C">
        <w:rPr>
          <w:rFonts w:ascii="Cambria" w:hAnsi="Cambria" w:cs="Cambria"/>
          <w:bCs/>
          <w:i/>
          <w:sz w:val="24"/>
          <w:szCs w:val="24"/>
        </w:rPr>
        <w:t>Общая для всех вариантов часть вопроса:</w:t>
      </w:r>
    </w:p>
    <w:p w14:paraId="15359624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9E5A7C">
        <w:rPr>
          <w:rFonts w:ascii="Cambria" w:hAnsi="Cambria" w:cs="Cambria"/>
          <w:b/>
          <w:bCs/>
          <w:sz w:val="24"/>
          <w:szCs w:val="24"/>
        </w:rPr>
        <w:t>Известно, что у растительноядных млекопитающих пищеварительная система, в частности её отдельные органы, очень сложно устроены. Перед вами на фото представлена внутренняя поверхность одного из отделов такого органа.</w:t>
      </w:r>
    </w:p>
    <w:p w14:paraId="43CDA2C4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42EA222E" w14:textId="6532B655" w:rsidR="00121894" w:rsidRPr="009E5A7C" w:rsidRDefault="00C6701B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/>
          <w:bCs/>
          <w:noProof/>
          <w:sz w:val="24"/>
          <w:szCs w:val="24"/>
        </w:rPr>
        <w:drawing>
          <wp:inline distT="0" distB="0" distL="0" distR="0" wp14:anchorId="4A74EC7F" wp14:editId="1442E408">
            <wp:extent cx="5684520" cy="436626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20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E048C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1F712D6D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9E5A7C">
        <w:rPr>
          <w:rFonts w:ascii="Cambria" w:hAnsi="Cambria" w:cs="Cambria"/>
          <w:b/>
          <w:bCs/>
          <w:sz w:val="24"/>
          <w:szCs w:val="24"/>
        </w:rPr>
        <w:t>Проанализируйте представленное фото и для каждого из следующих утверждений укажите, является оно верным или неверным:</w:t>
      </w:r>
    </w:p>
    <w:p w14:paraId="53E87BC6" w14:textId="77777777" w:rsidR="00121894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18E13838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  <w:lang w:val="en-US"/>
        </w:rPr>
      </w:pPr>
      <w:r w:rsidRPr="009E5A7C">
        <w:rPr>
          <w:rFonts w:ascii="Cambria" w:hAnsi="Cambria" w:cs="Cambria"/>
          <w:i/>
          <w:iCs/>
          <w:sz w:val="24"/>
          <w:szCs w:val="24"/>
        </w:rPr>
        <w:t>Вариант 1:</w:t>
      </w:r>
    </w:p>
    <w:p w14:paraId="1336754B" w14:textId="77777777" w:rsidR="00121894" w:rsidRPr="009E5A7C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9E5A7C">
        <w:rPr>
          <w:rFonts w:ascii="Cambria" w:hAnsi="Cambria" w:cs="Cambria"/>
          <w:bCs/>
          <w:sz w:val="24"/>
          <w:szCs w:val="24"/>
          <w:u w:val="single"/>
        </w:rPr>
        <w:t>Это внутренняя поверхность отдела “книжка”;</w:t>
      </w:r>
    </w:p>
    <w:p w14:paraId="2B3E7386" w14:textId="77777777" w:rsidR="00121894" w:rsidRPr="009E5A7C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9E5A7C">
        <w:rPr>
          <w:rFonts w:ascii="Cambria" w:hAnsi="Cambria" w:cs="Cambria"/>
          <w:sz w:val="24"/>
          <w:szCs w:val="24"/>
        </w:rPr>
        <w:t>Это внутренняя поверхность сычуга, который является самым большим отделом у жвачных парнокопытных;</w:t>
      </w:r>
    </w:p>
    <w:p w14:paraId="15E294C7" w14:textId="77777777" w:rsidR="00121894" w:rsidRPr="009E5A7C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9E5A7C">
        <w:rPr>
          <w:rFonts w:ascii="Cambria" w:hAnsi="Cambria" w:cs="Cambria"/>
          <w:bCs/>
          <w:sz w:val="24"/>
          <w:szCs w:val="24"/>
        </w:rPr>
        <w:t>Из отдела «сычуг» пища попадает обратно в пищевод на повторное пережёвывание;</w:t>
      </w:r>
    </w:p>
    <w:p w14:paraId="30725981" w14:textId="77777777" w:rsidR="00121894" w:rsidRPr="009E5A7C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9E5A7C">
        <w:rPr>
          <w:rFonts w:ascii="Cambria" w:hAnsi="Cambria" w:cs="Cambria"/>
          <w:bCs/>
          <w:sz w:val="24"/>
          <w:szCs w:val="24"/>
          <w:u w:val="single"/>
        </w:rPr>
        <w:t>Самым большим отделом многокамерного желудка у взрослых жвачных является рубец;</w:t>
      </w:r>
    </w:p>
    <w:p w14:paraId="2DE08115" w14:textId="77777777" w:rsidR="00121894" w:rsidRPr="009E5A7C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9E5A7C">
        <w:rPr>
          <w:rFonts w:ascii="Cambria" w:hAnsi="Cambria" w:cs="Cambria"/>
          <w:bCs/>
          <w:sz w:val="24"/>
          <w:szCs w:val="24"/>
        </w:rPr>
        <w:t>Многокамерный желудок является эволюционным приспособлением для переваривания растительных белков и свойственен представителям семейства Свиные (</w:t>
      </w:r>
      <w:r w:rsidRPr="009E5A7C">
        <w:rPr>
          <w:rFonts w:ascii="Cambria" w:hAnsi="Cambria" w:cs="Cambria"/>
          <w:bCs/>
          <w:sz w:val="24"/>
          <w:szCs w:val="24"/>
          <w:lang w:val="en-US"/>
        </w:rPr>
        <w:t>Suidae</w:t>
      </w:r>
      <w:r w:rsidRPr="009E5A7C">
        <w:rPr>
          <w:rFonts w:ascii="Cambria" w:hAnsi="Cambria" w:cs="Cambria"/>
          <w:bCs/>
          <w:sz w:val="24"/>
          <w:szCs w:val="24"/>
        </w:rPr>
        <w:t>);</w:t>
      </w:r>
    </w:p>
    <w:p w14:paraId="18C4C697" w14:textId="77777777" w:rsidR="00121894" w:rsidRPr="009E5A7C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E5A7C">
        <w:rPr>
          <w:rFonts w:ascii="Cambria" w:hAnsi="Cambria" w:cs="Cambria"/>
          <w:bCs/>
          <w:sz w:val="24"/>
          <w:szCs w:val="24"/>
          <w:u w:val="single"/>
        </w:rPr>
        <w:t>Рубец, сетка и книжка имеют общее название “преджелудкок”.</w:t>
      </w:r>
    </w:p>
    <w:p w14:paraId="50035F07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2C617705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9E5A7C">
        <w:rPr>
          <w:rFonts w:ascii="Cambria" w:hAnsi="Cambria" w:cs="Cambria"/>
          <w:i/>
          <w:iCs/>
          <w:sz w:val="24"/>
          <w:szCs w:val="24"/>
        </w:rPr>
        <w:t>Вариант 2:</w:t>
      </w:r>
    </w:p>
    <w:p w14:paraId="321FCEBD" w14:textId="77777777" w:rsidR="00121894" w:rsidRPr="009E5A7C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E5A7C">
        <w:rPr>
          <w:rFonts w:ascii="Cambria" w:hAnsi="Cambria" w:cs="Cambria"/>
          <w:bCs/>
          <w:sz w:val="24"/>
          <w:szCs w:val="24"/>
        </w:rPr>
        <w:t>Это внутренняя поверхность отдела «сетка», из которого происходит отрыгивание пищи для повторного пережёвывания;</w:t>
      </w:r>
    </w:p>
    <w:p w14:paraId="094AECEC" w14:textId="77777777" w:rsidR="00121894" w:rsidRPr="009E5A7C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E5A7C">
        <w:rPr>
          <w:rFonts w:ascii="Cambria" w:hAnsi="Cambria" w:cs="Cambria"/>
          <w:bCs/>
          <w:sz w:val="24"/>
          <w:szCs w:val="24"/>
          <w:u w:val="single"/>
        </w:rPr>
        <w:t>Рубец, сетка и книжка имеют общее название “преджелудкок”</w:t>
      </w:r>
      <w:r>
        <w:rPr>
          <w:rFonts w:ascii="Cambria" w:hAnsi="Cambria" w:cs="Cambria"/>
          <w:bCs/>
          <w:sz w:val="24"/>
          <w:szCs w:val="24"/>
          <w:u w:val="single"/>
        </w:rPr>
        <w:t>;</w:t>
      </w:r>
    </w:p>
    <w:p w14:paraId="1A6FDF6C" w14:textId="77777777" w:rsidR="00121894" w:rsidRPr="009E5A7C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9E5A7C">
        <w:rPr>
          <w:rFonts w:ascii="Cambria" w:hAnsi="Cambria" w:cs="Cambria"/>
          <w:bCs/>
          <w:sz w:val="24"/>
          <w:szCs w:val="24"/>
        </w:rPr>
        <w:t>Многокамерный желудок является эволюционным приспособлением для синтеза незаменимых аминокислот и свойственен отрядам Зайцеобразные (Lagomorpha), Парнокопытные (Artiodactyla), Непарнокопытные (Perissodactyla);</w:t>
      </w:r>
    </w:p>
    <w:p w14:paraId="50DAE2DD" w14:textId="77777777" w:rsidR="00121894" w:rsidRPr="009E5A7C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9E5A7C">
        <w:rPr>
          <w:rFonts w:ascii="Cambria" w:hAnsi="Cambria" w:cs="Cambria"/>
          <w:bCs/>
          <w:sz w:val="24"/>
          <w:szCs w:val="24"/>
        </w:rPr>
        <w:t>Из отдела «сычуг» пища попадает обратно в пищевод на повторное пережёвывание;</w:t>
      </w:r>
    </w:p>
    <w:p w14:paraId="783E0DB3" w14:textId="77777777" w:rsidR="00121894" w:rsidRPr="009E5A7C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9E5A7C">
        <w:rPr>
          <w:rFonts w:ascii="Cambria" w:hAnsi="Cambria" w:cs="Cambria"/>
          <w:bCs/>
          <w:sz w:val="24"/>
          <w:szCs w:val="24"/>
          <w:u w:val="single"/>
        </w:rPr>
        <w:t>Самым большим отделом многокамерного желудка у взрослых жвачных является рубец;</w:t>
      </w:r>
    </w:p>
    <w:p w14:paraId="7FA08EEC" w14:textId="77777777" w:rsidR="00121894" w:rsidRPr="009E5A7C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9E5A7C">
        <w:rPr>
          <w:rFonts w:ascii="Cambria" w:hAnsi="Cambria" w:cs="Cambria"/>
          <w:bCs/>
          <w:sz w:val="24"/>
          <w:szCs w:val="24"/>
          <w:u w:val="single"/>
        </w:rPr>
        <w:t>Это внутренняя поверхность отдела “книжка”.</w:t>
      </w:r>
    </w:p>
    <w:p w14:paraId="4D980086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5B58FA35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9E5A7C">
        <w:rPr>
          <w:rFonts w:ascii="Cambria" w:hAnsi="Cambria" w:cs="Cambria"/>
          <w:i/>
          <w:iCs/>
          <w:sz w:val="24"/>
          <w:szCs w:val="24"/>
        </w:rPr>
        <w:t>Вариант 3:</w:t>
      </w:r>
    </w:p>
    <w:p w14:paraId="7F83A1CF" w14:textId="77777777" w:rsidR="00121894" w:rsidRPr="009E5A7C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9E5A7C">
        <w:rPr>
          <w:rFonts w:ascii="Cambria" w:hAnsi="Cambria" w:cs="Cambria"/>
          <w:bCs/>
          <w:sz w:val="24"/>
          <w:szCs w:val="24"/>
        </w:rPr>
        <w:t>Многокамерный желудок является эволюционным приспособлением для синтеза незаменимых аминокислот и свойственен отрядам Зайцеобразные (Lagomorpha), Парнокопытные (Artiodactyla), Непарнокопытные (Perissodactyla);</w:t>
      </w:r>
    </w:p>
    <w:p w14:paraId="77E38B3D" w14:textId="77777777" w:rsidR="00121894" w:rsidRPr="009E5A7C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E5A7C">
        <w:rPr>
          <w:rFonts w:ascii="Cambria" w:hAnsi="Cambria" w:cs="Cambria"/>
          <w:bCs/>
          <w:sz w:val="24"/>
          <w:szCs w:val="24"/>
          <w:u w:val="single"/>
        </w:rPr>
        <w:t>Истинным желудком является сычуг</w:t>
      </w:r>
      <w:r w:rsidRPr="009E5A7C">
        <w:rPr>
          <w:rFonts w:ascii="Cambria" w:hAnsi="Cambria" w:cs="Cambria"/>
          <w:bCs/>
          <w:sz w:val="24"/>
          <w:szCs w:val="24"/>
        </w:rPr>
        <w:t>;</w:t>
      </w:r>
    </w:p>
    <w:p w14:paraId="6F61ABE7" w14:textId="77777777" w:rsidR="00121894" w:rsidRPr="009E5A7C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E5A7C">
        <w:rPr>
          <w:rFonts w:ascii="Cambria" w:hAnsi="Cambria" w:cs="Cambria"/>
          <w:bCs/>
          <w:sz w:val="24"/>
          <w:szCs w:val="24"/>
          <w:u w:val="single"/>
        </w:rPr>
        <w:t>Движение пищи в многокамерном желудке осуществляется в последовательности: рубец — сетка — повторное пережёвывание — книжка — сычуг;</w:t>
      </w:r>
    </w:p>
    <w:p w14:paraId="110CA9CB" w14:textId="77777777" w:rsidR="00121894" w:rsidRPr="009E5A7C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9E5A7C">
        <w:rPr>
          <w:rFonts w:ascii="Cambria" w:hAnsi="Cambria" w:cs="Cambria"/>
          <w:bCs/>
          <w:sz w:val="24"/>
          <w:szCs w:val="24"/>
        </w:rPr>
        <w:t>Многокамерный желудок домашней коровы состоит из 3-х камер;</w:t>
      </w:r>
    </w:p>
    <w:p w14:paraId="2DDA8160" w14:textId="77777777" w:rsidR="00121894" w:rsidRPr="009E5A7C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E5A7C">
        <w:rPr>
          <w:rFonts w:ascii="Cambria" w:hAnsi="Cambria" w:cs="Cambria"/>
          <w:bCs/>
          <w:sz w:val="24"/>
          <w:szCs w:val="24"/>
          <w:u w:val="single"/>
        </w:rPr>
        <w:t>У новорождённого телёнка размер рубца по отношению к другим отделам увеличивается с возрастом;</w:t>
      </w:r>
    </w:p>
    <w:p w14:paraId="32A2154B" w14:textId="77777777" w:rsidR="00121894" w:rsidRPr="009E5A7C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9E5A7C">
        <w:rPr>
          <w:rFonts w:ascii="Cambria" w:hAnsi="Cambria" w:cs="Cambria"/>
          <w:bCs/>
          <w:sz w:val="24"/>
          <w:szCs w:val="24"/>
        </w:rPr>
        <w:t>Движение пищи в многокамерном желудке осуществляется в последовательности: сычуг — сетка — отрыгивание — книжка — рубец.</w:t>
      </w:r>
    </w:p>
    <w:p w14:paraId="0F17BAC9" w14:textId="77777777" w:rsidR="00121894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1C657103" w14:textId="77777777" w:rsidR="00121894" w:rsidRPr="004A7C00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4A7C00">
        <w:rPr>
          <w:rFonts w:ascii="Cambria" w:hAnsi="Cambria" w:cs="Cambria"/>
          <w:b/>
          <w:bCs/>
          <w:color w:val="FF0000"/>
          <w:sz w:val="28"/>
          <w:szCs w:val="28"/>
        </w:rPr>
        <w:t xml:space="preserve">Задание </w:t>
      </w:r>
      <w:r w:rsidRPr="004A7C00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4A7C00">
        <w:rPr>
          <w:rFonts w:ascii="Cambria" w:hAnsi="Cambria" w:cs="Cambria"/>
          <w:b/>
          <w:bCs/>
          <w:color w:val="FF0000"/>
          <w:sz w:val="28"/>
          <w:szCs w:val="28"/>
        </w:rPr>
        <w:t xml:space="preserve"> 12 – 3 балла</w:t>
      </w:r>
    </w:p>
    <w:p w14:paraId="7AAD3835" w14:textId="77777777" w:rsidR="00121894" w:rsidRPr="004A7C00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4A7C00">
        <w:rPr>
          <w:rFonts w:ascii="Cambria" w:hAnsi="Cambria" w:cs="Cambria"/>
          <w:bCs/>
          <w:i/>
          <w:sz w:val="24"/>
          <w:szCs w:val="24"/>
        </w:rPr>
        <w:t>Общая для всех вариантов часть вопроса:</w:t>
      </w:r>
    </w:p>
    <w:p w14:paraId="62524B54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bookmarkStart w:id="0" w:name="_Hlk98417704"/>
      <w:r w:rsidRPr="004A7C00">
        <w:rPr>
          <w:rFonts w:ascii="Cambria" w:hAnsi="Cambria" w:cs="Cambria"/>
          <w:b/>
          <w:bCs/>
          <w:sz w:val="24"/>
          <w:szCs w:val="24"/>
        </w:rPr>
        <w:t>Известно, что строение определённого органа напрямую связано с его функцией. Перед вами на рисунке схематично изображён один из органов позвоночных.</w:t>
      </w:r>
    </w:p>
    <w:p w14:paraId="0A20BBF2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24D6F201" w14:textId="1C5C93C4" w:rsidR="00121894" w:rsidRDefault="00C6701B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/>
          <w:bCs/>
          <w:noProof/>
          <w:sz w:val="24"/>
          <w:szCs w:val="24"/>
        </w:rPr>
        <w:drawing>
          <wp:inline distT="0" distB="0" distL="0" distR="0" wp14:anchorId="02A1AC97" wp14:editId="024E9952">
            <wp:extent cx="6477000" cy="429768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EE7F4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07E56272" w14:textId="77777777" w:rsidR="00121894" w:rsidRPr="004A7C00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4A7C00">
        <w:rPr>
          <w:rFonts w:ascii="Cambria" w:hAnsi="Cambria" w:cs="Cambria"/>
          <w:b/>
          <w:bCs/>
          <w:sz w:val="24"/>
          <w:szCs w:val="24"/>
        </w:rPr>
        <w:t>Проанализируйте рисунок и для каждого из следующих утверждений укажите, является оно верным или неверным:</w:t>
      </w:r>
    </w:p>
    <w:bookmarkEnd w:id="0"/>
    <w:p w14:paraId="05FE6AFC" w14:textId="77777777" w:rsidR="00121894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0C5B0889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  <w:lang w:val="en-US"/>
        </w:rPr>
      </w:pPr>
      <w:r w:rsidRPr="00005CAE">
        <w:rPr>
          <w:rFonts w:ascii="Cambria" w:hAnsi="Cambria" w:cs="Cambria"/>
          <w:i/>
          <w:iCs/>
          <w:sz w:val="24"/>
          <w:szCs w:val="24"/>
        </w:rPr>
        <w:t>Вариант 1:</w:t>
      </w:r>
    </w:p>
    <w:p w14:paraId="1B633215" w14:textId="77777777" w:rsidR="00121894" w:rsidRPr="00005CAE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</w:rPr>
      </w:pPr>
      <w:r w:rsidRPr="00005CAE">
        <w:rPr>
          <w:rFonts w:ascii="Cambria" w:hAnsi="Cambria" w:cs="Cambria"/>
          <w:sz w:val="24"/>
          <w:szCs w:val="24"/>
        </w:rPr>
        <w:t>Это разрез ротовой полости коровы;</w:t>
      </w:r>
    </w:p>
    <w:p w14:paraId="47851FF4" w14:textId="77777777" w:rsidR="00121894" w:rsidRPr="00005CAE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</w:rPr>
      </w:pPr>
      <w:r w:rsidRPr="00005CAE">
        <w:rPr>
          <w:rFonts w:ascii="Cambria" w:hAnsi="Cambria" w:cs="Cambria"/>
          <w:sz w:val="24"/>
          <w:szCs w:val="24"/>
          <w:u w:val="single"/>
        </w:rPr>
        <w:t>Многокамерный желудок свойственен НЕ всем травоядным;</w:t>
      </w:r>
    </w:p>
    <w:p w14:paraId="5927A2B0" w14:textId="77777777" w:rsidR="00121894" w:rsidRPr="00005CAE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</w:rPr>
      </w:pPr>
      <w:r w:rsidRPr="00005CAE">
        <w:rPr>
          <w:rFonts w:ascii="Cambria" w:hAnsi="Cambria" w:cs="Cambria"/>
          <w:sz w:val="24"/>
          <w:szCs w:val="24"/>
        </w:rPr>
        <w:t>Основное назначение этого органа - выведение продуктов метаболизма из организма;</w:t>
      </w:r>
    </w:p>
    <w:p w14:paraId="60992BFA" w14:textId="77777777" w:rsidR="00121894" w:rsidRPr="00005CAE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005CAE">
        <w:rPr>
          <w:rFonts w:ascii="Cambria" w:hAnsi="Cambria" w:cs="Cambria"/>
          <w:sz w:val="24"/>
          <w:szCs w:val="24"/>
        </w:rPr>
        <w:t>Это 4-х камерное сердце млекопитающих;</w:t>
      </w:r>
    </w:p>
    <w:p w14:paraId="6F390131" w14:textId="77777777" w:rsidR="00121894" w:rsidRPr="00005CAE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</w:rPr>
      </w:pPr>
      <w:r w:rsidRPr="00005CAE">
        <w:rPr>
          <w:rFonts w:ascii="Cambria" w:hAnsi="Cambria" w:cs="Cambria"/>
          <w:sz w:val="24"/>
          <w:szCs w:val="24"/>
          <w:u w:val="single"/>
        </w:rPr>
        <w:t>Входное и выходное отвестия закрываются при помощи сфинкторов, регулируемых вегетативной нервной системой;</w:t>
      </w:r>
    </w:p>
    <w:p w14:paraId="78EF99CD" w14:textId="77777777" w:rsidR="00121894" w:rsidRPr="00005CAE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  <w:lang w:val="en-US"/>
        </w:rPr>
      </w:pPr>
      <w:r w:rsidRPr="00005CAE">
        <w:rPr>
          <w:rFonts w:ascii="Cambria" w:hAnsi="Cambria" w:cs="Cambria"/>
          <w:sz w:val="24"/>
          <w:szCs w:val="24"/>
          <w:u w:val="single"/>
        </w:rPr>
        <w:t>Э</w:t>
      </w:r>
      <w:r w:rsidRPr="00005CAE">
        <w:rPr>
          <w:rFonts w:ascii="Cambria" w:hAnsi="Cambria" w:cs="Cambria"/>
          <w:sz w:val="24"/>
          <w:szCs w:val="24"/>
          <w:u w:val="single"/>
          <w:lang w:val="en-US"/>
        </w:rPr>
        <w:t>то полый мышечный орган</w:t>
      </w:r>
      <w:r w:rsidRPr="00005CAE">
        <w:rPr>
          <w:rFonts w:ascii="Cambria" w:hAnsi="Cambria" w:cs="Cambria"/>
          <w:sz w:val="24"/>
          <w:szCs w:val="24"/>
          <w:u w:val="single"/>
        </w:rPr>
        <w:t>.</w:t>
      </w:r>
    </w:p>
    <w:p w14:paraId="1AEC47FC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7592416C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005CAE">
        <w:rPr>
          <w:rFonts w:ascii="Cambria" w:hAnsi="Cambria" w:cs="Cambria"/>
          <w:i/>
          <w:iCs/>
          <w:sz w:val="24"/>
          <w:szCs w:val="24"/>
        </w:rPr>
        <w:t>Вариант 2:</w:t>
      </w:r>
    </w:p>
    <w:p w14:paraId="06E4B2E4" w14:textId="77777777" w:rsidR="00121894" w:rsidRPr="00005CAE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</w:rPr>
      </w:pPr>
      <w:r w:rsidRPr="00005CAE">
        <w:rPr>
          <w:rFonts w:ascii="Cambria" w:hAnsi="Cambria" w:cs="Cambria"/>
          <w:sz w:val="24"/>
          <w:szCs w:val="24"/>
          <w:u w:val="single"/>
        </w:rPr>
        <w:t>Многокамерный желудок свойственен НЕ всем травоядным;</w:t>
      </w:r>
    </w:p>
    <w:p w14:paraId="0EAF829D" w14:textId="77777777" w:rsidR="00121894" w:rsidRPr="00005CAE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</w:rPr>
      </w:pPr>
      <w:r w:rsidRPr="00005CAE">
        <w:rPr>
          <w:rFonts w:ascii="Cambria" w:hAnsi="Cambria" w:cs="Cambria"/>
          <w:sz w:val="24"/>
          <w:szCs w:val="24"/>
        </w:rPr>
        <w:t>Многокамерный желудок домашней лошади состоит из 4-х камер;</w:t>
      </w:r>
    </w:p>
    <w:p w14:paraId="7E3273D5" w14:textId="77777777" w:rsidR="00121894" w:rsidRPr="00005CAE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005CAE">
        <w:rPr>
          <w:rFonts w:ascii="Cambria" w:hAnsi="Cambria" w:cs="Cambria"/>
          <w:sz w:val="24"/>
          <w:szCs w:val="24"/>
        </w:rPr>
        <w:t>Это матка крупного рогатого скота;</w:t>
      </w:r>
    </w:p>
    <w:p w14:paraId="7092B86C" w14:textId="77777777" w:rsidR="00121894" w:rsidRPr="00005CAE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005CAE">
        <w:rPr>
          <w:rFonts w:ascii="Cambria" w:hAnsi="Cambria" w:cs="Cambria"/>
          <w:sz w:val="24"/>
          <w:szCs w:val="24"/>
          <w:u w:val="single"/>
        </w:rPr>
        <w:t>Этот орган состоит из 4-х камер;</w:t>
      </w:r>
    </w:p>
    <w:p w14:paraId="47BA05CA" w14:textId="77777777" w:rsidR="00121894" w:rsidRPr="00005CAE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</w:rPr>
      </w:pPr>
      <w:r w:rsidRPr="00005CAE">
        <w:rPr>
          <w:rFonts w:ascii="Cambria" w:hAnsi="Cambria" w:cs="Cambria"/>
          <w:sz w:val="24"/>
          <w:szCs w:val="24"/>
          <w:u w:val="single"/>
        </w:rPr>
        <w:t>Входное и выходное отвестия закрываются при помощи сфинкторов, регулируемых вегетативной нервной системой;</w:t>
      </w:r>
    </w:p>
    <w:p w14:paraId="467CE848" w14:textId="77777777" w:rsidR="00121894" w:rsidRPr="00005CAE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  <w:lang w:val="en-US"/>
        </w:rPr>
      </w:pPr>
      <w:r w:rsidRPr="00005CAE">
        <w:rPr>
          <w:rFonts w:ascii="Cambria" w:hAnsi="Cambria" w:cs="Cambria"/>
          <w:sz w:val="24"/>
          <w:szCs w:val="24"/>
          <w:u w:val="single"/>
        </w:rPr>
        <w:t>Э</w:t>
      </w:r>
      <w:r w:rsidRPr="00005CAE">
        <w:rPr>
          <w:rFonts w:ascii="Cambria" w:hAnsi="Cambria" w:cs="Cambria"/>
          <w:sz w:val="24"/>
          <w:szCs w:val="24"/>
          <w:u w:val="single"/>
          <w:lang w:val="en-US"/>
        </w:rPr>
        <w:t>то полый мышечный орган</w:t>
      </w:r>
      <w:r w:rsidRPr="00005CAE">
        <w:rPr>
          <w:rFonts w:ascii="Cambria" w:hAnsi="Cambria" w:cs="Cambria"/>
          <w:sz w:val="24"/>
          <w:szCs w:val="24"/>
          <w:u w:val="single"/>
        </w:rPr>
        <w:t>.</w:t>
      </w:r>
    </w:p>
    <w:p w14:paraId="40E7DA16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19A66638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005CAE">
        <w:rPr>
          <w:rFonts w:ascii="Cambria" w:hAnsi="Cambria" w:cs="Cambria"/>
          <w:i/>
          <w:iCs/>
          <w:sz w:val="24"/>
          <w:szCs w:val="24"/>
        </w:rPr>
        <w:t>Вариант 3:</w:t>
      </w:r>
    </w:p>
    <w:p w14:paraId="1FAC3F39" w14:textId="77777777" w:rsidR="00121894" w:rsidRPr="00005CAE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005CAE">
        <w:rPr>
          <w:rFonts w:ascii="Cambria" w:hAnsi="Cambria" w:cs="Cambria"/>
          <w:sz w:val="24"/>
          <w:szCs w:val="24"/>
        </w:rPr>
        <w:t>Это 4-х камерное сердце млекопитающих;</w:t>
      </w:r>
    </w:p>
    <w:p w14:paraId="2E022F1F" w14:textId="77777777" w:rsidR="00121894" w:rsidRPr="00005CAE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</w:rPr>
      </w:pPr>
      <w:r w:rsidRPr="00005CAE">
        <w:rPr>
          <w:rFonts w:ascii="Cambria" w:hAnsi="Cambria" w:cs="Cambria"/>
          <w:sz w:val="24"/>
          <w:szCs w:val="24"/>
        </w:rPr>
        <w:t>Это разрез ротовой полости коровы;</w:t>
      </w:r>
    </w:p>
    <w:p w14:paraId="24D681B2" w14:textId="77777777" w:rsidR="00121894" w:rsidRPr="00005CAE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</w:rPr>
      </w:pPr>
      <w:r w:rsidRPr="00005CAE">
        <w:rPr>
          <w:rFonts w:ascii="Cambria" w:hAnsi="Cambria" w:cs="Cambria"/>
          <w:sz w:val="24"/>
          <w:szCs w:val="24"/>
          <w:u w:val="single"/>
        </w:rPr>
        <w:t>Многокамерный желудок свойственен НЕ всем травоядным;</w:t>
      </w:r>
    </w:p>
    <w:p w14:paraId="543A3D70" w14:textId="77777777" w:rsidR="00121894" w:rsidRPr="00005CAE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</w:rPr>
      </w:pPr>
      <w:r w:rsidRPr="00005CAE">
        <w:rPr>
          <w:rFonts w:ascii="Cambria" w:hAnsi="Cambria" w:cs="Cambria"/>
          <w:sz w:val="24"/>
          <w:szCs w:val="24"/>
        </w:rPr>
        <w:t>Многокамерный желудок домашней лошади состоит из 4-х камер;</w:t>
      </w:r>
    </w:p>
    <w:p w14:paraId="5953DF3B" w14:textId="77777777" w:rsidR="00121894" w:rsidRPr="00005CAE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005CAE">
        <w:rPr>
          <w:rFonts w:ascii="Cambria" w:hAnsi="Cambria" w:cs="Cambria"/>
          <w:sz w:val="24"/>
          <w:szCs w:val="24"/>
        </w:rPr>
        <w:t xml:space="preserve">Движение пищи в многокамерном желудке осуществляется в последовательности: сычуг — сетка — отрыгивание — книжка — рубец; </w:t>
      </w:r>
    </w:p>
    <w:p w14:paraId="01A7C9B5" w14:textId="77777777" w:rsidR="00121894" w:rsidRPr="00005CAE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u w:val="single"/>
        </w:rPr>
      </w:pPr>
      <w:r w:rsidRPr="00005CAE">
        <w:rPr>
          <w:rFonts w:ascii="Cambria" w:hAnsi="Cambria" w:cs="Cambria"/>
          <w:sz w:val="24"/>
          <w:szCs w:val="24"/>
        </w:rPr>
        <w:t>Многокамерный желудок является эволюционным приспособлением для переваривания растительных белков и свойственен представителям отряда Грызуны (</w:t>
      </w:r>
      <w:r w:rsidRPr="00005CAE">
        <w:rPr>
          <w:rFonts w:ascii="Cambria" w:hAnsi="Cambria"/>
          <w:sz w:val="24"/>
          <w:szCs w:val="24"/>
          <w:lang w:val="en-US"/>
        </w:rPr>
        <w:t>Rodentia</w:t>
      </w:r>
      <w:r w:rsidRPr="00005CAE">
        <w:rPr>
          <w:rFonts w:ascii="Cambria" w:hAnsi="Cambria" w:cs="Cambria"/>
          <w:sz w:val="24"/>
          <w:szCs w:val="24"/>
        </w:rPr>
        <w:t>).</w:t>
      </w:r>
    </w:p>
    <w:p w14:paraId="1CF1CE1E" w14:textId="77777777" w:rsidR="00121894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037D1292" w14:textId="34F950D5" w:rsidR="002E0C95" w:rsidRDefault="00121894" w:rsidP="002E0C95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10AF74A3" w14:textId="0025B706" w:rsidR="00121894" w:rsidRDefault="00121894" w:rsidP="00121894">
      <w:pPr>
        <w:tabs>
          <w:tab w:val="left" w:pos="284"/>
          <w:tab w:val="left" w:pos="426"/>
        </w:tabs>
        <w:spacing w:after="0" w:line="240" w:lineRule="auto"/>
        <w:rPr>
          <w:rFonts w:ascii="Cambria" w:hAnsi="Cambria"/>
          <w:b/>
          <w:bCs/>
          <w:sz w:val="24"/>
          <w:szCs w:val="24"/>
          <w:u w:val="single"/>
        </w:rPr>
      </w:pPr>
      <w:r>
        <w:rPr>
          <w:rFonts w:ascii="Cambria" w:hAnsi="Cambria"/>
          <w:b/>
          <w:bCs/>
          <w:color w:val="FF0000"/>
          <w:sz w:val="28"/>
          <w:szCs w:val="28"/>
        </w:rPr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17 – 3 балла</w:t>
      </w:r>
    </w:p>
    <w:p w14:paraId="361A44FE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28D58B75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Иван-Царевич устроил международный конкурс красоты для лягушек и жаб, чтобы найти среди них заколдованную Царевну. В финал вышло 5 красивых, но ядовитых претенденток:</w:t>
      </w:r>
    </w:p>
    <w:p w14:paraId="2353D069" w14:textId="23294E9B" w:rsidR="00121894" w:rsidRPr="005F3D82" w:rsidRDefault="00C6701B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 wp14:anchorId="7783D0D7" wp14:editId="70590BDF">
            <wp:extent cx="6477000" cy="485394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5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F1BDE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F3D82">
        <w:rPr>
          <w:rFonts w:ascii="Cambria" w:hAnsi="Cambria"/>
          <w:b/>
          <w:bCs/>
          <w:sz w:val="24"/>
          <w:szCs w:val="24"/>
        </w:rPr>
        <w:t>Царевич знал, что целовать ядовитых лягушек и жаб очень опасно, но забыл, какие признаки отравления могут появиться после общения с каждой из претенденток. Помогите Царевичу вспомнить их. Для каждого из следующих утверждений укажите, является оно верным или неверным:</w:t>
      </w:r>
    </w:p>
    <w:p w14:paraId="7E8CF7AD" w14:textId="77777777" w:rsidR="00121894" w:rsidRPr="00FB6B6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106947F" w14:textId="77777777" w:rsidR="00121894" w:rsidRPr="002D5B2E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2D5B2E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747B8E4C" w14:textId="77777777" w:rsidR="00121894" w:rsidRPr="002D5B2E" w:rsidRDefault="00121894" w:rsidP="00121894">
      <w:pPr>
        <w:numPr>
          <w:ilvl w:val="1"/>
          <w:numId w:val="12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D5B2E">
        <w:rPr>
          <w:rFonts w:ascii="Cambria" w:hAnsi="Cambria"/>
          <w:sz w:val="24"/>
          <w:szCs w:val="24"/>
          <w:u w:val="single"/>
        </w:rPr>
        <w:t>Дерморфин вызывает центральную остановку дыхания, сужение зрачков и запоры;</w:t>
      </w:r>
    </w:p>
    <w:p w14:paraId="430EE25C" w14:textId="77777777" w:rsidR="00121894" w:rsidRPr="002D5B2E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2D5B2E">
        <w:rPr>
          <w:rFonts w:ascii="Cambria" w:hAnsi="Cambria"/>
          <w:sz w:val="24"/>
          <w:szCs w:val="24"/>
          <w:u w:val="single"/>
        </w:rPr>
        <w:t>Эпибатидин вызывает повышенное слюноотделение, судороги, повышение артериального давления, мышечный паралич;</w:t>
      </w:r>
    </w:p>
    <w:p w14:paraId="2D0EC641" w14:textId="77777777" w:rsidR="00121894" w:rsidRPr="002D5B2E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2D5B2E">
        <w:rPr>
          <w:rFonts w:ascii="Cambria" w:hAnsi="Cambria"/>
          <w:sz w:val="24"/>
          <w:szCs w:val="24"/>
        </w:rPr>
        <w:t>Аренобуфагин вызывает повышенное слюноотделение, судороги, повышение артериального давления, мышечный паралич;</w:t>
      </w:r>
    </w:p>
    <w:p w14:paraId="2AD8757F" w14:textId="77777777" w:rsidR="00121894" w:rsidRPr="002D5B2E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D5B2E">
        <w:rPr>
          <w:rFonts w:ascii="Cambria" w:hAnsi="Cambria"/>
          <w:sz w:val="24"/>
          <w:szCs w:val="24"/>
        </w:rPr>
        <w:t>Буфотенин вызывает центральную остановку дыхания, сужение зрачков и запоры;</w:t>
      </w:r>
    </w:p>
    <w:p w14:paraId="4D20405C" w14:textId="77777777" w:rsidR="00121894" w:rsidRPr="002D5B2E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D5B2E">
        <w:rPr>
          <w:rFonts w:ascii="Cambria" w:hAnsi="Cambria"/>
          <w:sz w:val="24"/>
          <w:szCs w:val="24"/>
        </w:rPr>
        <w:t>Батрахотоксин вызывает эйфорию, манию, диарею, дрожание конечностей;</w:t>
      </w:r>
    </w:p>
    <w:p w14:paraId="6951DE3D" w14:textId="77777777" w:rsidR="00121894" w:rsidRPr="002D5B2E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D5B2E">
        <w:rPr>
          <w:rFonts w:ascii="Cambria" w:hAnsi="Cambria"/>
          <w:sz w:val="24"/>
          <w:szCs w:val="24"/>
        </w:rPr>
        <w:t>Буфотенин и подобные ему производные триптамина вызывают расширение сосудов.</w:t>
      </w:r>
    </w:p>
    <w:p w14:paraId="04C7BBAE" w14:textId="77777777" w:rsidR="00121894" w:rsidRPr="002D5B2E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D77BCCD" w14:textId="77777777" w:rsidR="00121894" w:rsidRPr="002D5B2E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2D5B2E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75930652" w14:textId="77777777" w:rsidR="00121894" w:rsidRPr="002D5B2E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D5B2E">
        <w:rPr>
          <w:rFonts w:ascii="Cambria" w:hAnsi="Cambria"/>
          <w:sz w:val="24"/>
          <w:szCs w:val="24"/>
          <w:u w:val="single"/>
        </w:rPr>
        <w:t>Буфотенин вызывает эйфорию, манию, диарею, дрожание конечностей;</w:t>
      </w:r>
    </w:p>
    <w:p w14:paraId="24666FC0" w14:textId="77777777" w:rsidR="00121894" w:rsidRPr="002D5B2E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D5B2E">
        <w:rPr>
          <w:rFonts w:ascii="Cambria" w:hAnsi="Cambria"/>
          <w:sz w:val="24"/>
          <w:szCs w:val="24"/>
        </w:rPr>
        <w:t>Дерморфин вызывает повышенное слюноотделение, судороги, повышение артериального давления, мышечный паралич;</w:t>
      </w:r>
    </w:p>
    <w:p w14:paraId="08D9EB40" w14:textId="77777777" w:rsidR="00121894" w:rsidRPr="002D5B2E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D5B2E">
        <w:rPr>
          <w:rFonts w:ascii="Cambria" w:hAnsi="Cambria"/>
          <w:sz w:val="24"/>
          <w:szCs w:val="24"/>
        </w:rPr>
        <w:t>Эпибатидин вызывает сердечные аритмии, диарею, галлюцинации;</w:t>
      </w:r>
    </w:p>
    <w:p w14:paraId="2B22A934" w14:textId="77777777" w:rsidR="00121894" w:rsidRPr="002D5B2E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D5B2E">
        <w:rPr>
          <w:rFonts w:ascii="Cambria" w:hAnsi="Cambria"/>
          <w:sz w:val="24"/>
          <w:szCs w:val="24"/>
        </w:rPr>
        <w:t>Тетродотоксин (яд рыбы фугу) имеет аналогичный батрахотоксину механизм действия;</w:t>
      </w:r>
    </w:p>
    <w:p w14:paraId="6BC1F725" w14:textId="77777777" w:rsidR="00121894" w:rsidRPr="002D5B2E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D5B2E">
        <w:rPr>
          <w:rFonts w:ascii="Cambria" w:hAnsi="Cambria"/>
          <w:sz w:val="24"/>
          <w:szCs w:val="24"/>
          <w:u w:val="single"/>
        </w:rPr>
        <w:t>Батрахотоксин вызывает стойкую деполяризацию кардиомиоцитов с развитием фибрилляции желудочков;</w:t>
      </w:r>
    </w:p>
    <w:p w14:paraId="0B333CAF" w14:textId="77777777" w:rsidR="00121894" w:rsidRPr="002D5B2E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D5B2E">
        <w:rPr>
          <w:rFonts w:ascii="Cambria" w:hAnsi="Cambria"/>
          <w:sz w:val="24"/>
          <w:szCs w:val="24"/>
          <w:u w:val="single"/>
        </w:rPr>
        <w:t>Аренобуфагин вызывает сердечные аритмии, диарею, галлюцинации;</w:t>
      </w:r>
    </w:p>
    <w:p w14:paraId="47ABAAF7" w14:textId="77777777" w:rsidR="00121894" w:rsidRPr="002D5B2E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FCA91B6" w14:textId="77777777" w:rsidR="00121894" w:rsidRPr="002D5B2E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2D5B2E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3944ADA3" w14:textId="77777777" w:rsidR="00121894" w:rsidRPr="002D5B2E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D5B2E">
        <w:rPr>
          <w:rFonts w:ascii="Cambria" w:hAnsi="Cambria"/>
          <w:sz w:val="24"/>
          <w:szCs w:val="24"/>
        </w:rPr>
        <w:t>Батрахотоксин вызывает эйфорию, манию, диарею, дрожание конечностей;</w:t>
      </w:r>
    </w:p>
    <w:p w14:paraId="1AC61ABD" w14:textId="77777777" w:rsidR="00121894" w:rsidRPr="002D5B2E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D5B2E">
        <w:rPr>
          <w:rFonts w:ascii="Cambria" w:hAnsi="Cambria"/>
          <w:sz w:val="24"/>
          <w:szCs w:val="24"/>
        </w:rPr>
        <w:t>Эпибатидин вызывает сердечные аритмии, диарею, галлюцинации;</w:t>
      </w:r>
    </w:p>
    <w:p w14:paraId="3CFC73F1" w14:textId="77777777" w:rsidR="00121894" w:rsidRPr="002D5B2E" w:rsidRDefault="00121894" w:rsidP="00121894">
      <w:pPr>
        <w:numPr>
          <w:ilvl w:val="1"/>
          <w:numId w:val="12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D5B2E">
        <w:rPr>
          <w:rFonts w:ascii="Cambria" w:hAnsi="Cambria"/>
          <w:sz w:val="24"/>
          <w:szCs w:val="24"/>
          <w:u w:val="single"/>
        </w:rPr>
        <w:t>Дерморфин вызывает центральную остановку дыхания, сужение зрачков и запоры;</w:t>
      </w:r>
    </w:p>
    <w:p w14:paraId="3BF8AFA1" w14:textId="77777777" w:rsidR="00121894" w:rsidRPr="002D5B2E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D5B2E">
        <w:rPr>
          <w:rFonts w:ascii="Cambria" w:hAnsi="Cambria"/>
          <w:sz w:val="24"/>
          <w:szCs w:val="24"/>
          <w:u w:val="single"/>
        </w:rPr>
        <w:t>Аренобуфагин может потенциально использоваться для уничтожения раковых клеток;</w:t>
      </w:r>
    </w:p>
    <w:p w14:paraId="4E768D7A" w14:textId="77777777" w:rsidR="00121894" w:rsidRPr="002D5B2E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D5B2E">
        <w:rPr>
          <w:rFonts w:ascii="Cambria" w:hAnsi="Cambria"/>
          <w:sz w:val="24"/>
          <w:szCs w:val="24"/>
          <w:u w:val="single"/>
        </w:rPr>
        <w:t>Дерморфин может потенциально использоваться как обезболивающее средство;</w:t>
      </w:r>
    </w:p>
    <w:p w14:paraId="351E60EE" w14:textId="77777777" w:rsidR="00121894" w:rsidRPr="002D5B2E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D5B2E">
        <w:rPr>
          <w:rFonts w:ascii="Cambria" w:hAnsi="Cambria"/>
          <w:sz w:val="24"/>
          <w:szCs w:val="24"/>
          <w:u w:val="single"/>
        </w:rPr>
        <w:t>Буфотенин вызывает эйфорию, манию, диарею, дрожание конечностей;</w:t>
      </w:r>
    </w:p>
    <w:p w14:paraId="69795B9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FBC3EA5" w14:textId="77777777" w:rsidR="00121894" w:rsidRDefault="00121894" w:rsidP="00121894">
      <w:pPr>
        <w:tabs>
          <w:tab w:val="left" w:pos="284"/>
          <w:tab w:val="left" w:pos="426"/>
        </w:tabs>
        <w:spacing w:after="0" w:line="240" w:lineRule="auto"/>
        <w:rPr>
          <w:rFonts w:ascii="Cambria" w:hAnsi="Cambria"/>
          <w:b/>
          <w:bCs/>
          <w:sz w:val="24"/>
          <w:szCs w:val="24"/>
          <w:u w:val="single"/>
        </w:rPr>
      </w:pPr>
      <w:r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18 – 3 балла</w:t>
      </w:r>
    </w:p>
    <w:p w14:paraId="23BC2B0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04CB01A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Женский менструальный цикл – это сложный физиологический процесс, состоящий из синхронизированных циклических изменений в промежуточном головном мозге, яичниках, матке:</w:t>
      </w:r>
    </w:p>
    <w:p w14:paraId="7B0B75A0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iCs/>
          <w:noProof/>
          <w:sz w:val="24"/>
          <w:szCs w:val="24"/>
        </w:rPr>
      </w:pPr>
    </w:p>
    <w:p w14:paraId="01AC750A" w14:textId="03198B0C" w:rsidR="00121894" w:rsidRPr="009379EC" w:rsidRDefault="00C6701B" w:rsidP="00121894">
      <w:pPr>
        <w:spacing w:after="0" w:line="240" w:lineRule="auto"/>
        <w:jc w:val="both"/>
        <w:rPr>
          <w:rFonts w:ascii="Cambria" w:hAnsi="Cambria"/>
          <w:iCs/>
          <w:noProof/>
          <w:sz w:val="24"/>
          <w:szCs w:val="24"/>
        </w:rPr>
      </w:pPr>
      <w:r>
        <w:rPr>
          <w:rFonts w:ascii="Cambria" w:hAnsi="Cambria"/>
          <w:iCs/>
          <w:noProof/>
          <w:sz w:val="24"/>
          <w:szCs w:val="24"/>
        </w:rPr>
        <w:drawing>
          <wp:inline distT="0" distB="0" distL="0" distR="0" wp14:anchorId="16EFD007" wp14:editId="686EF0D2">
            <wp:extent cx="5654040" cy="422910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04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2A220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75E286E2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379EC">
        <w:rPr>
          <w:rFonts w:ascii="Cambria" w:hAnsi="Cambria"/>
          <w:b/>
          <w:bCs/>
          <w:sz w:val="24"/>
          <w:szCs w:val="24"/>
        </w:rPr>
        <w:t>Соответственно, отсутствие менструаций (аменорея) может быть вызвано патологией промежуточного мозга, яичников или матки. Для выяснения причины аменореи производят функциональные пробы: с изолированным введением прогестерона, либо с последовательным введением эстрогена и прогестерона. Гормоны вводятся в организм извне, но с физиологическими дозировками и длительностью.</w:t>
      </w:r>
    </w:p>
    <w:p w14:paraId="0E5D741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379EC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323BE7C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F37B16F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379EC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569EB7A1" w14:textId="77777777" w:rsidR="00121894" w:rsidRPr="009379EC" w:rsidRDefault="00121894" w:rsidP="00121894">
      <w:pPr>
        <w:numPr>
          <w:ilvl w:val="1"/>
          <w:numId w:val="124"/>
        </w:numPr>
        <w:tabs>
          <w:tab w:val="clear" w:pos="761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379EC">
        <w:rPr>
          <w:rFonts w:ascii="Cambria" w:hAnsi="Cambria"/>
          <w:sz w:val="24"/>
          <w:szCs w:val="24"/>
        </w:rPr>
        <w:t>Отсутствие менструации после изолированного введения прогестерона указывает на стойкое отсутствие овуляции зрелого фолликула;</w:t>
      </w:r>
    </w:p>
    <w:p w14:paraId="21F78032" w14:textId="77777777" w:rsidR="00121894" w:rsidRPr="009379EC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9379EC">
        <w:rPr>
          <w:rFonts w:ascii="Cambria" w:hAnsi="Cambria"/>
          <w:sz w:val="24"/>
          <w:szCs w:val="24"/>
          <w:u w:val="single"/>
        </w:rPr>
        <w:t>При атрезии (недоразвитии) фолликула введение прогестерона приведет к скудным менструациям из-за гипоэстрогении;</w:t>
      </w:r>
    </w:p>
    <w:p w14:paraId="2EFDB670" w14:textId="77777777" w:rsidR="00121894" w:rsidRPr="009379EC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9379EC">
        <w:rPr>
          <w:rFonts w:ascii="Cambria" w:hAnsi="Cambria"/>
          <w:sz w:val="24"/>
          <w:szCs w:val="24"/>
          <w:u w:val="single"/>
        </w:rPr>
        <w:t>Наступление менструации при последовательном введении эстрогена и прогестерона может возникать при выраженной эстрогеновой недостаточности;</w:t>
      </w:r>
    </w:p>
    <w:p w14:paraId="564CA9F9" w14:textId="77777777" w:rsidR="00121894" w:rsidRPr="009379EC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9379EC">
        <w:rPr>
          <w:rFonts w:ascii="Cambria" w:hAnsi="Cambria"/>
          <w:sz w:val="24"/>
          <w:szCs w:val="24"/>
          <w:u w:val="single"/>
        </w:rPr>
        <w:t>Отсутствие менструации при последовательном введении эстрогена и прогестерона может возникать при патологии эндометрия матки;</w:t>
      </w:r>
    </w:p>
    <w:p w14:paraId="562193A4" w14:textId="77777777" w:rsidR="00121894" w:rsidRPr="009379EC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379EC">
        <w:rPr>
          <w:rFonts w:ascii="Cambria" w:hAnsi="Cambria"/>
          <w:sz w:val="24"/>
          <w:szCs w:val="24"/>
        </w:rPr>
        <w:t>Появление менструации после эстроген-прогестероновой пробы при низком уровне ФСГ указывает на патологию яичников;</w:t>
      </w:r>
    </w:p>
    <w:p w14:paraId="6129E0C7" w14:textId="77777777" w:rsidR="00121894" w:rsidRPr="009379EC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379EC">
        <w:rPr>
          <w:rFonts w:ascii="Cambria" w:hAnsi="Cambria"/>
          <w:sz w:val="24"/>
          <w:szCs w:val="24"/>
        </w:rPr>
        <w:t>Избыточная продукция прогестерона при сохранной продукции эстрогена – это фактор риска злокачественной пролиферации клеток эндометрия</w:t>
      </w:r>
      <w:r>
        <w:rPr>
          <w:rFonts w:ascii="Cambria" w:hAnsi="Cambria"/>
          <w:sz w:val="24"/>
          <w:szCs w:val="24"/>
        </w:rPr>
        <w:t>.</w:t>
      </w:r>
    </w:p>
    <w:p w14:paraId="1EA12935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7B693D9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9379EC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2252AB26" w14:textId="77777777" w:rsidR="00121894" w:rsidRPr="009379EC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9379EC">
        <w:rPr>
          <w:rFonts w:ascii="Cambria" w:hAnsi="Cambria"/>
          <w:sz w:val="24"/>
          <w:szCs w:val="24"/>
          <w:u w:val="single"/>
        </w:rPr>
        <w:t>Наступление менструации после изолированного введения прогестерона указывает на стойкое отсутствие овуляции зрелого фолликула;</w:t>
      </w:r>
    </w:p>
    <w:p w14:paraId="587C96F0" w14:textId="77777777" w:rsidR="00121894" w:rsidRPr="009379EC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379EC">
        <w:rPr>
          <w:rFonts w:ascii="Cambria" w:hAnsi="Cambria"/>
          <w:sz w:val="24"/>
          <w:szCs w:val="24"/>
        </w:rPr>
        <w:t>Наступление менструации при последовательном введении эстрогена и прогестерона может возникать при патологии эндометрия матки;</w:t>
      </w:r>
    </w:p>
    <w:p w14:paraId="3EB74FA0" w14:textId="77777777" w:rsidR="00121894" w:rsidRPr="009379EC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9379EC">
        <w:rPr>
          <w:rFonts w:ascii="Cambria" w:hAnsi="Cambria"/>
          <w:sz w:val="24"/>
          <w:szCs w:val="24"/>
          <w:u w:val="single"/>
        </w:rPr>
        <w:t>Появление менструации после эстроген-прогестероновой пробы при низком уровне ФСГ указывает на патологию промежуточного мозга;</w:t>
      </w:r>
    </w:p>
    <w:p w14:paraId="1976902F" w14:textId="77777777" w:rsidR="00121894" w:rsidRPr="009379EC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379EC">
        <w:rPr>
          <w:rFonts w:ascii="Cambria" w:hAnsi="Cambria"/>
          <w:sz w:val="24"/>
          <w:szCs w:val="24"/>
        </w:rPr>
        <w:t>При стойком отсутствии овуляции зрелого фолликула введение прогестерона приведет к скудным менструациям из-за гипоэстрогении;</w:t>
      </w:r>
    </w:p>
    <w:p w14:paraId="7486137E" w14:textId="77777777" w:rsidR="00121894" w:rsidRPr="009379EC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379EC">
        <w:rPr>
          <w:rFonts w:ascii="Cambria" w:hAnsi="Cambria"/>
          <w:sz w:val="24"/>
          <w:szCs w:val="24"/>
        </w:rPr>
        <w:t>Отсутствие менструации после изолированного введения прогестерона может возникать при гиперэстрогении;</w:t>
      </w:r>
    </w:p>
    <w:p w14:paraId="56A6C05C" w14:textId="77777777" w:rsidR="00121894" w:rsidRPr="009379EC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9379EC">
        <w:rPr>
          <w:rFonts w:ascii="Cambria" w:hAnsi="Cambria"/>
          <w:sz w:val="24"/>
          <w:szCs w:val="24"/>
          <w:u w:val="single"/>
        </w:rPr>
        <w:t>Недостаточная продукция прогестерона при сохранной продукции эстрогена – это фактор риска злокачественной пролиферации клеток эндометрия</w:t>
      </w:r>
      <w:r>
        <w:rPr>
          <w:rFonts w:ascii="Cambria" w:hAnsi="Cambria"/>
          <w:sz w:val="24"/>
          <w:szCs w:val="24"/>
          <w:u w:val="single"/>
        </w:rPr>
        <w:t>.</w:t>
      </w:r>
    </w:p>
    <w:p w14:paraId="562E5F5D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C0D59BC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9379EC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3738712A" w14:textId="77777777" w:rsidR="00121894" w:rsidRPr="009379EC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9379EC">
        <w:rPr>
          <w:rFonts w:ascii="Cambria" w:hAnsi="Cambria"/>
          <w:sz w:val="24"/>
          <w:szCs w:val="24"/>
          <w:u w:val="single"/>
        </w:rPr>
        <w:t>Отсутствие менструации при последовательном введении эстрогена и прогестерона может возникать при патологии эндометрия матки;</w:t>
      </w:r>
    </w:p>
    <w:p w14:paraId="0B5A395E" w14:textId="77777777" w:rsidR="00121894" w:rsidRPr="009379EC" w:rsidRDefault="00121894" w:rsidP="00121894">
      <w:pPr>
        <w:numPr>
          <w:ilvl w:val="1"/>
          <w:numId w:val="126"/>
        </w:numPr>
        <w:tabs>
          <w:tab w:val="clear" w:pos="761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379EC">
        <w:rPr>
          <w:rFonts w:ascii="Cambria" w:hAnsi="Cambria"/>
          <w:sz w:val="24"/>
          <w:szCs w:val="24"/>
        </w:rPr>
        <w:t>Отсутствие менструации после изолированного введения прогестерона указывает на стойкое отсутствие овуляции зрелого фолликула;</w:t>
      </w:r>
    </w:p>
    <w:p w14:paraId="1F578E36" w14:textId="77777777" w:rsidR="00121894" w:rsidRPr="009379EC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379EC">
        <w:rPr>
          <w:rFonts w:ascii="Cambria" w:hAnsi="Cambria"/>
          <w:sz w:val="24"/>
          <w:szCs w:val="24"/>
        </w:rPr>
        <w:t>Отсутствие менструации после изолированного введения прогестерона может возникать при гиперэстрогении;</w:t>
      </w:r>
    </w:p>
    <w:p w14:paraId="7CF776E5" w14:textId="77777777" w:rsidR="00121894" w:rsidRPr="009379EC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9379EC">
        <w:rPr>
          <w:rFonts w:ascii="Cambria" w:hAnsi="Cambria"/>
          <w:sz w:val="24"/>
          <w:szCs w:val="24"/>
          <w:u w:val="single"/>
        </w:rPr>
        <w:t>Наступление менструации при последовательном введении эстрогена и прогестерона может возникать при выраженной эстрогеновой недостаточности;</w:t>
      </w:r>
    </w:p>
    <w:p w14:paraId="3C9921C2" w14:textId="77777777" w:rsidR="00121894" w:rsidRPr="009379EC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379EC">
        <w:rPr>
          <w:rFonts w:ascii="Cambria" w:hAnsi="Cambria"/>
          <w:sz w:val="24"/>
          <w:szCs w:val="24"/>
        </w:rPr>
        <w:t>Появление менструации после эстроген-прогестероновой пробы при низком уровне ФСГ указывает на патологию яичников;</w:t>
      </w:r>
    </w:p>
    <w:p w14:paraId="59B0DEF9" w14:textId="77777777" w:rsidR="00121894" w:rsidRPr="009379EC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9379EC">
        <w:rPr>
          <w:rFonts w:ascii="Cambria" w:hAnsi="Cambria"/>
          <w:sz w:val="24"/>
          <w:szCs w:val="24"/>
          <w:u w:val="single"/>
        </w:rPr>
        <w:t>Недостаточная продукция прогестерона при сохранной продукции эстрогена – это фактор риска злокачественной пролиферации клеток эндометрия</w:t>
      </w:r>
      <w:r>
        <w:rPr>
          <w:rFonts w:ascii="Cambria" w:hAnsi="Cambria"/>
          <w:sz w:val="24"/>
          <w:szCs w:val="24"/>
          <w:u w:val="single"/>
        </w:rPr>
        <w:t>.</w:t>
      </w:r>
    </w:p>
    <w:p w14:paraId="7166EBF1" w14:textId="77777777" w:rsidR="00121894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14767590" w14:textId="77777777" w:rsidR="00121894" w:rsidRDefault="00121894" w:rsidP="00121894">
      <w:pPr>
        <w:spacing w:after="0" w:line="240" w:lineRule="auto"/>
        <w:rPr>
          <w:rFonts w:ascii="Cambria" w:hAnsi="Cambria"/>
          <w:b/>
          <w:bCs/>
          <w:color w:val="FF0000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22 – 3 балла</w:t>
      </w:r>
    </w:p>
    <w:p w14:paraId="1F88D647" w14:textId="77777777" w:rsidR="00121894" w:rsidRPr="00007EE8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007EE8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5F9127C6" w14:textId="77777777" w:rsidR="00121894" w:rsidRPr="00007EE8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07EE8">
        <w:rPr>
          <w:rFonts w:ascii="Cambria" w:hAnsi="Cambria"/>
          <w:b/>
          <w:bCs/>
          <w:sz w:val="24"/>
          <w:szCs w:val="24"/>
        </w:rPr>
        <w:t xml:space="preserve">На рисунке показан жизненный цикл коронавируса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007EE8">
        <w:rPr>
          <w:rFonts w:ascii="Cambria" w:hAnsi="Cambria"/>
          <w:b/>
          <w:bCs/>
          <w:sz w:val="24"/>
          <w:szCs w:val="24"/>
        </w:rPr>
        <w:t>-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CoV</w:t>
      </w:r>
      <w:r w:rsidRPr="00007EE8">
        <w:rPr>
          <w:rFonts w:ascii="Cambria" w:hAnsi="Cambria"/>
          <w:b/>
          <w:bCs/>
          <w:sz w:val="24"/>
          <w:szCs w:val="24"/>
        </w:rPr>
        <w:t xml:space="preserve">-2. Для проникновения в клетку вирус своим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S</w:t>
      </w:r>
      <w:r w:rsidRPr="00007EE8">
        <w:rPr>
          <w:rFonts w:ascii="Cambria" w:hAnsi="Cambria"/>
          <w:b/>
          <w:bCs/>
          <w:sz w:val="24"/>
          <w:szCs w:val="24"/>
        </w:rPr>
        <w:t xml:space="preserve">-белком взаимодействует с белком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ACE</w:t>
      </w:r>
      <w:r w:rsidRPr="00007EE8">
        <w:rPr>
          <w:rFonts w:ascii="Cambria" w:hAnsi="Cambria"/>
          <w:b/>
          <w:bCs/>
          <w:sz w:val="24"/>
          <w:szCs w:val="24"/>
        </w:rPr>
        <w:t xml:space="preserve">2, расположенным на мембране клетки. Кроме того, для слияния вируса с мембраной клетки необходимо расщепление вирусного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S</w:t>
      </w:r>
      <w:r w:rsidRPr="00007EE8">
        <w:rPr>
          <w:rFonts w:ascii="Cambria" w:hAnsi="Cambria"/>
          <w:b/>
          <w:bCs/>
          <w:sz w:val="24"/>
          <w:szCs w:val="24"/>
        </w:rPr>
        <w:t xml:space="preserve">-белка клеточной протеиназой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TMPRSS</w:t>
      </w:r>
      <w:r w:rsidRPr="00007EE8">
        <w:rPr>
          <w:rFonts w:ascii="Cambria" w:hAnsi="Cambria"/>
          <w:b/>
          <w:bCs/>
          <w:sz w:val="24"/>
          <w:szCs w:val="24"/>
        </w:rPr>
        <w:t xml:space="preserve">2. В цитоплазме происходит трансляция вирусных полипротеинов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pp</w:t>
      </w:r>
      <w:r w:rsidRPr="00007EE8">
        <w:rPr>
          <w:rFonts w:ascii="Cambria" w:hAnsi="Cambria"/>
          <w:b/>
          <w:bCs/>
          <w:sz w:val="24"/>
          <w:szCs w:val="24"/>
        </w:rPr>
        <w:t>1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a</w:t>
      </w:r>
      <w:r w:rsidRPr="00007EE8">
        <w:rPr>
          <w:rFonts w:ascii="Cambria" w:hAnsi="Cambria"/>
          <w:b/>
          <w:bCs/>
          <w:sz w:val="24"/>
          <w:szCs w:val="24"/>
        </w:rPr>
        <w:t xml:space="preserve"> и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pp</w:t>
      </w:r>
      <w:r w:rsidRPr="00007EE8">
        <w:rPr>
          <w:rFonts w:ascii="Cambria" w:hAnsi="Cambria"/>
          <w:b/>
          <w:bCs/>
          <w:sz w:val="24"/>
          <w:szCs w:val="24"/>
        </w:rPr>
        <w:t>1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ab</w:t>
      </w:r>
      <w:r w:rsidRPr="00007EE8">
        <w:rPr>
          <w:rFonts w:ascii="Cambria" w:hAnsi="Cambria"/>
          <w:b/>
          <w:bCs/>
          <w:sz w:val="24"/>
          <w:szCs w:val="24"/>
        </w:rPr>
        <w:t>, которые затем нарезаются вирусными протеиназами на отдельные неструктурные белки, часть из которых образует вирусную РНК-полимеразу (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RdRp</w:t>
      </w:r>
      <w:r w:rsidRPr="00007EE8">
        <w:rPr>
          <w:rFonts w:ascii="Cambria" w:hAnsi="Cambria"/>
          <w:b/>
          <w:bCs/>
          <w:sz w:val="24"/>
          <w:szCs w:val="24"/>
        </w:rPr>
        <w:t xml:space="preserve">), осуществляющую репликацию вирусной геномной РНК и синтез вирусных мРНК. Синтез вирусных РНК идет в специальном репликативном компартменте, который собирается в клетке под действием вирусных белков. После трансляции вирусных структурных белков происходит сборка вирионов, которые покидают клетку. Расшифровка аббревиатур: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ORF</w:t>
      </w:r>
      <w:r w:rsidRPr="00007EE8">
        <w:rPr>
          <w:rFonts w:ascii="Cambria" w:hAnsi="Cambria"/>
          <w:b/>
          <w:bCs/>
          <w:sz w:val="24"/>
          <w:szCs w:val="24"/>
        </w:rPr>
        <w:t xml:space="preserve"> – открытая рамка считывания,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ERGIC</w:t>
      </w:r>
      <w:r w:rsidRPr="00007EE8">
        <w:rPr>
          <w:rFonts w:ascii="Cambria" w:hAnsi="Cambria"/>
          <w:b/>
          <w:bCs/>
          <w:sz w:val="24"/>
          <w:szCs w:val="24"/>
        </w:rPr>
        <w:t xml:space="preserve"> – компартмент, включающий везикулы от эндоплазматического ретикулума, направляющиеся в комплекс Гольджи. </w:t>
      </w:r>
    </w:p>
    <w:p w14:paraId="5EAFC9CB" w14:textId="77777777" w:rsidR="00121894" w:rsidRPr="00007EE8" w:rsidRDefault="00121894" w:rsidP="00121894">
      <w:pPr>
        <w:spacing w:after="0" w:line="240" w:lineRule="auto"/>
        <w:jc w:val="both"/>
        <w:rPr>
          <w:rFonts w:ascii="Cambria" w:hAnsi="Cambria"/>
          <w:b/>
          <w:bCs/>
        </w:rPr>
      </w:pPr>
    </w:p>
    <w:p w14:paraId="18DD5C0C" w14:textId="185BCF25" w:rsidR="00121894" w:rsidRPr="00007EE8" w:rsidRDefault="00C6701B" w:rsidP="00121894">
      <w:pPr>
        <w:spacing w:after="0" w:line="240" w:lineRule="auto"/>
        <w:jc w:val="both"/>
        <w:rPr>
          <w:rFonts w:ascii="Cambria" w:hAnsi="Cambria"/>
          <w:b/>
          <w:bCs/>
        </w:rPr>
      </w:pPr>
      <w:r>
        <w:rPr>
          <w:noProof/>
        </w:rPr>
        <w:drawing>
          <wp:inline distT="0" distB="0" distL="0" distR="0" wp14:anchorId="090C6334" wp14:editId="3DDE6880">
            <wp:extent cx="6469380" cy="537972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537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0F007" w14:textId="77777777" w:rsidR="00121894" w:rsidRPr="00007EE8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07EE8">
        <w:rPr>
          <w:rFonts w:ascii="Cambria" w:hAnsi="Cambria"/>
          <w:b/>
          <w:bCs/>
          <w:sz w:val="24"/>
          <w:szCs w:val="24"/>
        </w:rPr>
        <w:t xml:space="preserve">Рассмотрите схему и решите, какие вещества могут использоваться в качестве препаратов, блокирующих жизненный цикл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007EE8">
        <w:rPr>
          <w:rFonts w:ascii="Cambria" w:hAnsi="Cambria"/>
          <w:b/>
          <w:bCs/>
          <w:sz w:val="24"/>
          <w:szCs w:val="24"/>
        </w:rPr>
        <w:t>-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CoV</w:t>
      </w:r>
      <w:r w:rsidRPr="00007EE8">
        <w:rPr>
          <w:rFonts w:ascii="Cambria" w:hAnsi="Cambria"/>
          <w:b/>
          <w:bCs/>
          <w:sz w:val="24"/>
          <w:szCs w:val="24"/>
        </w:rPr>
        <w:t>-2? Для каждого предложенного вещества укажите, подходит оно (отметьте, как «верно») или нет (отметьте, как «неверно»):</w:t>
      </w:r>
    </w:p>
    <w:p w14:paraId="2DA53B2C" w14:textId="77777777" w:rsidR="00121894" w:rsidRP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6DBDFED" w14:textId="77777777" w:rsidR="00121894" w:rsidRPr="00007EE8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007EE8">
        <w:rPr>
          <w:rFonts w:ascii="Cambria" w:hAnsi="Cambria"/>
          <w:i/>
          <w:iCs/>
          <w:sz w:val="24"/>
          <w:szCs w:val="24"/>
        </w:rPr>
        <w:t>Вариант</w:t>
      </w:r>
      <w:r w:rsidRPr="00007EE8">
        <w:rPr>
          <w:rFonts w:ascii="Cambria" w:hAnsi="Cambria"/>
          <w:i/>
          <w:iCs/>
          <w:sz w:val="24"/>
          <w:szCs w:val="24"/>
          <w:lang w:val="en-US"/>
        </w:rPr>
        <w:t xml:space="preserve"> 1:</w:t>
      </w:r>
    </w:p>
    <w:p w14:paraId="2C2A51E1" w14:textId="77777777" w:rsidR="00121894" w:rsidRPr="00007EE8" w:rsidRDefault="00121894" w:rsidP="00121894">
      <w:pPr>
        <w:pStyle w:val="a5"/>
        <w:numPr>
          <w:ilvl w:val="0"/>
          <w:numId w:val="134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u w:val="single"/>
        </w:rPr>
      </w:pPr>
      <w:r w:rsidRPr="00007EE8">
        <w:rPr>
          <w:rFonts w:ascii="Cambria" w:hAnsi="Cambria"/>
          <w:u w:val="single"/>
        </w:rPr>
        <w:t>Антитела, блокирующие S-белок;</w:t>
      </w:r>
    </w:p>
    <w:p w14:paraId="6E93E2DA" w14:textId="77777777" w:rsidR="00121894" w:rsidRPr="00007EE8" w:rsidRDefault="00121894" w:rsidP="00121894">
      <w:pPr>
        <w:pStyle w:val="a5"/>
        <w:numPr>
          <w:ilvl w:val="0"/>
          <w:numId w:val="134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u w:val="single"/>
          <w:lang w:val="ru-RU"/>
        </w:rPr>
      </w:pPr>
      <w:r w:rsidRPr="00007EE8">
        <w:rPr>
          <w:rFonts w:ascii="Cambria" w:hAnsi="Cambria"/>
          <w:u w:val="single"/>
          <w:lang w:val="ru-RU"/>
        </w:rPr>
        <w:t xml:space="preserve">Растворимая форма внеклеточного домена </w:t>
      </w:r>
      <w:r w:rsidRPr="00007EE8">
        <w:rPr>
          <w:rFonts w:ascii="Cambria" w:hAnsi="Cambria"/>
          <w:u w:val="single"/>
        </w:rPr>
        <w:t>ACE</w:t>
      </w:r>
      <w:r w:rsidRPr="00007EE8">
        <w:rPr>
          <w:rFonts w:ascii="Cambria" w:hAnsi="Cambria"/>
          <w:u w:val="single"/>
          <w:lang w:val="ru-RU"/>
        </w:rPr>
        <w:t>2;</w:t>
      </w:r>
    </w:p>
    <w:p w14:paraId="3A72B54A" w14:textId="77777777" w:rsidR="00121894" w:rsidRPr="00007EE8" w:rsidRDefault="00121894" w:rsidP="00121894">
      <w:pPr>
        <w:pStyle w:val="a5"/>
        <w:numPr>
          <w:ilvl w:val="0"/>
          <w:numId w:val="134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u w:val="single"/>
          <w:lang w:val="ru-RU"/>
        </w:rPr>
      </w:pPr>
      <w:r w:rsidRPr="00007EE8">
        <w:rPr>
          <w:rFonts w:ascii="Cambria" w:hAnsi="Cambria"/>
          <w:u w:val="single"/>
          <w:lang w:val="ru-RU"/>
        </w:rPr>
        <w:t>Ингибиторы взаимодействия нуклеокапсидного белка с РНК;</w:t>
      </w:r>
    </w:p>
    <w:p w14:paraId="5DA1A788" w14:textId="77777777" w:rsidR="00121894" w:rsidRPr="00007EE8" w:rsidRDefault="00121894" w:rsidP="00121894">
      <w:pPr>
        <w:pStyle w:val="a5"/>
        <w:numPr>
          <w:ilvl w:val="0"/>
          <w:numId w:val="134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u w:val="single"/>
        </w:rPr>
      </w:pPr>
      <w:r w:rsidRPr="00007EE8">
        <w:rPr>
          <w:rFonts w:ascii="Cambria" w:hAnsi="Cambria"/>
        </w:rPr>
        <w:t>Антибиотик пенициллинового ряда;</w:t>
      </w:r>
    </w:p>
    <w:p w14:paraId="1DA4E978" w14:textId="77777777" w:rsidR="00121894" w:rsidRPr="00007EE8" w:rsidRDefault="00121894" w:rsidP="00121894">
      <w:pPr>
        <w:pStyle w:val="a5"/>
        <w:numPr>
          <w:ilvl w:val="0"/>
          <w:numId w:val="134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u w:val="single"/>
          <w:lang w:val="ru-RU"/>
        </w:rPr>
      </w:pPr>
      <w:r w:rsidRPr="00007EE8">
        <w:rPr>
          <w:rFonts w:ascii="Cambria" w:hAnsi="Cambria"/>
          <w:lang w:val="ru-RU"/>
        </w:rPr>
        <w:t>Ингибиторы вирусной ДНК-зависимой РНК-полимеразы;</w:t>
      </w:r>
    </w:p>
    <w:p w14:paraId="5A9D6AFF" w14:textId="77777777" w:rsidR="00121894" w:rsidRPr="00007EE8" w:rsidRDefault="00121894" w:rsidP="00121894">
      <w:pPr>
        <w:pStyle w:val="a5"/>
        <w:numPr>
          <w:ilvl w:val="0"/>
          <w:numId w:val="134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u w:val="single"/>
        </w:rPr>
      </w:pPr>
      <w:r w:rsidRPr="00007EE8">
        <w:rPr>
          <w:rFonts w:ascii="Cambria" w:hAnsi="Cambria"/>
        </w:rPr>
        <w:t>Антитела, блокирующие вирусную РНК</w:t>
      </w:r>
      <w:r>
        <w:rPr>
          <w:rFonts w:ascii="Cambria" w:hAnsi="Cambria"/>
          <w:lang w:val="ru-RU"/>
        </w:rPr>
        <w:t>.</w:t>
      </w:r>
    </w:p>
    <w:p w14:paraId="641EA0A3" w14:textId="77777777" w:rsidR="00121894" w:rsidRPr="00007EE8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  <w:lang w:val="en-US"/>
        </w:rPr>
      </w:pPr>
    </w:p>
    <w:p w14:paraId="06056B8E" w14:textId="77777777" w:rsidR="00121894" w:rsidRPr="00007EE8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007EE8">
        <w:rPr>
          <w:rFonts w:ascii="Cambria" w:hAnsi="Cambria"/>
          <w:i/>
          <w:iCs/>
          <w:sz w:val="24"/>
          <w:szCs w:val="24"/>
        </w:rPr>
        <w:t>Вариант 2:</w:t>
      </w:r>
    </w:p>
    <w:p w14:paraId="18FBCE00" w14:textId="77777777" w:rsidR="00121894" w:rsidRPr="00007EE8" w:rsidRDefault="00121894" w:rsidP="00121894">
      <w:pPr>
        <w:pStyle w:val="a5"/>
        <w:numPr>
          <w:ilvl w:val="0"/>
          <w:numId w:val="135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u w:val="single"/>
          <w:lang w:val="ru-RU"/>
        </w:rPr>
      </w:pPr>
      <w:r w:rsidRPr="00007EE8">
        <w:rPr>
          <w:rFonts w:ascii="Cambria" w:hAnsi="Cambria"/>
          <w:lang w:val="ru-RU"/>
        </w:rPr>
        <w:t>Вещества, ингибирующие только обратную транскриптазу;</w:t>
      </w:r>
    </w:p>
    <w:p w14:paraId="0F1A9E4F" w14:textId="77777777" w:rsidR="00121894" w:rsidRPr="00007EE8" w:rsidRDefault="00121894" w:rsidP="00121894">
      <w:pPr>
        <w:pStyle w:val="a5"/>
        <w:numPr>
          <w:ilvl w:val="0"/>
          <w:numId w:val="135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u w:val="single"/>
          <w:lang w:val="ru-RU"/>
        </w:rPr>
      </w:pPr>
      <w:r w:rsidRPr="00007EE8">
        <w:rPr>
          <w:rFonts w:ascii="Cambria" w:hAnsi="Cambria"/>
          <w:u w:val="single"/>
          <w:lang w:val="ru-RU"/>
        </w:rPr>
        <w:t>Ингибиторы вирусной РНК-зависимой РНК-полимеразы;</w:t>
      </w:r>
    </w:p>
    <w:p w14:paraId="0B37FB0B" w14:textId="77777777" w:rsidR="00121894" w:rsidRPr="00007EE8" w:rsidRDefault="00121894" w:rsidP="00121894">
      <w:pPr>
        <w:pStyle w:val="a5"/>
        <w:numPr>
          <w:ilvl w:val="0"/>
          <w:numId w:val="135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u w:val="single"/>
          <w:lang w:val="ru-RU"/>
        </w:rPr>
      </w:pPr>
      <w:r w:rsidRPr="00007EE8">
        <w:rPr>
          <w:rFonts w:ascii="Cambria" w:hAnsi="Cambria"/>
          <w:u w:val="single"/>
          <w:lang w:val="ru-RU"/>
        </w:rPr>
        <w:t>Ингибиторы вирусных протеиназ, нарезающих полипротеины;</w:t>
      </w:r>
    </w:p>
    <w:p w14:paraId="7DA68D44" w14:textId="77777777" w:rsidR="00121894" w:rsidRPr="00007EE8" w:rsidRDefault="00121894" w:rsidP="00121894">
      <w:pPr>
        <w:pStyle w:val="a5"/>
        <w:numPr>
          <w:ilvl w:val="0"/>
          <w:numId w:val="135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u w:val="single"/>
          <w:lang w:val="ru-RU"/>
        </w:rPr>
      </w:pPr>
      <w:r w:rsidRPr="00007EE8">
        <w:rPr>
          <w:rFonts w:ascii="Cambria" w:hAnsi="Cambria"/>
          <w:lang w:val="ru-RU"/>
        </w:rPr>
        <w:t xml:space="preserve">Альфа-аманитин – ингибитор клеточной РНК-полимеразы </w:t>
      </w:r>
      <w:r w:rsidRPr="00007EE8">
        <w:rPr>
          <w:rFonts w:ascii="Cambria" w:hAnsi="Cambria"/>
        </w:rPr>
        <w:t>II</w:t>
      </w:r>
      <w:r w:rsidRPr="00007EE8">
        <w:rPr>
          <w:rFonts w:ascii="Cambria" w:hAnsi="Cambria"/>
          <w:lang w:val="ru-RU"/>
        </w:rPr>
        <w:t>;</w:t>
      </w:r>
    </w:p>
    <w:p w14:paraId="79865359" w14:textId="77777777" w:rsidR="00121894" w:rsidRPr="00007EE8" w:rsidRDefault="00121894" w:rsidP="00121894">
      <w:pPr>
        <w:pStyle w:val="a5"/>
        <w:numPr>
          <w:ilvl w:val="0"/>
          <w:numId w:val="135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u w:val="single"/>
        </w:rPr>
      </w:pPr>
      <w:r w:rsidRPr="00007EE8">
        <w:rPr>
          <w:rFonts w:ascii="Cambria" w:hAnsi="Cambria"/>
          <w:u w:val="single"/>
        </w:rPr>
        <w:t>Ингибиторы протеиназы TMPRSS2;</w:t>
      </w:r>
    </w:p>
    <w:p w14:paraId="31388208" w14:textId="77777777" w:rsidR="00121894" w:rsidRPr="00007EE8" w:rsidRDefault="00121894" w:rsidP="00121894">
      <w:pPr>
        <w:pStyle w:val="a5"/>
        <w:numPr>
          <w:ilvl w:val="0"/>
          <w:numId w:val="135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u w:val="single"/>
        </w:rPr>
      </w:pPr>
      <w:r w:rsidRPr="00007EE8">
        <w:rPr>
          <w:rFonts w:ascii="Cambria" w:hAnsi="Cambria"/>
        </w:rPr>
        <w:t>Антитела, блокирующие вирусную РНК</w:t>
      </w:r>
      <w:r>
        <w:rPr>
          <w:rFonts w:ascii="Cambria" w:hAnsi="Cambria"/>
          <w:lang w:val="ru-RU"/>
        </w:rPr>
        <w:t>.</w:t>
      </w:r>
    </w:p>
    <w:p w14:paraId="5FE13AC1" w14:textId="77777777" w:rsidR="00121894" w:rsidRPr="00007EE8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E97F3C0" w14:textId="77777777" w:rsidR="00121894" w:rsidRPr="00007EE8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007EE8">
        <w:rPr>
          <w:rFonts w:ascii="Cambria" w:hAnsi="Cambria"/>
          <w:i/>
          <w:iCs/>
          <w:sz w:val="24"/>
          <w:szCs w:val="24"/>
        </w:rPr>
        <w:t>Вариант</w:t>
      </w:r>
      <w:r w:rsidRPr="00007EE8">
        <w:rPr>
          <w:rFonts w:ascii="Cambria" w:hAnsi="Cambria"/>
          <w:i/>
          <w:iCs/>
          <w:sz w:val="24"/>
          <w:szCs w:val="24"/>
          <w:lang w:val="en-US"/>
        </w:rPr>
        <w:t xml:space="preserve"> 3:</w:t>
      </w:r>
    </w:p>
    <w:p w14:paraId="066EED56" w14:textId="77777777" w:rsidR="00121894" w:rsidRPr="00007EE8" w:rsidRDefault="00121894" w:rsidP="00121894">
      <w:pPr>
        <w:pStyle w:val="a5"/>
        <w:numPr>
          <w:ilvl w:val="0"/>
          <w:numId w:val="136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u w:val="single"/>
          <w:lang w:val="ru-RU"/>
        </w:rPr>
      </w:pPr>
      <w:r w:rsidRPr="00007EE8">
        <w:rPr>
          <w:rFonts w:ascii="Cambria" w:hAnsi="Cambria"/>
          <w:u w:val="single"/>
          <w:lang w:val="ru-RU"/>
        </w:rPr>
        <w:t>Ингибиторы вирусной РНК-зависимой РНК-полимеразы;</w:t>
      </w:r>
    </w:p>
    <w:p w14:paraId="6893B4E3" w14:textId="77777777" w:rsidR="00121894" w:rsidRPr="00007EE8" w:rsidRDefault="00121894" w:rsidP="00121894">
      <w:pPr>
        <w:pStyle w:val="a5"/>
        <w:numPr>
          <w:ilvl w:val="0"/>
          <w:numId w:val="136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u w:val="single"/>
          <w:lang w:val="ru-RU"/>
        </w:rPr>
      </w:pPr>
      <w:r w:rsidRPr="00007EE8">
        <w:rPr>
          <w:rFonts w:ascii="Cambria" w:hAnsi="Cambria"/>
          <w:lang w:val="ru-RU"/>
        </w:rPr>
        <w:t>Вещества, ингибирующие только ДНК-полимеразу;</w:t>
      </w:r>
    </w:p>
    <w:p w14:paraId="058F4E99" w14:textId="77777777" w:rsidR="00121894" w:rsidRPr="00007EE8" w:rsidRDefault="00121894" w:rsidP="00121894">
      <w:pPr>
        <w:pStyle w:val="a5"/>
        <w:numPr>
          <w:ilvl w:val="0"/>
          <w:numId w:val="136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u w:val="single"/>
          <w:lang w:val="ru-RU"/>
        </w:rPr>
      </w:pPr>
      <w:r w:rsidRPr="00007EE8">
        <w:rPr>
          <w:rFonts w:ascii="Cambria" w:hAnsi="Cambria"/>
          <w:lang w:val="ru-RU"/>
        </w:rPr>
        <w:t>Ингибиторы вирусной ДНК-зависимой РНК-полимеразы;</w:t>
      </w:r>
    </w:p>
    <w:p w14:paraId="65C6E6CC" w14:textId="77777777" w:rsidR="00121894" w:rsidRPr="00007EE8" w:rsidRDefault="00121894" w:rsidP="00121894">
      <w:pPr>
        <w:pStyle w:val="a5"/>
        <w:numPr>
          <w:ilvl w:val="0"/>
          <w:numId w:val="136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u w:val="single"/>
          <w:lang w:val="ru-RU"/>
        </w:rPr>
      </w:pPr>
      <w:r w:rsidRPr="00007EE8">
        <w:rPr>
          <w:rFonts w:ascii="Cambria" w:hAnsi="Cambria"/>
          <w:lang w:val="ru-RU"/>
        </w:rPr>
        <w:t xml:space="preserve">Альфа-аманитин – ингибитор клеточной РНК-полимеразы </w:t>
      </w:r>
      <w:r w:rsidRPr="00007EE8">
        <w:rPr>
          <w:rFonts w:ascii="Cambria" w:hAnsi="Cambria"/>
        </w:rPr>
        <w:t>II</w:t>
      </w:r>
      <w:r w:rsidRPr="00007EE8">
        <w:rPr>
          <w:rFonts w:ascii="Cambria" w:hAnsi="Cambria"/>
          <w:lang w:val="ru-RU"/>
        </w:rPr>
        <w:t>;</w:t>
      </w:r>
    </w:p>
    <w:p w14:paraId="1A910830" w14:textId="77777777" w:rsidR="00121894" w:rsidRPr="00007EE8" w:rsidRDefault="00121894" w:rsidP="00121894">
      <w:pPr>
        <w:pStyle w:val="a5"/>
        <w:numPr>
          <w:ilvl w:val="0"/>
          <w:numId w:val="136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u w:val="single"/>
          <w:lang w:val="ru-RU"/>
        </w:rPr>
      </w:pPr>
      <w:r w:rsidRPr="00007EE8">
        <w:rPr>
          <w:rFonts w:ascii="Cambria" w:hAnsi="Cambria"/>
          <w:u w:val="single"/>
          <w:lang w:val="ru-RU"/>
        </w:rPr>
        <w:t xml:space="preserve">Растворимая форма внеклеточного домена </w:t>
      </w:r>
      <w:r w:rsidRPr="00007EE8">
        <w:rPr>
          <w:rFonts w:ascii="Cambria" w:hAnsi="Cambria"/>
          <w:u w:val="single"/>
        </w:rPr>
        <w:t>ACE</w:t>
      </w:r>
      <w:r w:rsidRPr="00007EE8">
        <w:rPr>
          <w:rFonts w:ascii="Cambria" w:hAnsi="Cambria"/>
          <w:u w:val="single"/>
          <w:lang w:val="ru-RU"/>
        </w:rPr>
        <w:t>2;</w:t>
      </w:r>
    </w:p>
    <w:p w14:paraId="48F3D861" w14:textId="77777777" w:rsidR="00121894" w:rsidRPr="00007EE8" w:rsidRDefault="00121894" w:rsidP="00121894">
      <w:pPr>
        <w:pStyle w:val="a5"/>
        <w:numPr>
          <w:ilvl w:val="0"/>
          <w:numId w:val="136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u w:val="single"/>
        </w:rPr>
      </w:pPr>
      <w:r w:rsidRPr="00007EE8">
        <w:rPr>
          <w:rFonts w:ascii="Cambria" w:hAnsi="Cambria"/>
        </w:rPr>
        <w:t>Антибиотик пенициллинового ряда</w:t>
      </w:r>
      <w:r>
        <w:rPr>
          <w:rFonts w:ascii="Cambria" w:hAnsi="Cambria"/>
          <w:lang w:val="ru-RU"/>
        </w:rPr>
        <w:t>.</w:t>
      </w:r>
    </w:p>
    <w:p w14:paraId="4DC0CAE4" w14:textId="77777777" w:rsidR="00121894" w:rsidRPr="00007EE8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8347BDE" w14:textId="77777777" w:rsidR="00121894" w:rsidRPr="00007EE8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080FB32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 w:rsidRPr="00007EE8"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23 – 3 балла</w:t>
      </w:r>
    </w:p>
    <w:p w14:paraId="3F317745" w14:textId="77777777" w:rsidR="00121894" w:rsidRPr="00DF40CD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DF40CD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67B95E31" w14:textId="77777777" w:rsidR="00121894" w:rsidRPr="00DF40CD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DF40CD">
        <w:rPr>
          <w:rFonts w:ascii="Cambria" w:hAnsi="Cambria"/>
          <w:b/>
          <w:bCs/>
          <w:sz w:val="24"/>
          <w:szCs w:val="24"/>
        </w:rPr>
        <w:t>На рисунке показан механизм реакции, катализируемой ферментом Х и имеющей три основных этапа (1, 2, 3). Для простоты от фермента Х показана только часть полипептидной цепи с остатком лизина (</w:t>
      </w:r>
      <w:r w:rsidRPr="00DF40CD">
        <w:rPr>
          <w:rFonts w:ascii="Cambria" w:hAnsi="Cambria"/>
          <w:b/>
          <w:bCs/>
          <w:sz w:val="24"/>
          <w:szCs w:val="24"/>
          <w:lang w:val="en-US"/>
        </w:rPr>
        <w:t>Lys</w:t>
      </w:r>
      <w:r w:rsidRPr="00DF40CD">
        <w:rPr>
          <w:rFonts w:ascii="Cambria" w:hAnsi="Cambria"/>
          <w:b/>
          <w:bCs/>
          <w:sz w:val="24"/>
          <w:szCs w:val="24"/>
        </w:rPr>
        <w:t>) в активном центре. Также для простоты некоторые части показанных на рисунке молекул заменены буквой «</w:t>
      </w:r>
      <w:r w:rsidRPr="00DF40CD">
        <w:rPr>
          <w:rFonts w:ascii="Cambria" w:hAnsi="Cambria"/>
          <w:b/>
          <w:bCs/>
          <w:sz w:val="24"/>
          <w:szCs w:val="24"/>
          <w:lang w:val="en-US"/>
        </w:rPr>
        <w:t>B</w:t>
      </w:r>
      <w:r w:rsidRPr="00DF40CD">
        <w:rPr>
          <w:rFonts w:ascii="Cambria" w:hAnsi="Cambria"/>
          <w:b/>
          <w:bCs/>
          <w:sz w:val="24"/>
          <w:szCs w:val="24"/>
        </w:rPr>
        <w:t xml:space="preserve">». Стрелки показывают перемещения электронных пар, волнистые линии – продолжение полимерных молекул. Обратите внимание, что на этапе (1) высвобождается побочный продукт </w:t>
      </w:r>
      <w:r w:rsidRPr="00DF40CD">
        <w:rPr>
          <w:rFonts w:ascii="Cambria" w:hAnsi="Cambria"/>
          <w:b/>
          <w:bCs/>
          <w:sz w:val="24"/>
          <w:szCs w:val="24"/>
          <w:lang w:val="en-US"/>
        </w:rPr>
        <w:t>Y</w:t>
      </w:r>
      <w:r w:rsidRPr="00DF40CD">
        <w:rPr>
          <w:rFonts w:ascii="Cambria" w:hAnsi="Cambria"/>
          <w:b/>
          <w:bCs/>
          <w:sz w:val="24"/>
          <w:szCs w:val="24"/>
        </w:rPr>
        <w:t>, структура которого не показана.</w:t>
      </w:r>
    </w:p>
    <w:p w14:paraId="4D5F6C9F" w14:textId="77777777" w:rsidR="00121894" w:rsidRPr="00DF40CD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0D6DC09" w14:textId="14D5658A" w:rsidR="00121894" w:rsidRPr="00DF40CD" w:rsidRDefault="00C6701B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F40CD"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3B468062" wp14:editId="0E7E0D6A">
            <wp:extent cx="6477000" cy="449580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44207" w14:textId="77777777" w:rsidR="00121894" w:rsidRPr="00DF40CD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D25CA9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F40CD">
        <w:rPr>
          <w:rFonts w:ascii="Cambria" w:hAnsi="Cambria"/>
          <w:b/>
          <w:bCs/>
          <w:sz w:val="24"/>
          <w:szCs w:val="24"/>
        </w:rPr>
        <w:t>Рассмотрите механизм реакции и укажите для каждого утверждения, является оно верным или неверным:</w:t>
      </w:r>
    </w:p>
    <w:p w14:paraId="0DD966E9" w14:textId="77777777" w:rsidR="00121894" w:rsidRPr="007F7D45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84DB5A2" w14:textId="77777777" w:rsidR="00121894" w:rsidRPr="00DF40CD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DF40CD">
        <w:rPr>
          <w:rFonts w:ascii="Cambria" w:hAnsi="Cambria"/>
          <w:i/>
          <w:iCs/>
          <w:sz w:val="24"/>
          <w:szCs w:val="24"/>
        </w:rPr>
        <w:t>Вариант</w:t>
      </w:r>
      <w:r w:rsidRPr="00DF40CD">
        <w:rPr>
          <w:rFonts w:ascii="Cambria" w:hAnsi="Cambria"/>
          <w:i/>
          <w:iCs/>
          <w:sz w:val="24"/>
          <w:szCs w:val="24"/>
          <w:lang w:val="en-US"/>
        </w:rPr>
        <w:t xml:space="preserve"> 1:</w:t>
      </w:r>
    </w:p>
    <w:p w14:paraId="083E0283" w14:textId="77777777" w:rsidR="00121894" w:rsidRPr="00DF40CD" w:rsidRDefault="00121894" w:rsidP="00121894">
      <w:pPr>
        <w:numPr>
          <w:ilvl w:val="1"/>
          <w:numId w:val="13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DF40CD">
        <w:rPr>
          <w:rFonts w:ascii="Cambria" w:hAnsi="Cambria"/>
          <w:sz w:val="24"/>
          <w:szCs w:val="24"/>
        </w:rPr>
        <w:t>Связи, показанные пунктирными линиями, по своей природе являются ковалентными;</w:t>
      </w:r>
    </w:p>
    <w:p w14:paraId="4DF31C54" w14:textId="77777777" w:rsidR="00121894" w:rsidRPr="00DF40CD" w:rsidRDefault="00121894" w:rsidP="00121894">
      <w:pPr>
        <w:numPr>
          <w:ilvl w:val="1"/>
          <w:numId w:val="1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F40CD">
        <w:rPr>
          <w:rFonts w:ascii="Cambria" w:hAnsi="Cambria"/>
          <w:sz w:val="24"/>
          <w:szCs w:val="24"/>
          <w:u w:val="single"/>
        </w:rPr>
        <w:t>Фермент Х – это ДНК-лигаза;</w:t>
      </w:r>
    </w:p>
    <w:p w14:paraId="029299F6" w14:textId="77777777" w:rsidR="00121894" w:rsidRPr="00DF40CD" w:rsidRDefault="00121894" w:rsidP="00121894">
      <w:pPr>
        <w:numPr>
          <w:ilvl w:val="1"/>
          <w:numId w:val="1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DF40CD">
        <w:rPr>
          <w:rFonts w:ascii="Cambria" w:hAnsi="Cambria"/>
          <w:sz w:val="24"/>
          <w:szCs w:val="24"/>
        </w:rPr>
        <w:t xml:space="preserve">Молекула </w:t>
      </w:r>
      <w:r w:rsidRPr="00DF40CD">
        <w:rPr>
          <w:rFonts w:ascii="Cambria" w:hAnsi="Cambria"/>
          <w:sz w:val="24"/>
          <w:szCs w:val="24"/>
          <w:lang w:val="en-US"/>
        </w:rPr>
        <w:t xml:space="preserve">Y – </w:t>
      </w:r>
      <w:r w:rsidRPr="00DF40CD">
        <w:rPr>
          <w:rFonts w:ascii="Cambria" w:hAnsi="Cambria"/>
          <w:sz w:val="24"/>
          <w:szCs w:val="24"/>
        </w:rPr>
        <w:t>это аденозинмонофосфат;</w:t>
      </w:r>
    </w:p>
    <w:p w14:paraId="4D2924DE" w14:textId="77777777" w:rsidR="00121894" w:rsidRPr="00DF40CD" w:rsidRDefault="00121894" w:rsidP="00121894">
      <w:pPr>
        <w:numPr>
          <w:ilvl w:val="1"/>
          <w:numId w:val="1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DF40CD">
        <w:rPr>
          <w:rFonts w:ascii="Cambria" w:hAnsi="Cambria"/>
          <w:sz w:val="24"/>
          <w:szCs w:val="24"/>
          <w:u w:val="single"/>
        </w:rPr>
        <w:t>Знаком «?» отмечено продолжение молекулы в сторону 3</w:t>
      </w:r>
      <w:r w:rsidRPr="00DF40CD">
        <w:rPr>
          <w:rFonts w:cs="Calibri"/>
          <w:u w:val="single"/>
        </w:rPr>
        <w:t>′</w:t>
      </w:r>
      <w:r w:rsidRPr="00DF40CD">
        <w:rPr>
          <w:rFonts w:ascii="Cambria" w:hAnsi="Cambria"/>
          <w:sz w:val="24"/>
          <w:szCs w:val="24"/>
          <w:u w:val="single"/>
        </w:rPr>
        <w:t>-конца;</w:t>
      </w:r>
    </w:p>
    <w:p w14:paraId="3E7842D3" w14:textId="77777777" w:rsidR="00121894" w:rsidRPr="00DF40CD" w:rsidRDefault="00121894" w:rsidP="00121894">
      <w:pPr>
        <w:numPr>
          <w:ilvl w:val="1"/>
          <w:numId w:val="1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DF40CD">
        <w:rPr>
          <w:rFonts w:ascii="Cambria" w:hAnsi="Cambria"/>
          <w:sz w:val="24"/>
          <w:szCs w:val="24"/>
        </w:rPr>
        <w:t>Фермент Х – это РНК-полимераза;</w:t>
      </w:r>
    </w:p>
    <w:p w14:paraId="26A871E5" w14:textId="77777777" w:rsidR="00121894" w:rsidRPr="00DF40CD" w:rsidRDefault="00121894" w:rsidP="00121894">
      <w:pPr>
        <w:numPr>
          <w:ilvl w:val="1"/>
          <w:numId w:val="13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F40CD">
        <w:rPr>
          <w:rFonts w:ascii="Cambria" w:hAnsi="Cambria"/>
          <w:sz w:val="24"/>
          <w:szCs w:val="24"/>
          <w:u w:val="single"/>
        </w:rPr>
        <w:t>Фермент Х необходим для процесса репликации ДНК.</w:t>
      </w:r>
    </w:p>
    <w:p w14:paraId="27261E7B" w14:textId="77777777" w:rsidR="00121894" w:rsidRPr="00DF40CD" w:rsidRDefault="00121894" w:rsidP="00121894">
      <w:pPr>
        <w:spacing w:after="0" w:line="240" w:lineRule="auto"/>
        <w:jc w:val="both"/>
        <w:rPr>
          <w:rFonts w:cs="Calibri"/>
        </w:rPr>
      </w:pPr>
    </w:p>
    <w:p w14:paraId="7C6C28AD" w14:textId="77777777" w:rsidR="00121894" w:rsidRPr="00DF40CD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DF40CD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5C616670" w14:textId="77777777" w:rsidR="00121894" w:rsidRPr="00DF40CD" w:rsidRDefault="00121894" w:rsidP="00121894">
      <w:pPr>
        <w:numPr>
          <w:ilvl w:val="1"/>
          <w:numId w:val="1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DF40CD">
        <w:rPr>
          <w:rFonts w:ascii="Cambria" w:hAnsi="Cambria"/>
          <w:sz w:val="24"/>
          <w:szCs w:val="24"/>
          <w:u w:val="single"/>
        </w:rPr>
        <w:t>Связи, показанные пунктирными линиями – это водородные связи;</w:t>
      </w:r>
    </w:p>
    <w:p w14:paraId="1FA3BE9E" w14:textId="77777777" w:rsidR="00121894" w:rsidRPr="00DF40CD" w:rsidRDefault="00121894" w:rsidP="00121894">
      <w:pPr>
        <w:numPr>
          <w:ilvl w:val="1"/>
          <w:numId w:val="1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DF40CD">
        <w:rPr>
          <w:rFonts w:ascii="Cambria" w:hAnsi="Cambria"/>
          <w:sz w:val="24"/>
          <w:szCs w:val="24"/>
        </w:rPr>
        <w:t xml:space="preserve">Молекула </w:t>
      </w:r>
      <w:r w:rsidRPr="00DF40CD">
        <w:rPr>
          <w:rFonts w:ascii="Cambria" w:hAnsi="Cambria"/>
          <w:sz w:val="24"/>
          <w:szCs w:val="24"/>
          <w:lang w:val="en-US"/>
        </w:rPr>
        <w:t xml:space="preserve">Y – </w:t>
      </w:r>
      <w:r w:rsidRPr="00DF40CD">
        <w:rPr>
          <w:rFonts w:ascii="Cambria" w:hAnsi="Cambria"/>
          <w:sz w:val="24"/>
          <w:szCs w:val="24"/>
        </w:rPr>
        <w:t>это</w:t>
      </w:r>
      <w:r w:rsidRPr="00DF40CD">
        <w:rPr>
          <w:rFonts w:ascii="Cambria" w:hAnsi="Cambria"/>
          <w:sz w:val="24"/>
          <w:szCs w:val="24"/>
          <w:lang w:val="en-US"/>
        </w:rPr>
        <w:t xml:space="preserve"> </w:t>
      </w:r>
      <w:r w:rsidRPr="00DF40CD">
        <w:rPr>
          <w:rFonts w:ascii="Cambria" w:hAnsi="Cambria"/>
          <w:sz w:val="24"/>
          <w:szCs w:val="24"/>
        </w:rPr>
        <w:t>аденозиндифосфат;</w:t>
      </w:r>
    </w:p>
    <w:p w14:paraId="67D46466" w14:textId="77777777" w:rsidR="00121894" w:rsidRPr="00DF40CD" w:rsidRDefault="00121894" w:rsidP="00121894">
      <w:pPr>
        <w:numPr>
          <w:ilvl w:val="1"/>
          <w:numId w:val="13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DF40CD">
        <w:rPr>
          <w:rFonts w:ascii="Cambria" w:hAnsi="Cambria"/>
          <w:sz w:val="24"/>
          <w:szCs w:val="24"/>
        </w:rPr>
        <w:t xml:space="preserve">Фермент </w:t>
      </w:r>
      <w:r w:rsidRPr="00DF40CD">
        <w:rPr>
          <w:rFonts w:ascii="Cambria" w:hAnsi="Cambria"/>
          <w:sz w:val="24"/>
          <w:szCs w:val="24"/>
          <w:lang w:val="en-US"/>
        </w:rPr>
        <w:t>X</w:t>
      </w:r>
      <w:r w:rsidRPr="00DF40CD">
        <w:rPr>
          <w:rFonts w:ascii="Cambria" w:hAnsi="Cambria"/>
          <w:sz w:val="24"/>
          <w:szCs w:val="24"/>
        </w:rPr>
        <w:t xml:space="preserve"> участвует в процессе транскрипции;</w:t>
      </w:r>
    </w:p>
    <w:p w14:paraId="5A1C9550" w14:textId="77777777" w:rsidR="00121894" w:rsidRPr="00DF40CD" w:rsidRDefault="00121894" w:rsidP="00121894">
      <w:pPr>
        <w:numPr>
          <w:ilvl w:val="1"/>
          <w:numId w:val="1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DF40CD">
        <w:rPr>
          <w:rFonts w:ascii="Cambria" w:hAnsi="Cambria"/>
          <w:sz w:val="24"/>
          <w:szCs w:val="24"/>
        </w:rPr>
        <w:t>Знаком «?» отмечено продолжение молекулы в сторону 5</w:t>
      </w:r>
      <w:r w:rsidRPr="00DF40CD">
        <w:rPr>
          <w:rFonts w:cs="Calibri"/>
        </w:rPr>
        <w:t>′</w:t>
      </w:r>
      <w:r w:rsidRPr="00DF40CD">
        <w:rPr>
          <w:rFonts w:ascii="Cambria" w:hAnsi="Cambria"/>
          <w:sz w:val="24"/>
          <w:szCs w:val="24"/>
        </w:rPr>
        <w:t>-конца;</w:t>
      </w:r>
    </w:p>
    <w:p w14:paraId="15990C5C" w14:textId="77777777" w:rsidR="00121894" w:rsidRPr="00DF40CD" w:rsidRDefault="00121894" w:rsidP="00121894">
      <w:pPr>
        <w:numPr>
          <w:ilvl w:val="1"/>
          <w:numId w:val="1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DF40CD">
        <w:rPr>
          <w:rFonts w:ascii="Cambria" w:hAnsi="Cambria"/>
          <w:sz w:val="24"/>
          <w:szCs w:val="24"/>
        </w:rPr>
        <w:t>Фермент Х – это ДНК-полимераза;</w:t>
      </w:r>
    </w:p>
    <w:p w14:paraId="2B7BE749" w14:textId="77777777" w:rsidR="00121894" w:rsidRPr="00DF40CD" w:rsidRDefault="00121894" w:rsidP="00121894">
      <w:pPr>
        <w:numPr>
          <w:ilvl w:val="1"/>
          <w:numId w:val="1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F40CD">
        <w:rPr>
          <w:rFonts w:ascii="Cambria" w:hAnsi="Cambria"/>
          <w:sz w:val="24"/>
          <w:szCs w:val="24"/>
          <w:u w:val="single"/>
        </w:rPr>
        <w:t>Фермент Х – это ДНК-лигаза.</w:t>
      </w:r>
    </w:p>
    <w:p w14:paraId="4B64A865" w14:textId="77777777" w:rsidR="00121894" w:rsidRPr="00DF40CD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F9D1277" w14:textId="77777777" w:rsidR="00121894" w:rsidRPr="00DF40CD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DF40CD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77DA4F05" w14:textId="77777777" w:rsidR="00121894" w:rsidRPr="00DF40CD" w:rsidRDefault="00121894" w:rsidP="00121894">
      <w:pPr>
        <w:numPr>
          <w:ilvl w:val="1"/>
          <w:numId w:val="13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DF40CD">
        <w:rPr>
          <w:rFonts w:ascii="Cambria" w:hAnsi="Cambria"/>
          <w:sz w:val="24"/>
          <w:szCs w:val="24"/>
        </w:rPr>
        <w:t>Фермент Х – это ДНК-полимераза;</w:t>
      </w:r>
    </w:p>
    <w:p w14:paraId="0D167352" w14:textId="77777777" w:rsidR="00121894" w:rsidRPr="00DF40CD" w:rsidRDefault="00121894" w:rsidP="00121894">
      <w:pPr>
        <w:numPr>
          <w:ilvl w:val="1"/>
          <w:numId w:val="13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DF40CD">
        <w:rPr>
          <w:rFonts w:ascii="Cambria" w:hAnsi="Cambria"/>
          <w:sz w:val="24"/>
          <w:szCs w:val="24"/>
        </w:rPr>
        <w:t xml:space="preserve">Молекула </w:t>
      </w:r>
      <w:r w:rsidRPr="00DF40CD">
        <w:rPr>
          <w:rFonts w:ascii="Cambria" w:hAnsi="Cambria"/>
          <w:sz w:val="24"/>
          <w:szCs w:val="24"/>
          <w:lang w:val="en-US"/>
        </w:rPr>
        <w:t xml:space="preserve">Y – </w:t>
      </w:r>
      <w:r w:rsidRPr="00DF40CD">
        <w:rPr>
          <w:rFonts w:ascii="Cambria" w:hAnsi="Cambria"/>
          <w:sz w:val="24"/>
          <w:szCs w:val="24"/>
        </w:rPr>
        <w:t>это аденозинмонофосфат;</w:t>
      </w:r>
    </w:p>
    <w:p w14:paraId="3152D80C" w14:textId="77777777" w:rsidR="00121894" w:rsidRPr="00DF40CD" w:rsidRDefault="00121894" w:rsidP="00121894">
      <w:pPr>
        <w:numPr>
          <w:ilvl w:val="1"/>
          <w:numId w:val="13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u w:val="single"/>
        </w:rPr>
      </w:pPr>
      <w:r w:rsidRPr="00DF40CD">
        <w:rPr>
          <w:rFonts w:ascii="Cambria" w:hAnsi="Cambria"/>
          <w:sz w:val="24"/>
          <w:szCs w:val="24"/>
          <w:u w:val="single"/>
        </w:rPr>
        <w:t>Знаком «?» отмечено продолжение молекулы в сторону 3</w:t>
      </w:r>
      <w:r w:rsidRPr="00DF40CD">
        <w:rPr>
          <w:rFonts w:cs="Calibri"/>
          <w:u w:val="single"/>
        </w:rPr>
        <w:t>′</w:t>
      </w:r>
      <w:r w:rsidRPr="00DF40CD">
        <w:rPr>
          <w:rFonts w:ascii="Cambria" w:hAnsi="Cambria"/>
          <w:sz w:val="24"/>
          <w:szCs w:val="24"/>
          <w:u w:val="single"/>
        </w:rPr>
        <w:t>-конца;</w:t>
      </w:r>
    </w:p>
    <w:p w14:paraId="5237143B" w14:textId="77777777" w:rsidR="00121894" w:rsidRPr="00DF40CD" w:rsidRDefault="00121894" w:rsidP="00121894">
      <w:pPr>
        <w:numPr>
          <w:ilvl w:val="1"/>
          <w:numId w:val="13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DF40CD">
        <w:rPr>
          <w:rFonts w:ascii="Cambria" w:hAnsi="Cambria"/>
          <w:sz w:val="24"/>
          <w:szCs w:val="24"/>
        </w:rPr>
        <w:t xml:space="preserve">Фермент </w:t>
      </w:r>
      <w:r w:rsidRPr="00DF40CD">
        <w:rPr>
          <w:rFonts w:ascii="Cambria" w:hAnsi="Cambria"/>
          <w:sz w:val="24"/>
          <w:szCs w:val="24"/>
          <w:lang w:val="en-US"/>
        </w:rPr>
        <w:t>X</w:t>
      </w:r>
      <w:r w:rsidRPr="00DF40CD">
        <w:rPr>
          <w:rFonts w:ascii="Cambria" w:hAnsi="Cambria"/>
          <w:sz w:val="24"/>
          <w:szCs w:val="24"/>
        </w:rPr>
        <w:t xml:space="preserve"> – это РНК-лигаза;</w:t>
      </w:r>
    </w:p>
    <w:p w14:paraId="26100D67" w14:textId="77777777" w:rsidR="00121894" w:rsidRPr="00DF40CD" w:rsidRDefault="00121894" w:rsidP="00121894">
      <w:pPr>
        <w:numPr>
          <w:ilvl w:val="1"/>
          <w:numId w:val="13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DF40CD">
        <w:rPr>
          <w:rFonts w:ascii="Cambria" w:hAnsi="Cambria"/>
          <w:sz w:val="24"/>
          <w:szCs w:val="24"/>
        </w:rPr>
        <w:t>Связи, показанные пунктирными линиями, по своей природе являются ковалентными;</w:t>
      </w:r>
    </w:p>
    <w:p w14:paraId="50DEE675" w14:textId="77777777" w:rsidR="00121894" w:rsidRPr="00DF40CD" w:rsidRDefault="00121894" w:rsidP="00121894">
      <w:pPr>
        <w:numPr>
          <w:ilvl w:val="1"/>
          <w:numId w:val="13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DF40CD">
        <w:rPr>
          <w:rFonts w:ascii="Cambria" w:hAnsi="Cambria"/>
          <w:sz w:val="24"/>
          <w:szCs w:val="24"/>
        </w:rPr>
        <w:t xml:space="preserve">Фермент </w:t>
      </w:r>
      <w:r w:rsidRPr="00DF40CD">
        <w:rPr>
          <w:rFonts w:ascii="Cambria" w:hAnsi="Cambria"/>
          <w:sz w:val="24"/>
          <w:szCs w:val="24"/>
          <w:lang w:val="en-US"/>
        </w:rPr>
        <w:t>X</w:t>
      </w:r>
      <w:r w:rsidRPr="00DF40CD">
        <w:rPr>
          <w:rFonts w:ascii="Cambria" w:hAnsi="Cambria"/>
          <w:sz w:val="24"/>
          <w:szCs w:val="24"/>
        </w:rPr>
        <w:t xml:space="preserve"> участвует в процессе транскрипции.</w:t>
      </w:r>
    </w:p>
    <w:p w14:paraId="123BFFA2" w14:textId="77777777" w:rsidR="00121894" w:rsidRPr="00DF40CD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2CA9743" w14:textId="3FA6462F" w:rsidR="002E0C95" w:rsidRDefault="00121894" w:rsidP="002E0C95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sz w:val="24"/>
          <w:szCs w:val="24"/>
        </w:rPr>
        <w:br w:type="page"/>
      </w:r>
    </w:p>
    <w:p w14:paraId="7F64EE93" w14:textId="5B9EC0B0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/>
          <w:bCs/>
          <w:color w:val="FF0000"/>
          <w:sz w:val="28"/>
          <w:szCs w:val="28"/>
        </w:rPr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Pr="0011232A">
        <w:rPr>
          <w:rFonts w:ascii="Cambria" w:hAnsi="Cambria"/>
          <w:b/>
          <w:bCs/>
          <w:color w:val="FF0000"/>
          <w:sz w:val="28"/>
          <w:szCs w:val="28"/>
        </w:rPr>
        <w:t xml:space="preserve"> </w:t>
      </w:r>
      <w:r>
        <w:rPr>
          <w:rFonts w:ascii="Cambria" w:hAnsi="Cambria"/>
          <w:b/>
          <w:bCs/>
          <w:color w:val="FF0000"/>
          <w:sz w:val="28"/>
          <w:szCs w:val="28"/>
        </w:rPr>
        <w:t>28 – 3 балла</w:t>
      </w:r>
    </w:p>
    <w:p w14:paraId="5E2189E4" w14:textId="77777777" w:rsidR="00121894" w:rsidRPr="0011232A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11232A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47B3DFD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11232A">
        <w:rPr>
          <w:rFonts w:ascii="Cambria" w:hAnsi="Cambria"/>
          <w:b/>
          <w:bCs/>
          <w:sz w:val="24"/>
          <w:szCs w:val="24"/>
        </w:rPr>
        <w:t xml:space="preserve">В начале </w:t>
      </w:r>
      <w:r w:rsidRPr="0011232A">
        <w:rPr>
          <w:rFonts w:ascii="Cambria" w:hAnsi="Cambria"/>
          <w:b/>
          <w:bCs/>
          <w:sz w:val="24"/>
          <w:szCs w:val="24"/>
          <w:lang w:val="en-US"/>
        </w:rPr>
        <w:t>XX</w:t>
      </w:r>
      <w:r w:rsidRPr="0011232A">
        <w:rPr>
          <w:rFonts w:ascii="Cambria" w:hAnsi="Cambria"/>
          <w:b/>
          <w:bCs/>
          <w:sz w:val="24"/>
          <w:szCs w:val="24"/>
        </w:rPr>
        <w:t xml:space="preserve"> века возникла новая отрасль животноводства – разведение пушных зверей в неволе. Для организации зверофермы по разведению американских норок (</w:t>
      </w:r>
      <w:r w:rsidRPr="0011232A">
        <w:rPr>
          <w:rFonts w:ascii="Cambria" w:hAnsi="Cambria"/>
          <w:b/>
          <w:bCs/>
          <w:i/>
          <w:iCs/>
          <w:sz w:val="24"/>
          <w:szCs w:val="24"/>
        </w:rPr>
        <w:t>Neovison vison</w:t>
      </w:r>
      <w:r w:rsidRPr="0011232A">
        <w:rPr>
          <w:rFonts w:ascii="Cambria" w:hAnsi="Cambria"/>
          <w:b/>
          <w:bCs/>
          <w:sz w:val="24"/>
          <w:szCs w:val="24"/>
        </w:rPr>
        <w:t>)</w:t>
      </w:r>
      <w:r w:rsidRPr="0011232A">
        <w:rPr>
          <w:rFonts w:ascii="Segoe UI" w:hAnsi="Segoe UI" w:cs="Segoe UI"/>
          <w:color w:val="222222"/>
          <w:sz w:val="27"/>
          <w:szCs w:val="27"/>
          <w:shd w:val="clear" w:color="auto" w:fill="FFFFFF"/>
        </w:rPr>
        <w:t xml:space="preserve"> </w:t>
      </w:r>
      <w:r w:rsidRPr="0011232A">
        <w:rPr>
          <w:rFonts w:ascii="Cambria" w:hAnsi="Cambria"/>
          <w:b/>
          <w:bCs/>
          <w:sz w:val="24"/>
          <w:szCs w:val="24"/>
        </w:rPr>
        <w:t>животных отлавливали в дикой природе и помещали в заранее подготовленные шеды (клетки для пушных зверей). Среди норок клеточного содержания человек вел искусственный отбор, оставляя для размножения особей, имеющих самые качественные шкурки и дающих хороший приплод. Пары для скрещивания тоже подбирал человек. Вскоре норководы стали сообщать о рождении детенышей необычных окрасов. Причём детеныши одинакового фенотипа зачатую рождались на разных зверофермах, между которыми никогда не было обмена норками. Таких детенышей выращивали с особым вниманием и оставляли для размножения. Впоследствии они стали родоначальниками цветных пород норок. Какие утверждения верно объясняют появление на зверофермах норок с новыми, неизвестными в дикой природе, окрасами. Для каждого из следующих утверждений укажите, является оно верным или неверным:</w:t>
      </w:r>
    </w:p>
    <w:p w14:paraId="5A9F5083" w14:textId="77777777" w:rsidR="00121894" w:rsidRPr="00121894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2CE092C6" w14:textId="77777777" w:rsidR="00121894" w:rsidRPr="00201071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201071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3E6B7FF6" w14:textId="77777777" w:rsidR="00121894" w:rsidRPr="00201071" w:rsidRDefault="00121894" w:rsidP="00121894">
      <w:pPr>
        <w:numPr>
          <w:ilvl w:val="1"/>
          <w:numId w:val="15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eastAsia="Times New Roman" w:hAnsi="Cambria"/>
          <w:sz w:val="24"/>
          <w:szCs w:val="24"/>
          <w:u w:val="single"/>
        </w:rPr>
      </w:pPr>
      <w:r w:rsidRPr="00201071">
        <w:rPr>
          <w:rFonts w:ascii="Cambria" w:hAnsi="Cambria"/>
          <w:sz w:val="24"/>
          <w:szCs w:val="24"/>
          <w:u w:val="single"/>
        </w:rPr>
        <w:t>При организации звероферм у норок происходил дрейф генов, увеличивавший частоты рецессивных аллелей, которые отвечают за новые варианты окраски;</w:t>
      </w:r>
    </w:p>
    <w:p w14:paraId="3D18C587" w14:textId="77777777" w:rsidR="00121894" w:rsidRPr="00201071" w:rsidRDefault="00121894" w:rsidP="00121894">
      <w:pPr>
        <w:numPr>
          <w:ilvl w:val="1"/>
          <w:numId w:val="15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01071">
        <w:rPr>
          <w:rFonts w:ascii="Cambria" w:hAnsi="Cambria"/>
          <w:sz w:val="24"/>
          <w:szCs w:val="24"/>
          <w:u w:val="single"/>
        </w:rPr>
        <w:t>В природных популяциях норок присутствовали разнообразные рецессивные аллели, возникшие в результате естественных мутаций, но частота их встречаемости была очень низкой, поэтому в дикой природе они в основном встречались в гетерозиготе, а в искусственной популяции вышли в гомозиготу;</w:t>
      </w:r>
    </w:p>
    <w:p w14:paraId="7A5E989E" w14:textId="77777777" w:rsidR="00121894" w:rsidRPr="00201071" w:rsidRDefault="00121894" w:rsidP="00121894">
      <w:pPr>
        <w:numPr>
          <w:ilvl w:val="1"/>
          <w:numId w:val="15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01071">
        <w:rPr>
          <w:rFonts w:ascii="Cambria" w:hAnsi="Cambria"/>
          <w:sz w:val="24"/>
          <w:szCs w:val="24"/>
        </w:rPr>
        <w:t>В природных популяциях мутации, влияющие на окрас шерсти, не возникали из-за действия естественного отбора;</w:t>
      </w:r>
    </w:p>
    <w:p w14:paraId="1A11D7AB" w14:textId="77777777" w:rsidR="00121894" w:rsidRPr="00201071" w:rsidRDefault="00121894" w:rsidP="00121894">
      <w:pPr>
        <w:numPr>
          <w:ilvl w:val="1"/>
          <w:numId w:val="15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Times New Roman" w:hAnsi="Cambria"/>
          <w:sz w:val="24"/>
          <w:szCs w:val="24"/>
          <w:u w:val="single"/>
        </w:rPr>
      </w:pPr>
      <w:r w:rsidRPr="00201071">
        <w:rPr>
          <w:rFonts w:ascii="Cambria" w:hAnsi="Cambria"/>
          <w:sz w:val="24"/>
          <w:szCs w:val="24"/>
          <w:u w:val="single"/>
        </w:rPr>
        <w:t>Человек ограничивал свободу скрещивания, что случайным образом увеличивало вероятность рождения рецессивных гомозигот;</w:t>
      </w:r>
    </w:p>
    <w:p w14:paraId="398B6EBF" w14:textId="77777777" w:rsidR="00121894" w:rsidRPr="00201071" w:rsidRDefault="00121894" w:rsidP="00121894">
      <w:pPr>
        <w:numPr>
          <w:ilvl w:val="1"/>
          <w:numId w:val="15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01071">
        <w:rPr>
          <w:rFonts w:ascii="Cambria" w:hAnsi="Cambria"/>
          <w:sz w:val="24"/>
          <w:szCs w:val="24"/>
        </w:rPr>
        <w:t>Искусственный отбор, проводимый человекам, стал причиной возникновения большого количества новых мутаций;</w:t>
      </w:r>
    </w:p>
    <w:p w14:paraId="352474FF" w14:textId="77777777" w:rsidR="00121894" w:rsidRPr="00201071" w:rsidRDefault="00121894" w:rsidP="00121894">
      <w:pPr>
        <w:numPr>
          <w:ilvl w:val="1"/>
          <w:numId w:val="15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01071">
        <w:rPr>
          <w:rFonts w:ascii="Cambria" w:hAnsi="Cambria"/>
          <w:sz w:val="24"/>
          <w:szCs w:val="24"/>
        </w:rPr>
        <w:t>На разных зверофермах содержание норок в шедах (клетках для содержания пушных зверей) было организовано одинаково, что стало причиной возникновения одинаковых мутаций.</w:t>
      </w:r>
    </w:p>
    <w:p w14:paraId="52A92BC9" w14:textId="77777777" w:rsidR="00121894" w:rsidRPr="00201071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F018CFF" w14:textId="77777777" w:rsidR="00121894" w:rsidRPr="00201071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201071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398AD759" w14:textId="77777777" w:rsidR="00121894" w:rsidRPr="00201071" w:rsidRDefault="00121894" w:rsidP="00121894">
      <w:pPr>
        <w:numPr>
          <w:ilvl w:val="1"/>
          <w:numId w:val="15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01071">
        <w:rPr>
          <w:rFonts w:ascii="Cambria" w:hAnsi="Cambria"/>
          <w:sz w:val="24"/>
          <w:szCs w:val="24"/>
        </w:rPr>
        <w:t>Человек еще не имел опыта разведения норок в неволе и не мог создать животным оптимальные условия для жизни и размножения, неоптимальные условия содержания стали причиной резкого увеличения количества мутаций;</w:t>
      </w:r>
    </w:p>
    <w:p w14:paraId="1E743A77" w14:textId="77777777" w:rsidR="00121894" w:rsidRPr="00201071" w:rsidRDefault="00121894" w:rsidP="00121894">
      <w:pPr>
        <w:numPr>
          <w:ilvl w:val="1"/>
          <w:numId w:val="15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Times New Roman" w:hAnsi="Cambria"/>
          <w:sz w:val="24"/>
          <w:szCs w:val="24"/>
          <w:u w:val="single"/>
        </w:rPr>
      </w:pPr>
      <w:r w:rsidRPr="00201071">
        <w:rPr>
          <w:rFonts w:ascii="Cambria" w:hAnsi="Cambria"/>
          <w:sz w:val="24"/>
          <w:szCs w:val="24"/>
          <w:u w:val="single"/>
        </w:rPr>
        <w:t>Человек ограничивал свободу скрещивания, что случайным образом увеличивало вероятность рождения рецессивных гомозигот;</w:t>
      </w:r>
    </w:p>
    <w:p w14:paraId="6BF3A57E" w14:textId="77777777" w:rsidR="00121894" w:rsidRPr="00201071" w:rsidRDefault="00121894" w:rsidP="00121894">
      <w:pPr>
        <w:numPr>
          <w:ilvl w:val="1"/>
          <w:numId w:val="15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01071">
        <w:rPr>
          <w:rFonts w:ascii="Cambria" w:hAnsi="Cambria"/>
          <w:sz w:val="24"/>
          <w:szCs w:val="24"/>
          <w:u w:val="single"/>
        </w:rPr>
        <w:t>Искусственные популяции на зверофермах имели малую численность, что повышало вероятность родственного скрещивания и рождения рецессивных гомозигот;</w:t>
      </w:r>
    </w:p>
    <w:p w14:paraId="7D20D0CD" w14:textId="77777777" w:rsidR="00121894" w:rsidRPr="00201071" w:rsidRDefault="00121894" w:rsidP="00121894">
      <w:pPr>
        <w:numPr>
          <w:ilvl w:val="1"/>
          <w:numId w:val="15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01071">
        <w:rPr>
          <w:rFonts w:ascii="Cambria" w:hAnsi="Cambria"/>
          <w:sz w:val="24"/>
          <w:szCs w:val="24"/>
        </w:rPr>
        <w:t>Искусственный отбор, проводимый человекам, стал причиной возникновения большого количества новых мутаций;</w:t>
      </w:r>
    </w:p>
    <w:p w14:paraId="6EF73664" w14:textId="77777777" w:rsidR="00121894" w:rsidRPr="00201071" w:rsidRDefault="00121894" w:rsidP="00121894">
      <w:pPr>
        <w:numPr>
          <w:ilvl w:val="1"/>
          <w:numId w:val="15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01071">
        <w:rPr>
          <w:rFonts w:ascii="Cambria" w:hAnsi="Cambria"/>
          <w:sz w:val="24"/>
          <w:szCs w:val="24"/>
          <w:u w:val="single"/>
        </w:rPr>
        <w:t>В природных популяциях мутации, влияющие на окрас шерсти, не поддерживались естественным отбором, поэтому частота встречаемости рецессивных аллелей была низкой;</w:t>
      </w:r>
    </w:p>
    <w:p w14:paraId="1CEE8627" w14:textId="77777777" w:rsidR="00121894" w:rsidRPr="00201071" w:rsidRDefault="00121894" w:rsidP="00121894">
      <w:pPr>
        <w:numPr>
          <w:ilvl w:val="1"/>
          <w:numId w:val="15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01071">
        <w:rPr>
          <w:rFonts w:ascii="Cambria" w:hAnsi="Cambria"/>
          <w:sz w:val="24"/>
          <w:szCs w:val="24"/>
        </w:rPr>
        <w:t>В искусственных условиях у норок полностью отсутствовала борьба за существование, что вызвало увеличение количества новых мутаций.</w:t>
      </w:r>
    </w:p>
    <w:p w14:paraId="059D4855" w14:textId="77777777" w:rsidR="00121894" w:rsidRPr="00201071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7DECA743" w14:textId="77777777" w:rsidR="00121894" w:rsidRPr="00201071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201071">
        <w:rPr>
          <w:rFonts w:ascii="Cambria" w:hAnsi="Cambria"/>
          <w:i/>
          <w:iCs/>
          <w:sz w:val="24"/>
          <w:szCs w:val="24"/>
        </w:rPr>
        <w:t>Вариант</w:t>
      </w:r>
      <w:r w:rsidRPr="00201071">
        <w:rPr>
          <w:rFonts w:ascii="Cambria" w:hAnsi="Cambria"/>
          <w:i/>
          <w:iCs/>
          <w:sz w:val="24"/>
          <w:szCs w:val="24"/>
          <w:lang w:val="en-US"/>
        </w:rPr>
        <w:t xml:space="preserve"> 3:</w:t>
      </w:r>
    </w:p>
    <w:p w14:paraId="7AD9B2FE" w14:textId="77777777" w:rsidR="00121894" w:rsidRPr="00201071" w:rsidRDefault="00121894" w:rsidP="00121894">
      <w:pPr>
        <w:numPr>
          <w:ilvl w:val="1"/>
          <w:numId w:val="15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01071">
        <w:rPr>
          <w:rFonts w:ascii="Cambria" w:hAnsi="Cambria"/>
          <w:sz w:val="24"/>
          <w:szCs w:val="24"/>
        </w:rPr>
        <w:t>В искусственных условиях у норок полностью отсутствовала борьба за существование, что вызвало увеличение количества новых мутаций;</w:t>
      </w:r>
    </w:p>
    <w:p w14:paraId="0CB4ABA5" w14:textId="77777777" w:rsidR="00121894" w:rsidRPr="00201071" w:rsidRDefault="00121894" w:rsidP="00121894">
      <w:pPr>
        <w:numPr>
          <w:ilvl w:val="1"/>
          <w:numId w:val="15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Times New Roman" w:hAnsi="Cambria"/>
          <w:sz w:val="24"/>
          <w:szCs w:val="24"/>
          <w:u w:val="single"/>
        </w:rPr>
      </w:pPr>
      <w:r w:rsidRPr="00201071">
        <w:rPr>
          <w:rFonts w:ascii="Cambria" w:hAnsi="Cambria"/>
          <w:sz w:val="24"/>
          <w:szCs w:val="24"/>
          <w:u w:val="single"/>
        </w:rPr>
        <w:t>Человек ограничивал свободу скрещивания, что случайным образом увеличивало вероятность рождения рецессивных гомозигот;</w:t>
      </w:r>
    </w:p>
    <w:p w14:paraId="0A2985AD" w14:textId="77777777" w:rsidR="00121894" w:rsidRPr="00201071" w:rsidRDefault="00121894" w:rsidP="00121894">
      <w:pPr>
        <w:numPr>
          <w:ilvl w:val="1"/>
          <w:numId w:val="15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01071">
        <w:rPr>
          <w:rFonts w:ascii="Cambria" w:hAnsi="Cambria"/>
          <w:sz w:val="24"/>
          <w:szCs w:val="24"/>
          <w:u w:val="single"/>
        </w:rPr>
        <w:t>Искусственные популяции на зверофермах имели малую численность, что повышало вероятность родственного скрещивания и рождения рецессивных гомозигот;</w:t>
      </w:r>
    </w:p>
    <w:p w14:paraId="75FA022E" w14:textId="77777777" w:rsidR="00121894" w:rsidRPr="00201071" w:rsidRDefault="00121894" w:rsidP="00121894">
      <w:pPr>
        <w:numPr>
          <w:ilvl w:val="1"/>
          <w:numId w:val="15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01071">
        <w:rPr>
          <w:rFonts w:ascii="Cambria" w:hAnsi="Cambria"/>
          <w:sz w:val="24"/>
          <w:szCs w:val="24"/>
        </w:rPr>
        <w:t>В природных популяциях мутации, влияющие на окрас шерсти, не возникали из-за действия естественного отбора;</w:t>
      </w:r>
    </w:p>
    <w:p w14:paraId="133291BB" w14:textId="77777777" w:rsidR="00121894" w:rsidRPr="00201071" w:rsidRDefault="00121894" w:rsidP="00121894">
      <w:pPr>
        <w:numPr>
          <w:ilvl w:val="1"/>
          <w:numId w:val="15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eastAsia="Times New Roman" w:hAnsi="Cambria"/>
          <w:sz w:val="24"/>
          <w:szCs w:val="24"/>
          <w:u w:val="single"/>
        </w:rPr>
      </w:pPr>
      <w:r w:rsidRPr="00201071">
        <w:rPr>
          <w:rFonts w:ascii="Cambria" w:hAnsi="Cambria"/>
          <w:sz w:val="24"/>
          <w:szCs w:val="24"/>
          <w:u w:val="single"/>
        </w:rPr>
        <w:t>При организации звероферм у норок происходил дрейф генов, увеличивавший частоты рецессивных аллелей, которые отвечают за новые варианты окраски;</w:t>
      </w:r>
    </w:p>
    <w:p w14:paraId="160D5F85" w14:textId="77777777" w:rsidR="00121894" w:rsidRPr="00201071" w:rsidRDefault="00121894" w:rsidP="00121894">
      <w:pPr>
        <w:numPr>
          <w:ilvl w:val="1"/>
          <w:numId w:val="15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  <w:u w:val="single"/>
        </w:rPr>
      </w:pPr>
      <w:r w:rsidRPr="00201071">
        <w:rPr>
          <w:rFonts w:ascii="Cambria" w:hAnsi="Cambria"/>
          <w:sz w:val="24"/>
          <w:szCs w:val="24"/>
          <w:u w:val="single"/>
        </w:rPr>
        <w:t>В природных популяциях мутации, влияющие на окрас шерсти, не поддерживались естественным отбором, поэтому частота встречаемости рецессивных аллелей была низкой.</w:t>
      </w:r>
    </w:p>
    <w:p w14:paraId="1A1627B8" w14:textId="77777777" w:rsidR="00121894" w:rsidRPr="0011232A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EFE6C5F" w14:textId="77777777" w:rsidR="00121894" w:rsidRDefault="00121894" w:rsidP="00121894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 w:rsidRPr="0011232A">
        <w:br w:type="page"/>
      </w:r>
      <w:r>
        <w:rPr>
          <w:rFonts w:ascii="Cambria" w:hAnsi="Cambria"/>
          <w:b/>
          <w:color w:val="FF0000"/>
          <w:sz w:val="28"/>
          <w:szCs w:val="24"/>
        </w:rPr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11232A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29 – 3 балла</w:t>
      </w:r>
    </w:p>
    <w:p w14:paraId="619070F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7D4BC37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D2380">
        <w:rPr>
          <w:rFonts w:ascii="Cambria" w:hAnsi="Cambria"/>
          <w:b/>
          <w:bCs/>
          <w:sz w:val="24"/>
          <w:szCs w:val="24"/>
        </w:rPr>
        <w:t>Юный натуралист описывал процесс передачи наследственности в клетках на примере американской норки (</w:t>
      </w:r>
      <w:r w:rsidRPr="005D2380">
        <w:rPr>
          <w:rFonts w:ascii="Cambria" w:hAnsi="Cambria"/>
          <w:b/>
          <w:bCs/>
          <w:i/>
          <w:iCs/>
          <w:sz w:val="24"/>
          <w:szCs w:val="24"/>
        </w:rPr>
        <w:t>Neovison vison</w:t>
      </w:r>
      <w:r w:rsidRPr="005D2380">
        <w:rPr>
          <w:rFonts w:ascii="Cambria" w:hAnsi="Cambria"/>
          <w:b/>
          <w:bCs/>
          <w:sz w:val="24"/>
          <w:szCs w:val="24"/>
        </w:rPr>
        <w:t>), но допустил ошибки. Зная, что у американской норки в диплоидном наборе 30 хромосом, для каждого из следующих утверждений укажите, является оно верным или неверным:</w:t>
      </w:r>
    </w:p>
    <w:p w14:paraId="5E96D4D1" w14:textId="77777777" w:rsidR="00121894" w:rsidRPr="007F7D4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B6F4A70" w14:textId="77777777" w:rsidR="00121894" w:rsidRPr="005D2380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5D2380">
        <w:rPr>
          <w:rFonts w:ascii="Cambria" w:hAnsi="Cambria"/>
          <w:i/>
          <w:iCs/>
          <w:sz w:val="24"/>
          <w:szCs w:val="24"/>
        </w:rPr>
        <w:t>Вариант</w:t>
      </w:r>
      <w:r w:rsidRPr="005D2380">
        <w:rPr>
          <w:rFonts w:ascii="Cambria" w:hAnsi="Cambria"/>
          <w:i/>
          <w:iCs/>
          <w:sz w:val="24"/>
          <w:szCs w:val="24"/>
          <w:lang w:val="en-US"/>
        </w:rPr>
        <w:t xml:space="preserve"> 1:</w:t>
      </w:r>
    </w:p>
    <w:p w14:paraId="578795D5" w14:textId="77777777" w:rsidR="00121894" w:rsidRPr="005D2380" w:rsidRDefault="00121894" w:rsidP="00121894">
      <w:pPr>
        <w:pStyle w:val="a5"/>
        <w:widowControl/>
        <w:numPr>
          <w:ilvl w:val="0"/>
          <w:numId w:val="153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D2380">
        <w:rPr>
          <w:rFonts w:ascii="Cambria" w:hAnsi="Cambria"/>
          <w:lang w:val="ru-RU"/>
        </w:rPr>
        <w:t xml:space="preserve">В интерфазе </w:t>
      </w:r>
      <w:r w:rsidRPr="005D2380">
        <w:rPr>
          <w:rFonts w:ascii="Cambria" w:hAnsi="Cambria"/>
        </w:rPr>
        <w:t>S</w:t>
      </w:r>
      <w:r w:rsidRPr="005D2380">
        <w:rPr>
          <w:rFonts w:ascii="Cambria" w:hAnsi="Cambria"/>
          <w:lang w:val="ru-RU"/>
        </w:rPr>
        <w:t xml:space="preserve"> количество молекул геномной ДНК не изменяется;</w:t>
      </w:r>
    </w:p>
    <w:p w14:paraId="078C02D8" w14:textId="77777777" w:rsidR="00121894" w:rsidRPr="005D2380" w:rsidRDefault="00121894" w:rsidP="00121894">
      <w:pPr>
        <w:pStyle w:val="a5"/>
        <w:widowControl/>
        <w:numPr>
          <w:ilvl w:val="0"/>
          <w:numId w:val="153"/>
        </w:numPr>
        <w:tabs>
          <w:tab w:val="left" w:pos="426"/>
        </w:tabs>
        <w:ind w:left="0" w:firstLine="0"/>
        <w:jc w:val="both"/>
        <w:rPr>
          <w:rFonts w:ascii="Cambria" w:hAnsi="Cambria"/>
          <w:u w:val="single"/>
          <w:lang w:val="ru-RU"/>
        </w:rPr>
      </w:pPr>
      <w:r w:rsidRPr="005D2380">
        <w:rPr>
          <w:rFonts w:ascii="Cambria" w:hAnsi="Cambria"/>
          <w:u w:val="single"/>
          <w:lang w:val="ru-RU"/>
        </w:rPr>
        <w:t xml:space="preserve">В интерфазе </w:t>
      </w:r>
      <w:r w:rsidRPr="005D2380">
        <w:rPr>
          <w:rFonts w:ascii="Cambria" w:hAnsi="Cambria"/>
          <w:u w:val="single"/>
        </w:rPr>
        <w:t>G</w:t>
      </w:r>
      <w:r w:rsidRPr="005D2380">
        <w:rPr>
          <w:rFonts w:ascii="Cambria" w:hAnsi="Cambria"/>
          <w:u w:val="single"/>
          <w:lang w:val="ru-RU"/>
        </w:rPr>
        <w:t>2 в клетях американской норки содержится 60 молекул геномной ДНК;</w:t>
      </w:r>
    </w:p>
    <w:p w14:paraId="2155D29E" w14:textId="77777777" w:rsidR="00121894" w:rsidRPr="005D2380" w:rsidRDefault="00121894" w:rsidP="00121894">
      <w:pPr>
        <w:pStyle w:val="a5"/>
        <w:widowControl/>
        <w:numPr>
          <w:ilvl w:val="0"/>
          <w:numId w:val="153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D2380">
        <w:rPr>
          <w:rFonts w:ascii="Cambria" w:hAnsi="Cambria"/>
          <w:u w:val="single"/>
          <w:lang w:val="ru-RU"/>
        </w:rPr>
        <w:t>У американской норки в метафазе первого делений мейоза по экватору выстраиваются 15 бивалентов</w:t>
      </w:r>
      <w:r w:rsidRPr="005D2380">
        <w:rPr>
          <w:rFonts w:ascii="Cambria" w:hAnsi="Cambria"/>
          <w:lang w:val="ru-RU"/>
        </w:rPr>
        <w:t>;</w:t>
      </w:r>
    </w:p>
    <w:p w14:paraId="747DA913" w14:textId="77777777" w:rsidR="00121894" w:rsidRPr="005D2380" w:rsidRDefault="00121894" w:rsidP="00121894">
      <w:pPr>
        <w:pStyle w:val="a5"/>
        <w:widowControl/>
        <w:numPr>
          <w:ilvl w:val="0"/>
          <w:numId w:val="153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D2380">
        <w:rPr>
          <w:rFonts w:ascii="Cambria" w:hAnsi="Cambria"/>
          <w:lang w:val="ru-RU"/>
        </w:rPr>
        <w:t>В профазе митоза происходит репликация геномной ДНК, в результате чего к концу профазы клетки содержат 60 молекул геномной ДНК;</w:t>
      </w:r>
    </w:p>
    <w:p w14:paraId="13CC2827" w14:textId="77777777" w:rsidR="00121894" w:rsidRPr="005D2380" w:rsidRDefault="00121894" w:rsidP="00121894">
      <w:pPr>
        <w:pStyle w:val="a5"/>
        <w:widowControl/>
        <w:numPr>
          <w:ilvl w:val="0"/>
          <w:numId w:val="153"/>
        </w:numPr>
        <w:tabs>
          <w:tab w:val="left" w:pos="426"/>
        </w:tabs>
        <w:ind w:left="0" w:firstLine="0"/>
        <w:jc w:val="both"/>
        <w:rPr>
          <w:rFonts w:ascii="Cambria" w:hAnsi="Cambria"/>
          <w:bCs/>
          <w:u w:val="single"/>
          <w:lang w:val="ru-RU"/>
        </w:rPr>
      </w:pPr>
      <w:r w:rsidRPr="005D2380">
        <w:rPr>
          <w:rFonts w:ascii="Cambria" w:hAnsi="Cambria"/>
          <w:bCs/>
          <w:u w:val="single"/>
          <w:lang w:val="ru-RU"/>
        </w:rPr>
        <w:t>В метафазе митоза двухроматидные хромосомы выстраиваются по экватору клетки;</w:t>
      </w:r>
    </w:p>
    <w:p w14:paraId="1A2D2987" w14:textId="77777777" w:rsidR="00121894" w:rsidRPr="005D2380" w:rsidRDefault="00121894" w:rsidP="00121894">
      <w:pPr>
        <w:pStyle w:val="a5"/>
        <w:widowControl/>
        <w:numPr>
          <w:ilvl w:val="0"/>
          <w:numId w:val="153"/>
        </w:numPr>
        <w:tabs>
          <w:tab w:val="left" w:pos="426"/>
        </w:tabs>
        <w:ind w:left="0" w:firstLine="0"/>
        <w:jc w:val="both"/>
        <w:rPr>
          <w:rFonts w:ascii="Cambria" w:hAnsi="Cambria"/>
          <w:u w:val="single"/>
          <w:lang w:val="ru-RU"/>
        </w:rPr>
      </w:pPr>
      <w:r w:rsidRPr="005D2380">
        <w:rPr>
          <w:rFonts w:ascii="Cambria" w:hAnsi="Cambria"/>
          <w:u w:val="single"/>
          <w:lang w:val="ru-RU"/>
        </w:rPr>
        <w:t>После первого деления мейоза в клетках американской норки содержится 30 молекул геномной ДНК.</w:t>
      </w:r>
    </w:p>
    <w:p w14:paraId="519ECCD9" w14:textId="77777777" w:rsidR="00121894" w:rsidRPr="005D2380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425927F" w14:textId="77777777" w:rsidR="00121894" w:rsidRPr="005D2380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5D2380">
        <w:rPr>
          <w:rFonts w:ascii="Cambria" w:hAnsi="Cambria"/>
          <w:i/>
          <w:iCs/>
          <w:sz w:val="24"/>
          <w:szCs w:val="24"/>
        </w:rPr>
        <w:t>Вариант</w:t>
      </w:r>
      <w:r w:rsidRPr="005D2380">
        <w:rPr>
          <w:rFonts w:ascii="Cambria" w:hAnsi="Cambria"/>
          <w:i/>
          <w:iCs/>
          <w:sz w:val="24"/>
          <w:szCs w:val="24"/>
          <w:lang w:val="en-US"/>
        </w:rPr>
        <w:t xml:space="preserve"> 2:</w:t>
      </w:r>
    </w:p>
    <w:p w14:paraId="40720108" w14:textId="77777777" w:rsidR="00121894" w:rsidRPr="005D2380" w:rsidRDefault="00121894" w:rsidP="00121894">
      <w:pPr>
        <w:pStyle w:val="a5"/>
        <w:widowControl/>
        <w:numPr>
          <w:ilvl w:val="0"/>
          <w:numId w:val="154"/>
        </w:numPr>
        <w:tabs>
          <w:tab w:val="left" w:pos="426"/>
        </w:tabs>
        <w:ind w:left="0" w:firstLine="0"/>
        <w:jc w:val="both"/>
        <w:rPr>
          <w:rFonts w:ascii="Cambria" w:hAnsi="Cambria"/>
          <w:u w:val="single"/>
          <w:lang w:val="ru-RU"/>
        </w:rPr>
      </w:pPr>
      <w:r w:rsidRPr="005D2380">
        <w:rPr>
          <w:rFonts w:ascii="Cambria" w:hAnsi="Cambria"/>
          <w:u w:val="single"/>
          <w:lang w:val="ru-RU"/>
        </w:rPr>
        <w:t xml:space="preserve">В интерфазе </w:t>
      </w:r>
      <w:r w:rsidRPr="005D2380">
        <w:rPr>
          <w:rFonts w:ascii="Cambria" w:hAnsi="Cambria"/>
          <w:u w:val="single"/>
        </w:rPr>
        <w:t>S</w:t>
      </w:r>
      <w:r w:rsidRPr="005D2380">
        <w:rPr>
          <w:rFonts w:ascii="Cambria" w:hAnsi="Cambria"/>
          <w:u w:val="single"/>
          <w:lang w:val="ru-RU"/>
        </w:rPr>
        <w:t xml:space="preserve"> количество молекул геномной ДНК удваивается;</w:t>
      </w:r>
    </w:p>
    <w:p w14:paraId="709E6326" w14:textId="77777777" w:rsidR="00121894" w:rsidRPr="005D2380" w:rsidRDefault="00121894" w:rsidP="00121894">
      <w:pPr>
        <w:pStyle w:val="a5"/>
        <w:widowControl/>
        <w:numPr>
          <w:ilvl w:val="0"/>
          <w:numId w:val="154"/>
        </w:numPr>
        <w:tabs>
          <w:tab w:val="left" w:pos="426"/>
        </w:tabs>
        <w:ind w:left="0" w:firstLine="0"/>
        <w:jc w:val="both"/>
        <w:rPr>
          <w:rFonts w:ascii="Cambria" w:hAnsi="Cambria"/>
          <w:u w:val="single"/>
          <w:lang w:val="ru-RU"/>
        </w:rPr>
      </w:pPr>
      <w:r w:rsidRPr="005D2380">
        <w:rPr>
          <w:rFonts w:ascii="Cambria" w:hAnsi="Cambria"/>
          <w:u w:val="single"/>
          <w:lang w:val="ru-RU"/>
        </w:rPr>
        <w:t>После первого деления мейоза в клетках американской норки содержится 30 молекул геномной ДНК;</w:t>
      </w:r>
    </w:p>
    <w:p w14:paraId="074EA171" w14:textId="77777777" w:rsidR="00121894" w:rsidRPr="005D2380" w:rsidRDefault="00121894" w:rsidP="00121894">
      <w:pPr>
        <w:pStyle w:val="a5"/>
        <w:widowControl/>
        <w:numPr>
          <w:ilvl w:val="0"/>
          <w:numId w:val="154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D2380">
        <w:rPr>
          <w:rFonts w:ascii="Cambria" w:hAnsi="Cambria"/>
          <w:lang w:val="ru-RU"/>
        </w:rPr>
        <w:t>Между первым и вторым делением мейоза происходит интерфаза, сопровождающаяся репликацией геномной ДНК;</w:t>
      </w:r>
    </w:p>
    <w:p w14:paraId="6E94309C" w14:textId="77777777" w:rsidR="00121894" w:rsidRPr="005D2380" w:rsidRDefault="00121894" w:rsidP="00121894">
      <w:pPr>
        <w:pStyle w:val="a5"/>
        <w:widowControl/>
        <w:numPr>
          <w:ilvl w:val="0"/>
          <w:numId w:val="154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D2380">
        <w:rPr>
          <w:rFonts w:ascii="Cambria" w:hAnsi="Cambria"/>
          <w:u w:val="single"/>
          <w:lang w:val="ru-RU"/>
        </w:rPr>
        <w:t>У американской норки в метафазе первого делений мейоза по экватору выстраиваются 15 бивалентов</w:t>
      </w:r>
      <w:r w:rsidRPr="005D2380">
        <w:rPr>
          <w:rFonts w:ascii="Cambria" w:hAnsi="Cambria"/>
          <w:lang w:val="ru-RU"/>
        </w:rPr>
        <w:t>;</w:t>
      </w:r>
    </w:p>
    <w:p w14:paraId="4619B23A" w14:textId="77777777" w:rsidR="00121894" w:rsidRPr="005D2380" w:rsidRDefault="00121894" w:rsidP="00121894">
      <w:pPr>
        <w:pStyle w:val="a5"/>
        <w:widowControl/>
        <w:numPr>
          <w:ilvl w:val="0"/>
          <w:numId w:val="154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D2380">
        <w:rPr>
          <w:rFonts w:ascii="Cambria" w:hAnsi="Cambria"/>
          <w:lang w:val="ru-RU"/>
        </w:rPr>
        <w:t>Во время мейоза нуклеотидная последовательность каждой из молекул геномной ДНК не изменяется;</w:t>
      </w:r>
    </w:p>
    <w:p w14:paraId="62D74817" w14:textId="77777777" w:rsidR="00121894" w:rsidRPr="005D2380" w:rsidRDefault="00121894" w:rsidP="00121894">
      <w:pPr>
        <w:pStyle w:val="a5"/>
        <w:widowControl/>
        <w:numPr>
          <w:ilvl w:val="0"/>
          <w:numId w:val="154"/>
        </w:numPr>
        <w:tabs>
          <w:tab w:val="left" w:pos="426"/>
        </w:tabs>
        <w:ind w:left="0" w:firstLine="0"/>
        <w:jc w:val="both"/>
        <w:rPr>
          <w:rFonts w:ascii="Cambria" w:hAnsi="Cambria"/>
          <w:u w:val="single"/>
          <w:lang w:val="ru-RU"/>
        </w:rPr>
      </w:pPr>
      <w:r w:rsidRPr="005D2380">
        <w:rPr>
          <w:rFonts w:ascii="Cambria" w:hAnsi="Cambria"/>
          <w:u w:val="single"/>
          <w:lang w:val="ru-RU"/>
        </w:rPr>
        <w:t xml:space="preserve">В интерфазе </w:t>
      </w:r>
      <w:r w:rsidRPr="005D2380">
        <w:rPr>
          <w:rFonts w:ascii="Cambria" w:hAnsi="Cambria"/>
          <w:u w:val="single"/>
        </w:rPr>
        <w:t>G</w:t>
      </w:r>
      <w:r w:rsidRPr="005D2380">
        <w:rPr>
          <w:rFonts w:ascii="Cambria" w:hAnsi="Cambria"/>
          <w:u w:val="single"/>
          <w:lang w:val="ru-RU"/>
        </w:rPr>
        <w:t>1 в соматических клетках американской норки содержится 30 молекул геномной ДНК.</w:t>
      </w:r>
    </w:p>
    <w:p w14:paraId="77F57F35" w14:textId="77777777" w:rsidR="00121894" w:rsidRPr="005D2380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201E00D4" w14:textId="77777777" w:rsidR="00121894" w:rsidRPr="005D2380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5D2380">
        <w:rPr>
          <w:rFonts w:ascii="Cambria" w:hAnsi="Cambria"/>
          <w:i/>
          <w:iCs/>
          <w:sz w:val="24"/>
          <w:szCs w:val="24"/>
        </w:rPr>
        <w:t>Вариант 3:</w:t>
      </w:r>
    </w:p>
    <w:p w14:paraId="3A128022" w14:textId="77777777" w:rsidR="00121894" w:rsidRPr="005D2380" w:rsidRDefault="00121894" w:rsidP="00121894">
      <w:pPr>
        <w:pStyle w:val="a5"/>
        <w:widowControl/>
        <w:numPr>
          <w:ilvl w:val="0"/>
          <w:numId w:val="155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D2380">
        <w:rPr>
          <w:rFonts w:ascii="Cambria" w:hAnsi="Cambria"/>
          <w:lang w:val="ru-RU"/>
        </w:rPr>
        <w:t xml:space="preserve">В интерфазе </w:t>
      </w:r>
      <w:r w:rsidRPr="005D2380">
        <w:rPr>
          <w:rFonts w:ascii="Cambria" w:hAnsi="Cambria"/>
        </w:rPr>
        <w:t>S</w:t>
      </w:r>
      <w:r w:rsidRPr="005D2380">
        <w:rPr>
          <w:rFonts w:ascii="Cambria" w:hAnsi="Cambria"/>
          <w:lang w:val="ru-RU"/>
        </w:rPr>
        <w:t xml:space="preserve"> количество молекул геномной ДНК не изменяется;</w:t>
      </w:r>
    </w:p>
    <w:p w14:paraId="72CA7E40" w14:textId="77777777" w:rsidR="00121894" w:rsidRPr="005D2380" w:rsidRDefault="00121894" w:rsidP="00121894">
      <w:pPr>
        <w:pStyle w:val="a5"/>
        <w:widowControl/>
        <w:numPr>
          <w:ilvl w:val="0"/>
          <w:numId w:val="155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D2380">
        <w:rPr>
          <w:rFonts w:ascii="Cambria" w:hAnsi="Cambria"/>
          <w:lang w:val="ru-RU"/>
        </w:rPr>
        <w:t>В профазе митоза происходит репликация геномной ДНК, в результате чего к концу профазы клетки содержат 60 молекул геномной ДНК;</w:t>
      </w:r>
    </w:p>
    <w:p w14:paraId="5D5A5EA6" w14:textId="77777777" w:rsidR="00121894" w:rsidRPr="005D2380" w:rsidRDefault="00121894" w:rsidP="00121894">
      <w:pPr>
        <w:pStyle w:val="a5"/>
        <w:widowControl/>
        <w:numPr>
          <w:ilvl w:val="0"/>
          <w:numId w:val="155"/>
        </w:numPr>
        <w:tabs>
          <w:tab w:val="left" w:pos="426"/>
        </w:tabs>
        <w:ind w:left="0" w:firstLine="0"/>
        <w:jc w:val="both"/>
        <w:rPr>
          <w:rFonts w:ascii="Cambria" w:hAnsi="Cambria"/>
          <w:bCs/>
          <w:u w:val="single"/>
          <w:lang w:val="ru-RU"/>
        </w:rPr>
      </w:pPr>
      <w:r w:rsidRPr="005D2380">
        <w:rPr>
          <w:rFonts w:ascii="Cambria" w:hAnsi="Cambria"/>
          <w:bCs/>
          <w:u w:val="single"/>
          <w:lang w:val="ru-RU"/>
        </w:rPr>
        <w:t>В метафазе митоза двухроматидные хромосомы выстраиваются по экватору клетки;</w:t>
      </w:r>
    </w:p>
    <w:p w14:paraId="6EEDFAD1" w14:textId="77777777" w:rsidR="00121894" w:rsidRPr="005D2380" w:rsidRDefault="00121894" w:rsidP="00121894">
      <w:pPr>
        <w:pStyle w:val="a5"/>
        <w:widowControl/>
        <w:numPr>
          <w:ilvl w:val="0"/>
          <w:numId w:val="155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D2380">
        <w:rPr>
          <w:rFonts w:ascii="Cambria" w:hAnsi="Cambria"/>
          <w:lang w:val="ru-RU"/>
        </w:rPr>
        <w:t>Между первым и вторым делением мейоза происходит интерфаза, сопровождающаяся репликацией геномной ДНК;</w:t>
      </w:r>
    </w:p>
    <w:p w14:paraId="3ABC0F13" w14:textId="77777777" w:rsidR="00121894" w:rsidRPr="005D2380" w:rsidRDefault="00121894" w:rsidP="00121894">
      <w:pPr>
        <w:pStyle w:val="a5"/>
        <w:widowControl/>
        <w:numPr>
          <w:ilvl w:val="0"/>
          <w:numId w:val="155"/>
        </w:numPr>
        <w:tabs>
          <w:tab w:val="left" w:pos="426"/>
        </w:tabs>
        <w:ind w:left="0" w:firstLine="0"/>
        <w:jc w:val="both"/>
        <w:rPr>
          <w:rFonts w:ascii="Cambria" w:hAnsi="Cambria"/>
          <w:u w:val="single"/>
          <w:lang w:val="ru-RU"/>
        </w:rPr>
      </w:pPr>
      <w:r w:rsidRPr="005D2380">
        <w:rPr>
          <w:rFonts w:ascii="Cambria" w:hAnsi="Cambria"/>
          <w:u w:val="single"/>
          <w:lang w:val="ru-RU"/>
        </w:rPr>
        <w:t xml:space="preserve">В интерфазе </w:t>
      </w:r>
      <w:r w:rsidRPr="005D2380">
        <w:rPr>
          <w:rFonts w:ascii="Cambria" w:hAnsi="Cambria"/>
          <w:u w:val="single"/>
        </w:rPr>
        <w:t>G</w:t>
      </w:r>
      <w:r w:rsidRPr="005D2380">
        <w:rPr>
          <w:rFonts w:ascii="Cambria" w:hAnsi="Cambria"/>
          <w:u w:val="single"/>
          <w:lang w:val="ru-RU"/>
        </w:rPr>
        <w:t>2 в клетях американской норки содержится 60 молекул геномной ДНК;</w:t>
      </w:r>
    </w:p>
    <w:p w14:paraId="5B9B1C26" w14:textId="77777777" w:rsidR="00121894" w:rsidRPr="005D2380" w:rsidRDefault="00121894" w:rsidP="00121894">
      <w:pPr>
        <w:pStyle w:val="a5"/>
        <w:widowControl/>
        <w:numPr>
          <w:ilvl w:val="0"/>
          <w:numId w:val="155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D2380">
        <w:rPr>
          <w:rFonts w:ascii="Cambria" w:hAnsi="Cambria"/>
          <w:lang w:val="ru-RU"/>
        </w:rPr>
        <w:t>Во время мейоза нуклеотидная последовательность каждой из молекул геномной ДНК не изменяется.</w:t>
      </w:r>
    </w:p>
    <w:p w14:paraId="6893CC3F" w14:textId="77777777" w:rsidR="00121894" w:rsidRPr="005D2380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090F830D" w14:textId="5E8196E9" w:rsidR="002E0C95" w:rsidRDefault="00121894" w:rsidP="002E0C95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br w:type="page"/>
      </w:r>
    </w:p>
    <w:p w14:paraId="3B108DC0" w14:textId="68DF475F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32 – 3 балла</w:t>
      </w:r>
    </w:p>
    <w:p w14:paraId="051ADEF6" w14:textId="77777777" w:rsidR="00121894" w:rsidRPr="00FD5595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FD5595">
        <w:rPr>
          <w:rFonts w:ascii="Cambria" w:hAnsi="Cambria"/>
          <w:i/>
          <w:iCs/>
          <w:sz w:val="24"/>
          <w:szCs w:val="24"/>
        </w:rPr>
        <w:t>Общая для всех вариантов часть вопроса:</w:t>
      </w:r>
    </w:p>
    <w:p w14:paraId="72E83F88" w14:textId="77777777" w:rsidR="00121894" w:rsidRPr="00FD5595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D5595">
        <w:rPr>
          <w:rFonts w:ascii="Cambria" w:hAnsi="Cambria"/>
          <w:b/>
          <w:bCs/>
          <w:sz w:val="24"/>
          <w:szCs w:val="24"/>
        </w:rPr>
        <w:t xml:space="preserve">Вирус 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FD5595">
        <w:rPr>
          <w:rFonts w:ascii="Cambria" w:hAnsi="Cambria"/>
          <w:b/>
          <w:bCs/>
          <w:sz w:val="24"/>
          <w:szCs w:val="24"/>
        </w:rPr>
        <w:t>-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CoV</w:t>
      </w:r>
      <w:r w:rsidRPr="00FD5595">
        <w:rPr>
          <w:rFonts w:ascii="Cambria" w:hAnsi="Cambria"/>
          <w:b/>
          <w:bCs/>
          <w:sz w:val="24"/>
          <w:szCs w:val="24"/>
        </w:rPr>
        <w:t xml:space="preserve">-2 является причиной продолжающейся глобальной вспышки коронавирусного заболевания COVID-19. Другие вирусы той же филогенетической группы были ответственны за предыдущие региональные вспышки, включая 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FD5595">
        <w:rPr>
          <w:rFonts w:ascii="Cambria" w:hAnsi="Cambria"/>
          <w:b/>
          <w:bCs/>
          <w:sz w:val="24"/>
          <w:szCs w:val="24"/>
        </w:rPr>
        <w:t xml:space="preserve"> и 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MERS</w:t>
      </w:r>
      <w:r w:rsidRPr="00FD5595">
        <w:rPr>
          <w:rFonts w:ascii="Cambria" w:hAnsi="Cambria"/>
          <w:b/>
          <w:bCs/>
          <w:sz w:val="24"/>
          <w:szCs w:val="24"/>
        </w:rPr>
        <w:t xml:space="preserve">. 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FD5595">
        <w:rPr>
          <w:rFonts w:ascii="Cambria" w:hAnsi="Cambria"/>
          <w:b/>
          <w:bCs/>
          <w:sz w:val="24"/>
          <w:szCs w:val="24"/>
        </w:rPr>
        <w:t>-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CoV</w:t>
      </w:r>
      <w:r w:rsidRPr="00FD5595">
        <w:rPr>
          <w:rFonts w:ascii="Cambria" w:hAnsi="Cambria"/>
          <w:b/>
          <w:bCs/>
          <w:sz w:val="24"/>
          <w:szCs w:val="24"/>
        </w:rPr>
        <w:t xml:space="preserve">-2 имеет зоонозное происхождение, аналогичное вирусам-возбудителям этих предыдущих вспышек. Повторяющееся внедрение вирусов животных в человеческую популяцию, приводящее к вспышкам заболеваний, предполагает, что подобные эпидемии в будущем неизбежны. Таким образом, изучение происхождения и продолжающейся эволюции 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FD5595">
        <w:rPr>
          <w:rFonts w:ascii="Cambria" w:hAnsi="Cambria"/>
          <w:b/>
          <w:bCs/>
          <w:sz w:val="24"/>
          <w:szCs w:val="24"/>
        </w:rPr>
        <w:t>-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CoV</w:t>
      </w:r>
      <w:r w:rsidRPr="00FD5595">
        <w:rPr>
          <w:rFonts w:ascii="Cambria" w:hAnsi="Cambria"/>
          <w:b/>
          <w:bCs/>
          <w:sz w:val="24"/>
          <w:szCs w:val="24"/>
        </w:rPr>
        <w:t xml:space="preserve">-2 дает важную информацию для подготовки к будущим вспышкам и их предотвращению. Ниже представлены две иллюстрации из разных источников об эволюции 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FD5595">
        <w:rPr>
          <w:rFonts w:ascii="Cambria" w:hAnsi="Cambria"/>
          <w:b/>
          <w:bCs/>
          <w:sz w:val="24"/>
          <w:szCs w:val="24"/>
        </w:rPr>
        <w:t>-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CoV</w:t>
      </w:r>
      <w:r w:rsidRPr="00FD5595">
        <w:rPr>
          <w:rFonts w:ascii="Cambria" w:hAnsi="Cambria"/>
          <w:b/>
          <w:bCs/>
          <w:sz w:val="24"/>
          <w:szCs w:val="24"/>
        </w:rPr>
        <w:t>-2. На первой иллюстрации изображены четыре основных рода семейства коронавирусов (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Coronaviridae</w:t>
      </w:r>
      <w:r w:rsidRPr="00FD5595">
        <w:rPr>
          <w:rFonts w:ascii="Cambria" w:hAnsi="Cambria"/>
          <w:b/>
          <w:bCs/>
          <w:sz w:val="24"/>
          <w:szCs w:val="24"/>
        </w:rPr>
        <w:t xml:space="preserve">), силуэтами обозначены животные – хозяева вируса, а розовым шрифтом – вирусы человека. На второй – более подробные данные для рода 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Betacoronavirus</w:t>
      </w:r>
      <w:r w:rsidRPr="00FD5595">
        <w:rPr>
          <w:rFonts w:ascii="Cambria" w:hAnsi="Cambria"/>
          <w:b/>
          <w:bCs/>
          <w:sz w:val="24"/>
          <w:szCs w:val="24"/>
        </w:rPr>
        <w:t xml:space="preserve">, к которому относится и 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FD5595">
        <w:rPr>
          <w:rFonts w:ascii="Cambria" w:hAnsi="Cambria"/>
          <w:b/>
          <w:bCs/>
          <w:sz w:val="24"/>
          <w:szCs w:val="24"/>
        </w:rPr>
        <w:t>-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CoV</w:t>
      </w:r>
      <w:r w:rsidRPr="00FD5595">
        <w:rPr>
          <w:rFonts w:ascii="Cambria" w:hAnsi="Cambria"/>
          <w:b/>
          <w:bCs/>
          <w:sz w:val="24"/>
          <w:szCs w:val="24"/>
        </w:rPr>
        <w:t>-2. В ней обратите внимание на длину ветвей, являющейся графическим отображением дистанций между последовательностями: чем выше дистанция, тем больше различий накоплено между последовательностями, что может говорить как о быстром накоплении изменений по действием отбора, так и о постепенным накоплении в течении большого промежутка времени. Так или иначе, дистанцию можно рассматривать в качестве меры родства между изучаемыми группами.</w:t>
      </w:r>
    </w:p>
    <w:p w14:paraId="52DA3F23" w14:textId="77777777" w:rsidR="00121894" w:rsidRPr="00FD5595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9B50FF0" w14:textId="5A24424C" w:rsidR="00121894" w:rsidRPr="00FD5595" w:rsidRDefault="00C6701B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D5595">
        <w:rPr>
          <w:rFonts w:ascii="Cambria" w:hAnsi="Cambria"/>
          <w:b/>
          <w:noProof/>
          <w:sz w:val="24"/>
          <w:szCs w:val="24"/>
          <w:lang w:eastAsia="ru-RU"/>
        </w:rPr>
        <w:drawing>
          <wp:inline distT="0" distB="0" distL="0" distR="0" wp14:anchorId="1E5DE79C" wp14:editId="5CB9ACBA">
            <wp:extent cx="6477000" cy="315468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12515" w14:textId="77777777" w:rsidR="00121894" w:rsidRPr="00FD5595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26867A0" w14:textId="77777777" w:rsidR="00121894" w:rsidRPr="00FD5595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D5595">
        <w:rPr>
          <w:rFonts w:ascii="Cambria" w:hAnsi="Cambria"/>
          <w:b/>
          <w:bCs/>
          <w:sz w:val="24"/>
          <w:szCs w:val="24"/>
        </w:rPr>
        <w:t>Проанализируйте представленные схемы и для каждого из следующих утверждений укажите, является оно верным или неверным:</w:t>
      </w:r>
    </w:p>
    <w:p w14:paraId="3A5C4C8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1F0A400" w14:textId="77777777" w:rsidR="00121894" w:rsidRPr="007546AB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7546AB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07D03605" w14:textId="77777777" w:rsidR="00121894" w:rsidRPr="007546AB" w:rsidRDefault="00121894" w:rsidP="00121894">
      <w:pPr>
        <w:numPr>
          <w:ilvl w:val="1"/>
          <w:numId w:val="16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7546AB">
        <w:rPr>
          <w:rFonts w:ascii="Cambria" w:hAnsi="Cambria"/>
          <w:sz w:val="24"/>
          <w:szCs w:val="24"/>
          <w:u w:val="single"/>
          <w:lang w:val="en-US"/>
        </w:rPr>
        <w:t>SARS</w:t>
      </w:r>
      <w:r w:rsidRPr="007546AB">
        <w:rPr>
          <w:rFonts w:ascii="Cambria" w:hAnsi="Cambria"/>
          <w:sz w:val="24"/>
          <w:szCs w:val="24"/>
          <w:u w:val="single"/>
        </w:rPr>
        <w:t>-</w:t>
      </w:r>
      <w:r w:rsidRPr="007546AB">
        <w:rPr>
          <w:rFonts w:ascii="Cambria" w:hAnsi="Cambria"/>
          <w:sz w:val="24"/>
          <w:szCs w:val="24"/>
          <w:u w:val="single"/>
          <w:lang w:val="en-US"/>
        </w:rPr>
        <w:t>CoV</w:t>
      </w:r>
      <w:r w:rsidRPr="007546AB">
        <w:rPr>
          <w:rFonts w:ascii="Cambria" w:hAnsi="Cambria"/>
          <w:sz w:val="24"/>
          <w:szCs w:val="24"/>
          <w:u w:val="single"/>
        </w:rPr>
        <w:t xml:space="preserve">-2 – не единственный вирус из рода </w:t>
      </w:r>
      <w:r w:rsidRPr="007546AB">
        <w:rPr>
          <w:rFonts w:ascii="Cambria" w:hAnsi="Cambria"/>
          <w:sz w:val="24"/>
          <w:szCs w:val="24"/>
          <w:u w:val="single"/>
          <w:lang w:val="en-US"/>
        </w:rPr>
        <w:t>Betacoronavirus</w:t>
      </w:r>
      <w:r w:rsidRPr="007546AB">
        <w:rPr>
          <w:rFonts w:ascii="Cambria" w:hAnsi="Cambria"/>
          <w:sz w:val="24"/>
          <w:szCs w:val="24"/>
          <w:u w:val="single"/>
        </w:rPr>
        <w:t>, поражающий человека</w:t>
      </w:r>
      <w:r w:rsidRPr="007546AB">
        <w:rPr>
          <w:rFonts w:ascii="Cambria" w:hAnsi="Cambria"/>
          <w:sz w:val="24"/>
          <w:szCs w:val="24"/>
        </w:rPr>
        <w:t>;</w:t>
      </w:r>
    </w:p>
    <w:p w14:paraId="59B52320" w14:textId="77777777" w:rsidR="00121894" w:rsidRPr="007546AB" w:rsidRDefault="00121894" w:rsidP="00121894">
      <w:pPr>
        <w:numPr>
          <w:ilvl w:val="1"/>
          <w:numId w:val="16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7546AB">
        <w:rPr>
          <w:rFonts w:ascii="Cambria" w:hAnsi="Cambria"/>
          <w:bCs/>
          <w:sz w:val="24"/>
          <w:szCs w:val="24"/>
          <w:u w:val="single"/>
        </w:rPr>
        <w:t>Коронавирусы летучих мышей (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bat</w:t>
      </w:r>
      <w:r w:rsidRPr="007546AB">
        <w:rPr>
          <w:rFonts w:ascii="Cambria" w:hAnsi="Cambria"/>
          <w:bCs/>
          <w:sz w:val="24"/>
          <w:szCs w:val="24"/>
          <w:u w:val="single"/>
        </w:rPr>
        <w:t>-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related</w:t>
      </w:r>
      <w:r w:rsidRPr="007546AB">
        <w:rPr>
          <w:rFonts w:ascii="Cambria" w:hAnsi="Cambria"/>
          <w:bCs/>
          <w:sz w:val="24"/>
          <w:szCs w:val="24"/>
          <w:u w:val="single"/>
        </w:rPr>
        <w:t xml:space="preserve"> 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coronaviruses</w:t>
      </w:r>
      <w:r w:rsidRPr="007546AB">
        <w:rPr>
          <w:rFonts w:ascii="Cambria" w:hAnsi="Cambria"/>
          <w:bCs/>
          <w:sz w:val="24"/>
          <w:szCs w:val="24"/>
          <w:u w:val="single"/>
        </w:rPr>
        <w:t>) и панголинов (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pangolin</w:t>
      </w:r>
      <w:r w:rsidRPr="007546AB">
        <w:rPr>
          <w:rFonts w:ascii="Cambria" w:hAnsi="Cambria"/>
          <w:bCs/>
          <w:sz w:val="24"/>
          <w:szCs w:val="24"/>
          <w:u w:val="single"/>
        </w:rPr>
        <w:t>-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related</w:t>
      </w:r>
      <w:r w:rsidRPr="007546AB">
        <w:rPr>
          <w:rFonts w:ascii="Cambria" w:hAnsi="Cambria"/>
          <w:bCs/>
          <w:sz w:val="24"/>
          <w:szCs w:val="24"/>
          <w:u w:val="single"/>
        </w:rPr>
        <w:t xml:space="preserve"> 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coronaviruses</w:t>
      </w:r>
      <w:r w:rsidRPr="007546AB">
        <w:rPr>
          <w:rFonts w:ascii="Cambria" w:hAnsi="Cambria"/>
          <w:bCs/>
          <w:sz w:val="24"/>
          <w:szCs w:val="24"/>
          <w:u w:val="single"/>
        </w:rPr>
        <w:t xml:space="preserve">) наиболее родственны 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SARS</w:t>
      </w:r>
      <w:r w:rsidRPr="007546AB">
        <w:rPr>
          <w:rFonts w:ascii="Cambria" w:hAnsi="Cambria"/>
          <w:bCs/>
          <w:sz w:val="24"/>
          <w:szCs w:val="24"/>
          <w:u w:val="single"/>
        </w:rPr>
        <w:t>-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CoV</w:t>
      </w:r>
      <w:r w:rsidRPr="007546AB">
        <w:rPr>
          <w:rFonts w:ascii="Cambria" w:hAnsi="Cambria"/>
          <w:bCs/>
          <w:sz w:val="24"/>
          <w:szCs w:val="24"/>
          <w:u w:val="single"/>
        </w:rPr>
        <w:t>-2;</w:t>
      </w:r>
    </w:p>
    <w:p w14:paraId="15117423" w14:textId="77777777" w:rsidR="00121894" w:rsidRPr="007546AB" w:rsidRDefault="00121894" w:rsidP="00121894">
      <w:pPr>
        <w:numPr>
          <w:ilvl w:val="1"/>
          <w:numId w:val="16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7546AB">
        <w:rPr>
          <w:rFonts w:ascii="Cambria" w:hAnsi="Cambria"/>
          <w:bCs/>
          <w:sz w:val="24"/>
          <w:szCs w:val="24"/>
        </w:rPr>
        <w:t xml:space="preserve">Во всех родах семейства </w:t>
      </w:r>
      <w:r w:rsidRPr="007546AB">
        <w:rPr>
          <w:rFonts w:ascii="Cambria" w:hAnsi="Cambria"/>
          <w:bCs/>
          <w:sz w:val="24"/>
          <w:szCs w:val="24"/>
          <w:lang w:val="en-US"/>
        </w:rPr>
        <w:t>Coronaviridae</w:t>
      </w:r>
      <w:r w:rsidRPr="007546AB">
        <w:rPr>
          <w:rFonts w:ascii="Cambria" w:hAnsi="Cambria"/>
          <w:bCs/>
          <w:sz w:val="24"/>
          <w:szCs w:val="24"/>
        </w:rPr>
        <w:t xml:space="preserve"> встречаются возбудители заболеваний человека;</w:t>
      </w:r>
    </w:p>
    <w:p w14:paraId="59A10E06" w14:textId="77777777" w:rsidR="00121894" w:rsidRPr="007546AB" w:rsidRDefault="00121894" w:rsidP="00121894">
      <w:pPr>
        <w:numPr>
          <w:ilvl w:val="1"/>
          <w:numId w:val="16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7546AB">
        <w:rPr>
          <w:rFonts w:ascii="Cambria" w:hAnsi="Cambria"/>
          <w:bCs/>
          <w:sz w:val="24"/>
          <w:szCs w:val="24"/>
          <w:u w:val="single"/>
        </w:rPr>
        <w:t xml:space="preserve">Для всех вирусов семейства 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Coronaviridae</w:t>
      </w:r>
      <w:r w:rsidRPr="007546AB">
        <w:rPr>
          <w:rFonts w:ascii="Cambria" w:hAnsi="Cambria"/>
          <w:bCs/>
          <w:sz w:val="24"/>
          <w:szCs w:val="24"/>
          <w:u w:val="single"/>
        </w:rPr>
        <w:t xml:space="preserve"> хозяевами являются теплокровные животные;</w:t>
      </w:r>
    </w:p>
    <w:p w14:paraId="12A3D592" w14:textId="77777777" w:rsidR="00121894" w:rsidRPr="007546AB" w:rsidRDefault="00121894" w:rsidP="00121894">
      <w:pPr>
        <w:numPr>
          <w:ilvl w:val="1"/>
          <w:numId w:val="16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7546AB">
        <w:rPr>
          <w:rFonts w:ascii="Cambria" w:hAnsi="Cambria"/>
          <w:bCs/>
          <w:sz w:val="24"/>
          <w:szCs w:val="24"/>
          <w:u w:val="single"/>
        </w:rPr>
        <w:t>Коронавирусы могут относительно легко менять хозяев в ходе эволюции</w:t>
      </w:r>
      <w:r w:rsidRPr="007546AB">
        <w:rPr>
          <w:rFonts w:ascii="Cambria" w:hAnsi="Cambria"/>
          <w:bCs/>
          <w:sz w:val="24"/>
          <w:szCs w:val="24"/>
        </w:rPr>
        <w:t>;</w:t>
      </w:r>
    </w:p>
    <w:p w14:paraId="32451044" w14:textId="77777777" w:rsidR="00121894" w:rsidRPr="007546AB" w:rsidRDefault="00121894" w:rsidP="00121894">
      <w:pPr>
        <w:numPr>
          <w:ilvl w:val="1"/>
          <w:numId w:val="16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7546AB">
        <w:rPr>
          <w:rFonts w:ascii="Cambria" w:hAnsi="Cambria"/>
          <w:bCs/>
          <w:sz w:val="24"/>
          <w:szCs w:val="24"/>
        </w:rPr>
        <w:t xml:space="preserve">Вирус </w:t>
      </w:r>
      <w:r w:rsidRPr="007546AB">
        <w:rPr>
          <w:rFonts w:ascii="Cambria" w:hAnsi="Cambria"/>
          <w:bCs/>
          <w:sz w:val="24"/>
          <w:szCs w:val="24"/>
          <w:lang w:val="en-US"/>
        </w:rPr>
        <w:t>MERS</w:t>
      </w:r>
      <w:r w:rsidRPr="007546AB">
        <w:rPr>
          <w:rFonts w:ascii="Cambria" w:hAnsi="Cambria"/>
          <w:bCs/>
          <w:sz w:val="24"/>
          <w:szCs w:val="24"/>
        </w:rPr>
        <w:t>-</w:t>
      </w:r>
      <w:r w:rsidRPr="007546AB">
        <w:rPr>
          <w:rFonts w:ascii="Cambria" w:hAnsi="Cambria"/>
          <w:bCs/>
          <w:sz w:val="24"/>
          <w:szCs w:val="24"/>
          <w:lang w:val="en-US"/>
        </w:rPr>
        <w:t>CoV</w:t>
      </w:r>
      <w:r w:rsidRPr="007546AB">
        <w:rPr>
          <w:rFonts w:ascii="Cambria" w:hAnsi="Cambria"/>
          <w:bCs/>
          <w:sz w:val="24"/>
          <w:szCs w:val="24"/>
        </w:rPr>
        <w:t xml:space="preserve"> является более близким родственником вирусу </w:t>
      </w:r>
      <w:r w:rsidRPr="007546AB">
        <w:rPr>
          <w:rFonts w:ascii="Cambria" w:hAnsi="Cambria"/>
          <w:bCs/>
          <w:sz w:val="24"/>
          <w:szCs w:val="24"/>
          <w:lang w:val="en-US"/>
        </w:rPr>
        <w:t>SARS</w:t>
      </w:r>
      <w:r w:rsidRPr="007546AB">
        <w:rPr>
          <w:rFonts w:ascii="Cambria" w:hAnsi="Cambria"/>
          <w:bCs/>
          <w:sz w:val="24"/>
          <w:szCs w:val="24"/>
        </w:rPr>
        <w:t>-</w:t>
      </w:r>
      <w:r w:rsidRPr="007546AB">
        <w:rPr>
          <w:rFonts w:ascii="Cambria" w:hAnsi="Cambria"/>
          <w:bCs/>
          <w:sz w:val="24"/>
          <w:szCs w:val="24"/>
          <w:lang w:val="en-US"/>
        </w:rPr>
        <w:t>CoV</w:t>
      </w:r>
      <w:r w:rsidRPr="007546AB">
        <w:rPr>
          <w:rFonts w:ascii="Cambria" w:hAnsi="Cambria"/>
          <w:bCs/>
          <w:sz w:val="24"/>
          <w:szCs w:val="24"/>
        </w:rPr>
        <w:t xml:space="preserve">-2, чем вирус </w:t>
      </w:r>
      <w:r w:rsidRPr="007546AB">
        <w:rPr>
          <w:rFonts w:ascii="Cambria" w:hAnsi="Cambria"/>
          <w:bCs/>
          <w:sz w:val="24"/>
          <w:szCs w:val="24"/>
          <w:lang w:val="en-US"/>
        </w:rPr>
        <w:t>SARS</w:t>
      </w:r>
      <w:r w:rsidRPr="007546AB">
        <w:rPr>
          <w:rFonts w:ascii="Cambria" w:hAnsi="Cambria"/>
          <w:bCs/>
          <w:sz w:val="24"/>
          <w:szCs w:val="24"/>
        </w:rPr>
        <w:t>-</w:t>
      </w:r>
      <w:r w:rsidRPr="007546AB">
        <w:rPr>
          <w:rFonts w:ascii="Cambria" w:hAnsi="Cambria"/>
          <w:bCs/>
          <w:sz w:val="24"/>
          <w:szCs w:val="24"/>
          <w:lang w:val="en-US"/>
        </w:rPr>
        <w:t>CoV</w:t>
      </w:r>
      <w:r w:rsidRPr="007546AB">
        <w:rPr>
          <w:rFonts w:ascii="Cambria" w:hAnsi="Cambria"/>
          <w:bCs/>
          <w:sz w:val="24"/>
          <w:szCs w:val="24"/>
        </w:rPr>
        <w:t>.</w:t>
      </w:r>
    </w:p>
    <w:p w14:paraId="1E8DCC75" w14:textId="77777777" w:rsidR="00121894" w:rsidRPr="007546A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0E9707B" w14:textId="77777777" w:rsidR="00121894" w:rsidRPr="007546AB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7546AB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7546AB">
        <w:rPr>
          <w:rFonts w:ascii="Cambria" w:hAnsi="Cambria"/>
          <w:bCs/>
          <w:i/>
          <w:iCs/>
          <w:sz w:val="24"/>
          <w:szCs w:val="24"/>
          <w:lang w:val="en-US"/>
        </w:rPr>
        <w:t xml:space="preserve"> 2:</w:t>
      </w:r>
    </w:p>
    <w:p w14:paraId="568CFF91" w14:textId="77777777" w:rsidR="00121894" w:rsidRPr="007546AB" w:rsidRDefault="00121894" w:rsidP="00121894">
      <w:pPr>
        <w:numPr>
          <w:ilvl w:val="1"/>
          <w:numId w:val="16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  <w:lang w:val="en-US"/>
        </w:rPr>
      </w:pPr>
      <w:r w:rsidRPr="007546AB">
        <w:rPr>
          <w:rFonts w:ascii="Cambria" w:hAnsi="Cambria"/>
          <w:bCs/>
          <w:sz w:val="24"/>
          <w:szCs w:val="24"/>
          <w:u w:val="single"/>
        </w:rPr>
        <w:t>Коронавирусы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 xml:space="preserve"> </w:t>
      </w:r>
      <w:r w:rsidRPr="007546AB">
        <w:rPr>
          <w:rFonts w:ascii="Cambria" w:hAnsi="Cambria"/>
          <w:bCs/>
          <w:sz w:val="24"/>
          <w:szCs w:val="24"/>
          <w:u w:val="single"/>
        </w:rPr>
        <w:t>летучих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 xml:space="preserve"> </w:t>
      </w:r>
      <w:r w:rsidRPr="007546AB">
        <w:rPr>
          <w:rFonts w:ascii="Cambria" w:hAnsi="Cambria"/>
          <w:bCs/>
          <w:sz w:val="24"/>
          <w:szCs w:val="24"/>
          <w:u w:val="single"/>
        </w:rPr>
        <w:t>мышей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 xml:space="preserve"> (bat-related coronaviruses) </w:t>
      </w:r>
      <w:r w:rsidRPr="007546AB">
        <w:rPr>
          <w:rFonts w:ascii="Cambria" w:hAnsi="Cambria"/>
          <w:bCs/>
          <w:sz w:val="24"/>
          <w:szCs w:val="24"/>
          <w:u w:val="single"/>
        </w:rPr>
        <w:t>и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 xml:space="preserve"> </w:t>
      </w:r>
      <w:r w:rsidRPr="007546AB">
        <w:rPr>
          <w:rFonts w:ascii="Cambria" w:hAnsi="Cambria"/>
          <w:bCs/>
          <w:sz w:val="24"/>
          <w:szCs w:val="24"/>
          <w:u w:val="single"/>
        </w:rPr>
        <w:t>панголинов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 xml:space="preserve"> (pangolin-related coronaviruses) </w:t>
      </w:r>
      <w:r w:rsidRPr="007546AB">
        <w:rPr>
          <w:rFonts w:ascii="Cambria" w:hAnsi="Cambria"/>
          <w:bCs/>
          <w:sz w:val="24"/>
          <w:szCs w:val="24"/>
          <w:u w:val="single"/>
        </w:rPr>
        <w:t>наиболее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 xml:space="preserve"> </w:t>
      </w:r>
      <w:r w:rsidRPr="007546AB">
        <w:rPr>
          <w:rFonts w:ascii="Cambria" w:hAnsi="Cambria"/>
          <w:bCs/>
          <w:sz w:val="24"/>
          <w:szCs w:val="24"/>
          <w:u w:val="single"/>
        </w:rPr>
        <w:t>родственны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 xml:space="preserve"> SARS-CoV-2;</w:t>
      </w:r>
    </w:p>
    <w:p w14:paraId="7A353231" w14:textId="77777777" w:rsidR="00121894" w:rsidRPr="007546AB" w:rsidRDefault="00121894" w:rsidP="00121894">
      <w:pPr>
        <w:numPr>
          <w:ilvl w:val="1"/>
          <w:numId w:val="16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7546AB">
        <w:rPr>
          <w:rFonts w:ascii="Cambria" w:hAnsi="Cambria"/>
          <w:bCs/>
          <w:sz w:val="24"/>
          <w:szCs w:val="24"/>
          <w:lang w:val="en-US"/>
        </w:rPr>
        <w:t>SARS</w:t>
      </w:r>
      <w:r w:rsidRPr="007546AB">
        <w:rPr>
          <w:rFonts w:ascii="Cambria" w:hAnsi="Cambria"/>
          <w:bCs/>
          <w:sz w:val="24"/>
          <w:szCs w:val="24"/>
        </w:rPr>
        <w:t>-</w:t>
      </w:r>
      <w:r w:rsidRPr="007546AB">
        <w:rPr>
          <w:rFonts w:ascii="Cambria" w:hAnsi="Cambria"/>
          <w:bCs/>
          <w:sz w:val="24"/>
          <w:szCs w:val="24"/>
          <w:lang w:val="en-US"/>
        </w:rPr>
        <w:t>CoV</w:t>
      </w:r>
      <w:r w:rsidRPr="007546AB">
        <w:rPr>
          <w:rFonts w:ascii="Cambria" w:hAnsi="Cambria"/>
          <w:bCs/>
          <w:sz w:val="24"/>
          <w:szCs w:val="24"/>
        </w:rPr>
        <w:t>-2 – первый открытый коронавирус человека, чьим ближайшим известным родственником является коронавирус, поражающий летучих мышей;</w:t>
      </w:r>
    </w:p>
    <w:p w14:paraId="65D37DCE" w14:textId="77777777" w:rsidR="00121894" w:rsidRPr="007546AB" w:rsidRDefault="00121894" w:rsidP="00121894">
      <w:pPr>
        <w:numPr>
          <w:ilvl w:val="1"/>
          <w:numId w:val="16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7546AB">
        <w:rPr>
          <w:rFonts w:ascii="Cambria" w:hAnsi="Cambria"/>
          <w:bCs/>
          <w:sz w:val="24"/>
          <w:szCs w:val="24"/>
        </w:rPr>
        <w:t xml:space="preserve">Во всех родах семейства </w:t>
      </w:r>
      <w:r w:rsidRPr="007546AB">
        <w:rPr>
          <w:rFonts w:ascii="Cambria" w:hAnsi="Cambria"/>
          <w:bCs/>
          <w:sz w:val="24"/>
          <w:szCs w:val="24"/>
          <w:lang w:val="en-US"/>
        </w:rPr>
        <w:t>Coronaviridae</w:t>
      </w:r>
      <w:r w:rsidRPr="007546AB">
        <w:rPr>
          <w:rFonts w:ascii="Cambria" w:hAnsi="Cambria"/>
          <w:bCs/>
          <w:sz w:val="24"/>
          <w:szCs w:val="24"/>
        </w:rPr>
        <w:t xml:space="preserve"> встречаются возбудители заболеваний человека;</w:t>
      </w:r>
    </w:p>
    <w:p w14:paraId="7D8E3959" w14:textId="77777777" w:rsidR="00121894" w:rsidRPr="007546AB" w:rsidRDefault="00121894" w:rsidP="00121894">
      <w:pPr>
        <w:numPr>
          <w:ilvl w:val="1"/>
          <w:numId w:val="16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7546AB">
        <w:rPr>
          <w:rFonts w:ascii="Cambria" w:hAnsi="Cambria"/>
          <w:bCs/>
          <w:sz w:val="24"/>
          <w:szCs w:val="24"/>
          <w:u w:val="single"/>
        </w:rPr>
        <w:t xml:space="preserve">Представители семейства 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Coronaviridae</w:t>
      </w:r>
      <w:r w:rsidRPr="007546AB">
        <w:rPr>
          <w:rFonts w:ascii="Cambria" w:hAnsi="Cambria"/>
          <w:bCs/>
          <w:sz w:val="24"/>
          <w:szCs w:val="24"/>
          <w:u w:val="single"/>
        </w:rPr>
        <w:t xml:space="preserve"> способны относительно легко менять хозяев, переходя даже на представителей другого класса</w:t>
      </w:r>
      <w:r>
        <w:rPr>
          <w:rFonts w:ascii="Cambria" w:hAnsi="Cambria"/>
          <w:bCs/>
          <w:sz w:val="24"/>
          <w:szCs w:val="24"/>
          <w:u w:val="single"/>
        </w:rPr>
        <w:t>;</w:t>
      </w:r>
    </w:p>
    <w:p w14:paraId="543B12A7" w14:textId="77777777" w:rsidR="00121894" w:rsidRPr="007546AB" w:rsidRDefault="00121894" w:rsidP="00121894">
      <w:pPr>
        <w:numPr>
          <w:ilvl w:val="1"/>
          <w:numId w:val="16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7546AB">
        <w:rPr>
          <w:rFonts w:ascii="Cambria" w:hAnsi="Cambria"/>
          <w:sz w:val="24"/>
          <w:szCs w:val="24"/>
          <w:u w:val="single"/>
          <w:lang w:val="en-US"/>
        </w:rPr>
        <w:t>SARS</w:t>
      </w:r>
      <w:r w:rsidRPr="007546AB">
        <w:rPr>
          <w:rFonts w:ascii="Cambria" w:hAnsi="Cambria"/>
          <w:sz w:val="24"/>
          <w:szCs w:val="24"/>
          <w:u w:val="single"/>
        </w:rPr>
        <w:t>-</w:t>
      </w:r>
      <w:r w:rsidRPr="007546AB">
        <w:rPr>
          <w:rFonts w:ascii="Cambria" w:hAnsi="Cambria"/>
          <w:sz w:val="24"/>
          <w:szCs w:val="24"/>
          <w:u w:val="single"/>
          <w:lang w:val="en-US"/>
        </w:rPr>
        <w:t>CoV</w:t>
      </w:r>
      <w:r w:rsidRPr="007546AB">
        <w:rPr>
          <w:rFonts w:ascii="Cambria" w:hAnsi="Cambria"/>
          <w:sz w:val="24"/>
          <w:szCs w:val="24"/>
          <w:u w:val="single"/>
        </w:rPr>
        <w:t xml:space="preserve">-2 – не единственный вирус из рода </w:t>
      </w:r>
      <w:r w:rsidRPr="007546AB">
        <w:rPr>
          <w:rFonts w:ascii="Cambria" w:hAnsi="Cambria"/>
          <w:sz w:val="24"/>
          <w:szCs w:val="24"/>
          <w:u w:val="single"/>
          <w:lang w:val="en-US"/>
        </w:rPr>
        <w:t>Betacoronavirus</w:t>
      </w:r>
      <w:r w:rsidRPr="007546AB">
        <w:rPr>
          <w:rFonts w:ascii="Cambria" w:hAnsi="Cambria"/>
          <w:sz w:val="24"/>
          <w:szCs w:val="24"/>
          <w:u w:val="single"/>
        </w:rPr>
        <w:t>, поражающий человека</w:t>
      </w:r>
      <w:r w:rsidRPr="007546AB">
        <w:rPr>
          <w:rFonts w:ascii="Cambria" w:hAnsi="Cambria"/>
          <w:sz w:val="24"/>
          <w:szCs w:val="24"/>
        </w:rPr>
        <w:t>;</w:t>
      </w:r>
    </w:p>
    <w:p w14:paraId="79476C4D" w14:textId="77777777" w:rsidR="00121894" w:rsidRPr="007546AB" w:rsidRDefault="00121894" w:rsidP="00121894">
      <w:pPr>
        <w:numPr>
          <w:ilvl w:val="1"/>
          <w:numId w:val="16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7546AB">
        <w:rPr>
          <w:rFonts w:ascii="Cambria" w:hAnsi="Cambria"/>
          <w:bCs/>
          <w:sz w:val="24"/>
          <w:szCs w:val="24"/>
        </w:rPr>
        <w:t xml:space="preserve">Вирус </w:t>
      </w:r>
      <w:r w:rsidRPr="007546AB">
        <w:rPr>
          <w:rFonts w:ascii="Cambria" w:hAnsi="Cambria"/>
          <w:bCs/>
          <w:sz w:val="24"/>
          <w:szCs w:val="24"/>
          <w:lang w:val="en-US"/>
        </w:rPr>
        <w:t>MERS</w:t>
      </w:r>
      <w:r w:rsidRPr="007546AB">
        <w:rPr>
          <w:rFonts w:ascii="Cambria" w:hAnsi="Cambria"/>
          <w:bCs/>
          <w:sz w:val="24"/>
          <w:szCs w:val="24"/>
        </w:rPr>
        <w:t>-</w:t>
      </w:r>
      <w:r w:rsidRPr="007546AB">
        <w:rPr>
          <w:rFonts w:ascii="Cambria" w:hAnsi="Cambria"/>
          <w:bCs/>
          <w:sz w:val="24"/>
          <w:szCs w:val="24"/>
          <w:lang w:val="en-US"/>
        </w:rPr>
        <w:t>CoV</w:t>
      </w:r>
      <w:r w:rsidRPr="007546AB">
        <w:rPr>
          <w:rFonts w:ascii="Cambria" w:hAnsi="Cambria"/>
          <w:bCs/>
          <w:sz w:val="24"/>
          <w:szCs w:val="24"/>
        </w:rPr>
        <w:t xml:space="preserve"> является более близким родственником вирусу </w:t>
      </w:r>
      <w:r w:rsidRPr="007546AB">
        <w:rPr>
          <w:rFonts w:ascii="Cambria" w:hAnsi="Cambria"/>
          <w:bCs/>
          <w:sz w:val="24"/>
          <w:szCs w:val="24"/>
          <w:lang w:val="en-US"/>
        </w:rPr>
        <w:t>SARS</w:t>
      </w:r>
      <w:r w:rsidRPr="007546AB">
        <w:rPr>
          <w:rFonts w:ascii="Cambria" w:hAnsi="Cambria"/>
          <w:bCs/>
          <w:sz w:val="24"/>
          <w:szCs w:val="24"/>
        </w:rPr>
        <w:t>-</w:t>
      </w:r>
      <w:r w:rsidRPr="007546AB">
        <w:rPr>
          <w:rFonts w:ascii="Cambria" w:hAnsi="Cambria"/>
          <w:bCs/>
          <w:sz w:val="24"/>
          <w:szCs w:val="24"/>
          <w:lang w:val="en-US"/>
        </w:rPr>
        <w:t>CoV</w:t>
      </w:r>
      <w:r w:rsidRPr="007546AB">
        <w:rPr>
          <w:rFonts w:ascii="Cambria" w:hAnsi="Cambria"/>
          <w:bCs/>
          <w:sz w:val="24"/>
          <w:szCs w:val="24"/>
        </w:rPr>
        <w:t xml:space="preserve">, чем вирус </w:t>
      </w:r>
      <w:r w:rsidRPr="007546AB">
        <w:rPr>
          <w:rFonts w:ascii="Cambria" w:hAnsi="Cambria"/>
          <w:bCs/>
          <w:sz w:val="24"/>
          <w:szCs w:val="24"/>
          <w:lang w:val="en-US"/>
        </w:rPr>
        <w:t>SARS</w:t>
      </w:r>
      <w:r w:rsidRPr="007546AB">
        <w:rPr>
          <w:rFonts w:ascii="Cambria" w:hAnsi="Cambria"/>
          <w:bCs/>
          <w:sz w:val="24"/>
          <w:szCs w:val="24"/>
        </w:rPr>
        <w:t>-</w:t>
      </w:r>
      <w:r w:rsidRPr="007546AB">
        <w:rPr>
          <w:rFonts w:ascii="Cambria" w:hAnsi="Cambria"/>
          <w:bCs/>
          <w:sz w:val="24"/>
          <w:szCs w:val="24"/>
          <w:lang w:val="en-US"/>
        </w:rPr>
        <w:t>CoV</w:t>
      </w:r>
      <w:r w:rsidRPr="007546AB">
        <w:rPr>
          <w:rFonts w:ascii="Cambria" w:hAnsi="Cambria"/>
          <w:bCs/>
          <w:sz w:val="24"/>
          <w:szCs w:val="24"/>
        </w:rPr>
        <w:t>-2.</w:t>
      </w:r>
    </w:p>
    <w:p w14:paraId="4412CBCB" w14:textId="77777777" w:rsidR="00121894" w:rsidRPr="007546AB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20211479" w14:textId="77777777" w:rsidR="00121894" w:rsidRPr="007546AB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7546AB">
        <w:rPr>
          <w:rFonts w:ascii="Cambria" w:hAnsi="Cambria"/>
          <w:i/>
          <w:iCs/>
          <w:sz w:val="24"/>
          <w:szCs w:val="24"/>
        </w:rPr>
        <w:t>Вариант 3:</w:t>
      </w:r>
    </w:p>
    <w:p w14:paraId="301B24C0" w14:textId="77777777" w:rsidR="00121894" w:rsidRPr="007546AB" w:rsidRDefault="00121894" w:rsidP="00121894">
      <w:pPr>
        <w:numPr>
          <w:ilvl w:val="1"/>
          <w:numId w:val="16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7546AB">
        <w:rPr>
          <w:rFonts w:ascii="Cambria" w:hAnsi="Cambria"/>
          <w:bCs/>
          <w:sz w:val="24"/>
          <w:szCs w:val="24"/>
          <w:u w:val="single"/>
        </w:rPr>
        <w:t xml:space="preserve">Вирус 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SARS</w:t>
      </w:r>
      <w:r w:rsidRPr="007546AB">
        <w:rPr>
          <w:rFonts w:ascii="Cambria" w:hAnsi="Cambria"/>
          <w:bCs/>
          <w:sz w:val="24"/>
          <w:szCs w:val="24"/>
          <w:u w:val="single"/>
        </w:rPr>
        <w:t>-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CoV</w:t>
      </w:r>
      <w:r w:rsidRPr="007546AB">
        <w:rPr>
          <w:rFonts w:ascii="Cambria" w:hAnsi="Cambria"/>
          <w:bCs/>
          <w:sz w:val="24"/>
          <w:szCs w:val="24"/>
          <w:u w:val="single"/>
        </w:rPr>
        <w:t xml:space="preserve"> является более близким родственником вирусу 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SARS</w:t>
      </w:r>
      <w:r w:rsidRPr="007546AB">
        <w:rPr>
          <w:rFonts w:ascii="Cambria" w:hAnsi="Cambria"/>
          <w:bCs/>
          <w:sz w:val="24"/>
          <w:szCs w:val="24"/>
          <w:u w:val="single"/>
        </w:rPr>
        <w:t>-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CoV</w:t>
      </w:r>
      <w:r w:rsidRPr="007546AB">
        <w:rPr>
          <w:rFonts w:ascii="Cambria" w:hAnsi="Cambria"/>
          <w:bCs/>
          <w:sz w:val="24"/>
          <w:szCs w:val="24"/>
          <w:u w:val="single"/>
        </w:rPr>
        <w:t xml:space="preserve">-2, чем вирус 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MERS</w:t>
      </w:r>
      <w:r w:rsidRPr="007546AB">
        <w:rPr>
          <w:rFonts w:ascii="Cambria" w:hAnsi="Cambria"/>
          <w:bCs/>
          <w:sz w:val="24"/>
          <w:szCs w:val="24"/>
          <w:u w:val="single"/>
        </w:rPr>
        <w:t>-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CoV</w:t>
      </w:r>
      <w:r>
        <w:rPr>
          <w:rFonts w:ascii="Cambria" w:hAnsi="Cambria"/>
          <w:bCs/>
          <w:sz w:val="24"/>
          <w:szCs w:val="24"/>
          <w:u w:val="single"/>
        </w:rPr>
        <w:t>;</w:t>
      </w:r>
    </w:p>
    <w:p w14:paraId="1C5D9578" w14:textId="77777777" w:rsidR="00121894" w:rsidRPr="007546AB" w:rsidRDefault="00121894" w:rsidP="00121894">
      <w:pPr>
        <w:numPr>
          <w:ilvl w:val="1"/>
          <w:numId w:val="16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7546AB">
        <w:rPr>
          <w:rFonts w:ascii="Cambria" w:hAnsi="Cambria"/>
          <w:bCs/>
          <w:sz w:val="24"/>
          <w:szCs w:val="24"/>
          <w:u w:val="single"/>
        </w:rPr>
        <w:t>Коронавирусы летучих мышей (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bat</w:t>
      </w:r>
      <w:r w:rsidRPr="007546AB">
        <w:rPr>
          <w:rFonts w:ascii="Cambria" w:hAnsi="Cambria"/>
          <w:bCs/>
          <w:sz w:val="24"/>
          <w:szCs w:val="24"/>
          <w:u w:val="single"/>
        </w:rPr>
        <w:t>-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related</w:t>
      </w:r>
      <w:r w:rsidRPr="007546AB">
        <w:rPr>
          <w:rFonts w:ascii="Cambria" w:hAnsi="Cambria"/>
          <w:bCs/>
          <w:sz w:val="24"/>
          <w:szCs w:val="24"/>
          <w:u w:val="single"/>
        </w:rPr>
        <w:t xml:space="preserve"> 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coronaviruses</w:t>
      </w:r>
      <w:r w:rsidRPr="007546AB">
        <w:rPr>
          <w:rFonts w:ascii="Cambria" w:hAnsi="Cambria"/>
          <w:bCs/>
          <w:sz w:val="24"/>
          <w:szCs w:val="24"/>
          <w:u w:val="single"/>
        </w:rPr>
        <w:t>) и панголинов (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pangolin</w:t>
      </w:r>
      <w:r w:rsidRPr="007546AB">
        <w:rPr>
          <w:rFonts w:ascii="Cambria" w:hAnsi="Cambria"/>
          <w:bCs/>
          <w:sz w:val="24"/>
          <w:szCs w:val="24"/>
          <w:u w:val="single"/>
        </w:rPr>
        <w:t>-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related</w:t>
      </w:r>
      <w:r w:rsidRPr="007546AB">
        <w:rPr>
          <w:rFonts w:ascii="Cambria" w:hAnsi="Cambria"/>
          <w:bCs/>
          <w:sz w:val="24"/>
          <w:szCs w:val="24"/>
          <w:u w:val="single"/>
        </w:rPr>
        <w:t xml:space="preserve"> 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coronaviruses</w:t>
      </w:r>
      <w:r w:rsidRPr="007546AB">
        <w:rPr>
          <w:rFonts w:ascii="Cambria" w:hAnsi="Cambria"/>
          <w:bCs/>
          <w:sz w:val="24"/>
          <w:szCs w:val="24"/>
          <w:u w:val="single"/>
        </w:rPr>
        <w:t xml:space="preserve">) наиболее родственны 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SARS</w:t>
      </w:r>
      <w:r w:rsidRPr="007546AB">
        <w:rPr>
          <w:rFonts w:ascii="Cambria" w:hAnsi="Cambria"/>
          <w:bCs/>
          <w:sz w:val="24"/>
          <w:szCs w:val="24"/>
          <w:u w:val="single"/>
        </w:rPr>
        <w:t>-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CoV</w:t>
      </w:r>
      <w:r w:rsidRPr="007546AB">
        <w:rPr>
          <w:rFonts w:ascii="Cambria" w:hAnsi="Cambria"/>
          <w:bCs/>
          <w:sz w:val="24"/>
          <w:szCs w:val="24"/>
          <w:u w:val="single"/>
        </w:rPr>
        <w:t>-2;</w:t>
      </w:r>
    </w:p>
    <w:p w14:paraId="4D3BED84" w14:textId="77777777" w:rsidR="00121894" w:rsidRPr="007546AB" w:rsidRDefault="00121894" w:rsidP="00121894">
      <w:pPr>
        <w:numPr>
          <w:ilvl w:val="1"/>
          <w:numId w:val="16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7546AB">
        <w:rPr>
          <w:rFonts w:ascii="Cambria" w:hAnsi="Cambria"/>
          <w:bCs/>
          <w:sz w:val="24"/>
          <w:szCs w:val="24"/>
          <w:u w:val="single"/>
        </w:rPr>
        <w:t xml:space="preserve">Для всех вирусов семейства 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Coronaviridae</w:t>
      </w:r>
      <w:r w:rsidRPr="007546AB">
        <w:rPr>
          <w:rFonts w:ascii="Cambria" w:hAnsi="Cambria"/>
          <w:bCs/>
          <w:sz w:val="24"/>
          <w:szCs w:val="24"/>
          <w:u w:val="single"/>
        </w:rPr>
        <w:t xml:space="preserve"> хозяевами являются теплокровные животные;</w:t>
      </w:r>
    </w:p>
    <w:p w14:paraId="0F13C164" w14:textId="77777777" w:rsidR="00121894" w:rsidRPr="007546AB" w:rsidRDefault="00121894" w:rsidP="00121894">
      <w:pPr>
        <w:numPr>
          <w:ilvl w:val="1"/>
          <w:numId w:val="16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7546AB">
        <w:rPr>
          <w:rFonts w:ascii="Cambria" w:hAnsi="Cambria"/>
          <w:bCs/>
          <w:sz w:val="24"/>
          <w:szCs w:val="24"/>
          <w:u w:val="single"/>
        </w:rPr>
        <w:t>Коронавирусы могут относительно легко менять хозяев в ходе эволюции</w:t>
      </w:r>
      <w:r w:rsidRPr="007546AB">
        <w:rPr>
          <w:rFonts w:ascii="Cambria" w:hAnsi="Cambria"/>
          <w:bCs/>
          <w:sz w:val="24"/>
          <w:szCs w:val="24"/>
        </w:rPr>
        <w:t>;</w:t>
      </w:r>
    </w:p>
    <w:p w14:paraId="03EEC40B" w14:textId="77777777" w:rsidR="00121894" w:rsidRPr="007546AB" w:rsidRDefault="00121894" w:rsidP="00121894">
      <w:pPr>
        <w:numPr>
          <w:ilvl w:val="1"/>
          <w:numId w:val="16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7546AB">
        <w:rPr>
          <w:rFonts w:ascii="Cambria" w:hAnsi="Cambria"/>
          <w:bCs/>
          <w:sz w:val="24"/>
          <w:szCs w:val="24"/>
          <w:u w:val="single"/>
        </w:rPr>
        <w:t xml:space="preserve">Представители семейства </w:t>
      </w:r>
      <w:r w:rsidRPr="007546AB">
        <w:rPr>
          <w:rFonts w:ascii="Cambria" w:hAnsi="Cambria"/>
          <w:bCs/>
          <w:sz w:val="24"/>
          <w:szCs w:val="24"/>
          <w:u w:val="single"/>
          <w:lang w:val="en-US"/>
        </w:rPr>
        <w:t>Coronaviridae</w:t>
      </w:r>
      <w:r w:rsidRPr="007546AB">
        <w:rPr>
          <w:rFonts w:ascii="Cambria" w:hAnsi="Cambria"/>
          <w:bCs/>
          <w:sz w:val="24"/>
          <w:szCs w:val="24"/>
          <w:u w:val="single"/>
        </w:rPr>
        <w:t xml:space="preserve"> способны относительно легко менять хозяев, переходя даже на представителей другого класса</w:t>
      </w:r>
      <w:r>
        <w:rPr>
          <w:rFonts w:ascii="Cambria" w:hAnsi="Cambria"/>
          <w:bCs/>
          <w:sz w:val="24"/>
          <w:szCs w:val="24"/>
          <w:u w:val="single"/>
        </w:rPr>
        <w:t>;</w:t>
      </w:r>
    </w:p>
    <w:p w14:paraId="79E37BA3" w14:textId="77777777" w:rsidR="00121894" w:rsidRPr="007546AB" w:rsidRDefault="00121894" w:rsidP="00121894">
      <w:pPr>
        <w:numPr>
          <w:ilvl w:val="1"/>
          <w:numId w:val="16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7546AB">
        <w:rPr>
          <w:rFonts w:ascii="Cambria" w:hAnsi="Cambria"/>
          <w:bCs/>
          <w:sz w:val="24"/>
          <w:szCs w:val="24"/>
          <w:lang w:val="en-US"/>
        </w:rPr>
        <w:t>SARS</w:t>
      </w:r>
      <w:r w:rsidRPr="007546AB">
        <w:rPr>
          <w:rFonts w:ascii="Cambria" w:hAnsi="Cambria"/>
          <w:bCs/>
          <w:sz w:val="24"/>
          <w:szCs w:val="24"/>
        </w:rPr>
        <w:t>-</w:t>
      </w:r>
      <w:r w:rsidRPr="007546AB">
        <w:rPr>
          <w:rFonts w:ascii="Cambria" w:hAnsi="Cambria"/>
          <w:bCs/>
          <w:sz w:val="24"/>
          <w:szCs w:val="24"/>
          <w:lang w:val="en-US"/>
        </w:rPr>
        <w:t>CoV</w:t>
      </w:r>
      <w:r w:rsidRPr="007546AB">
        <w:rPr>
          <w:rFonts w:ascii="Cambria" w:hAnsi="Cambria"/>
          <w:bCs/>
          <w:sz w:val="24"/>
          <w:szCs w:val="24"/>
        </w:rPr>
        <w:t>-2 – первый открытый коронавирус человека, чьим ближайшим известным родственником является коронавирус, поражающий летучих мышей</w:t>
      </w:r>
      <w:r>
        <w:rPr>
          <w:rFonts w:ascii="Cambria" w:hAnsi="Cambria"/>
          <w:bCs/>
          <w:sz w:val="24"/>
          <w:szCs w:val="24"/>
        </w:rPr>
        <w:t>.</w:t>
      </w:r>
    </w:p>
    <w:p w14:paraId="270B0B6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DC183E6" w14:textId="77777777" w:rsidR="00121894" w:rsidRPr="007546AB" w:rsidRDefault="00121894" w:rsidP="00121894">
      <w:pPr>
        <w:spacing w:after="0" w:line="240" w:lineRule="auto"/>
        <w:rPr>
          <w:rFonts w:ascii="Cambria" w:hAnsi="Cambria"/>
          <w:b/>
          <w:sz w:val="24"/>
          <w:szCs w:val="24"/>
        </w:rPr>
      </w:pPr>
      <w:r>
        <w:br w:type="page"/>
      </w:r>
    </w:p>
    <w:p w14:paraId="33EDF6B5" w14:textId="77777777" w:rsidR="00121894" w:rsidRPr="009048C5" w:rsidRDefault="00121894" w:rsidP="00121894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t>Тип заданий</w:t>
      </w:r>
      <w:r w:rsidRPr="009048C5">
        <w:rPr>
          <w:rFonts w:ascii="Cambria" w:hAnsi="Cambria"/>
          <w:b/>
          <w:sz w:val="32"/>
          <w:szCs w:val="24"/>
        </w:rPr>
        <w:t xml:space="preserve"> </w:t>
      </w:r>
      <w:r>
        <w:rPr>
          <w:rFonts w:ascii="Cambria" w:hAnsi="Cambria"/>
          <w:b/>
          <w:sz w:val="32"/>
          <w:szCs w:val="24"/>
        </w:rPr>
        <w:t>В</w:t>
      </w:r>
      <w:r w:rsidRPr="009048C5">
        <w:rPr>
          <w:rFonts w:ascii="Cambria" w:hAnsi="Cambria"/>
          <w:b/>
          <w:sz w:val="32"/>
          <w:szCs w:val="24"/>
        </w:rPr>
        <w:t>. Задания на сопоставление элементов</w:t>
      </w:r>
    </w:p>
    <w:p w14:paraId="4B1E43D0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b/>
          <w:szCs w:val="24"/>
        </w:rPr>
      </w:pPr>
    </w:p>
    <w:p w14:paraId="631C5608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В заданиях данной части участникам необходимо проанализировать различные фотографии, рисунки, схемы (отмечены арабскими цифрами) и сопоставить им элементы из двух списков, приведенных ниже (отмечены латинским буквами и римскими цифрами). В качестве ответа в каждом задании участники должны провести стрелки между сопоставляемыми элементами.</w:t>
      </w:r>
    </w:p>
    <w:p w14:paraId="511D5815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szCs w:val="28"/>
        </w:rPr>
      </w:pPr>
    </w:p>
    <w:p w14:paraId="6DC8FC09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b/>
          <w:sz w:val="24"/>
          <w:szCs w:val="28"/>
        </w:rPr>
      </w:pPr>
      <w:r w:rsidRPr="009048C5">
        <w:rPr>
          <w:rFonts w:ascii="Cambria" w:hAnsi="Cambria"/>
          <w:b/>
          <w:sz w:val="24"/>
          <w:szCs w:val="28"/>
        </w:rPr>
        <w:t>Система оценки:</w:t>
      </w:r>
    </w:p>
    <w:p w14:paraId="5279E060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верно указанное соответствие ме</w:t>
      </w:r>
      <w:r>
        <w:rPr>
          <w:rFonts w:ascii="Cambria" w:hAnsi="Cambria"/>
          <w:sz w:val="24"/>
          <w:szCs w:val="28"/>
        </w:rPr>
        <w:t>жду элементами 1 и 2 рядов или 2</w:t>
      </w:r>
      <w:r w:rsidRPr="009048C5">
        <w:rPr>
          <w:rFonts w:ascii="Cambria" w:hAnsi="Cambria"/>
          <w:sz w:val="24"/>
          <w:szCs w:val="28"/>
        </w:rPr>
        <w:t xml:space="preserve"> и 3 рядов участник получает 0,5 балла.</w:t>
      </w:r>
    </w:p>
    <w:p w14:paraId="28A1AD80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неверное соответствие – 0 баллов.</w:t>
      </w:r>
    </w:p>
    <w:p w14:paraId="5D89CD2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35 – 5 баллов</w:t>
      </w:r>
    </w:p>
    <w:p w14:paraId="0A915B12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055F7099" w14:textId="77777777" w:rsidR="00121894" w:rsidRPr="0075154A" w:rsidRDefault="00121894" w:rsidP="00121894">
      <w:pPr>
        <w:spacing w:after="0" w:line="240" w:lineRule="auto"/>
        <w:contextualSpacing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75154A">
        <w:rPr>
          <w:rFonts w:ascii="Cambria" w:eastAsia="Cambria" w:hAnsi="Cambria" w:cs="Cambria"/>
          <w:b/>
          <w:bCs/>
          <w:sz w:val="24"/>
          <w:szCs w:val="24"/>
        </w:rPr>
        <w:t>В ходе эволюции у многих цветковых растений сформировались приспособления для взаимодействия с определённым типом опылителя. Рассмотрите фотографии цветков или соцветий и соотнесите их с основным характерным для них типом опылителя и приспособлениями для привлечения этого опылителя:</w:t>
      </w:r>
    </w:p>
    <w:p w14:paraId="396F53C2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121894" w14:paraId="4DD3AE19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EECF976" w14:textId="12710674" w:rsidR="00121894" w:rsidRDefault="00C6701B" w:rsidP="00091C20">
            <w:pPr>
              <w:spacing w:after="0" w:line="240" w:lineRule="auto"/>
              <w:ind w:left="-142"/>
              <w:contextualSpacing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138B043F" wp14:editId="5D5B4B9F">
                  <wp:extent cx="2156460" cy="1615440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42B28B7" w14:textId="0067EE5C" w:rsidR="00121894" w:rsidRDefault="00C6701B" w:rsidP="00091C20">
            <w:pPr>
              <w:spacing w:after="0" w:line="240" w:lineRule="auto"/>
              <w:ind w:left="-142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72E9DAE" wp14:editId="490C8570">
                  <wp:extent cx="2156460" cy="161544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C5D044" w14:textId="7CDC16A2" w:rsidR="00121894" w:rsidRDefault="00C6701B" w:rsidP="00091C20">
            <w:pPr>
              <w:spacing w:after="0" w:line="240" w:lineRule="auto"/>
              <w:ind w:left="-213" w:right="-138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2641047" wp14:editId="3D6F960C">
                  <wp:extent cx="2156460" cy="1615440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2E1EFA7D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CCAD66A" w14:textId="14D8D7AC" w:rsidR="00121894" w:rsidRDefault="00C6701B" w:rsidP="00091C20">
            <w:pPr>
              <w:spacing w:after="0" w:line="240" w:lineRule="auto"/>
              <w:ind w:left="-142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43D13521" wp14:editId="69CA66DB">
                  <wp:extent cx="2156460" cy="1615440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90787A" w14:textId="6CD316D8" w:rsidR="00121894" w:rsidRDefault="00C6701B" w:rsidP="00091C20">
            <w:pPr>
              <w:spacing w:after="0" w:line="240" w:lineRule="auto"/>
              <w:ind w:left="-142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4BF01BD0" wp14:editId="64174C32">
                  <wp:extent cx="2156460" cy="1615440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6A9D3C" w14:textId="77777777" w:rsidR="00121894" w:rsidRDefault="00121894" w:rsidP="00091C20">
            <w:pPr>
              <w:spacing w:after="0" w:line="240" w:lineRule="auto"/>
              <w:ind w:left="-72" w:right="-138"/>
              <w:contextualSpacing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757C5244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3D6CF822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опылителей (список избыточен – в нем есть лишние типы опылителей):</w:t>
      </w:r>
    </w:p>
    <w:p w14:paraId="18780CE4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Перепончатокрылые;</w:t>
      </w:r>
    </w:p>
    <w:p w14:paraId="509346D1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Дневные бабочки;</w:t>
      </w:r>
    </w:p>
    <w:p w14:paraId="3D109E69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Ночные бабочки;</w:t>
      </w:r>
    </w:p>
    <w:p w14:paraId="4199FDDB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Мухи;</w:t>
      </w:r>
    </w:p>
    <w:p w14:paraId="4BACA0FC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Птицы;</w:t>
      </w:r>
    </w:p>
    <w:p w14:paraId="38A8C900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Летучие мыши;</w:t>
      </w:r>
    </w:p>
    <w:p w14:paraId="3E33DC97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66A273A8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 w:rsidRPr="0050762F">
        <w:rPr>
          <w:rFonts w:ascii="Cambria" w:hAnsi="Cambria"/>
          <w:b/>
          <w:bCs/>
          <w:sz w:val="24"/>
          <w:szCs w:val="24"/>
        </w:rPr>
        <w:t>Список приспособлений цветка (список избыточен – в нем есть лишние характеристики):</w:t>
      </w:r>
    </w:p>
    <w:p w14:paraId="013BD5F7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 актиноморфные. Нектар обильный, глубоко спрятан в трубках венчика или шпорцах. Присутствуют указатели нектара. Цветки распускаются днём и закрываются ночью, имеют слабый запах;</w:t>
      </w:r>
    </w:p>
    <w:p w14:paraId="6F8C27B7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слабо окрашенные. Нектар глубоко спрятан в трубках венчика или шпорцах. Указатели нектара отсутствуют. Цветки распускаются вечером или ночью и источают сильный сладковатый аромат;</w:t>
      </w:r>
    </w:p>
    <w:p w14:paraId="6EDC8027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ярко окрашены в красный или оранжевый, зигоморфные. Нектар глубоко спрятан в прочном околоцветнике. Цветение утреннее, аромат отсутствует;</w:t>
      </w:r>
    </w:p>
    <w:p w14:paraId="1C2D5A79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яркие, желтые или синие, зигоморфные с посадочной площадкой, прочные. Нектар спрятан, но неглубоко. Есть указатели нектара;</w:t>
      </w:r>
    </w:p>
    <w:p w14:paraId="12F482A4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кремовые, крупные с прочным околоцветником и цветоножкой. Нектар обильный. Цветки распускаются вечером или ночью, имеют фруктовый, гнилостный, бродильный запах или запах плесени;</w:t>
      </w:r>
    </w:p>
    <w:p w14:paraId="49448746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Цветки тёмные, коричнево-пурпурные. Нектар отсутствует. Цветки источают запах разлагающегося белка. </w:t>
      </w:r>
    </w:p>
    <w:p w14:paraId="65065D06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402B8BCB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619EB1B4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201420C2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3F396833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185F4F6F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1B77262D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121894" w14:paraId="01EBF315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5003F73" w14:textId="77777777" w:rsidR="00121894" w:rsidRDefault="00121894" w:rsidP="00091C20">
            <w:pPr>
              <w:spacing w:after="0" w:line="240" w:lineRule="auto"/>
              <w:contextualSpacing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58EF3F9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8325F17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F76C1B5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9F21A1E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7E0B0CF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14:paraId="61826D85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D92619" w14:textId="77777777" w:rsidR="00121894" w:rsidRDefault="00121894" w:rsidP="00091C20">
            <w:pPr>
              <w:spacing w:after="0" w:line="240" w:lineRule="auto"/>
              <w:contextualSpacing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Опылитель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977323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F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28DF54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0C7CA5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16ABB1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C598C4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</w:tr>
      <w:tr w:rsidR="00121894" w14:paraId="5996155B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06ABF" w14:textId="77777777" w:rsidR="00121894" w:rsidRDefault="00121894" w:rsidP="00091C20">
            <w:pPr>
              <w:spacing w:after="0" w:line="240" w:lineRule="auto"/>
              <w:contextualSpacing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Приспособления цветка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FBFCA7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184F49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A67B57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D67E97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C3335C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</w:tr>
    </w:tbl>
    <w:p w14:paraId="6DBE2217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p w14:paraId="322ECAFC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35 – 5 баллов</w:t>
      </w:r>
    </w:p>
    <w:p w14:paraId="482DFE7D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2788CC31" w14:textId="77777777" w:rsidR="00121894" w:rsidRPr="0075154A" w:rsidRDefault="00121894" w:rsidP="00121894">
      <w:pPr>
        <w:spacing w:after="0" w:line="240" w:lineRule="auto"/>
        <w:contextualSpacing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75154A">
        <w:rPr>
          <w:rFonts w:ascii="Cambria" w:eastAsia="Cambria" w:hAnsi="Cambria" w:cs="Cambria"/>
          <w:b/>
          <w:bCs/>
          <w:sz w:val="24"/>
          <w:szCs w:val="24"/>
        </w:rPr>
        <w:t>В ходе эволюции у многих цветковых растений сформировались приспособления для взаимодействия с определённым типом опылителя. Рассмотрите фотографии цветков или соцветий и соотнесите их с основным характерным для них типом опылителя и приспособлениями для привлечения этого опылителя:</w:t>
      </w:r>
    </w:p>
    <w:p w14:paraId="460E31EB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121894" w14:paraId="6547670F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99DCE1A" w14:textId="7D23F972" w:rsidR="00121894" w:rsidRDefault="00C6701B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567D8D2" wp14:editId="5B62ECD1">
                  <wp:extent cx="2156460" cy="1615440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5F88B19" w14:textId="3D1F6E8A" w:rsidR="00121894" w:rsidRDefault="00C6701B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BF5DD77" wp14:editId="63011F6C">
                  <wp:extent cx="2156460" cy="1615440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AFCF4C8" w14:textId="63AC9CBA" w:rsidR="00121894" w:rsidRDefault="00C6701B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23DC44B" wp14:editId="15E09479">
                  <wp:extent cx="2156460" cy="1615440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324EB73D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499272" w14:textId="1AAF29DD" w:rsidR="00121894" w:rsidRDefault="00C6701B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6A05593" wp14:editId="699F2DDB">
                  <wp:extent cx="2156460" cy="1615440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84241D" w14:textId="38DFC152" w:rsidR="00121894" w:rsidRDefault="00C6701B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FFFCAA3" wp14:editId="4DB521D5">
                  <wp:extent cx="2156460" cy="1615440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6A3A63" w14:textId="77777777" w:rsidR="00121894" w:rsidRDefault="00121894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10D87FBF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5CA97B08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опылителей (список избыточен – в нем есть лишние типы опылителей):</w:t>
      </w:r>
    </w:p>
    <w:p w14:paraId="6CE1C808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Перепончатокрылые;</w:t>
      </w:r>
    </w:p>
    <w:p w14:paraId="2CC3CADA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Дневные бабочки;</w:t>
      </w:r>
    </w:p>
    <w:p w14:paraId="6E49CF0E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Ночные бабочки;</w:t>
      </w:r>
    </w:p>
    <w:p w14:paraId="20993F54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Мухи;</w:t>
      </w:r>
    </w:p>
    <w:p w14:paraId="321F3B14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Птицы;</w:t>
      </w:r>
    </w:p>
    <w:p w14:paraId="732A45A1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Летучие мыши;</w:t>
      </w:r>
    </w:p>
    <w:p w14:paraId="37BE29C0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155472C2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 w:rsidRPr="0050762F">
        <w:rPr>
          <w:rFonts w:ascii="Cambria" w:hAnsi="Cambria"/>
          <w:b/>
          <w:bCs/>
          <w:sz w:val="24"/>
          <w:szCs w:val="24"/>
        </w:rPr>
        <w:t>Список приспособлений цветка (список избыточен – в нем есть лишние характеристики):</w:t>
      </w:r>
    </w:p>
    <w:p w14:paraId="63C3454E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 актиноморфные. Нектар обильный, глубоко спрятан в трубках венчика или шпорцах. Присутствуют указатели нектара. Цветки распускаются днём и закрываются ночью, имеют слабый запах;</w:t>
      </w:r>
    </w:p>
    <w:p w14:paraId="5546B074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слабо окрашенные. Нектар глубоко спрятан в трубках венчика или шпорцах. Указатели нектара отсутствуют. Цветки распускаются вечером или ночью и источают сильный сладковатый аромат;</w:t>
      </w:r>
    </w:p>
    <w:p w14:paraId="13EC3A4B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ярко окрашены в красный или оранжевый, зигоморфные. Нектар глубоко спрятан в прочном околоцветнике. Цветение утреннее, аромат отсутствует;</w:t>
      </w:r>
    </w:p>
    <w:p w14:paraId="68851527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яркие, желтые или синие, зигоморфные с посадочной площадкой, прочные. Нектар спрятан, но неглубоко. Есть указатели нектара;</w:t>
      </w:r>
    </w:p>
    <w:p w14:paraId="54896510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кремовые, крупные с прочным околоцветником и цветоножкой. Нектар обильный. Цветки распускаются вечером или ночью, имеют фруктовый, гнилостный, бродильный запах или запах плесени;</w:t>
      </w:r>
    </w:p>
    <w:p w14:paraId="35F7063B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Цветки тёмные, коричнево-пурпурные. Нектар отсутствует. Цветки источают запах разлагающегося белка. </w:t>
      </w:r>
    </w:p>
    <w:p w14:paraId="60B6E318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6332EB81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3381A142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0F144250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1740A8AB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2693650A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7F97FDF5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121894" w14:paraId="1368FE3A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4F68B3B" w14:textId="77777777" w:rsidR="00121894" w:rsidRDefault="00121894" w:rsidP="00091C20">
            <w:pPr>
              <w:spacing w:after="0" w:line="240" w:lineRule="auto"/>
              <w:contextualSpacing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1480737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34985F9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6A575C0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4A33951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4DAA7ED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14:paraId="558E6117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EDA35A" w14:textId="77777777" w:rsidR="00121894" w:rsidRDefault="00121894" w:rsidP="00091C20">
            <w:pPr>
              <w:spacing w:after="0" w:line="240" w:lineRule="auto"/>
              <w:contextualSpacing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Опылитель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A09AF2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651B4C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F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D4DCDF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A1B93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09199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</w:tr>
      <w:tr w:rsidR="00121894" w14:paraId="1F0A11DE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2F8646" w14:textId="77777777" w:rsidR="00121894" w:rsidRDefault="00121894" w:rsidP="00091C20">
            <w:pPr>
              <w:spacing w:after="0" w:line="240" w:lineRule="auto"/>
              <w:contextualSpacing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Приспособления цветка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EF9E2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50D64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DFC1AA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159F34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895EE3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</w:tr>
    </w:tbl>
    <w:p w14:paraId="605C3E99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p w14:paraId="4DDA6253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p w14:paraId="4DFAF5D3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35 – 5 баллов</w:t>
      </w:r>
    </w:p>
    <w:p w14:paraId="2FB57A2B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601C8748" w14:textId="77777777" w:rsidR="00121894" w:rsidRPr="0075154A" w:rsidRDefault="00121894" w:rsidP="00121894">
      <w:pPr>
        <w:spacing w:after="0" w:line="240" w:lineRule="auto"/>
        <w:contextualSpacing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75154A">
        <w:rPr>
          <w:rFonts w:ascii="Cambria" w:eastAsia="Cambria" w:hAnsi="Cambria" w:cs="Cambria"/>
          <w:b/>
          <w:bCs/>
          <w:sz w:val="24"/>
          <w:szCs w:val="24"/>
        </w:rPr>
        <w:t>В ходе эволюции у многих цветковых растений сформировались приспособления для взаимодействия с определённым типом опылителя. Рассмотрите фотографии цветков или соцветий и соотнесите их с основным характерным для них типом опылителя и приспособлениями для привлечения этого опылителя:</w:t>
      </w:r>
    </w:p>
    <w:p w14:paraId="417EAFD2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121894" w14:paraId="217306F1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2BDCE3" w14:textId="6792C71F" w:rsidR="00121894" w:rsidRDefault="00C6701B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30D87B5" wp14:editId="74B53A84">
                  <wp:extent cx="2156460" cy="1615440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1C5C2E4" w14:textId="75293F39" w:rsidR="00121894" w:rsidRDefault="00C6701B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91C294F" wp14:editId="228C230C">
                  <wp:extent cx="2156460" cy="1615440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AD250CF" w14:textId="607D67C8" w:rsidR="00121894" w:rsidRDefault="00C6701B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8698D85" wp14:editId="1698017A">
                  <wp:extent cx="2156460" cy="1615440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4C9B7AFA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DE1B33" w14:textId="1A1ADC74" w:rsidR="00121894" w:rsidRDefault="00C6701B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4670EA5" wp14:editId="5FC4C087">
                  <wp:extent cx="2156460" cy="1615440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C65096" w14:textId="766CC6FE" w:rsidR="00121894" w:rsidRDefault="00C6701B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0A995EC" wp14:editId="469FAAEB">
                  <wp:extent cx="2156460" cy="1615440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0E7B42" w14:textId="77777777" w:rsidR="00121894" w:rsidRDefault="00121894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03C9A729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6A1E774E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опылителей (список избыточен – в нем есть лишние типы опылителей):</w:t>
      </w:r>
    </w:p>
    <w:p w14:paraId="2DD3DA02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Перепончатокрылые;</w:t>
      </w:r>
    </w:p>
    <w:p w14:paraId="335F3D11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Дневные бабочки;</w:t>
      </w:r>
    </w:p>
    <w:p w14:paraId="67B693CF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Ночные бабочки;</w:t>
      </w:r>
    </w:p>
    <w:p w14:paraId="625155D9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Мухи;</w:t>
      </w:r>
    </w:p>
    <w:p w14:paraId="65574404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Птицы;</w:t>
      </w:r>
    </w:p>
    <w:p w14:paraId="5FD933A7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Летучие мыши;</w:t>
      </w:r>
    </w:p>
    <w:p w14:paraId="2A9F8495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44AE05B8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 w:rsidRPr="0050762F">
        <w:rPr>
          <w:rFonts w:ascii="Cambria" w:hAnsi="Cambria"/>
          <w:b/>
          <w:bCs/>
          <w:sz w:val="24"/>
          <w:szCs w:val="24"/>
        </w:rPr>
        <w:t>Список приспособлений цветка (список избыточен – в нем есть лишние характеристики):</w:t>
      </w:r>
    </w:p>
    <w:p w14:paraId="631E4985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 актиноморфные. Нектар обильный, глубоко спрятан в трубках венчика или шпорцах. Присутствуют указатели нектара. Цветки распускаются днём и закрываются ночью, имеют слабый запах;</w:t>
      </w:r>
    </w:p>
    <w:p w14:paraId="1BF75FD1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слабо окрашенные. Нектар глубоко спрятан в трубках венчика или шпорцах. Указатели нектара отсутствуют. Цветки распускаются вечером или ночью и источают сильный сладковатый аромат;</w:t>
      </w:r>
    </w:p>
    <w:p w14:paraId="7C2388FF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ярко окрашены в красный или оранжевый, зигоморфные. Нектар глубоко спрятан в прочном околоцветнике. Цветение утреннее, аромат отсутствует;</w:t>
      </w:r>
    </w:p>
    <w:p w14:paraId="7A4BA80D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яркие, желтые или синие, зигоморфные с посадочной площадкой, прочные. Нектар спрятан, но неглубоко. Есть указатели нектара;</w:t>
      </w:r>
    </w:p>
    <w:p w14:paraId="437B0005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кремовые, крупные с прочным околоцветником и цветоножкой. Нектар обильный. Цветки распускаются вечером или ночью, имеют фруктовый, гнилостный, бродильный запах или запах плесени;</w:t>
      </w:r>
    </w:p>
    <w:p w14:paraId="60BC9F0C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Цветки тёмные, коричнево-пурпурные. Нектар отсутствует. Цветки источают запах разлагающегося белка. </w:t>
      </w:r>
    </w:p>
    <w:p w14:paraId="3F2E8A64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778001E8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04D60A7C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225CEB6D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61C066CC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2D3494C6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553C42A6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121894" w14:paraId="0754D9E0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3D5C887" w14:textId="77777777" w:rsidR="00121894" w:rsidRDefault="00121894" w:rsidP="00091C20">
            <w:pPr>
              <w:spacing w:after="0" w:line="240" w:lineRule="auto"/>
              <w:contextualSpacing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B7A9DF0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A09D12F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5AADF7A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74C1845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D4BFDD0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14:paraId="05326FEE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371A86" w14:textId="77777777" w:rsidR="00121894" w:rsidRDefault="00121894" w:rsidP="00091C20">
            <w:pPr>
              <w:spacing w:after="0" w:line="240" w:lineRule="auto"/>
              <w:contextualSpacing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Опылитель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0170B5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4D840E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FDEAF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F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9EB1FF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1F55FC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</w:tr>
      <w:tr w:rsidR="00121894" w14:paraId="51C69A3D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FCA698" w14:textId="77777777" w:rsidR="00121894" w:rsidRDefault="00121894" w:rsidP="00091C20">
            <w:pPr>
              <w:spacing w:after="0" w:line="240" w:lineRule="auto"/>
              <w:contextualSpacing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Приспособления цветка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900AB5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F79467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04F44E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1D39B7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3BF22D" w14:textId="77777777" w:rsidR="00121894" w:rsidRDefault="00121894" w:rsidP="00091C20">
            <w:pPr>
              <w:spacing w:after="0" w:line="240" w:lineRule="auto"/>
              <w:contextualSpacing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</w:tr>
    </w:tbl>
    <w:p w14:paraId="4B17F398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p w14:paraId="70E8FB76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p w14:paraId="3503D7A0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t xml:space="preserve">Задание 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t xml:space="preserve"> 37 – 5 баллов</w:t>
      </w:r>
    </w:p>
    <w:p w14:paraId="6F73F568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Cs/>
          <w:i/>
          <w:sz w:val="24"/>
          <w:szCs w:val="24"/>
        </w:rPr>
        <w:t>Вариант 1</w:t>
      </w:r>
    </w:p>
    <w:p w14:paraId="4E9A8048" w14:textId="77777777" w:rsidR="00121894" w:rsidRPr="00550F5B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550F5B">
        <w:rPr>
          <w:rFonts w:ascii="Cambria" w:hAnsi="Cambria" w:cs="Cambria"/>
          <w:b/>
          <w:bCs/>
          <w:sz w:val="24"/>
          <w:szCs w:val="24"/>
        </w:rPr>
        <w:t xml:space="preserve">Перед вами изображения некоторых представителей отрядов класса Aves. Используя данные о морфологии, экологии и систематики, соотнесите изображение с названием отряда и подходящей для него характеристикой: </w:t>
      </w:r>
    </w:p>
    <w:p w14:paraId="18381A68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121894" w14:paraId="13999BA7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B59CFDD" w14:textId="4C4D8335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4E9719A" wp14:editId="358F0F5F">
                  <wp:extent cx="2156460" cy="1615440"/>
                  <wp:effectExtent l="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882115" w14:textId="3CED77C1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AB7E5F3" wp14:editId="7CC56CD7">
                  <wp:extent cx="2156460" cy="1615440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6A0DA1" w14:textId="63947936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BFDA6A4" wp14:editId="72A94A4E">
                  <wp:extent cx="2156460" cy="1615440"/>
                  <wp:effectExtent l="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3DECA9AC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F5180F" w14:textId="5BE70718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4CEEDC16" wp14:editId="0FEB9605">
                  <wp:extent cx="2156460" cy="1615440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A8A862" w14:textId="217B3C1B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027E113C" wp14:editId="624C3ADE">
                  <wp:extent cx="2156460" cy="1615440"/>
                  <wp:effectExtent l="0" t="0" r="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505C2A" w14:textId="77777777" w:rsidR="00121894" w:rsidRDefault="00121894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3B361369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24937A83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Систематическое положение (список избыточен – в нем есть лишние названия):</w:t>
      </w:r>
    </w:p>
    <w:p w14:paraId="48CFC57C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Гагарообразные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(Gaviiformes)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65D81457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Голубеобразные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(Columbiformes)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2D9135D5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>Отряд Ястребообразные (</w:t>
      </w:r>
      <w:r w:rsidRPr="00AA16E7">
        <w:rPr>
          <w:rFonts w:ascii="Cambria" w:eastAsia="Cambria" w:hAnsi="Cambria" w:cs="Cambria"/>
          <w:sz w:val="24"/>
          <w:szCs w:val="24"/>
        </w:rPr>
        <w:t>Accipteriformes)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36CAF942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Ракшеобразные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(Coraciiformes)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23C91A64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>Отряд Козодоеобразные (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Caprimulgiformes)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750637C1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Воробьинообразные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(Passeriformes)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0A95E79E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Пеликанообразные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(Pelecaniformes)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33E35FA8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>Отряд Курообразные (</w:t>
      </w:r>
      <w:r w:rsidRPr="00AA16E7">
        <w:rPr>
          <w:rFonts w:ascii="Cambria" w:eastAsia="Cambria" w:hAnsi="Cambria" w:cs="Cambria"/>
          <w:sz w:val="24"/>
          <w:szCs w:val="24"/>
        </w:rPr>
        <w:t>Galliformes)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34D97FE8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Ржанкообразные </w:t>
      </w:r>
      <w:r w:rsidRPr="00AA16E7">
        <w:rPr>
          <w:rFonts w:ascii="Cambria" w:eastAsia="Cambria" w:hAnsi="Cambria" w:cs="Cambria"/>
          <w:sz w:val="24"/>
          <w:szCs w:val="24"/>
        </w:rPr>
        <w:t>(Charadriiformes)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170CB2E3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Поганкообразные </w:t>
      </w:r>
      <w:r w:rsidRPr="00AA16E7">
        <w:rPr>
          <w:rFonts w:ascii="Cambria" w:eastAsia="Cambria" w:hAnsi="Cambria" w:cs="Cambria"/>
          <w:sz w:val="24"/>
          <w:szCs w:val="24"/>
        </w:rPr>
        <w:t>(Podicipediformes)</w:t>
      </w:r>
      <w:r w:rsidRPr="00AA16E7">
        <w:rPr>
          <w:rFonts w:ascii="Cambria" w:hAnsi="Cambria" w:cs="Cambria"/>
          <w:sz w:val="24"/>
          <w:szCs w:val="24"/>
        </w:rPr>
        <w:t>.</w:t>
      </w:r>
    </w:p>
    <w:p w14:paraId="5D376C81" w14:textId="77777777" w:rsidR="00121894" w:rsidRPr="00AA16E7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Arial Unicode MS" w:hAnsi="Cambria" w:cs="Cambria"/>
          <w:sz w:val="24"/>
          <w:szCs w:val="24"/>
        </w:rPr>
      </w:pPr>
    </w:p>
    <w:p w14:paraId="324A79FD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Характеристика отряда (список избыточен – в нем есть лишние характеристики):</w:t>
      </w:r>
    </w:p>
    <w:p w14:paraId="6E36B2AD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Околоводные, хорошо ныряющие, исключительно рыбоядные птицы. Гнездятся в северных широтах;</w:t>
      </w:r>
    </w:p>
    <w:p w14:paraId="437199E6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размером с дрозда с ночной активностью. На территории России встречается только 2 вида из этого отряда. Гнезда устраивают всегда на земле. Днём, обычно, сидят неподвижно, прижавшись к ветке и сучку;</w:t>
      </w:r>
    </w:p>
    <w:p w14:paraId="7829DA8D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средних размеров с маленьким клювом и с хорошо выраженной восковицей. Среди них встречается много синантропных видов;</w:t>
      </w:r>
    </w:p>
    <w:p w14:paraId="78B256CB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средних и мелких размеров с очень ярко окрашенным оперением и частичным срастанием фаланг пальцев. Среди них встречаются как рыбоядные, так и насекомоядные виды;</w:t>
      </w:r>
    </w:p>
    <w:p w14:paraId="6CB8A873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разнообразных размеров. Выделяются огромным видовым и экологическим разнообразием;</w:t>
      </w:r>
    </w:p>
    <w:p w14:paraId="0323239D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крупных размеров, отличительной особенностью которых является то, что все 4 пальца заключены в одну кожистую перепонку;</w:t>
      </w:r>
    </w:p>
    <w:p w14:paraId="7619FDCC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Сухопутные птицы, объединяемые в семейства Тетеревиные и Фазановые, среди которых имеются как оседлые, так и перелётные формы;</w:t>
      </w:r>
    </w:p>
    <w:p w14:paraId="5E2A6B0E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Представители этого отряда в различной степени связаны с водой. В кладке наиболее часто встречается 4 яйца. Отклыдвают яйца либо в гнездо, обычно представляющее собой ямку в песке, либо прямо на голые скалы;</w:t>
      </w:r>
    </w:p>
    <w:p w14:paraId="1C59D0E1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Рулевые перья не развиты. Гнездо в большинстве случаев, представляет собой плавающую кучу из растительных остатков. Рыбоядные;</w:t>
      </w:r>
    </w:p>
    <w:p w14:paraId="3CAF0495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В качестве представителей данного отряда можно отметить ястреба-тетеревятника, скопу, орла-могильника.</w:t>
      </w:r>
    </w:p>
    <w:p w14:paraId="214F8E7D" w14:textId="77777777" w:rsidR="00121894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041A1A65" w14:textId="77777777" w:rsidR="00121894" w:rsidRPr="00AA16E7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78734504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005CAE">
        <w:rPr>
          <w:rFonts w:ascii="Cambria" w:hAnsi="Cambria" w:cs="Cambria"/>
          <w:b/>
          <w:bCs/>
          <w:sz w:val="24"/>
          <w:szCs w:val="24"/>
        </w:rPr>
        <w:t>Ответ:</w:t>
      </w:r>
    </w:p>
    <w:p w14:paraId="792BB0B9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1C27963B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Cs/>
          <w:sz w:val="24"/>
          <w:szCs w:val="24"/>
        </w:rPr>
      </w:pPr>
      <w:r w:rsidRPr="00005CAE">
        <w:rPr>
          <w:rFonts w:ascii="Cambria" w:hAnsi="Cambria" w:cs="Cambria"/>
          <w:bCs/>
          <w:i/>
          <w:sz w:val="24"/>
          <w:szCs w:val="24"/>
        </w:rPr>
        <w:t>Вариант 1</w:t>
      </w:r>
    </w:p>
    <w:p w14:paraId="35BB1400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Cs/>
          <w:sz w:val="24"/>
          <w:szCs w:val="24"/>
        </w:rPr>
      </w:pP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53"/>
      </w:tblGrid>
      <w:tr w:rsidR="00121894" w:rsidRPr="00005CAE" w14:paraId="249D87E2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64FB112D" w14:textId="77777777" w:rsidR="00121894" w:rsidRPr="00005CAE" w:rsidRDefault="00121894" w:rsidP="00091C20">
            <w:pPr>
              <w:spacing w:after="0" w:line="240" w:lineRule="auto"/>
              <w:jc w:val="both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0ECEC8A3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2DF3CE29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7D38D687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088AFEDE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57604E02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Arial Unicode MS"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:rsidRPr="00005CAE" w14:paraId="3E164C27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A72A4D2" w14:textId="77777777" w:rsidR="00121894" w:rsidRPr="00AA16E7" w:rsidRDefault="00121894" w:rsidP="00091C20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  <w:lang w:val="en-US"/>
              </w:rPr>
            </w:pPr>
            <w:r w:rsidRPr="00AA16E7">
              <w:rPr>
                <w:rFonts w:ascii="Cambria" w:hAnsi="Cambria" w:cs="Cambria"/>
                <w:sz w:val="24"/>
                <w:szCs w:val="24"/>
              </w:rPr>
              <w:t>Систематическое положение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B29DD37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А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018410E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С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D8460CC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Е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A823A1F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G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0FC675E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Arial Unicode MS"/>
                <w:sz w:val="24"/>
                <w:szCs w:val="24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I</w:t>
            </w:r>
          </w:p>
        </w:tc>
      </w:tr>
      <w:tr w:rsidR="00121894" w:rsidRPr="00005CAE" w14:paraId="53DACFC1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874472F" w14:textId="77777777" w:rsidR="00121894" w:rsidRPr="00AA16E7" w:rsidRDefault="00121894" w:rsidP="00091C20">
            <w:pPr>
              <w:spacing w:after="0" w:line="240" w:lineRule="auto"/>
              <w:jc w:val="both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AA16E7">
              <w:rPr>
                <w:rFonts w:ascii="Cambria" w:hAnsi="Cambria" w:cs="Cambria"/>
                <w:sz w:val="24"/>
                <w:szCs w:val="24"/>
              </w:rPr>
              <w:t>Характеристика отряда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FDBE02B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133A278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Х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4ECAF0F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704A7A5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 xml:space="preserve">VI 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8A02C93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Arial Unicode MS"/>
                <w:sz w:val="24"/>
                <w:szCs w:val="24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VIII</w:t>
            </w:r>
          </w:p>
        </w:tc>
      </w:tr>
    </w:tbl>
    <w:p w14:paraId="0C60FC7A" w14:textId="77777777" w:rsidR="00121894" w:rsidRPr="00005CAE" w:rsidRDefault="00121894" w:rsidP="00121894">
      <w:pPr>
        <w:spacing w:after="0" w:line="240" w:lineRule="auto"/>
        <w:jc w:val="both"/>
        <w:rPr>
          <w:rFonts w:ascii="Cambria" w:eastAsia="Arial Unicode MS" w:hAnsi="Cambria" w:cs="Cambria"/>
          <w:bCs/>
          <w:kern w:val="2"/>
          <w:sz w:val="24"/>
          <w:szCs w:val="24"/>
          <w:lang w:eastAsia="hi-IN" w:bidi="hi-IN"/>
        </w:rPr>
      </w:pPr>
    </w:p>
    <w:p w14:paraId="7FC2943B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p w14:paraId="66BD9950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t xml:space="preserve">Задание 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t xml:space="preserve"> 37 – 5 баллов</w:t>
      </w:r>
    </w:p>
    <w:p w14:paraId="12AF71E6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Cs/>
          <w:i/>
          <w:sz w:val="24"/>
          <w:szCs w:val="24"/>
        </w:rPr>
        <w:t>Вариант 2</w:t>
      </w:r>
    </w:p>
    <w:p w14:paraId="6FB1443E" w14:textId="77777777" w:rsidR="00121894" w:rsidRPr="00550F5B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550F5B">
        <w:rPr>
          <w:rFonts w:ascii="Cambria" w:hAnsi="Cambria" w:cs="Cambria"/>
          <w:b/>
          <w:bCs/>
          <w:sz w:val="24"/>
          <w:szCs w:val="24"/>
        </w:rPr>
        <w:t xml:space="preserve">Перед вами изображения некоторых представителей отрядов класса Aves. Используя данные о морфологии, экологии и систематики, соотнесите изображение с названием отряда и подходящей для него характеристикой: </w:t>
      </w:r>
    </w:p>
    <w:p w14:paraId="7E93E77F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121894" w14:paraId="11B20842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24DF69" w14:textId="79311236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967EB16" wp14:editId="7EAE20E6">
                  <wp:extent cx="2156460" cy="1615440"/>
                  <wp:effectExtent l="0" t="0" r="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9B84C1" w14:textId="3107E80E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62B27EFD" wp14:editId="70BD80ED">
                  <wp:extent cx="2156460" cy="1615440"/>
                  <wp:effectExtent l="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40B024" w14:textId="1E5709D9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4BE9223" wp14:editId="29BEF8AF">
                  <wp:extent cx="2156460" cy="1615440"/>
                  <wp:effectExtent l="0" t="0" r="0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425DEF06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F381C6" w14:textId="0F221108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4DF94DF0" wp14:editId="30D24EB4">
                  <wp:extent cx="2156460" cy="1615440"/>
                  <wp:effectExtent l="0" t="0" r="0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9C672CE" w14:textId="0549FCCF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02FC886" wp14:editId="2AD6961F">
                  <wp:extent cx="2156460" cy="1615440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2F15A3" w14:textId="77777777" w:rsidR="00121894" w:rsidRDefault="00121894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28A786BB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3DE88DB3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Систематическое положение (список избыточен – в нем есть лишние названия):</w:t>
      </w:r>
    </w:p>
    <w:p w14:paraId="1D90D6BC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Гагарообразные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(Gaviiformes)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588AA171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Голубеобразные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(Columbiformes)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59606043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>Отряд Ястребообразные (</w:t>
      </w:r>
      <w:r w:rsidRPr="00AA16E7">
        <w:rPr>
          <w:rFonts w:ascii="Cambria" w:eastAsia="Cambria" w:hAnsi="Cambria" w:cs="Cambria"/>
          <w:sz w:val="24"/>
          <w:szCs w:val="24"/>
        </w:rPr>
        <w:t>Accipteriformes)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6159DFFA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Ракшеобразные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(Coraciiformes)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4FF25A67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>Отряд Козодоеобразные (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Caprimulgiformes)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1F83006E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Воробьинообразные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(Passeriformes)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7FB43BB9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Пеликанообразные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(Pelecaniformes)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40641826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>Отряд Курообразные (</w:t>
      </w:r>
      <w:r w:rsidRPr="00AA16E7">
        <w:rPr>
          <w:rFonts w:ascii="Cambria" w:eastAsia="Cambria" w:hAnsi="Cambria" w:cs="Cambria"/>
          <w:sz w:val="24"/>
          <w:szCs w:val="24"/>
        </w:rPr>
        <w:t>Galliformes)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5AFF5207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Ржанкообразные </w:t>
      </w:r>
      <w:r w:rsidRPr="00AA16E7">
        <w:rPr>
          <w:rFonts w:ascii="Cambria" w:eastAsia="Cambria" w:hAnsi="Cambria" w:cs="Cambria"/>
          <w:sz w:val="24"/>
          <w:szCs w:val="24"/>
        </w:rPr>
        <w:t>(Charadriiformes)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0FFAC9C9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Поганкообразные </w:t>
      </w:r>
      <w:r w:rsidRPr="00AA16E7">
        <w:rPr>
          <w:rFonts w:ascii="Cambria" w:eastAsia="Cambria" w:hAnsi="Cambria" w:cs="Cambria"/>
          <w:sz w:val="24"/>
          <w:szCs w:val="24"/>
        </w:rPr>
        <w:t>(Podicipediformes)</w:t>
      </w:r>
      <w:r w:rsidRPr="00AA16E7">
        <w:rPr>
          <w:rFonts w:ascii="Cambria" w:hAnsi="Cambria" w:cs="Cambria"/>
          <w:sz w:val="24"/>
          <w:szCs w:val="24"/>
        </w:rPr>
        <w:t>.</w:t>
      </w:r>
    </w:p>
    <w:p w14:paraId="231BE56F" w14:textId="77777777" w:rsidR="00121894" w:rsidRPr="00AA16E7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Arial Unicode MS" w:hAnsi="Cambria" w:cs="Cambria"/>
          <w:sz w:val="24"/>
          <w:szCs w:val="24"/>
        </w:rPr>
      </w:pPr>
    </w:p>
    <w:p w14:paraId="003D9CC2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Характеристика отряда (список избыточен – в нем есть лишние характеристики):</w:t>
      </w:r>
    </w:p>
    <w:p w14:paraId="56B37240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Околоводные, хорошо ныряющие, исключительно рыбоядные птицы. Гнездятся в северных широтах;</w:t>
      </w:r>
    </w:p>
    <w:p w14:paraId="3D32EECC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размером с дрозда с ночной активностью. На территории России встречается только 2 вида из этого отряда. Гнезда устраивают всегда на земле. Днём, обычно, сидят неподвижно, прижавшись к ветке и сучку;</w:t>
      </w:r>
    </w:p>
    <w:p w14:paraId="65FFDF66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средних размеров с маленьким клювом и с хорошо выраженной восковицей. Среди них встречается много синантропных видов;</w:t>
      </w:r>
    </w:p>
    <w:p w14:paraId="242A3D59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средних и мелких размеров с очень ярко окрашенным оперением и частичным срастанием фаланг пальцев. Среди них встречаются как рыбоядные, так и насекомоядные виды;</w:t>
      </w:r>
    </w:p>
    <w:p w14:paraId="03804B63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разнообразных размеров. Выделяются огромным видовым и экологическим разнообразием;</w:t>
      </w:r>
    </w:p>
    <w:p w14:paraId="6BD8D673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крупных размеров, отличительной особенностью которых является то, что все 4 пальца заключены в одну кожистую перепонку;</w:t>
      </w:r>
    </w:p>
    <w:p w14:paraId="78A7F089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Сухопутные птицы, объединяемые в семейства Тетеревиные и Фазановые, среди которых имеются как оседлые, так и перелётные формы;</w:t>
      </w:r>
    </w:p>
    <w:p w14:paraId="5DC3B439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Представители этого отряда в различной степени связаны с водой. В кладке наиболее часто встречается 4 яйца. Отклыдвают яйца либо в гнездо, обычно представляющее собой ямку в песке, либо прямо на голые скалы;</w:t>
      </w:r>
    </w:p>
    <w:p w14:paraId="37E5E3AC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Рулевые перья не развиты. Гнездо в большинстве случаев, представляет собой плавающую кучу из растительных остатков. Рыбоядные;</w:t>
      </w:r>
    </w:p>
    <w:p w14:paraId="095C05B8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В качестве представителей данного отряда можно отметить ястреба-тетеревятника, скопу, орла-могильника.</w:t>
      </w:r>
    </w:p>
    <w:p w14:paraId="2A541B38" w14:textId="77777777" w:rsidR="00121894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77A4EFBC" w14:textId="77777777" w:rsidR="00121894" w:rsidRPr="00AA16E7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0D8DE893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005CAE">
        <w:rPr>
          <w:rFonts w:ascii="Cambria" w:hAnsi="Cambria" w:cs="Cambria"/>
          <w:b/>
          <w:bCs/>
          <w:sz w:val="24"/>
          <w:szCs w:val="24"/>
        </w:rPr>
        <w:t>Ответ:</w:t>
      </w:r>
    </w:p>
    <w:p w14:paraId="18200AD3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204BF5B4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Cs/>
          <w:sz w:val="24"/>
          <w:szCs w:val="24"/>
        </w:rPr>
      </w:pPr>
      <w:r w:rsidRPr="00005CAE">
        <w:rPr>
          <w:rFonts w:ascii="Cambria" w:hAnsi="Cambria" w:cs="Cambria"/>
          <w:bCs/>
          <w:i/>
          <w:sz w:val="24"/>
          <w:szCs w:val="24"/>
        </w:rPr>
        <w:t>Вариант 2</w:t>
      </w:r>
    </w:p>
    <w:p w14:paraId="1D1DC4F2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Cs/>
          <w:sz w:val="24"/>
          <w:szCs w:val="24"/>
        </w:rPr>
      </w:pP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53"/>
      </w:tblGrid>
      <w:tr w:rsidR="00121894" w:rsidRPr="00005CAE" w14:paraId="31E2FEEF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1A19477E" w14:textId="77777777" w:rsidR="00121894" w:rsidRPr="00005CAE" w:rsidRDefault="00121894" w:rsidP="00091C20">
            <w:pPr>
              <w:spacing w:after="0" w:line="240" w:lineRule="auto"/>
              <w:jc w:val="both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56D85C80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45618F63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4AC6B097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437172B6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724A927F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Arial Unicode MS"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:rsidRPr="00005CAE" w14:paraId="3E6B937A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C5AE6C5" w14:textId="77777777" w:rsidR="00121894" w:rsidRPr="00AA16E7" w:rsidRDefault="00121894" w:rsidP="00091C20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  <w:lang w:val="en-US"/>
              </w:rPr>
            </w:pPr>
            <w:r w:rsidRPr="00AA16E7">
              <w:rPr>
                <w:rFonts w:ascii="Cambria" w:hAnsi="Cambria" w:cs="Cambria"/>
                <w:sz w:val="24"/>
                <w:szCs w:val="24"/>
              </w:rPr>
              <w:t>Систематическое положение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6540C7F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1706AF0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0C323F9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F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947D66E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H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3FA2508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Arial Unicode MS"/>
                <w:sz w:val="24"/>
                <w:szCs w:val="24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J</w:t>
            </w:r>
          </w:p>
        </w:tc>
      </w:tr>
      <w:tr w:rsidR="00121894" w:rsidRPr="00005CAE" w14:paraId="22D152C7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005748E" w14:textId="77777777" w:rsidR="00121894" w:rsidRPr="00AA16E7" w:rsidRDefault="00121894" w:rsidP="00091C20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  <w:lang w:val="en-US"/>
              </w:rPr>
            </w:pPr>
            <w:r w:rsidRPr="00AA16E7">
              <w:rPr>
                <w:rFonts w:ascii="Cambria" w:hAnsi="Cambria" w:cs="Cambria"/>
                <w:sz w:val="24"/>
                <w:szCs w:val="24"/>
              </w:rPr>
              <w:t>Характеристика отряда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C553F22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D63C322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 xml:space="preserve">IV 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741C9A4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1E16DB3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VII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03A2CB2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Arial Unicode MS"/>
                <w:sz w:val="24"/>
                <w:szCs w:val="24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IХ</w:t>
            </w:r>
          </w:p>
        </w:tc>
      </w:tr>
    </w:tbl>
    <w:p w14:paraId="536152EA" w14:textId="77777777" w:rsidR="00121894" w:rsidRPr="00005CAE" w:rsidRDefault="00121894" w:rsidP="00121894">
      <w:pPr>
        <w:spacing w:after="0" w:line="240" w:lineRule="auto"/>
        <w:jc w:val="both"/>
        <w:rPr>
          <w:rFonts w:ascii="Cambria" w:eastAsia="Arial Unicode MS" w:hAnsi="Cambria" w:cs="Cambria"/>
          <w:bCs/>
          <w:kern w:val="2"/>
          <w:sz w:val="24"/>
          <w:szCs w:val="24"/>
          <w:lang w:eastAsia="hi-IN" w:bidi="hi-IN"/>
        </w:rPr>
      </w:pPr>
    </w:p>
    <w:p w14:paraId="57B6C4CE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p w14:paraId="19A8FEF6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t xml:space="preserve">Задание 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t xml:space="preserve"> 37 – 5 баллов</w:t>
      </w:r>
    </w:p>
    <w:p w14:paraId="0349DAF8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Cs/>
          <w:i/>
          <w:sz w:val="24"/>
          <w:szCs w:val="24"/>
        </w:rPr>
        <w:t>Вариант 3</w:t>
      </w:r>
    </w:p>
    <w:p w14:paraId="43620707" w14:textId="77777777" w:rsidR="00121894" w:rsidRPr="00550F5B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550F5B">
        <w:rPr>
          <w:rFonts w:ascii="Cambria" w:hAnsi="Cambria" w:cs="Cambria"/>
          <w:b/>
          <w:bCs/>
          <w:sz w:val="24"/>
          <w:szCs w:val="24"/>
        </w:rPr>
        <w:t xml:space="preserve">Перед вами изображения некоторых представителей отрядов класса Aves. Используя данные о морфологии, экологии и систематики, соотнесите изображение с названием отряда и подходящей для него характеристикой: </w:t>
      </w:r>
    </w:p>
    <w:p w14:paraId="22B47475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121894" w14:paraId="20CCDA08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E47FF8" w14:textId="34A883E0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42CC2CC" wp14:editId="7A6FF8CB">
                  <wp:extent cx="2156460" cy="1615440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0E5AA1" w14:textId="13C5A8F7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43A11B4" wp14:editId="06089EED">
                  <wp:extent cx="2156460" cy="1615440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DB7D756" w14:textId="7410A041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2C6217F" wp14:editId="07DAE85B">
                  <wp:extent cx="2156460" cy="1615440"/>
                  <wp:effectExtent l="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03F9EA50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DD52BF0" w14:textId="05D17811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5FFEFC3" wp14:editId="094A6355">
                  <wp:extent cx="2156460" cy="1615440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037785" w14:textId="3F528884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69DD199" wp14:editId="47771AF8">
                  <wp:extent cx="2156460" cy="1615440"/>
                  <wp:effectExtent l="0" t="0" r="0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0D015B" w14:textId="77777777" w:rsidR="00121894" w:rsidRDefault="00121894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259EA20E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51BBC641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Систематическое положение (список избыточен – в нем есть лишние названия):</w:t>
      </w:r>
    </w:p>
    <w:p w14:paraId="2BB19D48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Гагарообразные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(Gaviiformes)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57EB9BB0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Голубеобразные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(Columbiformes)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04C08230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>Отряд Ястребообразные (</w:t>
      </w:r>
      <w:r w:rsidRPr="00AA16E7">
        <w:rPr>
          <w:rFonts w:ascii="Cambria" w:eastAsia="Cambria" w:hAnsi="Cambria" w:cs="Cambria"/>
          <w:sz w:val="24"/>
          <w:szCs w:val="24"/>
        </w:rPr>
        <w:t>Accipteriformes)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684F1758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Ракшеобразные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(Coraciiformes)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3D3F75BE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>Отряд Козодоеобразные (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Caprimulgiformes)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4694CDA5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Воробьинообразные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(Passeriformes)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55A201B1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  <w:lang w:val="en-US"/>
        </w:rPr>
        <w:t xml:space="preserve">Отряд Пеликанообразные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(Pelecaniformes)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4327B978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>Отряд Курообразные (</w:t>
      </w:r>
      <w:r w:rsidRPr="00AA16E7">
        <w:rPr>
          <w:rFonts w:ascii="Cambria" w:eastAsia="Cambria" w:hAnsi="Cambria" w:cs="Cambria"/>
          <w:sz w:val="24"/>
          <w:szCs w:val="24"/>
        </w:rPr>
        <w:t>Galliformes)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66030616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Ржанкообразные </w:t>
      </w:r>
      <w:r w:rsidRPr="00AA16E7">
        <w:rPr>
          <w:rFonts w:ascii="Cambria" w:eastAsia="Cambria" w:hAnsi="Cambria" w:cs="Cambria"/>
          <w:sz w:val="24"/>
          <w:szCs w:val="24"/>
        </w:rPr>
        <w:t>(Charadriiformes)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1D0D5D80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Поганкообразные </w:t>
      </w:r>
      <w:r w:rsidRPr="00AA16E7">
        <w:rPr>
          <w:rFonts w:ascii="Cambria" w:eastAsia="Cambria" w:hAnsi="Cambria" w:cs="Cambria"/>
          <w:sz w:val="24"/>
          <w:szCs w:val="24"/>
        </w:rPr>
        <w:t>(Podicipediformes)</w:t>
      </w:r>
      <w:r w:rsidRPr="00AA16E7">
        <w:rPr>
          <w:rFonts w:ascii="Cambria" w:hAnsi="Cambria" w:cs="Cambria"/>
          <w:sz w:val="24"/>
          <w:szCs w:val="24"/>
        </w:rPr>
        <w:t>.</w:t>
      </w:r>
    </w:p>
    <w:p w14:paraId="24C8B35F" w14:textId="77777777" w:rsidR="00121894" w:rsidRPr="00AA16E7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Arial Unicode MS" w:hAnsi="Cambria" w:cs="Cambria"/>
          <w:sz w:val="24"/>
          <w:szCs w:val="24"/>
        </w:rPr>
      </w:pPr>
    </w:p>
    <w:p w14:paraId="4295FC02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Характеристика отряда (список избыточен – в нем есть лишние характеристики):</w:t>
      </w:r>
    </w:p>
    <w:p w14:paraId="0EF1B0EC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Околоводные, хорошо ныряющие, исключительно рыбоядные птицы. Гнездятся в северных широтах;</w:t>
      </w:r>
    </w:p>
    <w:p w14:paraId="691CF931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размером с дрозда с ночной активностью. На территории России встречается только 2 вида из этого отряда. Гнезда устраивают всегда на земле. Днём, обычно, сидят неподвижно, прижавшись к ветке и сучку;</w:t>
      </w:r>
    </w:p>
    <w:p w14:paraId="1790B421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средних размеров с маленьким клювом и с хорошо выраженной восковицей. Среди них встречается много синантропных видов;</w:t>
      </w:r>
    </w:p>
    <w:p w14:paraId="255B1BF9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средних и мелких размеров с очень ярко окрашенным оперением и частичным срастанием фаланг пальцев. Среди них встречаются как рыбоядные, так и насекомоядные виды;</w:t>
      </w:r>
    </w:p>
    <w:p w14:paraId="334CEBF6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разнообразных размеров. Выделяются огромным видовым и экологическим разнообразием;</w:t>
      </w:r>
    </w:p>
    <w:p w14:paraId="2905014E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крупных размеров, отличительной особенностью которых является то, что все 4 пальца заключены в одну кожистую перепонку;</w:t>
      </w:r>
    </w:p>
    <w:p w14:paraId="400FC502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Сухопутные птицы, объединяемые в семейства Тетеревиные и Фазановые, среди которых имеются как оседлые, так и перелётные формы;</w:t>
      </w:r>
    </w:p>
    <w:p w14:paraId="3805B5FE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Представители этого отряда в различной степени связаны с водой. В кладке наиболее часто встречается 4 яйца. Отклыдвают яйца либо в гнездо, обычно представляющее собой ямку в песке, либо прямо на голые скалы;</w:t>
      </w:r>
    </w:p>
    <w:p w14:paraId="4E23AA10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Рулевые перья не развиты. Гнездо в большинстве случаев, представляет собой плавающую кучу из растительных остатков. Рыбоядные;</w:t>
      </w:r>
    </w:p>
    <w:p w14:paraId="49400B04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В качестве представителей данного отряда можно отметить ястреба-тетеревятника, скопу, орла-могильника.</w:t>
      </w:r>
    </w:p>
    <w:p w14:paraId="38F3852D" w14:textId="77777777" w:rsidR="00121894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7148D853" w14:textId="77777777" w:rsidR="00121894" w:rsidRPr="00AA16E7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129FE536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005CAE">
        <w:rPr>
          <w:rFonts w:ascii="Cambria" w:hAnsi="Cambria" w:cs="Cambria"/>
          <w:b/>
          <w:bCs/>
          <w:sz w:val="24"/>
          <w:szCs w:val="24"/>
        </w:rPr>
        <w:t>Ответ:</w:t>
      </w:r>
    </w:p>
    <w:p w14:paraId="1B29023D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0F47ABCA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Cs/>
          <w:sz w:val="24"/>
          <w:szCs w:val="24"/>
        </w:rPr>
      </w:pPr>
      <w:r w:rsidRPr="00005CAE">
        <w:rPr>
          <w:rFonts w:ascii="Cambria" w:hAnsi="Cambria" w:cs="Cambria"/>
          <w:bCs/>
          <w:i/>
          <w:sz w:val="24"/>
          <w:szCs w:val="24"/>
        </w:rPr>
        <w:t>Вариант 3</w:t>
      </w:r>
    </w:p>
    <w:p w14:paraId="4B961EC0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Cs/>
          <w:sz w:val="24"/>
          <w:szCs w:val="24"/>
        </w:rPr>
      </w:pP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53"/>
      </w:tblGrid>
      <w:tr w:rsidR="00121894" w:rsidRPr="00005CAE" w14:paraId="023F2B62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592698B2" w14:textId="77777777" w:rsidR="00121894" w:rsidRPr="00005CAE" w:rsidRDefault="00121894" w:rsidP="00091C20">
            <w:pPr>
              <w:spacing w:after="0" w:line="240" w:lineRule="auto"/>
              <w:jc w:val="both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38BCC28D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3C80658D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24C4B342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/>
            <w:vAlign w:val="center"/>
            <w:hideMark/>
          </w:tcPr>
          <w:p w14:paraId="291DA712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Cambria"/>
                <w:b/>
                <w:bCs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14:paraId="719F2AF0" w14:textId="77777777" w:rsidR="00121894" w:rsidRPr="00005CAE" w:rsidRDefault="00121894" w:rsidP="00091C20">
            <w:pPr>
              <w:spacing w:after="0" w:line="240" w:lineRule="auto"/>
              <w:jc w:val="center"/>
              <w:rPr>
                <w:rFonts w:ascii="Cambria" w:hAnsi="Cambria" w:cs="Arial Unicode MS"/>
                <w:sz w:val="24"/>
                <w:szCs w:val="24"/>
              </w:rPr>
            </w:pPr>
            <w:r w:rsidRPr="00005CAE">
              <w:rPr>
                <w:rFonts w:ascii="Cambria" w:hAnsi="Cambria" w:cs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:rsidRPr="00005CAE" w14:paraId="6044B445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C6FFB2F" w14:textId="77777777" w:rsidR="00121894" w:rsidRPr="00AA16E7" w:rsidRDefault="00121894" w:rsidP="00091C20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  <w:lang w:val="en-US"/>
              </w:rPr>
            </w:pPr>
            <w:r w:rsidRPr="00AA16E7">
              <w:rPr>
                <w:rFonts w:ascii="Cambria" w:hAnsi="Cambria" w:cs="Cambria"/>
                <w:sz w:val="24"/>
                <w:szCs w:val="24"/>
              </w:rPr>
              <w:t>Систематическое положение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F0416D6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AECFBA3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С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07E8BA2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G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1BFA384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FF0B460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Arial Unicode MS"/>
                <w:sz w:val="24"/>
                <w:szCs w:val="24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J</w:t>
            </w:r>
          </w:p>
        </w:tc>
      </w:tr>
      <w:tr w:rsidR="00121894" w:rsidRPr="00005CAE" w14:paraId="21F1728D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6C49C66" w14:textId="77777777" w:rsidR="00121894" w:rsidRPr="00AA16E7" w:rsidRDefault="00121894" w:rsidP="00091C20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  <w:lang w:val="en-US"/>
              </w:rPr>
            </w:pPr>
            <w:r w:rsidRPr="00AA16E7">
              <w:rPr>
                <w:rFonts w:ascii="Cambria" w:hAnsi="Cambria" w:cs="Cambria"/>
                <w:sz w:val="24"/>
                <w:szCs w:val="24"/>
              </w:rPr>
              <w:t>Характеристика отряда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FB0CD04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CB61C19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Х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160B87C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 xml:space="preserve">VI 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69238DF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Cambria"/>
                <w:sz w:val="24"/>
                <w:szCs w:val="24"/>
                <w:lang w:val="en-US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VIII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29CBC53" w14:textId="77777777" w:rsidR="00121894" w:rsidRPr="00005CAE" w:rsidRDefault="00121894" w:rsidP="00091C20">
            <w:pPr>
              <w:snapToGrid w:val="0"/>
              <w:spacing w:after="0" w:line="240" w:lineRule="auto"/>
              <w:jc w:val="center"/>
              <w:rPr>
                <w:rFonts w:ascii="Cambria" w:hAnsi="Cambria" w:cs="Arial Unicode MS"/>
                <w:sz w:val="24"/>
                <w:szCs w:val="24"/>
              </w:rPr>
            </w:pPr>
            <w:r w:rsidRPr="00005CAE">
              <w:rPr>
                <w:rFonts w:ascii="Cambria" w:hAnsi="Cambria" w:cs="Cambria"/>
                <w:sz w:val="24"/>
                <w:szCs w:val="24"/>
                <w:lang w:val="en-US"/>
              </w:rPr>
              <w:t>IХ</w:t>
            </w:r>
          </w:p>
        </w:tc>
      </w:tr>
    </w:tbl>
    <w:p w14:paraId="46C4601E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Cs/>
          <w:sz w:val="24"/>
          <w:szCs w:val="24"/>
          <w:lang w:val="en-US"/>
        </w:rPr>
      </w:pPr>
    </w:p>
    <w:p w14:paraId="76A83104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</w:p>
    <w:p w14:paraId="2D6D69A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39 – 5 баллов</w:t>
      </w:r>
    </w:p>
    <w:p w14:paraId="597B079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5FDF9A4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По данным ВОЗ, инсульт (острое нарушение мозгового кровообращения, приводящее к некрозу нервной ткани) — вторая по частоте причина смерти после ишемической болезни сердца. Первостепенной задачей врача является скорейшее установление причины инсульта для определения тактики лечения. На рисунках ниже изображена модель кровообращения ткани головного мозга.</w:t>
      </w:r>
    </w:p>
    <w:p w14:paraId="202E6EE3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Установите тип ишемического инсульта и основной фактор риска его развития по картине расположения очагов ишемии, их контуру и размеру, а также по состоянию кровеносного русла:</w:t>
      </w:r>
    </w:p>
    <w:p w14:paraId="3060ACD1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121894" w14:paraId="7071A8EA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D2AA2B" w14:textId="5674390D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noProof/>
              </w:rPr>
              <w:drawing>
                <wp:inline distT="0" distB="0" distL="0" distR="0" wp14:anchorId="5F7EB88A" wp14:editId="63553236">
                  <wp:extent cx="2156460" cy="1615440"/>
                  <wp:effectExtent l="0" t="0" r="0" b="0"/>
                  <wp:docPr id="13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D6D7BD" w14:textId="78ACD01D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1B7A7DCC" wp14:editId="6D733B0A">
                  <wp:extent cx="2156460" cy="1615440"/>
                  <wp:effectExtent l="0" t="0" r="0" b="0"/>
                  <wp:docPr id="13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81F3644" w14:textId="4BC91FAA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4538B1A8" wp14:editId="1E1FFA11">
                  <wp:extent cx="2156460" cy="1615440"/>
                  <wp:effectExtent l="0" t="0" r="0" b="0"/>
                  <wp:docPr id="13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163973EB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36A0D85" w14:textId="6BDDB1DB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2B045CDD" wp14:editId="77F778AE">
                  <wp:extent cx="2156460" cy="1615440"/>
                  <wp:effectExtent l="0" t="0" r="0" b="0"/>
                  <wp:docPr id="13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95928A" w14:textId="0BB9EBCA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616B542A" wp14:editId="5DB534DD">
                  <wp:extent cx="2156460" cy="1615440"/>
                  <wp:effectExtent l="0" t="0" r="0" b="0"/>
                  <wp:docPr id="134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238F33" w14:textId="77777777" w:rsidR="00121894" w:rsidRDefault="00121894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3520B06D" w14:textId="77777777" w:rsidR="00121894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421D05F6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Типы ишемического инсульта (список избыточен - в нем есть лишние элементы):</w:t>
      </w:r>
    </w:p>
    <w:p w14:paraId="6E7A8954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Васкулит (воспаление сосудистых стенок с аневризмами и микрокровоизлияниями), осложненный инсультом;</w:t>
      </w:r>
    </w:p>
    <w:p w14:paraId="6DF348FC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Мигренозный инсульт (срыв сосудистой ауторегуляции с развитием устойчивого сужения сосудов);</w:t>
      </w:r>
    </w:p>
    <w:p w14:paraId="2943D3EC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Тромбоз мозговых вен, осложненный отеком и инсультом;</w:t>
      </w:r>
    </w:p>
    <w:p w14:paraId="2A25DFA0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Лакунарный инсульт (на фоне гипертонической болезни мелких сосудов с микрокровоизлияними);</w:t>
      </w:r>
    </w:p>
    <w:p w14:paraId="0A00BD44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Гемодинамический инсульт (резкое снижение объема циркулирующей крови);</w:t>
      </w:r>
    </w:p>
    <w:p w14:paraId="59699FC3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Метаболический инсульт (тканевой дефицит энергии);</w:t>
      </w:r>
    </w:p>
    <w:p w14:paraId="4422CF4F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Тромбоэмболический инсульт (транзит тромба из внешнего источника с закупоркой в сосудах головного мозга);</w:t>
      </w:r>
    </w:p>
    <w:p w14:paraId="0677F0E1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b/>
          <w:bCs/>
          <w:sz w:val="24"/>
          <w:szCs w:val="24"/>
        </w:rPr>
      </w:pPr>
    </w:p>
    <w:p w14:paraId="42609FC9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b/>
          <w:bCs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Основные факторы риска (список избыточен - в нем есть лишние элементы):</w:t>
      </w:r>
    </w:p>
    <w:p w14:paraId="0FDEB6C4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Прием эстрогеновых препаратов, инфекция мозговых оболочек с вовлечением мозговых синусов;</w:t>
      </w:r>
    </w:p>
    <w:p w14:paraId="6E164163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Фибрилляция предсердий (застой крови в левых камерах сердца с образованием внутрисердечного тромба);</w:t>
      </w:r>
    </w:p>
    <w:p w14:paraId="66D7580B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Высокие цифры артериального давления (выше 200 мм рт ст);</w:t>
      </w:r>
    </w:p>
    <w:p w14:paraId="6E59792E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Сосудистые изменения кожи, артриты, психические отклонения;</w:t>
      </w:r>
    </w:p>
    <w:p w14:paraId="798ADC15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Наследственный дефект митохондриальных ферментов, ответственных за синтез АТФ;</w:t>
      </w:r>
    </w:p>
    <w:p w14:paraId="5F2A13ED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Обморочные состояния с падением артериального давления;</w:t>
      </w:r>
    </w:p>
    <w:p w14:paraId="6C4B6681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Наследственная «половинчатая» головная боль с длительной «аурой»</w:t>
      </w:r>
      <w:r>
        <w:rPr>
          <w:rFonts w:ascii="Cambria" w:eastAsia="Cambria" w:hAnsi="Cambria" w:cs="Cambria"/>
          <w:lang w:val="ru-RU"/>
        </w:rPr>
        <w:t>;</w:t>
      </w:r>
    </w:p>
    <w:p w14:paraId="23A842EC" w14:textId="77777777" w:rsidR="00121894" w:rsidRPr="00F73FED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14:paraId="091C2C7B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8E32EDF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73FED">
        <w:rPr>
          <w:rFonts w:ascii="Cambria" w:hAnsi="Cambria"/>
          <w:b/>
          <w:bCs/>
          <w:sz w:val="24"/>
          <w:szCs w:val="24"/>
        </w:rPr>
        <w:t>Ответ:</w:t>
      </w:r>
    </w:p>
    <w:p w14:paraId="5E89DFBA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A58BDAE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F73FED">
        <w:rPr>
          <w:rFonts w:ascii="Cambria" w:hAnsi="Cambria"/>
          <w:bCs/>
          <w:i/>
          <w:sz w:val="24"/>
          <w:szCs w:val="24"/>
        </w:rPr>
        <w:t>Вариант 1</w:t>
      </w:r>
    </w:p>
    <w:p w14:paraId="6971B79E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121894" w:rsidRPr="00F73FED" w14:paraId="047E3408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A9E0875" w14:textId="77777777" w:rsidR="00121894" w:rsidRPr="00F73FED" w:rsidRDefault="00121894" w:rsidP="00091C20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BB74519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0E2ACB2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307EFA0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2808120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6E684B6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:rsidRPr="00F73FED" w14:paraId="61C845AF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9EB865" w14:textId="77777777" w:rsidR="00121894" w:rsidRPr="00F73FED" w:rsidRDefault="00121894" w:rsidP="00091C20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Cs/>
                <w:sz w:val="24"/>
                <w:szCs w:val="24"/>
              </w:rPr>
              <w:t>Тип инсульта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15024F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G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068836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44EAB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AC1CC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99A7C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</w:tr>
      <w:tr w:rsidR="00121894" w:rsidRPr="00F73FED" w14:paraId="128BF9F2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264515" w14:textId="77777777" w:rsidR="00121894" w:rsidRPr="00F73FED" w:rsidRDefault="00121894" w:rsidP="00091C20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Cs/>
                <w:sz w:val="24"/>
                <w:szCs w:val="24"/>
              </w:rPr>
              <w:t>Фактор риска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350FCB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BBE6F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VII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B55A15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D7C1E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9F7659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</w:tr>
    </w:tbl>
    <w:p w14:paraId="1F006294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CD27AF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39 – 5 баллов</w:t>
      </w:r>
    </w:p>
    <w:p w14:paraId="61C34BB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1C3C6F25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По данным ВОЗ, инсульт (острое нарушение мозгового кровообращения, приводящее к некрозу нервной ткани) — вторая по частоте причина смерти после ишемической болезни сердца. Первостепенной задачей врача является скорейшее установление причины инсульта для определения тактики лечения. На рисунках ниже изображена модель кровообращения ткани головного мозга.</w:t>
      </w:r>
    </w:p>
    <w:p w14:paraId="558092BE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Установите тип ишемического инсульта и основной фактор риска его развития по картине расположения очагов ишемии, их контуру и размеру, а также по состоянию кровеносного русла:</w:t>
      </w:r>
    </w:p>
    <w:p w14:paraId="408A549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1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121894" w14:paraId="65AA7F88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DD2A30" w14:textId="034240BB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6D88ACD7" wp14:editId="3561C7FF">
                  <wp:extent cx="2156460" cy="1615440"/>
                  <wp:effectExtent l="0" t="0" r="0" b="0"/>
                  <wp:docPr id="135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0A81F6B" w14:textId="1C822646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F5BAF4A" wp14:editId="6822DCEC">
                  <wp:extent cx="2156460" cy="1615440"/>
                  <wp:effectExtent l="0" t="0" r="0" b="0"/>
                  <wp:docPr id="13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CA3D9D" w14:textId="36BF9FAD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6B607509" wp14:editId="42A45E3A">
                  <wp:extent cx="2156460" cy="1615440"/>
                  <wp:effectExtent l="0" t="0" r="0" b="0"/>
                  <wp:docPr id="137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5753E5A6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EB79E5" w14:textId="5873CA47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6E76BB39" wp14:editId="72F913A6">
                  <wp:extent cx="2156460" cy="1615440"/>
                  <wp:effectExtent l="0" t="0" r="0" b="0"/>
                  <wp:docPr id="138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B018D6" w14:textId="50393605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BF97BB5" wp14:editId="1766723C">
                  <wp:extent cx="2156460" cy="1615440"/>
                  <wp:effectExtent l="0" t="0" r="0" b="0"/>
                  <wp:docPr id="139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B5B0FE" w14:textId="77777777" w:rsidR="00121894" w:rsidRDefault="00121894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489E084A" w14:textId="77777777" w:rsidR="00121894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71B0E9CE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b/>
          <w:bCs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Типы ишемического инсульта (список избыточен - в нем есть лишние элементы):</w:t>
      </w:r>
    </w:p>
    <w:p w14:paraId="2B066565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Васкулит (воспаление сосудистых стенок с аневризмами и микрокровоизлияниями), осложненный инсультом;</w:t>
      </w:r>
    </w:p>
    <w:p w14:paraId="2F6C9A5A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Сосудистая диссекция, осложненная инсультом (расслоение сосудистой стенки);</w:t>
      </w:r>
    </w:p>
    <w:p w14:paraId="746A2D2F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Тромбоз мозговых вен, осложненный отеком и инсультом</w:t>
      </w:r>
      <w:r>
        <w:rPr>
          <w:rFonts w:ascii="Cambria" w:eastAsia="Cambria" w:hAnsi="Cambria" w:cs="Cambria"/>
          <w:lang w:val="ru-RU"/>
        </w:rPr>
        <w:t>;</w:t>
      </w:r>
    </w:p>
    <w:p w14:paraId="285450A6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Атеротромботический инсульт (атеросклероз, осложненный тромбозом бляшки);</w:t>
      </w:r>
    </w:p>
    <w:p w14:paraId="45A6AB6C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Гемодинамический инсульт (резкое снижение объема циркулирующей крови);</w:t>
      </w:r>
    </w:p>
    <w:p w14:paraId="260B3424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Метаболический инсульт (тканевой дефицит энергии);</w:t>
      </w:r>
    </w:p>
    <w:p w14:paraId="16DBFDC1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Реологический инсульт (повышенная свертываемость крови);</w:t>
      </w:r>
    </w:p>
    <w:p w14:paraId="10A2A331" w14:textId="77777777" w:rsidR="00121894" w:rsidRPr="00F73FED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PMingLiU" w:hAnsi="Cambria"/>
          <w:sz w:val="24"/>
          <w:szCs w:val="24"/>
        </w:rPr>
      </w:pPr>
      <w:r w:rsidRPr="00F73FED">
        <w:rPr>
          <w:rFonts w:ascii="Cambria" w:eastAsia="Cambria" w:hAnsi="Cambria" w:cs="Cambria"/>
          <w:sz w:val="24"/>
          <w:szCs w:val="24"/>
        </w:rPr>
        <w:t xml:space="preserve"> </w:t>
      </w:r>
    </w:p>
    <w:p w14:paraId="4A5B4C9E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Основные факторы риска (список избыточен - в нем есть лишние элементы)</w:t>
      </w:r>
      <w:r w:rsidRPr="00F73FED">
        <w:rPr>
          <w:rFonts w:ascii="Cambria" w:eastAsia="Times New Roman" w:hAnsi="Cambria"/>
          <w:b/>
          <w:bCs/>
          <w:sz w:val="24"/>
          <w:szCs w:val="24"/>
        </w:rPr>
        <w:t>:</w:t>
      </w:r>
      <w:r w:rsidRPr="00F73FED">
        <w:rPr>
          <w:rFonts w:ascii="Cambria" w:eastAsia="Cambria" w:hAnsi="Cambria" w:cs="Cambria"/>
          <w:sz w:val="24"/>
          <w:szCs w:val="24"/>
        </w:rPr>
        <w:t xml:space="preserve"> </w:t>
      </w:r>
    </w:p>
    <w:p w14:paraId="2B971D9F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Прием эстрогеновых препаратов, инфекция мозговых оболочек с вовлечением мозговых синусов;</w:t>
      </w:r>
    </w:p>
    <w:p w14:paraId="5F581688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Повышенный уровень холестерина и липопротеинов низкой плотности в плазме крови;</w:t>
      </w:r>
    </w:p>
    <w:p w14:paraId="51653AF8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Гипермобильность суставов, чрезмерная растяжимость связок и кожи, резкие повороты шеи; </w:t>
      </w:r>
    </w:p>
    <w:p w14:paraId="33941496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Сосудистые изменения кожи, артриты, психические отклонения;</w:t>
      </w:r>
    </w:p>
    <w:p w14:paraId="52E685D3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Наследственный дефект плазменных факторов коагуляции; </w:t>
      </w:r>
    </w:p>
    <w:p w14:paraId="70A8C67E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Наследственный дефект митохондриальных ферментов, ответственных за синтез АТФ; </w:t>
      </w:r>
    </w:p>
    <w:p w14:paraId="15D3BD9F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Обморочные состояния с падением артериального давления; </w:t>
      </w:r>
    </w:p>
    <w:p w14:paraId="771E3B53" w14:textId="77777777" w:rsidR="00121894" w:rsidRPr="00F73FED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14:paraId="5DD6D2B1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55DADBD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73FED">
        <w:rPr>
          <w:rFonts w:ascii="Cambria" w:hAnsi="Cambria"/>
          <w:b/>
          <w:bCs/>
          <w:sz w:val="24"/>
          <w:szCs w:val="24"/>
        </w:rPr>
        <w:t>Ответ:</w:t>
      </w:r>
    </w:p>
    <w:p w14:paraId="45DEF28B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50B91E5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F73FED">
        <w:rPr>
          <w:rFonts w:ascii="Cambria" w:hAnsi="Cambria"/>
          <w:bCs/>
          <w:i/>
          <w:sz w:val="24"/>
          <w:szCs w:val="24"/>
        </w:rPr>
        <w:t>Вариант 2</w:t>
      </w:r>
    </w:p>
    <w:p w14:paraId="77E8B808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121894" w:rsidRPr="00F73FED" w14:paraId="6BF532E0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5E913CD" w14:textId="77777777" w:rsidR="00121894" w:rsidRPr="00F73FED" w:rsidRDefault="00121894" w:rsidP="00091C20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9A973EB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4D0CD0D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957148F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CBC8B8F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842F671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:rsidRPr="00F73FED" w14:paraId="533DF419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ADB5CF" w14:textId="77777777" w:rsidR="00121894" w:rsidRPr="00F73FED" w:rsidRDefault="00121894" w:rsidP="00091C20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F73FED">
              <w:rPr>
                <w:rFonts w:ascii="Cambria" w:hAnsi="Cambria"/>
                <w:sz w:val="24"/>
                <w:szCs w:val="24"/>
              </w:rPr>
              <w:t>Тип инсульта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24988B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G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FCFE3D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B239D0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609742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F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97AFBF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</w:tr>
      <w:tr w:rsidR="00121894" w:rsidRPr="00F73FED" w14:paraId="51159300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CA4863" w14:textId="77777777" w:rsidR="00121894" w:rsidRPr="00F73FED" w:rsidRDefault="00121894" w:rsidP="00091C20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F73FED">
              <w:rPr>
                <w:rFonts w:ascii="Cambria" w:hAnsi="Cambria"/>
                <w:sz w:val="24"/>
                <w:szCs w:val="24"/>
              </w:rPr>
              <w:t>Фактор риска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47C79F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C1E772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D8BB3C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93B6D3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D9A82C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</w:tr>
    </w:tbl>
    <w:p w14:paraId="43B539F2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A7CD5AE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21E22BE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39 – 5 баллов</w:t>
      </w:r>
    </w:p>
    <w:p w14:paraId="1927A52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20F7594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По данным ВОЗ, инсульт (острое нарушение мозгового кровообращения, приводящее к некрозу нервной ткани) — вторая по частоте причина смерти после ишемической болезни сердца. Первостепенной задачей врача является скорейшее установление причины инсульта для определения тактики лечения. На рисунках ниже изображена модель кровообращения ткани головного мозга.</w:t>
      </w:r>
    </w:p>
    <w:p w14:paraId="4C28D4A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Установите тип ишемического инсульта и основной фактор риска его развития по картине расположения очагов ишемии, их контуру и размеру, а также по состоянию кровеносного русла:</w:t>
      </w:r>
    </w:p>
    <w:p w14:paraId="5572FF0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121894" w14:paraId="48BAFB74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AEB31E" w14:textId="6C0D761C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noProof/>
              </w:rPr>
              <w:drawing>
                <wp:inline distT="0" distB="0" distL="0" distR="0" wp14:anchorId="0D0BAE4A" wp14:editId="0CCE93EC">
                  <wp:extent cx="2156460" cy="1615440"/>
                  <wp:effectExtent l="0" t="0" r="0" b="0"/>
                  <wp:docPr id="140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1A5E3D" w14:textId="2CC478CD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142A1711" wp14:editId="1A4D911B">
                  <wp:extent cx="2156460" cy="1615440"/>
                  <wp:effectExtent l="0" t="0" r="0" b="0"/>
                  <wp:docPr id="141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29E29EB" w14:textId="7275A399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2DC393E9" wp14:editId="33703387">
                  <wp:extent cx="2156460" cy="1615440"/>
                  <wp:effectExtent l="0" t="0" r="0" b="0"/>
                  <wp:docPr id="14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7BC1EE9C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84D7E3C" w14:textId="0ECBBE40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430E15FB" wp14:editId="17756C63">
                  <wp:extent cx="2156460" cy="1615440"/>
                  <wp:effectExtent l="0" t="0" r="0" b="0"/>
                  <wp:docPr id="143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F0AF9E" w14:textId="0875211D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0E6E0AD7" wp14:editId="79713E6F">
                  <wp:extent cx="2156460" cy="1615440"/>
                  <wp:effectExtent l="0" t="0" r="0" b="0"/>
                  <wp:docPr id="144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8E28DA" w14:textId="77777777" w:rsidR="00121894" w:rsidRDefault="00121894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59EBD872" w14:textId="77777777" w:rsidR="00121894" w:rsidRPr="00F73FED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14:paraId="47DB7E55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Типы ишемического инсульта (список избыточен - в нем есть лишние элементы):</w:t>
      </w:r>
    </w:p>
    <w:p w14:paraId="4A8A5274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Сосудистая диссекция, осложненная инсультом (расслоение сосудистой стенки);</w:t>
      </w:r>
    </w:p>
    <w:p w14:paraId="378A023C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Атеротромботический инсульт (атеросклероз, осложненный тромбозом бляшки);</w:t>
      </w:r>
    </w:p>
    <w:p w14:paraId="44848652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Лакунарный инсульт (гипертоническая болезнь мелких сосудов с микрокровоизлияниями);</w:t>
      </w:r>
    </w:p>
    <w:p w14:paraId="2B21DF6B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Гемодинамический инсульт (резкое снижение объемного потока крови в головном мозге);</w:t>
      </w:r>
    </w:p>
    <w:p w14:paraId="4D84C75D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Метаболический инсульт (тканевой дефицит энергии);</w:t>
      </w:r>
    </w:p>
    <w:p w14:paraId="79E11D2A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Реологический инсульт (повышение свертываемости крови);</w:t>
      </w:r>
    </w:p>
    <w:p w14:paraId="4C28C10E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Тромбоэмболический инсульт (транзит тромба из внешнего источника с закупоркой в сосудах головного мозга);</w:t>
      </w:r>
    </w:p>
    <w:p w14:paraId="52830609" w14:textId="77777777" w:rsidR="00121894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078B59D8" w14:textId="77777777" w:rsidR="00121894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08026D64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Основные факторы риска (список избыточен - в нем есть лишние элементы)</w:t>
      </w:r>
      <w:r w:rsidRPr="00F73FED">
        <w:rPr>
          <w:rFonts w:ascii="Cambria" w:eastAsia="Times New Roman" w:hAnsi="Cambria"/>
          <w:b/>
          <w:bCs/>
          <w:sz w:val="24"/>
          <w:szCs w:val="24"/>
        </w:rPr>
        <w:t>:</w:t>
      </w:r>
      <w:r w:rsidRPr="00F73FED">
        <w:rPr>
          <w:rFonts w:ascii="Cambria" w:eastAsia="Cambria" w:hAnsi="Cambria" w:cs="Cambria"/>
          <w:sz w:val="24"/>
          <w:szCs w:val="24"/>
        </w:rPr>
        <w:t xml:space="preserve"> </w:t>
      </w:r>
    </w:p>
    <w:p w14:paraId="602B5876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Фибрилляция предсердий (застой крови в левых камерах сердца с образованием внутрисердечного тромба); </w:t>
      </w:r>
    </w:p>
    <w:p w14:paraId="79ED9D7A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Высокие цифры артериального давления (выше 200 мм рт ст); </w:t>
      </w:r>
    </w:p>
    <w:p w14:paraId="2BBF3FC4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Наследственный дефект плазменных факторов коагуляции; </w:t>
      </w:r>
    </w:p>
    <w:p w14:paraId="62FE1226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Наследственный дефект митохондриальных ферментов, ответственных за синтез АТФ; </w:t>
      </w:r>
    </w:p>
    <w:p w14:paraId="480B34BD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Обморочные состояния с падением артериального давления; </w:t>
      </w:r>
    </w:p>
    <w:p w14:paraId="70F316F1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Повышенный уровень холестерина и липопротеинов низкой плотности в плазме крови; </w:t>
      </w:r>
    </w:p>
    <w:p w14:paraId="38C4050D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Гипермобильность суставов, чрезмерная растяжимость связок и кожи, резкие повороты шеи;</w:t>
      </w:r>
    </w:p>
    <w:p w14:paraId="530293F8" w14:textId="77777777" w:rsidR="00121894" w:rsidRPr="00F73FED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24F37F8A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C70A0EF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73FED">
        <w:rPr>
          <w:rFonts w:ascii="Cambria" w:hAnsi="Cambria"/>
          <w:b/>
          <w:bCs/>
          <w:sz w:val="24"/>
          <w:szCs w:val="24"/>
        </w:rPr>
        <w:t>Ответ:</w:t>
      </w:r>
    </w:p>
    <w:p w14:paraId="77DAB575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C703208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F73FED">
        <w:rPr>
          <w:rFonts w:ascii="Cambria" w:hAnsi="Cambria"/>
          <w:bCs/>
          <w:i/>
          <w:sz w:val="24"/>
          <w:szCs w:val="24"/>
        </w:rPr>
        <w:t>Вариант 3</w:t>
      </w:r>
    </w:p>
    <w:p w14:paraId="173C1F5F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121894" w:rsidRPr="00F73FED" w14:paraId="58CBB395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88C3768" w14:textId="77777777" w:rsidR="00121894" w:rsidRPr="00F73FED" w:rsidRDefault="00121894" w:rsidP="00091C20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6367DF4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38AC624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DE03E60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EC5C6E8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46CB0EA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FED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:rsidRPr="00F73FED" w14:paraId="149C2494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B54C46" w14:textId="77777777" w:rsidR="00121894" w:rsidRPr="00F73FED" w:rsidRDefault="00121894" w:rsidP="00091C20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F73FED">
              <w:rPr>
                <w:rFonts w:ascii="Cambria" w:hAnsi="Cambria"/>
                <w:sz w:val="24"/>
                <w:szCs w:val="24"/>
              </w:rPr>
              <w:t>Тип инсульта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3BD78B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G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C8DF97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67381" w14:textId="77777777" w:rsidR="00121894" w:rsidRPr="00F65346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65346"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F9F8EC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F6681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</w:tr>
      <w:tr w:rsidR="00121894" w:rsidRPr="00F73FED" w14:paraId="0C5DD357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3400B5" w14:textId="77777777" w:rsidR="00121894" w:rsidRPr="00F73FED" w:rsidRDefault="00121894" w:rsidP="00091C20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F73FED">
              <w:rPr>
                <w:rFonts w:ascii="Cambria" w:hAnsi="Cambria"/>
                <w:sz w:val="24"/>
                <w:szCs w:val="24"/>
              </w:rPr>
              <w:t>Фактор риска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0BE968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0629D4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7F64FC" w14:textId="77777777" w:rsidR="00121894" w:rsidRPr="00F65346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65346"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51EF84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5E57DF" w14:textId="77777777" w:rsidR="00121894" w:rsidRPr="00F73FED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F73FED"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</w:tr>
    </w:tbl>
    <w:p w14:paraId="06817578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F842D4C" w14:textId="77777777" w:rsidR="00121894" w:rsidRPr="00F73FED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CCA98FE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 xml:space="preserve">ID </w:t>
      </w:r>
      <w:r>
        <w:rPr>
          <w:rFonts w:ascii="Cambria" w:hAnsi="Cambria"/>
          <w:b/>
          <w:color w:val="FF0000"/>
          <w:sz w:val="28"/>
          <w:szCs w:val="24"/>
        </w:rPr>
        <w:t>41 – 5 баллов</w:t>
      </w:r>
    </w:p>
    <w:p w14:paraId="035C470E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061EA474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 xml:space="preserve">На рисунках показаны повреждения молекул ДНК (в каждом случае изображена только поврежденная часть молекулы), которые возникают под действием различных факторов физической и химической природы. Сопоставьте каждое повреждение с основной причиной его возникновения (список 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A</w:t>
      </w:r>
      <w:r w:rsidRPr="002C7E4B">
        <w:rPr>
          <w:rFonts w:ascii="Cambria" w:hAnsi="Cambria"/>
          <w:b/>
          <w:bCs/>
          <w:sz w:val="24"/>
          <w:szCs w:val="24"/>
        </w:rPr>
        <w:t>-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E</w:t>
      </w:r>
      <w:r w:rsidRPr="002C7E4B">
        <w:rPr>
          <w:rFonts w:ascii="Cambria" w:hAnsi="Cambria"/>
          <w:b/>
          <w:bCs/>
          <w:sz w:val="24"/>
          <w:szCs w:val="24"/>
        </w:rPr>
        <w:t xml:space="preserve">) и ферментом (или путем репарации), ответственным за исправление этого повреждения (список 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I</w:t>
      </w:r>
      <w:r w:rsidRPr="002C7E4B">
        <w:rPr>
          <w:rFonts w:ascii="Cambria" w:hAnsi="Cambria"/>
          <w:b/>
          <w:bCs/>
          <w:sz w:val="24"/>
          <w:szCs w:val="24"/>
        </w:rPr>
        <w:t>-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V</w:t>
      </w:r>
      <w:r w:rsidRPr="002C7E4B">
        <w:rPr>
          <w:rFonts w:ascii="Cambria" w:hAnsi="Cambria"/>
          <w:b/>
          <w:bCs/>
          <w:sz w:val="24"/>
          <w:szCs w:val="24"/>
        </w:rPr>
        <w:t>):</w:t>
      </w:r>
    </w:p>
    <w:p w14:paraId="6097AABD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121894" w:rsidRPr="002C7E4B" w14:paraId="3790F93A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57E0222" w14:textId="37D91DEE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2EA2869D" wp14:editId="79E741ED">
                  <wp:extent cx="2156460" cy="1615440"/>
                  <wp:effectExtent l="0" t="0" r="0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24944A" w14:textId="0F0E217F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2C130AD4" wp14:editId="4447BC43">
                  <wp:extent cx="2156460" cy="1615440"/>
                  <wp:effectExtent l="0" t="0" r="0" b="0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59AEBB" w14:textId="78517922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1934007" wp14:editId="279E207F">
                  <wp:extent cx="2156460" cy="1615440"/>
                  <wp:effectExtent l="0" t="0" r="0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:rsidRPr="002C7E4B" w14:paraId="2BE937C3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FB5EFE0" w14:textId="6788A32B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90C44A7" wp14:editId="639BB556">
                  <wp:extent cx="2156460" cy="1615440"/>
                  <wp:effectExtent l="0" t="0" r="0" b="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1C03AFF" w14:textId="0465A009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26B29B1A" wp14:editId="07AC9F3D">
                  <wp:extent cx="2156460" cy="1615440"/>
                  <wp:effectExtent l="0" t="0" r="0" b="0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A3FB37" w14:textId="77777777" w:rsidR="00121894" w:rsidRPr="002C7E4B" w:rsidRDefault="00121894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2D0CF1F5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</w:p>
    <w:p w14:paraId="64AB0DBB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>Причины появления повреждения:</w:t>
      </w:r>
    </w:p>
    <w:p w14:paraId="113AB4F3" w14:textId="77777777" w:rsidR="00121894" w:rsidRPr="002C7E4B" w:rsidRDefault="00121894" w:rsidP="00121894">
      <w:pPr>
        <w:numPr>
          <w:ilvl w:val="0"/>
          <w:numId w:val="14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Окисление азотистого основания;</w:t>
      </w:r>
    </w:p>
    <w:p w14:paraId="143C84FA" w14:textId="77777777" w:rsidR="00121894" w:rsidRPr="002C7E4B" w:rsidRDefault="00121894" w:rsidP="00121894">
      <w:pPr>
        <w:numPr>
          <w:ilvl w:val="0"/>
          <w:numId w:val="14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Дезаминирование азотистого основания (замена аминогруппы на кетогруппу);</w:t>
      </w:r>
    </w:p>
    <w:p w14:paraId="70C63539" w14:textId="77777777" w:rsidR="00121894" w:rsidRPr="002C7E4B" w:rsidRDefault="00121894" w:rsidP="00121894">
      <w:pPr>
        <w:numPr>
          <w:ilvl w:val="0"/>
          <w:numId w:val="14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Метилирование азотистого основания;</w:t>
      </w:r>
    </w:p>
    <w:p w14:paraId="7EF4B3B4" w14:textId="77777777" w:rsidR="00121894" w:rsidRPr="002C7E4B" w:rsidRDefault="00121894" w:rsidP="00121894">
      <w:pPr>
        <w:numPr>
          <w:ilvl w:val="0"/>
          <w:numId w:val="14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Ультрафиолетовый свет;</w:t>
      </w:r>
    </w:p>
    <w:p w14:paraId="0C9F0518" w14:textId="77777777" w:rsidR="00121894" w:rsidRPr="002C7E4B" w:rsidRDefault="00121894" w:rsidP="00121894">
      <w:pPr>
        <w:numPr>
          <w:ilvl w:val="0"/>
          <w:numId w:val="14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C7E4B">
        <w:rPr>
          <w:rFonts w:ascii="Cambria" w:hAnsi="Cambria"/>
          <w:sz w:val="24"/>
          <w:szCs w:val="24"/>
        </w:rPr>
        <w:t>Ошибки работы ДНК-полимеразы;</w:t>
      </w:r>
    </w:p>
    <w:p w14:paraId="4B931135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407ED87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>Фермент или путь репарации:</w:t>
      </w:r>
    </w:p>
    <w:p w14:paraId="1F3034A1" w14:textId="77777777" w:rsidR="00121894" w:rsidRPr="002C7E4B" w:rsidRDefault="00121894" w:rsidP="00121894">
      <w:pPr>
        <w:numPr>
          <w:ilvl w:val="0"/>
          <w:numId w:val="14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ДНК-фотолиаза;</w:t>
      </w:r>
    </w:p>
    <w:p w14:paraId="175FBD23" w14:textId="77777777" w:rsidR="00121894" w:rsidRPr="002C7E4B" w:rsidRDefault="00121894" w:rsidP="00121894">
      <w:pPr>
        <w:numPr>
          <w:ilvl w:val="0"/>
          <w:numId w:val="14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Оксидативная деметилаза</w:t>
      </w:r>
      <w:r w:rsidRPr="002C7E4B">
        <w:rPr>
          <w:rFonts w:ascii="Cambria" w:hAnsi="Cambria"/>
          <w:bCs/>
          <w:sz w:val="24"/>
          <w:szCs w:val="24"/>
          <w:lang w:val="en-US"/>
        </w:rPr>
        <w:t xml:space="preserve"> </w:t>
      </w:r>
      <w:r w:rsidRPr="002C7E4B">
        <w:rPr>
          <w:rFonts w:ascii="Cambria" w:hAnsi="Cambria"/>
          <w:bCs/>
          <w:sz w:val="24"/>
          <w:szCs w:val="24"/>
        </w:rPr>
        <w:t>ДНК;</w:t>
      </w:r>
    </w:p>
    <w:p w14:paraId="4EE7A77A" w14:textId="77777777" w:rsidR="00121894" w:rsidRPr="002C7E4B" w:rsidRDefault="00121894" w:rsidP="00121894">
      <w:pPr>
        <w:numPr>
          <w:ilvl w:val="0"/>
          <w:numId w:val="14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 xml:space="preserve">ДНК-гликозилаза </w:t>
      </w:r>
      <w:r w:rsidRPr="002C7E4B">
        <w:rPr>
          <w:rFonts w:ascii="Cambria" w:hAnsi="Cambria"/>
          <w:bCs/>
          <w:sz w:val="24"/>
          <w:szCs w:val="24"/>
          <w:lang w:val="en-US"/>
        </w:rPr>
        <w:t>NTHL</w:t>
      </w:r>
      <w:r w:rsidRPr="002C7E4B">
        <w:rPr>
          <w:rFonts w:ascii="Cambria" w:hAnsi="Cambria"/>
          <w:bCs/>
          <w:sz w:val="24"/>
          <w:szCs w:val="24"/>
        </w:rPr>
        <w:t>1, узнающая окисленные азотистые основания;</w:t>
      </w:r>
    </w:p>
    <w:p w14:paraId="2810E344" w14:textId="77777777" w:rsidR="00121894" w:rsidRPr="002C7E4B" w:rsidRDefault="00121894" w:rsidP="00121894">
      <w:pPr>
        <w:numPr>
          <w:ilvl w:val="0"/>
          <w:numId w:val="14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Система мисматч-репарации;</w:t>
      </w:r>
    </w:p>
    <w:p w14:paraId="2AEB696B" w14:textId="77777777" w:rsidR="00121894" w:rsidRPr="002C7E4B" w:rsidRDefault="00121894" w:rsidP="00121894">
      <w:pPr>
        <w:numPr>
          <w:ilvl w:val="0"/>
          <w:numId w:val="14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Урацил-ДНК-гликозилаза;</w:t>
      </w:r>
    </w:p>
    <w:p w14:paraId="2437ECD0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084B138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>Ответ:</w:t>
      </w:r>
    </w:p>
    <w:p w14:paraId="4D8F7A06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449195D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2C7E4B">
        <w:rPr>
          <w:rFonts w:ascii="Cambria" w:hAnsi="Cambria"/>
          <w:bCs/>
          <w:i/>
          <w:sz w:val="24"/>
          <w:szCs w:val="24"/>
        </w:rPr>
        <w:t>Вариант 1</w:t>
      </w:r>
    </w:p>
    <w:p w14:paraId="535ECED0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121894" w:rsidRPr="002C7E4B" w14:paraId="16C1F87F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730ED15" w14:textId="77777777" w:rsidR="00121894" w:rsidRPr="002C7E4B" w:rsidRDefault="00121894" w:rsidP="00091C20">
            <w:pPr>
              <w:spacing w:after="0" w:line="240" w:lineRule="auto"/>
              <w:jc w:val="both"/>
              <w:rPr>
                <w:rFonts w:ascii="Cambria" w:eastAsia="Cambria" w:hAnsi="Cambria" w:cs="Cambria"/>
              </w:rPr>
            </w:pPr>
            <w:r w:rsidRPr="002C7E4B">
              <w:rPr>
                <w:rFonts w:ascii="Cambria" w:hAnsi="Cambria"/>
                <w:b/>
                <w:bCs/>
                <w:sz w:val="24"/>
                <w:szCs w:val="24"/>
              </w:rPr>
              <w:t>Формула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B043192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2C7E4B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AEE7A17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2C7E4B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9CEAC36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2C7E4B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8B13DA7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2C7E4B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29705B0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2C7E4B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:rsidRPr="002C7E4B" w14:paraId="3F041162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66E586" w14:textId="77777777" w:rsidR="00121894" w:rsidRPr="002C7E4B" w:rsidRDefault="00121894" w:rsidP="00091C20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2C7E4B">
              <w:rPr>
                <w:rFonts w:ascii="Cambria" w:hAnsi="Cambria"/>
                <w:sz w:val="24"/>
                <w:szCs w:val="24"/>
              </w:rPr>
              <w:t>Причина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8000CC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AB7802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27E620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44E23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267FDC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</w:tr>
      <w:tr w:rsidR="00121894" w:rsidRPr="002C7E4B" w14:paraId="56C4372E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1BBD30" w14:textId="77777777" w:rsidR="00121894" w:rsidRPr="002C7E4B" w:rsidRDefault="00121894" w:rsidP="00091C20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2C7E4B">
              <w:rPr>
                <w:rFonts w:ascii="Cambria" w:hAnsi="Cambria"/>
                <w:sz w:val="24"/>
                <w:szCs w:val="24"/>
              </w:rPr>
              <w:t>Фермент/путь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359316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5872C1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37460E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876F2A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C05D34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</w:tr>
    </w:tbl>
    <w:p w14:paraId="4085CEC1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859A34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1DA64A3" w14:textId="77777777" w:rsidR="00121894" w:rsidRDefault="00121894" w:rsidP="00121894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 xml:space="preserve">ID </w:t>
      </w:r>
      <w:r>
        <w:rPr>
          <w:rFonts w:ascii="Cambria" w:hAnsi="Cambria"/>
          <w:b/>
          <w:color w:val="FF0000"/>
          <w:sz w:val="28"/>
          <w:szCs w:val="24"/>
        </w:rPr>
        <w:t>41 – 5 баллов</w:t>
      </w:r>
    </w:p>
    <w:p w14:paraId="4253ACBD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1F169B3D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 xml:space="preserve">На рисунках показаны повреждения молекул ДНК (в каждом случае изображена только поврежденная часть молекулы), которые возникают под действием различных факторов физической и химической природы. Сопоставьте каждое повреждение с основной причиной его возникновения (список 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A</w:t>
      </w:r>
      <w:r w:rsidRPr="002C7E4B">
        <w:rPr>
          <w:rFonts w:ascii="Cambria" w:hAnsi="Cambria"/>
          <w:b/>
          <w:bCs/>
          <w:sz w:val="24"/>
          <w:szCs w:val="24"/>
        </w:rPr>
        <w:t>-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E</w:t>
      </w:r>
      <w:r w:rsidRPr="002C7E4B">
        <w:rPr>
          <w:rFonts w:ascii="Cambria" w:hAnsi="Cambria"/>
          <w:b/>
          <w:bCs/>
          <w:sz w:val="24"/>
          <w:szCs w:val="24"/>
        </w:rPr>
        <w:t xml:space="preserve">) и ферментом (или путем репарации), ответственным за исправление этого повреждения (список 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I</w:t>
      </w:r>
      <w:r w:rsidRPr="002C7E4B">
        <w:rPr>
          <w:rFonts w:ascii="Cambria" w:hAnsi="Cambria"/>
          <w:b/>
          <w:bCs/>
          <w:sz w:val="24"/>
          <w:szCs w:val="24"/>
        </w:rPr>
        <w:t>-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V</w:t>
      </w:r>
      <w:r w:rsidRPr="002C7E4B">
        <w:rPr>
          <w:rFonts w:ascii="Cambria" w:hAnsi="Cambria"/>
          <w:b/>
          <w:bCs/>
          <w:sz w:val="24"/>
          <w:szCs w:val="24"/>
        </w:rPr>
        <w:t>):</w:t>
      </w:r>
    </w:p>
    <w:p w14:paraId="414E3F10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121894" w:rsidRPr="002C7E4B" w14:paraId="416290EF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D622B9" w14:textId="20FFED7A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CF50585" wp14:editId="5FDF9FBD">
                  <wp:extent cx="2156460" cy="1615440"/>
                  <wp:effectExtent l="0" t="0" r="0" b="0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FF1236" w14:textId="32BCB2F8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EE18752" wp14:editId="06E5A377">
                  <wp:extent cx="2156460" cy="1615440"/>
                  <wp:effectExtent l="0" t="0" r="0" b="0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6A76F6" w14:textId="3A738534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D1143FC" wp14:editId="6A863A32">
                  <wp:extent cx="2156460" cy="1615440"/>
                  <wp:effectExtent l="0" t="0" r="0" b="0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:rsidRPr="002C7E4B" w14:paraId="6B287DEF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5F0B4B" w14:textId="03A3CF36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A69E34D" wp14:editId="5D438DCD">
                  <wp:extent cx="2156460" cy="1615440"/>
                  <wp:effectExtent l="0" t="0" r="0" b="0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24140B8" w14:textId="2708570F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B41E920" wp14:editId="6C12C479">
                  <wp:extent cx="2156460" cy="1615440"/>
                  <wp:effectExtent l="0" t="0" r="0" b="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5CB214" w14:textId="77777777" w:rsidR="00121894" w:rsidRPr="002C7E4B" w:rsidRDefault="00121894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0B741D6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098E1B2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>Причины появления повреждения:</w:t>
      </w:r>
    </w:p>
    <w:p w14:paraId="04172503" w14:textId="77777777" w:rsidR="00121894" w:rsidRPr="002C7E4B" w:rsidRDefault="00121894" w:rsidP="00121894">
      <w:pPr>
        <w:numPr>
          <w:ilvl w:val="0"/>
          <w:numId w:val="1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Дезаминирование азотистого основания (замена аминогруппы на кетогруппу);</w:t>
      </w:r>
    </w:p>
    <w:p w14:paraId="06F3922D" w14:textId="77777777" w:rsidR="00121894" w:rsidRPr="002C7E4B" w:rsidRDefault="00121894" w:rsidP="00121894">
      <w:pPr>
        <w:numPr>
          <w:ilvl w:val="0"/>
          <w:numId w:val="1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Окисление азотистого основания;</w:t>
      </w:r>
    </w:p>
    <w:p w14:paraId="493B7C28" w14:textId="77777777" w:rsidR="00121894" w:rsidRPr="002C7E4B" w:rsidRDefault="00121894" w:rsidP="00121894">
      <w:pPr>
        <w:numPr>
          <w:ilvl w:val="0"/>
          <w:numId w:val="1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Ультрафиолетовый свет;</w:t>
      </w:r>
    </w:p>
    <w:p w14:paraId="0A16E0C2" w14:textId="77777777" w:rsidR="00121894" w:rsidRPr="002C7E4B" w:rsidRDefault="00121894" w:rsidP="00121894">
      <w:pPr>
        <w:numPr>
          <w:ilvl w:val="0"/>
          <w:numId w:val="1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C7E4B">
        <w:rPr>
          <w:rFonts w:ascii="Cambria" w:hAnsi="Cambria"/>
          <w:sz w:val="24"/>
          <w:szCs w:val="24"/>
        </w:rPr>
        <w:t>Ошибки работы ДНК-полимеразы;</w:t>
      </w:r>
    </w:p>
    <w:p w14:paraId="2AB93072" w14:textId="77777777" w:rsidR="00121894" w:rsidRPr="002C7E4B" w:rsidRDefault="00121894" w:rsidP="00121894">
      <w:pPr>
        <w:numPr>
          <w:ilvl w:val="0"/>
          <w:numId w:val="1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Метилирование азотистого основания;</w:t>
      </w:r>
    </w:p>
    <w:p w14:paraId="1D84413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5C66624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>Фермент или путь репарации:</w:t>
      </w:r>
    </w:p>
    <w:p w14:paraId="574975C1" w14:textId="77777777" w:rsidR="00121894" w:rsidRPr="002C7E4B" w:rsidRDefault="00121894" w:rsidP="00121894">
      <w:pPr>
        <w:numPr>
          <w:ilvl w:val="0"/>
          <w:numId w:val="14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Система мисматч-репарации;</w:t>
      </w:r>
    </w:p>
    <w:p w14:paraId="38373E90" w14:textId="77777777" w:rsidR="00121894" w:rsidRPr="002C7E4B" w:rsidRDefault="00121894" w:rsidP="00121894">
      <w:pPr>
        <w:numPr>
          <w:ilvl w:val="0"/>
          <w:numId w:val="14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 xml:space="preserve">ДНК-гликозилаза </w:t>
      </w:r>
      <w:r w:rsidRPr="002C7E4B">
        <w:rPr>
          <w:rFonts w:ascii="Cambria" w:hAnsi="Cambria"/>
          <w:bCs/>
          <w:sz w:val="24"/>
          <w:szCs w:val="24"/>
          <w:lang w:val="en-US"/>
        </w:rPr>
        <w:t>OGG</w:t>
      </w:r>
      <w:r w:rsidRPr="002C7E4B">
        <w:rPr>
          <w:rFonts w:ascii="Cambria" w:hAnsi="Cambria"/>
          <w:bCs/>
          <w:sz w:val="24"/>
          <w:szCs w:val="24"/>
        </w:rPr>
        <w:t>1, узнающая окисленный гуанин;</w:t>
      </w:r>
    </w:p>
    <w:p w14:paraId="3A67DECC" w14:textId="77777777" w:rsidR="00121894" w:rsidRPr="002C7E4B" w:rsidRDefault="00121894" w:rsidP="00121894">
      <w:pPr>
        <w:numPr>
          <w:ilvl w:val="0"/>
          <w:numId w:val="14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ДНК-фотолиаза;</w:t>
      </w:r>
    </w:p>
    <w:p w14:paraId="3DDB12B3" w14:textId="77777777" w:rsidR="00121894" w:rsidRPr="002C7E4B" w:rsidRDefault="00121894" w:rsidP="00121894">
      <w:pPr>
        <w:numPr>
          <w:ilvl w:val="0"/>
          <w:numId w:val="14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О6-метилгуанин-ДНК-метилтрансфераза;</w:t>
      </w:r>
    </w:p>
    <w:p w14:paraId="186927A9" w14:textId="77777777" w:rsidR="00121894" w:rsidRPr="002C7E4B" w:rsidRDefault="00121894" w:rsidP="00121894">
      <w:pPr>
        <w:numPr>
          <w:ilvl w:val="0"/>
          <w:numId w:val="14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ДНК-гликозилаза, узнающая ксантин;</w:t>
      </w:r>
    </w:p>
    <w:p w14:paraId="15232E94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1BE8F61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>Ответ:</w:t>
      </w:r>
    </w:p>
    <w:p w14:paraId="068F24C7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C82A409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2C7E4B">
        <w:rPr>
          <w:rFonts w:ascii="Cambria" w:hAnsi="Cambria"/>
          <w:bCs/>
          <w:i/>
          <w:sz w:val="24"/>
          <w:szCs w:val="24"/>
        </w:rPr>
        <w:t>Вариант 2</w:t>
      </w:r>
    </w:p>
    <w:p w14:paraId="7ADBD183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121894" w:rsidRPr="002C7E4B" w14:paraId="6CC89052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E0180DB" w14:textId="77777777" w:rsidR="00121894" w:rsidRPr="002C7E4B" w:rsidRDefault="00121894" w:rsidP="00091C20">
            <w:pPr>
              <w:spacing w:after="0" w:line="240" w:lineRule="auto"/>
              <w:jc w:val="both"/>
              <w:rPr>
                <w:rFonts w:ascii="Cambria" w:eastAsia="Cambria" w:hAnsi="Cambria" w:cs="Cambria"/>
              </w:rPr>
            </w:pPr>
            <w:r w:rsidRPr="002C7E4B">
              <w:rPr>
                <w:rFonts w:ascii="Cambria" w:hAnsi="Cambria"/>
                <w:b/>
                <w:bCs/>
                <w:sz w:val="24"/>
                <w:szCs w:val="24"/>
              </w:rPr>
              <w:t>Формула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AB92B8B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2C7E4B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CC87978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2C7E4B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1E8C1BE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2C7E4B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95D64FF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2C7E4B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EF875B6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2C7E4B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:rsidRPr="002C7E4B" w14:paraId="3E425156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558562" w14:textId="77777777" w:rsidR="00121894" w:rsidRPr="002C7E4B" w:rsidRDefault="00121894" w:rsidP="00091C20">
            <w:pPr>
              <w:spacing w:after="0" w:line="240" w:lineRule="auto"/>
              <w:jc w:val="both"/>
              <w:rPr>
                <w:rFonts w:ascii="Cambria" w:eastAsia="Cambria" w:hAnsi="Cambria" w:cs="Cambria"/>
              </w:rPr>
            </w:pPr>
            <w:r w:rsidRPr="002C7E4B">
              <w:rPr>
                <w:rFonts w:ascii="Cambria" w:hAnsi="Cambria"/>
                <w:sz w:val="24"/>
                <w:szCs w:val="24"/>
              </w:rPr>
              <w:t>Причина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AFA83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993B5E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8785CC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24DEAB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7F0DD3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</w:tr>
      <w:tr w:rsidR="00121894" w:rsidRPr="002C7E4B" w14:paraId="6CAA3335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37297C" w14:textId="77777777" w:rsidR="00121894" w:rsidRPr="002C7E4B" w:rsidRDefault="00121894" w:rsidP="00091C20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2C7E4B">
              <w:rPr>
                <w:rFonts w:ascii="Cambria" w:hAnsi="Cambria"/>
                <w:sz w:val="24"/>
                <w:szCs w:val="24"/>
              </w:rPr>
              <w:t>Фермент/путь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3F3A57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ADC93C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0DF463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6561E3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693F31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</w:tr>
    </w:tbl>
    <w:p w14:paraId="587B748F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33378F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8B4DF4B" w14:textId="77777777" w:rsidR="00121894" w:rsidRDefault="00121894" w:rsidP="00121894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 xml:space="preserve">ID </w:t>
      </w:r>
      <w:r>
        <w:rPr>
          <w:rFonts w:ascii="Cambria" w:hAnsi="Cambria"/>
          <w:b/>
          <w:color w:val="FF0000"/>
          <w:sz w:val="28"/>
          <w:szCs w:val="24"/>
        </w:rPr>
        <w:t>41 – 5 баллов</w:t>
      </w:r>
    </w:p>
    <w:p w14:paraId="0DE71D3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76594A3B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 xml:space="preserve">На рисунках показаны повреждения молекул ДНК (в каждом случае изображена только поврежденная часть молекулы), которые возникают под действием различных факторов физической и химической природы. Сопоставьте каждое повреждение с основной причиной его возникновения (список 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A</w:t>
      </w:r>
      <w:r w:rsidRPr="002C7E4B">
        <w:rPr>
          <w:rFonts w:ascii="Cambria" w:hAnsi="Cambria"/>
          <w:b/>
          <w:bCs/>
          <w:sz w:val="24"/>
          <w:szCs w:val="24"/>
        </w:rPr>
        <w:t>-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E</w:t>
      </w:r>
      <w:r w:rsidRPr="002C7E4B">
        <w:rPr>
          <w:rFonts w:ascii="Cambria" w:hAnsi="Cambria"/>
          <w:b/>
          <w:bCs/>
          <w:sz w:val="24"/>
          <w:szCs w:val="24"/>
        </w:rPr>
        <w:t xml:space="preserve">) и ферментом (или путем репарации), ответственным за исправление этого повреждения (список 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I</w:t>
      </w:r>
      <w:r w:rsidRPr="002C7E4B">
        <w:rPr>
          <w:rFonts w:ascii="Cambria" w:hAnsi="Cambria"/>
          <w:b/>
          <w:bCs/>
          <w:sz w:val="24"/>
          <w:szCs w:val="24"/>
        </w:rPr>
        <w:t>-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V</w:t>
      </w:r>
      <w:r w:rsidRPr="002C7E4B">
        <w:rPr>
          <w:rFonts w:ascii="Cambria" w:hAnsi="Cambria"/>
          <w:b/>
          <w:bCs/>
          <w:sz w:val="24"/>
          <w:szCs w:val="24"/>
        </w:rPr>
        <w:t>):</w:t>
      </w:r>
    </w:p>
    <w:p w14:paraId="5A81A58E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121894" w:rsidRPr="002C7E4B" w14:paraId="16B84B16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B9169F" w14:textId="69F148D4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A993689" wp14:editId="2472FA19">
                  <wp:extent cx="2156460" cy="1615440"/>
                  <wp:effectExtent l="0" t="0" r="0" b="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A5AA06" w14:textId="76C354B4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2CDEB4F" wp14:editId="5CF67A6B">
                  <wp:extent cx="2156460" cy="1615440"/>
                  <wp:effectExtent l="0" t="0" r="0" b="0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78A756" w14:textId="093D8D45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0C8D864" wp14:editId="2524A0E7">
                  <wp:extent cx="2156460" cy="1615440"/>
                  <wp:effectExtent l="0" t="0" r="0" b="0"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:rsidRPr="002C7E4B" w14:paraId="5EBC270A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25515A" w14:textId="269478EE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42251FE" wp14:editId="3B0AC0D5">
                  <wp:extent cx="2156460" cy="1615440"/>
                  <wp:effectExtent l="0" t="0" r="0" b="0"/>
                  <wp:docPr id="15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DAEB2AD" w14:textId="6CD32B76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3B049B3" wp14:editId="1BC19739">
                  <wp:extent cx="2156460" cy="1615440"/>
                  <wp:effectExtent l="0" t="0" r="0" b="0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096D8B" w14:textId="77777777" w:rsidR="00121894" w:rsidRPr="002C7E4B" w:rsidRDefault="00121894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733297A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6F0C685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>Причины появления повреждения:</w:t>
      </w:r>
    </w:p>
    <w:p w14:paraId="0DFCC90A" w14:textId="77777777" w:rsidR="00121894" w:rsidRPr="002C7E4B" w:rsidRDefault="00121894" w:rsidP="00121894">
      <w:pPr>
        <w:numPr>
          <w:ilvl w:val="0"/>
          <w:numId w:val="14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Ультрафиолетовый свет;</w:t>
      </w:r>
    </w:p>
    <w:p w14:paraId="35B94DB0" w14:textId="77777777" w:rsidR="00121894" w:rsidRPr="002C7E4B" w:rsidRDefault="00121894" w:rsidP="00121894">
      <w:pPr>
        <w:numPr>
          <w:ilvl w:val="0"/>
          <w:numId w:val="14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Дезаминирование азотистого основания (замена аминогруппы на кетогруппу);</w:t>
      </w:r>
    </w:p>
    <w:p w14:paraId="20E6369A" w14:textId="77777777" w:rsidR="00121894" w:rsidRPr="002C7E4B" w:rsidRDefault="00121894" w:rsidP="00121894">
      <w:pPr>
        <w:numPr>
          <w:ilvl w:val="0"/>
          <w:numId w:val="14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C7E4B">
        <w:rPr>
          <w:rFonts w:ascii="Cambria" w:hAnsi="Cambria"/>
          <w:sz w:val="24"/>
          <w:szCs w:val="24"/>
        </w:rPr>
        <w:t>Ошибки работы ДНК-полимеразы;</w:t>
      </w:r>
    </w:p>
    <w:p w14:paraId="3AC9675F" w14:textId="77777777" w:rsidR="00121894" w:rsidRPr="002C7E4B" w:rsidRDefault="00121894" w:rsidP="00121894">
      <w:pPr>
        <w:numPr>
          <w:ilvl w:val="0"/>
          <w:numId w:val="14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Метилирование азотистого основания;</w:t>
      </w:r>
    </w:p>
    <w:p w14:paraId="5B8F6E8B" w14:textId="77777777" w:rsidR="00121894" w:rsidRPr="002C7E4B" w:rsidRDefault="00121894" w:rsidP="00121894">
      <w:pPr>
        <w:numPr>
          <w:ilvl w:val="0"/>
          <w:numId w:val="14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Окисление азотистого основания;</w:t>
      </w:r>
    </w:p>
    <w:p w14:paraId="2890ABD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11CBBFB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>Фермент или путь репарации:</w:t>
      </w:r>
    </w:p>
    <w:p w14:paraId="56646F76" w14:textId="77777777" w:rsidR="00121894" w:rsidRPr="002C7E4B" w:rsidRDefault="00121894" w:rsidP="00121894">
      <w:pPr>
        <w:numPr>
          <w:ilvl w:val="0"/>
          <w:numId w:val="1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О6-метилгуанин-ДНК-метилтрансфераза;</w:t>
      </w:r>
    </w:p>
    <w:p w14:paraId="6614F58E" w14:textId="77777777" w:rsidR="00121894" w:rsidRPr="002C7E4B" w:rsidRDefault="00121894" w:rsidP="00121894">
      <w:pPr>
        <w:numPr>
          <w:ilvl w:val="0"/>
          <w:numId w:val="1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Урацил-ДНК-гликозилаза;</w:t>
      </w:r>
    </w:p>
    <w:p w14:paraId="4D1D33CF" w14:textId="77777777" w:rsidR="00121894" w:rsidRPr="002C7E4B" w:rsidRDefault="00121894" w:rsidP="00121894">
      <w:pPr>
        <w:numPr>
          <w:ilvl w:val="0"/>
          <w:numId w:val="1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Система мисматч-репарации;</w:t>
      </w:r>
    </w:p>
    <w:p w14:paraId="74596343" w14:textId="77777777" w:rsidR="00121894" w:rsidRPr="002C7E4B" w:rsidRDefault="00121894" w:rsidP="00121894">
      <w:pPr>
        <w:numPr>
          <w:ilvl w:val="0"/>
          <w:numId w:val="1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 xml:space="preserve">ДНК-гликозилаза </w:t>
      </w:r>
      <w:r w:rsidRPr="002C7E4B">
        <w:rPr>
          <w:rFonts w:ascii="Cambria" w:hAnsi="Cambria"/>
          <w:bCs/>
          <w:sz w:val="24"/>
          <w:szCs w:val="24"/>
          <w:lang w:val="en-US"/>
        </w:rPr>
        <w:t>OGG</w:t>
      </w:r>
      <w:r w:rsidRPr="002C7E4B">
        <w:rPr>
          <w:rFonts w:ascii="Cambria" w:hAnsi="Cambria"/>
          <w:bCs/>
          <w:sz w:val="24"/>
          <w:szCs w:val="24"/>
        </w:rPr>
        <w:t>1, узнающая окисленный гуанин;</w:t>
      </w:r>
    </w:p>
    <w:p w14:paraId="24420417" w14:textId="77777777" w:rsidR="00121894" w:rsidRPr="002C7E4B" w:rsidRDefault="00121894" w:rsidP="00121894">
      <w:pPr>
        <w:numPr>
          <w:ilvl w:val="0"/>
          <w:numId w:val="1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ДНК-фотолиаза;</w:t>
      </w:r>
    </w:p>
    <w:p w14:paraId="13A3BED9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BDD522B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>Ответ:</w:t>
      </w:r>
    </w:p>
    <w:p w14:paraId="44A5EC1A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C5F68EE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2C7E4B">
        <w:rPr>
          <w:rFonts w:ascii="Cambria" w:hAnsi="Cambria"/>
          <w:bCs/>
          <w:i/>
          <w:sz w:val="24"/>
          <w:szCs w:val="24"/>
        </w:rPr>
        <w:t>Вариант 3</w:t>
      </w:r>
    </w:p>
    <w:p w14:paraId="634930E0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502"/>
        <w:gridCol w:w="1503"/>
        <w:gridCol w:w="1502"/>
        <w:gridCol w:w="1503"/>
        <w:gridCol w:w="1503"/>
      </w:tblGrid>
      <w:tr w:rsidR="00121894" w:rsidRPr="002C7E4B" w14:paraId="4895F8DE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9E4E6FB" w14:textId="77777777" w:rsidR="00121894" w:rsidRPr="002C7E4B" w:rsidRDefault="00121894" w:rsidP="00091C20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2C7E4B">
              <w:rPr>
                <w:rFonts w:ascii="Cambria" w:hAnsi="Cambria"/>
                <w:b/>
                <w:bCs/>
                <w:sz w:val="24"/>
                <w:szCs w:val="24"/>
              </w:rPr>
              <w:t>Формула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D7DEA59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2C7E4B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29436E4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2C7E4B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B0AAB83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2C7E4B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3627C89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2C7E4B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450533B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2C7E4B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:rsidRPr="002C7E4B" w14:paraId="66C4DB28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792EFF" w14:textId="77777777" w:rsidR="00121894" w:rsidRPr="002C7E4B" w:rsidRDefault="00121894" w:rsidP="00091C20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2C7E4B">
              <w:rPr>
                <w:rFonts w:ascii="Cambria" w:hAnsi="Cambria"/>
                <w:sz w:val="24"/>
                <w:szCs w:val="24"/>
              </w:rPr>
              <w:t>Причина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0CB805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C40F4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549FC4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81F4D9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9B1015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</w:tr>
      <w:tr w:rsidR="00121894" w14:paraId="35A89A41" w14:textId="77777777" w:rsidTr="00091C20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186C18" w14:textId="77777777" w:rsidR="00121894" w:rsidRPr="002C7E4B" w:rsidRDefault="00121894" w:rsidP="00091C20">
            <w:pPr>
              <w:spacing w:after="0" w:line="240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2C7E4B">
              <w:rPr>
                <w:rFonts w:ascii="Cambria" w:hAnsi="Cambria"/>
                <w:sz w:val="24"/>
                <w:szCs w:val="24"/>
              </w:rPr>
              <w:t>Фермент/путь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F7910A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83E893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7E353B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CCEC81" w14:textId="77777777" w:rsidR="00121894" w:rsidRPr="002C7E4B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99E310" w14:textId="77777777" w:rsidR="00121894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2C7E4B"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</w:tr>
    </w:tbl>
    <w:p w14:paraId="2032875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D7F7C6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ED5880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 xml:space="preserve">ID </w:t>
      </w:r>
      <w:r>
        <w:rPr>
          <w:rFonts w:ascii="Cambria" w:hAnsi="Cambria"/>
          <w:b/>
          <w:color w:val="FF0000"/>
          <w:sz w:val="28"/>
          <w:szCs w:val="24"/>
        </w:rPr>
        <w:t>43 – 5 баллов</w:t>
      </w:r>
    </w:p>
    <w:p w14:paraId="50CFC53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4DCCA412" w14:textId="77777777" w:rsidR="00121894" w:rsidRPr="00F111B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111B7">
        <w:rPr>
          <w:rFonts w:ascii="Cambria" w:hAnsi="Cambria"/>
          <w:b/>
          <w:bCs/>
          <w:sz w:val="24"/>
          <w:szCs w:val="24"/>
        </w:rPr>
        <w:t>В таблице представлены генотипы растений, все гены расположены на разных хромосомах. Соотнесите генотип растения, количество типов гамет, которое данное растение способно образовывать, и количество генотипических классов, которые можно получить при самоопылении этого растения.</w:t>
      </w:r>
    </w:p>
    <w:p w14:paraId="3EBF1404" w14:textId="77777777" w:rsidR="00121894" w:rsidRPr="00F111B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2"/>
        <w:gridCol w:w="3394"/>
        <w:gridCol w:w="3398"/>
      </w:tblGrid>
      <w:tr w:rsidR="00121894" w:rsidRPr="00F111B7" w14:paraId="4F59F501" w14:textId="77777777" w:rsidTr="00091C20">
        <w:tc>
          <w:tcPr>
            <w:tcW w:w="348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6FB040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1. AABBCCDDEE </w:t>
            </w:r>
          </w:p>
        </w:tc>
        <w:tc>
          <w:tcPr>
            <w:tcW w:w="34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C95613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2. aabbCcddEe </w:t>
            </w:r>
          </w:p>
        </w:tc>
        <w:tc>
          <w:tcPr>
            <w:tcW w:w="34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F7F409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3. AaBbccDdEe </w:t>
            </w:r>
          </w:p>
        </w:tc>
      </w:tr>
      <w:tr w:rsidR="00121894" w:rsidRPr="00F111B7" w14:paraId="7B017D30" w14:textId="77777777" w:rsidTr="00091C20">
        <w:tc>
          <w:tcPr>
            <w:tcW w:w="348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9190B64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4. AaBBCcddEe </w:t>
            </w:r>
          </w:p>
        </w:tc>
        <w:tc>
          <w:tcPr>
            <w:tcW w:w="34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0D6E7F9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5. aaBBccDdee </w:t>
            </w:r>
          </w:p>
        </w:tc>
        <w:tc>
          <w:tcPr>
            <w:tcW w:w="34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8E23D5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032CA057" w14:textId="77777777" w:rsidR="00121894" w:rsidRPr="00F111B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20FCD7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Количество типов гамет, которое способно образовывать растение (список избыточен – в нем есть лишние значения):</w:t>
      </w:r>
    </w:p>
    <w:p w14:paraId="134B5B35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</w:t>
      </w:r>
      <w:r>
        <w:rPr>
          <w:rFonts w:ascii="Cambria" w:hAnsi="Cambria"/>
          <w:bCs/>
          <w:sz w:val="24"/>
          <w:szCs w:val="24"/>
        </w:rPr>
        <w:t>;</w:t>
      </w:r>
    </w:p>
    <w:p w14:paraId="4CF6B11B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2</w:t>
      </w:r>
      <w:r>
        <w:rPr>
          <w:rFonts w:ascii="Cambria" w:hAnsi="Cambria"/>
          <w:bCs/>
          <w:sz w:val="24"/>
          <w:szCs w:val="24"/>
        </w:rPr>
        <w:t>;</w:t>
      </w:r>
    </w:p>
    <w:p w14:paraId="2EF54322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3</w:t>
      </w:r>
      <w:r>
        <w:rPr>
          <w:rFonts w:ascii="Cambria" w:hAnsi="Cambria"/>
          <w:bCs/>
          <w:sz w:val="24"/>
          <w:szCs w:val="24"/>
        </w:rPr>
        <w:t>;</w:t>
      </w:r>
    </w:p>
    <w:p w14:paraId="121D3F87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4</w:t>
      </w:r>
      <w:r>
        <w:rPr>
          <w:rFonts w:ascii="Cambria" w:hAnsi="Cambria"/>
          <w:bCs/>
          <w:sz w:val="24"/>
          <w:szCs w:val="24"/>
        </w:rPr>
        <w:t>;</w:t>
      </w:r>
    </w:p>
    <w:p w14:paraId="071ADF29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</w:t>
      </w:r>
      <w:r>
        <w:rPr>
          <w:rFonts w:ascii="Cambria" w:hAnsi="Cambria"/>
          <w:bCs/>
          <w:sz w:val="24"/>
          <w:szCs w:val="24"/>
        </w:rPr>
        <w:t>;</w:t>
      </w:r>
    </w:p>
    <w:p w14:paraId="2CEFD574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9;</w:t>
      </w:r>
    </w:p>
    <w:p w14:paraId="07DC8767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16;</w:t>
      </w:r>
    </w:p>
    <w:p w14:paraId="3243401A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27;</w:t>
      </w:r>
    </w:p>
    <w:p w14:paraId="58FEFC70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81;</w:t>
      </w:r>
    </w:p>
    <w:p w14:paraId="49272A1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E872A5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Количество генотипических классов, которые можно получить при самоопылении растения (список избыточен – в нем есть лишние значения):</w:t>
      </w:r>
    </w:p>
    <w:p w14:paraId="22705853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</w:t>
      </w:r>
      <w:r>
        <w:rPr>
          <w:rFonts w:ascii="Cambria" w:hAnsi="Cambria"/>
          <w:bCs/>
          <w:sz w:val="24"/>
          <w:szCs w:val="24"/>
        </w:rPr>
        <w:t>;</w:t>
      </w:r>
    </w:p>
    <w:p w14:paraId="4AF9206C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2;</w:t>
      </w:r>
    </w:p>
    <w:p w14:paraId="525DB8E2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3</w:t>
      </w:r>
      <w:r>
        <w:rPr>
          <w:rFonts w:ascii="Cambria" w:hAnsi="Cambria"/>
          <w:bCs/>
          <w:sz w:val="24"/>
          <w:szCs w:val="24"/>
        </w:rPr>
        <w:t>;</w:t>
      </w:r>
    </w:p>
    <w:p w14:paraId="708A9449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4;</w:t>
      </w:r>
    </w:p>
    <w:p w14:paraId="0F679ABA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8;</w:t>
      </w:r>
    </w:p>
    <w:p w14:paraId="14A77BC2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9;</w:t>
      </w:r>
    </w:p>
    <w:p w14:paraId="78437F11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16;</w:t>
      </w:r>
    </w:p>
    <w:p w14:paraId="506E94DA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27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3D515BC4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81;</w:t>
      </w:r>
    </w:p>
    <w:p w14:paraId="753A4F9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90CF29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0C4038A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5AC8C02A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280EED6" w14:textId="77777777" w:rsidR="00121894" w:rsidRPr="00CB4FAC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CB4FAC">
        <w:rPr>
          <w:rFonts w:ascii="Cambria" w:hAnsi="Cambria"/>
          <w:bCs/>
          <w:i/>
          <w:sz w:val="24"/>
          <w:szCs w:val="24"/>
        </w:rPr>
        <w:t>Вариант 1</w:t>
      </w:r>
    </w:p>
    <w:p w14:paraId="075770F2" w14:textId="77777777" w:rsidR="00121894" w:rsidRPr="00CB4FAC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86"/>
        <w:gridCol w:w="1552"/>
        <w:gridCol w:w="1552"/>
        <w:gridCol w:w="1553"/>
        <w:gridCol w:w="1552"/>
        <w:gridCol w:w="1553"/>
      </w:tblGrid>
      <w:tr w:rsidR="00121894" w:rsidRPr="00CB4FAC" w14:paraId="2E45A304" w14:textId="77777777" w:rsidTr="00091C20">
        <w:trPr>
          <w:trHeight w:val="397"/>
        </w:trPr>
        <w:tc>
          <w:tcPr>
            <w:tcW w:w="2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094A84A" w14:textId="77777777" w:rsidR="00121894" w:rsidRPr="00CB4FAC" w:rsidRDefault="00121894" w:rsidP="00091C20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CB4FAC">
              <w:rPr>
                <w:rFonts w:ascii="Cambria" w:hAnsi="Cambria"/>
                <w:b/>
                <w:bCs/>
                <w:sz w:val="24"/>
                <w:szCs w:val="24"/>
              </w:rPr>
              <w:t>Генотип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208F773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CB4FAC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D09C514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CB4FAC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ADA62FD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CB4FAC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7144BC3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CB4FAC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0AB7F75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CB4FAC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:rsidRPr="00CB4FAC" w14:paraId="7A09C32C" w14:textId="77777777" w:rsidTr="00091C20">
        <w:trPr>
          <w:trHeight w:val="397"/>
        </w:trPr>
        <w:tc>
          <w:tcPr>
            <w:tcW w:w="2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8B9F6E" w14:textId="77777777" w:rsidR="00121894" w:rsidRPr="00CB4FAC" w:rsidRDefault="00121894" w:rsidP="00091C20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B4FAC">
              <w:rPr>
                <w:rFonts w:ascii="Cambria" w:hAnsi="Cambria"/>
                <w:sz w:val="24"/>
                <w:szCs w:val="24"/>
              </w:rPr>
              <w:t>Кол-во типов гамет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7003AC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49A69E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89B9AA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G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A4866D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C5CB00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</w:tr>
      <w:tr w:rsidR="00121894" w:rsidRPr="00CB4FAC" w14:paraId="1F62F881" w14:textId="77777777" w:rsidTr="00091C20">
        <w:trPr>
          <w:trHeight w:val="397"/>
        </w:trPr>
        <w:tc>
          <w:tcPr>
            <w:tcW w:w="2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158B5" w14:textId="77777777" w:rsidR="00121894" w:rsidRPr="00CB4FAC" w:rsidRDefault="00121894" w:rsidP="00091C20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B4FAC">
              <w:rPr>
                <w:rFonts w:ascii="Cambria" w:hAnsi="Cambria"/>
                <w:sz w:val="24"/>
                <w:szCs w:val="24"/>
              </w:rPr>
              <w:t>Кол-во ген. классов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4FCFB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6A123D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4A5499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IX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C5264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VIII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1193E1" w14:textId="77777777" w:rsidR="00121894" w:rsidRPr="00CB4FAC" w:rsidRDefault="00121894" w:rsidP="00091C20">
            <w:pPr>
              <w:spacing w:after="0" w:line="240" w:lineRule="auto"/>
              <w:jc w:val="center"/>
              <w:rPr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</w:tr>
    </w:tbl>
    <w:p w14:paraId="32E43791" w14:textId="77777777" w:rsidR="00121894" w:rsidRPr="00CB4FAC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834932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3FF664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6D74C3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43 – 5 баллов</w:t>
      </w:r>
    </w:p>
    <w:p w14:paraId="4803F43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5ABD62FC" w14:textId="77777777" w:rsidR="00121894" w:rsidRPr="00F111B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111B7">
        <w:rPr>
          <w:rFonts w:ascii="Cambria" w:hAnsi="Cambria"/>
          <w:b/>
          <w:bCs/>
          <w:sz w:val="24"/>
          <w:szCs w:val="24"/>
        </w:rPr>
        <w:t>В таблице представлены генотипы растений, все гены расположены на разных хромосомах. Соотнесите генотип растения, количество типов гамет, которое данное растение способно образовывать, и количество генотипических классов, которые можно получить при самоопылении этого растения.</w:t>
      </w:r>
    </w:p>
    <w:p w14:paraId="2E8B3870" w14:textId="77777777" w:rsidR="00121894" w:rsidRPr="00F111B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04"/>
        <w:gridCol w:w="3405"/>
        <w:gridCol w:w="3395"/>
      </w:tblGrid>
      <w:tr w:rsidR="00121894" w:rsidRPr="00F111B7" w14:paraId="65F122D6" w14:textId="77777777" w:rsidTr="00091C20">
        <w:tc>
          <w:tcPr>
            <w:tcW w:w="347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00E0D4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1. aabbccddee </w:t>
            </w:r>
          </w:p>
        </w:tc>
        <w:tc>
          <w:tcPr>
            <w:tcW w:w="347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BDEB12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2. AABbCcDdEe </w:t>
            </w:r>
          </w:p>
        </w:tc>
        <w:tc>
          <w:tcPr>
            <w:tcW w:w="34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AF00B5F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3. AaBbCcddee </w:t>
            </w:r>
          </w:p>
        </w:tc>
      </w:tr>
      <w:tr w:rsidR="00121894" w:rsidRPr="00F111B7" w14:paraId="4E67718A" w14:textId="77777777" w:rsidTr="00091C20">
        <w:tc>
          <w:tcPr>
            <w:tcW w:w="347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ED25829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4. AABbCCDdee </w:t>
            </w:r>
          </w:p>
        </w:tc>
        <w:tc>
          <w:tcPr>
            <w:tcW w:w="347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68D16BB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 w:rsidRPr="00F111B7">
              <w:rPr>
                <w:rFonts w:ascii="Cambria" w:hAnsi="Cambria"/>
                <w:lang w:val="en-US"/>
              </w:rPr>
              <w:t xml:space="preserve">5. </w:t>
            </w:r>
            <w:r w:rsidRPr="00F111B7">
              <w:rPr>
                <w:rFonts w:ascii="Cambria" w:hAnsi="Cambria"/>
              </w:rPr>
              <w:t xml:space="preserve">AABBCcddee </w:t>
            </w:r>
          </w:p>
        </w:tc>
        <w:tc>
          <w:tcPr>
            <w:tcW w:w="346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ADC4E6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717B87A2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B0F3D2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Количество типов гамет, которое способно образовывать растение (список избыточен – в нем есть лишние значения):</w:t>
      </w:r>
    </w:p>
    <w:p w14:paraId="02A9B8D8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</w:t>
      </w:r>
      <w:r>
        <w:rPr>
          <w:rFonts w:ascii="Cambria" w:hAnsi="Cambria"/>
          <w:bCs/>
          <w:sz w:val="24"/>
          <w:szCs w:val="24"/>
        </w:rPr>
        <w:t>;</w:t>
      </w:r>
    </w:p>
    <w:p w14:paraId="4424E85F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2</w:t>
      </w:r>
      <w:r>
        <w:rPr>
          <w:rFonts w:ascii="Cambria" w:hAnsi="Cambria"/>
          <w:bCs/>
          <w:sz w:val="24"/>
          <w:szCs w:val="24"/>
        </w:rPr>
        <w:t>;</w:t>
      </w:r>
    </w:p>
    <w:p w14:paraId="56F35D4E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3</w:t>
      </w:r>
      <w:r>
        <w:rPr>
          <w:rFonts w:ascii="Cambria" w:hAnsi="Cambria"/>
          <w:bCs/>
          <w:sz w:val="24"/>
          <w:szCs w:val="24"/>
        </w:rPr>
        <w:t>;</w:t>
      </w:r>
    </w:p>
    <w:p w14:paraId="514F4D2E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4</w:t>
      </w:r>
      <w:r>
        <w:rPr>
          <w:rFonts w:ascii="Cambria" w:hAnsi="Cambria"/>
          <w:bCs/>
          <w:sz w:val="24"/>
          <w:szCs w:val="24"/>
        </w:rPr>
        <w:t>;</w:t>
      </w:r>
    </w:p>
    <w:p w14:paraId="6A50C15D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</w:t>
      </w:r>
      <w:r>
        <w:rPr>
          <w:rFonts w:ascii="Cambria" w:hAnsi="Cambria"/>
          <w:bCs/>
          <w:sz w:val="24"/>
          <w:szCs w:val="24"/>
        </w:rPr>
        <w:t>;</w:t>
      </w:r>
    </w:p>
    <w:p w14:paraId="3716FCF4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9;</w:t>
      </w:r>
    </w:p>
    <w:p w14:paraId="07F2F343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16;</w:t>
      </w:r>
    </w:p>
    <w:p w14:paraId="0E6B03EB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27;</w:t>
      </w:r>
    </w:p>
    <w:p w14:paraId="3A821926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81;</w:t>
      </w:r>
    </w:p>
    <w:p w14:paraId="2C0BAB4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6B6D93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Количество генотипических классов, которые можно получить при самоопылении растения (список избыточен – в нем есть лишние значения):</w:t>
      </w:r>
    </w:p>
    <w:p w14:paraId="3FB93BE6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</w:t>
      </w:r>
      <w:r>
        <w:rPr>
          <w:rFonts w:ascii="Cambria" w:hAnsi="Cambria"/>
          <w:bCs/>
          <w:sz w:val="24"/>
          <w:szCs w:val="24"/>
        </w:rPr>
        <w:t>;</w:t>
      </w:r>
    </w:p>
    <w:p w14:paraId="403BC39E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2;</w:t>
      </w:r>
    </w:p>
    <w:p w14:paraId="4FCC4ECD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3</w:t>
      </w:r>
      <w:r>
        <w:rPr>
          <w:rFonts w:ascii="Cambria" w:hAnsi="Cambria"/>
          <w:bCs/>
          <w:sz w:val="24"/>
          <w:szCs w:val="24"/>
        </w:rPr>
        <w:t>;</w:t>
      </w:r>
    </w:p>
    <w:p w14:paraId="6BF7F679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4;</w:t>
      </w:r>
    </w:p>
    <w:p w14:paraId="22B75E4B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8;</w:t>
      </w:r>
    </w:p>
    <w:p w14:paraId="6FA93118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9;</w:t>
      </w:r>
    </w:p>
    <w:p w14:paraId="48CD5B5B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16;</w:t>
      </w:r>
    </w:p>
    <w:p w14:paraId="093692CB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27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0DAA3C55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81;</w:t>
      </w:r>
    </w:p>
    <w:p w14:paraId="56D9406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78879B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9B3756A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74AC6C53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5C4A012" w14:textId="77777777" w:rsidR="00121894" w:rsidRPr="00CB4FAC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CB4FAC">
        <w:rPr>
          <w:rFonts w:ascii="Cambria" w:hAnsi="Cambria"/>
          <w:bCs/>
          <w:i/>
          <w:sz w:val="24"/>
          <w:szCs w:val="24"/>
        </w:rPr>
        <w:t>Вариант 2</w:t>
      </w:r>
    </w:p>
    <w:p w14:paraId="333D8604" w14:textId="77777777" w:rsidR="00121894" w:rsidRPr="00CB4FAC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1559"/>
        <w:gridCol w:w="1559"/>
        <w:gridCol w:w="1559"/>
        <w:gridCol w:w="1559"/>
        <w:gridCol w:w="1560"/>
      </w:tblGrid>
      <w:tr w:rsidR="00121894" w:rsidRPr="00CB4FAC" w14:paraId="305767BC" w14:textId="77777777" w:rsidTr="00091C20">
        <w:trPr>
          <w:trHeight w:val="397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A4B1920" w14:textId="77777777" w:rsidR="00121894" w:rsidRPr="00CB4FAC" w:rsidRDefault="00121894" w:rsidP="00091C20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CB4FAC">
              <w:rPr>
                <w:rFonts w:ascii="Cambria" w:hAnsi="Cambria"/>
                <w:b/>
                <w:bCs/>
                <w:sz w:val="24"/>
                <w:szCs w:val="24"/>
              </w:rPr>
              <w:t>Генотип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E0FBA05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CB4FAC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C5FF9AF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CB4FAC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8FA53F6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CB4FAC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673F6B6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CB4FAC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9CC5EA2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CB4FAC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:rsidRPr="00CB4FAC" w14:paraId="3F6A7C2A" w14:textId="77777777" w:rsidTr="00091C20">
        <w:trPr>
          <w:trHeight w:val="397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36CF1" w14:textId="77777777" w:rsidR="00121894" w:rsidRPr="00CB4FAC" w:rsidRDefault="00121894" w:rsidP="00091C20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B4FAC">
              <w:rPr>
                <w:rFonts w:ascii="Cambria" w:hAnsi="Cambria"/>
                <w:sz w:val="24"/>
                <w:szCs w:val="24"/>
              </w:rPr>
              <w:t>Кол-во типов гамет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E724A1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750E7A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G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93DED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9A49B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7CC3A6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</w:tr>
      <w:tr w:rsidR="00121894" w:rsidRPr="00CB4FAC" w14:paraId="5D743557" w14:textId="77777777" w:rsidTr="00091C20">
        <w:trPr>
          <w:trHeight w:val="397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2A2E52" w14:textId="77777777" w:rsidR="00121894" w:rsidRPr="00CB4FAC" w:rsidRDefault="00121894" w:rsidP="00091C20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B4FAC">
              <w:rPr>
                <w:rFonts w:ascii="Cambria" w:hAnsi="Cambria"/>
                <w:sz w:val="24"/>
                <w:szCs w:val="24"/>
              </w:rPr>
              <w:t>Кол-во ген. классов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40028A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AE40A0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IX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F20175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VIII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2EBC59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FC69D0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</w:tr>
    </w:tbl>
    <w:p w14:paraId="4E2F3035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35946C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2FD453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 xml:space="preserve">ID </w:t>
      </w:r>
      <w:r>
        <w:rPr>
          <w:rFonts w:ascii="Cambria" w:hAnsi="Cambria"/>
          <w:b/>
          <w:color w:val="FF0000"/>
          <w:sz w:val="28"/>
          <w:szCs w:val="24"/>
        </w:rPr>
        <w:t>43 – 5 баллов</w:t>
      </w:r>
    </w:p>
    <w:p w14:paraId="195531AA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745F02B3" w14:textId="77777777" w:rsidR="00121894" w:rsidRPr="00F111B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111B7">
        <w:rPr>
          <w:rFonts w:ascii="Cambria" w:hAnsi="Cambria"/>
          <w:b/>
          <w:bCs/>
          <w:sz w:val="24"/>
          <w:szCs w:val="24"/>
        </w:rPr>
        <w:t>В таблице представлены генотипы растений, все гены расположены на разных хромосомах. Соотнесите генотип растения, количество типов гамет, которое данное растение способно образовывать, и количество генотипических классов, которые можно получить при самоопылении этого растения.</w:t>
      </w:r>
    </w:p>
    <w:p w14:paraId="7BF772DA" w14:textId="77777777" w:rsidR="00121894" w:rsidRPr="00F111B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04"/>
        <w:gridCol w:w="3399"/>
        <w:gridCol w:w="3401"/>
      </w:tblGrid>
      <w:tr w:rsidR="00121894" w:rsidRPr="00F111B7" w14:paraId="108BF113" w14:textId="77777777" w:rsidTr="00091C20">
        <w:tc>
          <w:tcPr>
            <w:tcW w:w="347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EFE0FB4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 w:rsidRPr="00F111B7">
              <w:rPr>
                <w:rFonts w:ascii="Cambria" w:hAnsi="Cambria"/>
                <w:lang w:val="en-US"/>
              </w:rPr>
              <w:t xml:space="preserve">1. AABbCcDdEe </w:t>
            </w:r>
          </w:p>
        </w:tc>
        <w:tc>
          <w:tcPr>
            <w:tcW w:w="347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3AD45A1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 w:rsidRPr="00F111B7">
              <w:rPr>
                <w:rFonts w:ascii="Cambria" w:hAnsi="Cambria"/>
                <w:lang w:val="en-US"/>
              </w:rPr>
              <w:t xml:space="preserve">2. AaBBCcddEe </w:t>
            </w:r>
          </w:p>
        </w:tc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551824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 w:rsidRPr="00F111B7">
              <w:rPr>
                <w:rFonts w:ascii="Cambria" w:hAnsi="Cambria"/>
                <w:lang w:val="en-US"/>
              </w:rPr>
              <w:t xml:space="preserve">3. </w:t>
            </w:r>
            <w:r w:rsidRPr="00F111B7">
              <w:rPr>
                <w:rFonts w:ascii="Cambria" w:hAnsi="Cambria"/>
              </w:rPr>
              <w:t xml:space="preserve">AABBCcddee </w:t>
            </w:r>
          </w:p>
        </w:tc>
      </w:tr>
      <w:tr w:rsidR="00121894" w:rsidRPr="00F111B7" w14:paraId="48CFD2C5" w14:textId="77777777" w:rsidTr="00091C20">
        <w:tc>
          <w:tcPr>
            <w:tcW w:w="347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3AC3121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 w:rsidRPr="00F111B7">
              <w:rPr>
                <w:rFonts w:ascii="Cambria" w:hAnsi="Cambria"/>
                <w:lang w:val="en-US"/>
              </w:rPr>
              <w:t xml:space="preserve">4. aabbccddee </w:t>
            </w:r>
          </w:p>
        </w:tc>
        <w:tc>
          <w:tcPr>
            <w:tcW w:w="347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E5A6EA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 w:rsidRPr="00F111B7">
              <w:rPr>
                <w:rFonts w:ascii="Cambria" w:hAnsi="Cambria"/>
                <w:lang w:val="en-US"/>
              </w:rPr>
              <w:t xml:space="preserve">5. aabbCcddEe </w:t>
            </w:r>
          </w:p>
        </w:tc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413661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67D5BDD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DE1892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Количество типов гамет, которое способно образовывать растение (список избыточен – в нем есть лишние значения):</w:t>
      </w:r>
    </w:p>
    <w:p w14:paraId="205743AF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</w:t>
      </w:r>
      <w:r>
        <w:rPr>
          <w:rFonts w:ascii="Cambria" w:hAnsi="Cambria"/>
          <w:bCs/>
          <w:sz w:val="24"/>
          <w:szCs w:val="24"/>
        </w:rPr>
        <w:t>;</w:t>
      </w:r>
    </w:p>
    <w:p w14:paraId="4ECC51FC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2</w:t>
      </w:r>
      <w:r>
        <w:rPr>
          <w:rFonts w:ascii="Cambria" w:hAnsi="Cambria"/>
          <w:bCs/>
          <w:sz w:val="24"/>
          <w:szCs w:val="24"/>
        </w:rPr>
        <w:t>;</w:t>
      </w:r>
    </w:p>
    <w:p w14:paraId="0F722058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3</w:t>
      </w:r>
      <w:r>
        <w:rPr>
          <w:rFonts w:ascii="Cambria" w:hAnsi="Cambria"/>
          <w:bCs/>
          <w:sz w:val="24"/>
          <w:szCs w:val="24"/>
        </w:rPr>
        <w:t>;</w:t>
      </w:r>
    </w:p>
    <w:p w14:paraId="284F83BF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4</w:t>
      </w:r>
      <w:r>
        <w:rPr>
          <w:rFonts w:ascii="Cambria" w:hAnsi="Cambria"/>
          <w:bCs/>
          <w:sz w:val="24"/>
          <w:szCs w:val="24"/>
        </w:rPr>
        <w:t>;</w:t>
      </w:r>
    </w:p>
    <w:p w14:paraId="0D7DFD92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</w:t>
      </w:r>
      <w:r>
        <w:rPr>
          <w:rFonts w:ascii="Cambria" w:hAnsi="Cambria"/>
          <w:bCs/>
          <w:sz w:val="24"/>
          <w:szCs w:val="24"/>
        </w:rPr>
        <w:t>;</w:t>
      </w:r>
    </w:p>
    <w:p w14:paraId="357592F2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9;</w:t>
      </w:r>
    </w:p>
    <w:p w14:paraId="7A931DA2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16;</w:t>
      </w:r>
    </w:p>
    <w:p w14:paraId="78E4DA3E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27;</w:t>
      </w:r>
    </w:p>
    <w:p w14:paraId="7E95693E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81;</w:t>
      </w:r>
    </w:p>
    <w:p w14:paraId="44F35EF1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78E214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Количество генотипических классов, которые можно получить при самоопылении растения (список избыточен – в нем есть лишние значения):</w:t>
      </w:r>
    </w:p>
    <w:p w14:paraId="329FD047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</w:t>
      </w:r>
      <w:r>
        <w:rPr>
          <w:rFonts w:ascii="Cambria" w:hAnsi="Cambria"/>
          <w:bCs/>
          <w:sz w:val="24"/>
          <w:szCs w:val="24"/>
        </w:rPr>
        <w:t>;</w:t>
      </w:r>
    </w:p>
    <w:p w14:paraId="3805F6B4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2;</w:t>
      </w:r>
    </w:p>
    <w:p w14:paraId="57D63919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3</w:t>
      </w:r>
      <w:r>
        <w:rPr>
          <w:rFonts w:ascii="Cambria" w:hAnsi="Cambria"/>
          <w:bCs/>
          <w:sz w:val="24"/>
          <w:szCs w:val="24"/>
        </w:rPr>
        <w:t>;</w:t>
      </w:r>
    </w:p>
    <w:p w14:paraId="50594887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4;</w:t>
      </w:r>
    </w:p>
    <w:p w14:paraId="0C4031B9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8;</w:t>
      </w:r>
    </w:p>
    <w:p w14:paraId="15C02F0C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9;</w:t>
      </w:r>
    </w:p>
    <w:p w14:paraId="08D9929D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16;</w:t>
      </w:r>
    </w:p>
    <w:p w14:paraId="1DDA4DCE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27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5AE79739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81;</w:t>
      </w:r>
    </w:p>
    <w:p w14:paraId="01A1592D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5E6C34E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0DF446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Ответ:</w:t>
      </w:r>
    </w:p>
    <w:p w14:paraId="30500A2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9A37858" w14:textId="77777777" w:rsidR="00121894" w:rsidRPr="00CB4FAC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CB4FAC">
        <w:rPr>
          <w:rFonts w:ascii="Cambria" w:hAnsi="Cambria"/>
          <w:bCs/>
          <w:i/>
          <w:sz w:val="24"/>
          <w:szCs w:val="24"/>
        </w:rPr>
        <w:t>Вариант 3</w:t>
      </w:r>
    </w:p>
    <w:p w14:paraId="5F4C79D5" w14:textId="77777777" w:rsidR="00121894" w:rsidRPr="00CB4FAC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52"/>
        <w:gridCol w:w="1559"/>
        <w:gridCol w:w="1559"/>
        <w:gridCol w:w="1559"/>
        <w:gridCol w:w="1559"/>
        <w:gridCol w:w="1560"/>
      </w:tblGrid>
      <w:tr w:rsidR="00121894" w:rsidRPr="00CB4FAC" w14:paraId="5A230FA9" w14:textId="77777777" w:rsidTr="00091C20">
        <w:trPr>
          <w:trHeight w:val="397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3EAC8DF" w14:textId="77777777" w:rsidR="00121894" w:rsidRPr="00CB4FAC" w:rsidRDefault="00121894" w:rsidP="00091C20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CB4FAC">
              <w:rPr>
                <w:rFonts w:ascii="Cambria" w:hAnsi="Cambria"/>
                <w:b/>
                <w:bCs/>
                <w:sz w:val="24"/>
                <w:szCs w:val="24"/>
              </w:rPr>
              <w:t>Генотип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128BEC5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CB4FAC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32B6868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CB4FAC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3511348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CB4FAC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85D7F29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CB4FAC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5E415BF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CB4FAC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121894" w:rsidRPr="00CB4FAC" w14:paraId="26934C36" w14:textId="77777777" w:rsidTr="00091C20">
        <w:trPr>
          <w:trHeight w:val="397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CA6FB" w14:textId="77777777" w:rsidR="00121894" w:rsidRPr="00CB4FAC" w:rsidRDefault="00121894" w:rsidP="00091C20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B4FAC">
              <w:rPr>
                <w:rFonts w:ascii="Cambria" w:hAnsi="Cambria"/>
                <w:sz w:val="24"/>
                <w:szCs w:val="24"/>
              </w:rPr>
              <w:t>Кол-во типов гамет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3EA3D3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G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1FE226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36F1A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39DAC3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8A4C05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</w:tr>
      <w:tr w:rsidR="00121894" w:rsidRPr="00CB4FAC" w14:paraId="7C454CA6" w14:textId="77777777" w:rsidTr="00091C20">
        <w:trPr>
          <w:trHeight w:val="397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F78C6" w14:textId="77777777" w:rsidR="00121894" w:rsidRPr="00CB4FAC" w:rsidRDefault="00121894" w:rsidP="00091C20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B4FAC">
              <w:rPr>
                <w:rFonts w:ascii="Cambria" w:hAnsi="Cambria"/>
                <w:sz w:val="24"/>
                <w:szCs w:val="24"/>
              </w:rPr>
              <w:t>Кол-во ген. классов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2936DF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IX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2AD511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VIII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3CAEA9" w14:textId="77777777" w:rsidR="00121894" w:rsidRPr="00CB4FAC" w:rsidRDefault="00121894" w:rsidP="00091C20">
            <w:pPr>
              <w:spacing w:after="0" w:line="240" w:lineRule="auto"/>
              <w:jc w:val="center"/>
              <w:rPr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058028" w14:textId="77777777" w:rsidR="00121894" w:rsidRPr="00CB4FAC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1254A1" w14:textId="77777777" w:rsidR="00121894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CB4FAC"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</w:tr>
    </w:tbl>
    <w:p w14:paraId="099A63E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2F88365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2D57CAE" w14:textId="77777777" w:rsidR="00121894" w:rsidRPr="00645B1D" w:rsidRDefault="00121894" w:rsidP="00121894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231CE187" w14:textId="77777777" w:rsidR="00121894" w:rsidRPr="00821EAB" w:rsidRDefault="00121894" w:rsidP="00121894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t>Тип заданий</w:t>
      </w:r>
      <w:r w:rsidRPr="00821EAB">
        <w:rPr>
          <w:rFonts w:ascii="Cambria" w:hAnsi="Cambria"/>
          <w:b/>
          <w:sz w:val="32"/>
          <w:szCs w:val="24"/>
        </w:rPr>
        <w:t xml:space="preserve"> С. Задачи со свободным ответом</w:t>
      </w:r>
    </w:p>
    <w:p w14:paraId="2604B902" w14:textId="77777777" w:rsidR="00121894" w:rsidRPr="00645B1D" w:rsidRDefault="00121894" w:rsidP="00121894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</w:p>
    <w:p w14:paraId="1E3A47B6" w14:textId="77777777" w:rsidR="00121894" w:rsidRPr="00E87447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E87447">
        <w:rPr>
          <w:rFonts w:ascii="Cambria" w:hAnsi="Cambria"/>
          <w:sz w:val="24"/>
          <w:szCs w:val="24"/>
        </w:rPr>
        <w:t>Во всех заданиях данной части в начале идет условие задачи, а затем к нему задается несколько вопросов. Ответы на вопросы должны быть записаны в виде текста. Обратите внимание, что ответы на вопросы должны быть максимально краткими и полными, следует избегать больших объемов текста не по сути заданного вопроса.</w:t>
      </w:r>
    </w:p>
    <w:p w14:paraId="3CDDDD9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268BE1B3" w14:textId="77777777" w:rsidR="00121894" w:rsidRPr="00C544D3" w:rsidRDefault="00121894" w:rsidP="00121894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t>Система оценки:</w:t>
      </w:r>
    </w:p>
    <w:p w14:paraId="5F5E47B3" w14:textId="77777777" w:rsidR="00121894" w:rsidRPr="00C544D3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Приведена в ответе для каждого задания отдельно.</w:t>
      </w:r>
    </w:p>
    <w:p w14:paraId="3EF1764B" w14:textId="77777777" w:rsidR="00121894" w:rsidRPr="00E87447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053F409" w14:textId="43B9BFB8" w:rsidR="002E0C95" w:rsidRDefault="00121894" w:rsidP="002E0C95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sz w:val="24"/>
          <w:szCs w:val="24"/>
        </w:rPr>
        <w:br w:type="page"/>
      </w:r>
    </w:p>
    <w:p w14:paraId="2DB86175" w14:textId="2C87500C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/>
          <w:bCs/>
          <w:color w:val="FF0000"/>
          <w:sz w:val="28"/>
          <w:szCs w:val="28"/>
        </w:rPr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50 – Максимум 10 баллов</w:t>
      </w:r>
    </w:p>
    <w:p w14:paraId="157F907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9D4C9E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Электрокардиограмма – это график изменения положения электрического вектора, образующегося при возбуждении сердца. </w:t>
      </w:r>
    </w:p>
    <w:p w14:paraId="53518CE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</w:p>
    <w:p w14:paraId="7A963E25" w14:textId="3ADABA69" w:rsidR="00121894" w:rsidRDefault="00C6701B" w:rsidP="00121894">
      <w:pPr>
        <w:spacing w:after="0" w:line="240" w:lineRule="auto"/>
        <w:rPr>
          <w:rFonts w:ascii="Cambria" w:hAnsi="Cambria"/>
          <w:b/>
        </w:rPr>
      </w:pPr>
      <w:r>
        <w:rPr>
          <w:noProof/>
        </w:rPr>
        <w:drawing>
          <wp:inline distT="0" distB="0" distL="0" distR="0" wp14:anchorId="173882E0" wp14:editId="1C85249F">
            <wp:extent cx="3520440" cy="2164080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44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B0A4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Амплитуда и полярность ЭКГ-зубцов определяется местом генерации и траекторией распространения электрического импульса в сердце. В норме он генерируется в предсердном водителе ритма (СА-узле), достигает АВ-узла, а потом распространяется по желудочковым волокнам Пуркинье (см. рис.). При отсутствии связи с СА-узлом, и АВ-узел, и волокна Пуркинье могут генерировать импульсы в автономном режиме.</w:t>
      </w:r>
    </w:p>
    <w:p w14:paraId="1E27055D" w14:textId="4443F451" w:rsidR="00121894" w:rsidRDefault="00C6701B" w:rsidP="00121894">
      <w:pPr>
        <w:spacing w:after="0" w:line="240" w:lineRule="auto"/>
        <w:jc w:val="both"/>
        <w:rPr>
          <w:rFonts w:ascii="Cambria" w:hAnsi="Cambria"/>
          <w:i/>
          <w:sz w:val="24"/>
          <w:szCs w:val="24"/>
        </w:rPr>
      </w:pPr>
      <w:r>
        <w:rPr>
          <w:noProof/>
        </w:rPr>
        <w:drawing>
          <wp:inline distT="0" distB="0" distL="0" distR="0" wp14:anchorId="6E018152" wp14:editId="6FDB1F12">
            <wp:extent cx="4122420" cy="3108960"/>
            <wp:effectExtent l="0" t="0" r="0" b="0"/>
            <wp:docPr id="16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42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58F15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Зубец </w:t>
      </w:r>
      <w:r>
        <w:rPr>
          <w:rFonts w:ascii="Cambria" w:hAnsi="Cambria"/>
          <w:b/>
          <w:bCs/>
          <w:sz w:val="24"/>
          <w:szCs w:val="24"/>
          <w:lang w:val="en-US"/>
        </w:rPr>
        <w:t>R</w:t>
      </w:r>
      <w:r>
        <w:rPr>
          <w:rFonts w:ascii="Cambria" w:hAnsi="Cambria"/>
          <w:b/>
          <w:bCs/>
          <w:sz w:val="24"/>
          <w:szCs w:val="24"/>
        </w:rPr>
        <w:t xml:space="preserve"> имеет наибольшую амплитуду – он соответствует электрическому вектору на пике систолического возбуждения желудочков (ЭОС - электрическая ось сердца). В норме ЭОС несколько наклонена влево и направлена от предсердий к желудочкам, поэтому в </w:t>
      </w:r>
      <w:r>
        <w:rPr>
          <w:rFonts w:ascii="Cambria" w:hAnsi="Cambria"/>
          <w:b/>
          <w:bCs/>
          <w:sz w:val="24"/>
          <w:szCs w:val="24"/>
          <w:lang w:val="en-US"/>
        </w:rPr>
        <w:t>I</w:t>
      </w:r>
      <w:r>
        <w:rPr>
          <w:rFonts w:ascii="Cambria" w:hAnsi="Cambria"/>
          <w:b/>
          <w:bCs/>
          <w:sz w:val="24"/>
          <w:szCs w:val="24"/>
        </w:rPr>
        <w:t xml:space="preserve"> и </w:t>
      </w:r>
      <w:r>
        <w:rPr>
          <w:rFonts w:ascii="Cambria" w:hAnsi="Cambria"/>
          <w:b/>
          <w:bCs/>
          <w:sz w:val="24"/>
          <w:szCs w:val="24"/>
          <w:lang w:val="en-US"/>
        </w:rPr>
        <w:t>II</w:t>
      </w:r>
      <w:r>
        <w:rPr>
          <w:rFonts w:ascii="Cambria" w:hAnsi="Cambria"/>
          <w:b/>
          <w:bCs/>
          <w:sz w:val="24"/>
          <w:szCs w:val="24"/>
        </w:rPr>
        <w:t xml:space="preserve"> отведениях ЭКГ зубец </w:t>
      </w:r>
      <w:r>
        <w:rPr>
          <w:rFonts w:ascii="Cambria" w:hAnsi="Cambria"/>
          <w:b/>
          <w:bCs/>
          <w:sz w:val="24"/>
          <w:szCs w:val="24"/>
          <w:lang w:val="en-US"/>
        </w:rPr>
        <w:t>R</w:t>
      </w:r>
      <w:r>
        <w:rPr>
          <w:rFonts w:ascii="Cambria" w:hAnsi="Cambria"/>
          <w:b/>
          <w:bCs/>
          <w:sz w:val="24"/>
          <w:szCs w:val="24"/>
        </w:rPr>
        <w:t xml:space="preserve"> положительный, а в </w:t>
      </w:r>
      <w:r>
        <w:rPr>
          <w:rFonts w:ascii="Cambria" w:hAnsi="Cambria"/>
          <w:b/>
          <w:bCs/>
          <w:sz w:val="24"/>
          <w:szCs w:val="24"/>
          <w:lang w:val="en-US"/>
        </w:rPr>
        <w:t>aVR</w:t>
      </w:r>
      <w:r>
        <w:rPr>
          <w:rFonts w:ascii="Cambria" w:hAnsi="Cambria"/>
          <w:b/>
          <w:bCs/>
          <w:sz w:val="24"/>
          <w:szCs w:val="24"/>
        </w:rPr>
        <w:t xml:space="preserve"> отведении – отрицательный. Таким образом, с помощью ЭКГ можно отследить место генерации электрического импульса и его распространение по проводящей системе сердца.</w:t>
      </w:r>
    </w:p>
    <w:p w14:paraId="224F11B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E67615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Пациенту, обратившемуся к кардиологу с жалобами на частые обмороки и головокружения, была проведена ЭКГ (см. электрокардиограмму №1, 1 квадратик = 5 мм). Было обнаружено разобщение в появлении зубцов </w:t>
      </w:r>
      <w:r>
        <w:rPr>
          <w:rFonts w:ascii="Cambria" w:hAnsi="Cambria"/>
          <w:b/>
          <w:bCs/>
          <w:sz w:val="24"/>
          <w:szCs w:val="24"/>
          <w:lang w:val="en-US"/>
        </w:rPr>
        <w:t>P</w:t>
      </w:r>
      <w:r>
        <w:rPr>
          <w:rFonts w:ascii="Cambria" w:hAnsi="Cambria"/>
          <w:b/>
          <w:bCs/>
          <w:sz w:val="24"/>
          <w:szCs w:val="24"/>
        </w:rPr>
        <w:t xml:space="preserve"> и </w:t>
      </w:r>
      <w:r>
        <w:rPr>
          <w:rFonts w:ascii="Cambria" w:hAnsi="Cambria"/>
          <w:b/>
          <w:bCs/>
          <w:sz w:val="24"/>
          <w:szCs w:val="24"/>
          <w:lang w:val="en-US"/>
        </w:rPr>
        <w:t>QRS</w:t>
      </w:r>
      <w:r>
        <w:rPr>
          <w:rFonts w:ascii="Cambria" w:hAnsi="Cambria"/>
          <w:b/>
          <w:bCs/>
          <w:sz w:val="24"/>
          <w:szCs w:val="24"/>
        </w:rPr>
        <w:t xml:space="preserve">, поэтому пациенту был установлен двухкамерный электрокардиостимулятор (искусственный водитель ритма), после чего была сделана повторная ЭКГ (см. электрокардиограмму №2, 1 квадратик = 5 мм) </w:t>
      </w:r>
    </w:p>
    <w:p w14:paraId="6F0E017F" w14:textId="77777777" w:rsidR="00121894" w:rsidRDefault="00121894" w:rsidP="00121894">
      <w:pPr>
        <w:spacing w:after="0" w:line="240" w:lineRule="auto"/>
        <w:jc w:val="both"/>
      </w:pPr>
    </w:p>
    <w:p w14:paraId="075C5C80" w14:textId="0D3055B4" w:rsidR="00121894" w:rsidRDefault="00C6701B" w:rsidP="00121894">
      <w:pPr>
        <w:spacing w:after="0" w:line="240" w:lineRule="auto"/>
        <w:jc w:val="both"/>
      </w:pPr>
      <w:r>
        <w:rPr>
          <w:noProof/>
        </w:rPr>
        <w:drawing>
          <wp:inline distT="0" distB="0" distL="0" distR="0" wp14:anchorId="4ACB1E99" wp14:editId="16BDDF68">
            <wp:extent cx="5707380" cy="4282440"/>
            <wp:effectExtent l="0" t="0" r="0" b="0"/>
            <wp:docPr id="164" name="Рисунок 239547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547376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428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55B9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8"/>
          <w:szCs w:val="24"/>
        </w:rPr>
      </w:pPr>
      <w:r>
        <w:rPr>
          <w:rFonts w:ascii="Cambria" w:hAnsi="Cambria"/>
          <w:b/>
          <w:sz w:val="24"/>
        </w:rPr>
        <w:t>Изучите приведенные электрокардиограммы и ответьте на подвопросы:</w:t>
      </w:r>
    </w:p>
    <w:p w14:paraId="4EA869F4" w14:textId="77777777" w:rsidR="00121894" w:rsidRDefault="00121894" w:rsidP="00121894">
      <w:pPr>
        <w:numPr>
          <w:ilvl w:val="1"/>
          <w:numId w:val="13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Чему равна частота возбуждения желудочков на первой ЭКГ в минуту?</w:t>
      </w:r>
    </w:p>
    <w:p w14:paraId="2DF5A044" w14:textId="77777777" w:rsidR="00121894" w:rsidRDefault="00121894" w:rsidP="00121894">
      <w:pPr>
        <w:numPr>
          <w:ilvl w:val="1"/>
          <w:numId w:val="13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На каком уровне проводящей системы сердца имеется нарушение проведения электрического импульса, согласно данным первой ЭКГ?</w:t>
      </w:r>
    </w:p>
    <w:p w14:paraId="43121663" w14:textId="77777777" w:rsidR="00121894" w:rsidRDefault="00121894" w:rsidP="00121894">
      <w:pPr>
        <w:numPr>
          <w:ilvl w:val="1"/>
          <w:numId w:val="13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Чему равна частота возбуждения желудочков на второй ЭКГ в минуту?</w:t>
      </w:r>
    </w:p>
    <w:p w14:paraId="27F1AAF5" w14:textId="77777777" w:rsidR="00121894" w:rsidRDefault="00121894" w:rsidP="00121894">
      <w:pPr>
        <w:numPr>
          <w:ilvl w:val="1"/>
          <w:numId w:val="13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На основании положения ЭОС и расположения спайковых разрядов электрокардиостимулятора, определите, в каких двух камерах сердца происходит искусственная генерация сердечного ритма.</w:t>
      </w:r>
    </w:p>
    <w:p w14:paraId="7D384E6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42561C5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924A8FE" w14:textId="77777777" w:rsidR="00121894" w:rsidRDefault="00121894" w:rsidP="00121894">
      <w:pPr>
        <w:spacing w:after="0" w:line="24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Ответы на подвопросы:</w:t>
      </w:r>
    </w:p>
    <w:p w14:paraId="6E73FDCC" w14:textId="77777777" w:rsidR="00121894" w:rsidRPr="00A149FA" w:rsidRDefault="00121894" w:rsidP="00121894">
      <w:pPr>
        <w:spacing w:after="0" w:line="240" w:lineRule="auto"/>
        <w:rPr>
          <w:rFonts w:ascii="Cambria" w:hAnsi="Cambria"/>
          <w:b/>
          <w:sz w:val="24"/>
          <w:szCs w:val="24"/>
        </w:rPr>
      </w:pPr>
    </w:p>
    <w:p w14:paraId="72DC8008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 w:rsidRPr="009C369B">
        <w:rPr>
          <w:rFonts w:ascii="Cambria" w:hAnsi="Cambria"/>
          <w:b/>
          <w:sz w:val="24"/>
          <w:szCs w:val="24"/>
        </w:rPr>
        <w:t>1) Чему равна частота возбуждения желудочков на первой ЭКГ в минуту?</w:t>
      </w:r>
    </w:p>
    <w:p w14:paraId="102895BD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9C369B">
        <w:rPr>
          <w:rFonts w:ascii="Cambria" w:hAnsi="Cambria"/>
          <w:bCs/>
          <w:sz w:val="24"/>
          <w:szCs w:val="24"/>
        </w:rPr>
        <w:t>Максимум 2 балла.</w:t>
      </w:r>
    </w:p>
    <w:p w14:paraId="00053D9E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9C369B">
        <w:rPr>
          <w:rFonts w:ascii="Cambria" w:hAnsi="Cambria"/>
          <w:bCs/>
          <w:sz w:val="24"/>
          <w:szCs w:val="24"/>
        </w:rPr>
        <w:t xml:space="preserve">Скорость записи ЭКГ составляет 25 мм/с. Длина одного </w:t>
      </w:r>
      <w:r w:rsidRPr="009C369B">
        <w:rPr>
          <w:rFonts w:ascii="Cambria" w:hAnsi="Cambria"/>
          <w:bCs/>
          <w:sz w:val="24"/>
          <w:szCs w:val="24"/>
          <w:lang w:val="en-US"/>
        </w:rPr>
        <w:t>RR</w:t>
      </w:r>
      <w:r w:rsidRPr="009C369B">
        <w:rPr>
          <w:rFonts w:ascii="Cambria" w:hAnsi="Cambria"/>
          <w:bCs/>
          <w:sz w:val="24"/>
          <w:szCs w:val="24"/>
        </w:rPr>
        <w:t xml:space="preserve"> интеравала составляет 33 мм, длительность одного </w:t>
      </w:r>
      <w:r w:rsidRPr="009C369B">
        <w:rPr>
          <w:rFonts w:ascii="Cambria" w:hAnsi="Cambria"/>
          <w:bCs/>
          <w:sz w:val="24"/>
          <w:szCs w:val="24"/>
          <w:lang w:val="en-US"/>
        </w:rPr>
        <w:t>RR</w:t>
      </w:r>
      <w:r w:rsidRPr="009C369B">
        <w:rPr>
          <w:rFonts w:ascii="Cambria" w:hAnsi="Cambria"/>
          <w:bCs/>
          <w:sz w:val="24"/>
          <w:szCs w:val="24"/>
        </w:rPr>
        <w:t xml:space="preserve"> интеравала составляет 33/25=1.32 с. Частота возбуждения желудочков в минуту составляет 60 с/1.32 с = 45 в мин (засчитывать 40-50 в мин). </w:t>
      </w:r>
    </w:p>
    <w:p w14:paraId="64199496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9C369B">
        <w:rPr>
          <w:rFonts w:ascii="Cambria" w:hAnsi="Cambria"/>
          <w:bCs/>
          <w:sz w:val="24"/>
          <w:szCs w:val="24"/>
        </w:rPr>
        <w:t>Если нет подсчетов указанной частоты – 1,5 балла</w:t>
      </w:r>
      <w:r>
        <w:rPr>
          <w:rFonts w:ascii="Cambria" w:hAnsi="Cambria"/>
          <w:bCs/>
          <w:sz w:val="24"/>
          <w:szCs w:val="24"/>
        </w:rPr>
        <w:t>.</w:t>
      </w:r>
    </w:p>
    <w:p w14:paraId="4466358E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9C369B">
        <w:rPr>
          <w:rFonts w:ascii="Cambria" w:hAnsi="Cambria"/>
          <w:bCs/>
          <w:sz w:val="24"/>
          <w:szCs w:val="24"/>
        </w:rPr>
        <w:t>Если есть подсчеты указанной частоты – 2 балла</w:t>
      </w:r>
      <w:r>
        <w:rPr>
          <w:rFonts w:ascii="Cambria" w:hAnsi="Cambria"/>
          <w:bCs/>
          <w:sz w:val="24"/>
          <w:szCs w:val="24"/>
        </w:rPr>
        <w:t>.</w:t>
      </w:r>
    </w:p>
    <w:p w14:paraId="202161FA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BB8820C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 w:rsidRPr="009C369B">
        <w:rPr>
          <w:rFonts w:ascii="Cambria" w:hAnsi="Cambria"/>
          <w:b/>
          <w:sz w:val="24"/>
          <w:szCs w:val="24"/>
        </w:rPr>
        <w:t>2) На каком уровне проводящей системы сердца имеется нарушение проведения электрического импульса, согласно данным первой ЭКГ?</w:t>
      </w:r>
    </w:p>
    <w:p w14:paraId="3061D21D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9C369B">
        <w:rPr>
          <w:rFonts w:ascii="Cambria" w:hAnsi="Cambria"/>
          <w:bCs/>
          <w:sz w:val="24"/>
          <w:szCs w:val="24"/>
        </w:rPr>
        <w:t>Максимум 2 балла.</w:t>
      </w:r>
    </w:p>
    <w:p w14:paraId="33C66E83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9C369B">
        <w:rPr>
          <w:rFonts w:ascii="Cambria" w:hAnsi="Cambria"/>
          <w:bCs/>
          <w:sz w:val="24"/>
          <w:szCs w:val="24"/>
        </w:rPr>
        <w:t xml:space="preserve">Разобщение зубцов </w:t>
      </w:r>
      <w:r w:rsidRPr="009C369B">
        <w:rPr>
          <w:rFonts w:ascii="Cambria" w:hAnsi="Cambria"/>
          <w:bCs/>
          <w:sz w:val="24"/>
          <w:szCs w:val="24"/>
          <w:lang w:val="en-US"/>
        </w:rPr>
        <w:t>P</w:t>
      </w:r>
      <w:r w:rsidRPr="009C369B">
        <w:rPr>
          <w:rFonts w:ascii="Cambria" w:hAnsi="Cambria"/>
          <w:bCs/>
          <w:sz w:val="24"/>
          <w:szCs w:val="24"/>
        </w:rPr>
        <w:t xml:space="preserve"> и </w:t>
      </w:r>
      <w:r w:rsidRPr="009C369B">
        <w:rPr>
          <w:rFonts w:ascii="Cambria" w:hAnsi="Cambria"/>
          <w:bCs/>
          <w:sz w:val="24"/>
          <w:szCs w:val="24"/>
          <w:lang w:val="en-US"/>
        </w:rPr>
        <w:t>QRS</w:t>
      </w:r>
      <w:r w:rsidRPr="009C369B">
        <w:rPr>
          <w:rFonts w:ascii="Cambria" w:hAnsi="Cambria"/>
          <w:bCs/>
          <w:sz w:val="24"/>
          <w:szCs w:val="24"/>
        </w:rPr>
        <w:t xml:space="preserve"> указывает на разобщенную работу СА-узла и волокон Пуркинье - произошла полная блокада проведения импульса на уровне АВ-узла</w:t>
      </w:r>
      <w:r>
        <w:rPr>
          <w:rFonts w:ascii="Cambria" w:hAnsi="Cambria"/>
          <w:bCs/>
          <w:sz w:val="24"/>
          <w:szCs w:val="24"/>
        </w:rPr>
        <w:t>.</w:t>
      </w:r>
    </w:p>
    <w:p w14:paraId="5E8A7878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9C369B">
        <w:rPr>
          <w:rFonts w:ascii="Cambria" w:hAnsi="Cambria"/>
          <w:bCs/>
          <w:sz w:val="24"/>
          <w:szCs w:val="24"/>
        </w:rPr>
        <w:t>Если в ответе указано «между СА-узлом и АВ-узлом» - 1 балл</w:t>
      </w:r>
      <w:r>
        <w:rPr>
          <w:rFonts w:ascii="Cambria" w:hAnsi="Cambria"/>
          <w:bCs/>
          <w:sz w:val="24"/>
          <w:szCs w:val="24"/>
        </w:rPr>
        <w:t>.</w:t>
      </w:r>
    </w:p>
    <w:p w14:paraId="013C8E7B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9C369B">
        <w:rPr>
          <w:rFonts w:ascii="Cambria" w:hAnsi="Cambria"/>
          <w:bCs/>
          <w:sz w:val="24"/>
          <w:szCs w:val="24"/>
        </w:rPr>
        <w:t>Если указан АВ-узел – 2 балла</w:t>
      </w:r>
      <w:r>
        <w:rPr>
          <w:rFonts w:ascii="Cambria" w:hAnsi="Cambria"/>
          <w:bCs/>
          <w:sz w:val="24"/>
          <w:szCs w:val="24"/>
        </w:rPr>
        <w:t>.</w:t>
      </w:r>
    </w:p>
    <w:p w14:paraId="0B32B3F8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</w:p>
    <w:p w14:paraId="332ED5D0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 w:rsidRPr="009C369B">
        <w:rPr>
          <w:rFonts w:ascii="Cambria" w:hAnsi="Cambria"/>
          <w:b/>
          <w:sz w:val="24"/>
          <w:szCs w:val="24"/>
        </w:rPr>
        <w:t>3) Чему равна частота возбуждения желудочков на второй ЭКГ в минуту?</w:t>
      </w:r>
    </w:p>
    <w:p w14:paraId="26CD4BB1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9C369B">
        <w:rPr>
          <w:rFonts w:ascii="Cambria" w:hAnsi="Cambria"/>
          <w:bCs/>
          <w:sz w:val="24"/>
          <w:szCs w:val="24"/>
        </w:rPr>
        <w:t>Максимум 2 балла.</w:t>
      </w:r>
    </w:p>
    <w:p w14:paraId="2CDD8D32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9C369B">
        <w:rPr>
          <w:rFonts w:ascii="Cambria" w:hAnsi="Cambria"/>
          <w:bCs/>
          <w:sz w:val="24"/>
          <w:szCs w:val="24"/>
        </w:rPr>
        <w:t xml:space="preserve">Скорость записи ЭКГ составляет 25 мм/с. Длина одного </w:t>
      </w:r>
      <w:r w:rsidRPr="009C369B">
        <w:rPr>
          <w:rFonts w:ascii="Cambria" w:hAnsi="Cambria"/>
          <w:bCs/>
          <w:sz w:val="24"/>
          <w:szCs w:val="24"/>
          <w:lang w:val="en-US"/>
        </w:rPr>
        <w:t>RR</w:t>
      </w:r>
      <w:r w:rsidRPr="009C369B">
        <w:rPr>
          <w:rFonts w:ascii="Cambria" w:hAnsi="Cambria"/>
          <w:bCs/>
          <w:sz w:val="24"/>
          <w:szCs w:val="24"/>
        </w:rPr>
        <w:t xml:space="preserve"> интеравала составляет 20 мм, длительность одного </w:t>
      </w:r>
      <w:r w:rsidRPr="009C369B">
        <w:rPr>
          <w:rFonts w:ascii="Cambria" w:hAnsi="Cambria"/>
          <w:bCs/>
          <w:sz w:val="24"/>
          <w:szCs w:val="24"/>
          <w:lang w:val="en-US"/>
        </w:rPr>
        <w:t>RR</w:t>
      </w:r>
      <w:r w:rsidRPr="009C369B">
        <w:rPr>
          <w:rFonts w:ascii="Cambria" w:hAnsi="Cambria"/>
          <w:bCs/>
          <w:sz w:val="24"/>
          <w:szCs w:val="24"/>
        </w:rPr>
        <w:t xml:space="preserve"> интеравала составляет 20/25=0.8 с. Частота возбуждения желудочков в минуту составляет 60 с/0.8 с = 75 в мин (засчитывать 70-80 в мин). </w:t>
      </w:r>
    </w:p>
    <w:p w14:paraId="4A7E88B9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9C369B">
        <w:rPr>
          <w:rFonts w:ascii="Cambria" w:hAnsi="Cambria"/>
          <w:bCs/>
          <w:sz w:val="24"/>
          <w:szCs w:val="24"/>
        </w:rPr>
        <w:t>Если нет подсчетов указанной частоты – 1,5 балла</w:t>
      </w:r>
      <w:r>
        <w:rPr>
          <w:rFonts w:ascii="Cambria" w:hAnsi="Cambria"/>
          <w:bCs/>
          <w:sz w:val="24"/>
          <w:szCs w:val="24"/>
        </w:rPr>
        <w:t>.</w:t>
      </w:r>
    </w:p>
    <w:p w14:paraId="73500353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9C369B">
        <w:rPr>
          <w:rFonts w:ascii="Cambria" w:hAnsi="Cambria"/>
          <w:bCs/>
          <w:sz w:val="24"/>
          <w:szCs w:val="24"/>
        </w:rPr>
        <w:t>Если есть подсчеты указанной частоты – 2 балла</w:t>
      </w:r>
      <w:r>
        <w:rPr>
          <w:rFonts w:ascii="Cambria" w:hAnsi="Cambria"/>
          <w:bCs/>
          <w:sz w:val="24"/>
          <w:szCs w:val="24"/>
        </w:rPr>
        <w:t>.</w:t>
      </w:r>
    </w:p>
    <w:p w14:paraId="5F9C6EB4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F4FCA6F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 w:rsidRPr="009C369B">
        <w:rPr>
          <w:rFonts w:ascii="Cambria" w:hAnsi="Cambria"/>
          <w:b/>
          <w:sz w:val="24"/>
          <w:szCs w:val="24"/>
        </w:rPr>
        <w:t>4) На основании положения ЭОС и расположения спайковых разрядов электрокардиостимулятора, определите, в каких двух камерах сердца происходит искусственная генерация сердечного ритма.</w:t>
      </w:r>
    </w:p>
    <w:p w14:paraId="0315AC0A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9C369B">
        <w:rPr>
          <w:rFonts w:ascii="Cambria" w:hAnsi="Cambria"/>
          <w:bCs/>
          <w:sz w:val="24"/>
          <w:szCs w:val="24"/>
        </w:rPr>
        <w:t>Максимум 4 балла.</w:t>
      </w:r>
    </w:p>
    <w:p w14:paraId="7175B972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9C369B">
        <w:rPr>
          <w:rFonts w:ascii="Cambria" w:hAnsi="Cambria"/>
          <w:bCs/>
          <w:sz w:val="24"/>
          <w:szCs w:val="24"/>
        </w:rPr>
        <w:t xml:space="preserve">Спайковые разряды возникают перед каждым зубцом </w:t>
      </w:r>
      <w:r w:rsidRPr="009C369B">
        <w:rPr>
          <w:rFonts w:ascii="Cambria" w:hAnsi="Cambria"/>
          <w:bCs/>
          <w:sz w:val="24"/>
          <w:szCs w:val="24"/>
          <w:lang w:val="en-US"/>
        </w:rPr>
        <w:t>P</w:t>
      </w:r>
      <w:r w:rsidRPr="009C369B">
        <w:rPr>
          <w:rFonts w:ascii="Cambria" w:hAnsi="Cambria"/>
          <w:bCs/>
          <w:sz w:val="24"/>
          <w:szCs w:val="24"/>
        </w:rPr>
        <w:t xml:space="preserve"> и перед каждым комплексом </w:t>
      </w:r>
      <w:r w:rsidRPr="009C369B">
        <w:rPr>
          <w:rFonts w:ascii="Cambria" w:hAnsi="Cambria"/>
          <w:bCs/>
          <w:sz w:val="24"/>
          <w:szCs w:val="24"/>
          <w:lang w:val="en-US"/>
        </w:rPr>
        <w:t>QRS</w:t>
      </w:r>
      <w:r w:rsidRPr="009C369B">
        <w:rPr>
          <w:rFonts w:ascii="Cambria" w:hAnsi="Cambria"/>
          <w:bCs/>
          <w:sz w:val="24"/>
          <w:szCs w:val="24"/>
        </w:rPr>
        <w:t xml:space="preserve">, следовательно, генерация ритма происходит в одной из половин сердца (и в предсердии, и в желудочке, 2 балла). Так как ЭОС отклонена резко влево (в отведениях </w:t>
      </w:r>
      <w:r w:rsidRPr="009C369B">
        <w:rPr>
          <w:rFonts w:ascii="Cambria" w:hAnsi="Cambria"/>
          <w:bCs/>
          <w:sz w:val="24"/>
          <w:szCs w:val="24"/>
          <w:lang w:val="en-US"/>
        </w:rPr>
        <w:t>aVR</w:t>
      </w:r>
      <w:r w:rsidRPr="009C369B">
        <w:rPr>
          <w:rFonts w:ascii="Cambria" w:hAnsi="Cambria"/>
          <w:bCs/>
          <w:sz w:val="24"/>
          <w:szCs w:val="24"/>
        </w:rPr>
        <w:t xml:space="preserve"> и </w:t>
      </w:r>
      <w:r w:rsidRPr="009C369B">
        <w:rPr>
          <w:rFonts w:ascii="Cambria" w:hAnsi="Cambria"/>
          <w:bCs/>
          <w:sz w:val="24"/>
          <w:szCs w:val="24"/>
          <w:lang w:val="en-US"/>
        </w:rPr>
        <w:t>aVL</w:t>
      </w:r>
      <w:r w:rsidRPr="009C369B">
        <w:rPr>
          <w:rFonts w:ascii="Cambria" w:hAnsi="Cambria"/>
          <w:bCs/>
          <w:sz w:val="24"/>
          <w:szCs w:val="24"/>
        </w:rPr>
        <w:t xml:space="preserve"> появились высокие положительные зубцы, хотя в норме они отрицательные), возбуждение от искус</w:t>
      </w:r>
      <w:r w:rsidRPr="009C369B">
        <w:rPr>
          <w:rFonts w:ascii="Cambria" w:hAnsi="Cambria"/>
          <w:bCs/>
          <w:sz w:val="24"/>
          <w:szCs w:val="24"/>
          <w:lang w:val="en-US"/>
        </w:rPr>
        <w:t>c</w:t>
      </w:r>
      <w:r w:rsidRPr="009C369B">
        <w:rPr>
          <w:rFonts w:ascii="Cambria" w:hAnsi="Cambria"/>
          <w:bCs/>
          <w:sz w:val="24"/>
          <w:szCs w:val="24"/>
        </w:rPr>
        <w:t>твенного водителя ритма распространяется справа налево, т.е. ИВР расположен в правом предсердии и правом желудочке (2 балла).</w:t>
      </w:r>
    </w:p>
    <w:p w14:paraId="4C584500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9C369B">
        <w:rPr>
          <w:rFonts w:ascii="Cambria" w:hAnsi="Cambria"/>
          <w:bCs/>
          <w:sz w:val="24"/>
          <w:szCs w:val="24"/>
        </w:rPr>
        <w:t>Если в ответе указаны только предсердия или только желудочки – 0 баллов</w:t>
      </w:r>
      <w:r>
        <w:rPr>
          <w:rFonts w:ascii="Cambria" w:hAnsi="Cambria"/>
          <w:bCs/>
          <w:sz w:val="24"/>
          <w:szCs w:val="24"/>
        </w:rPr>
        <w:t>.</w:t>
      </w:r>
    </w:p>
    <w:p w14:paraId="715BE1D8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9C369B">
        <w:rPr>
          <w:rFonts w:ascii="Cambria" w:hAnsi="Cambria"/>
          <w:bCs/>
          <w:sz w:val="24"/>
          <w:szCs w:val="24"/>
        </w:rPr>
        <w:t>Если в ответе указано и предсердие, и желудочек, но с разных сторон – 1 балл</w:t>
      </w:r>
      <w:r>
        <w:rPr>
          <w:rFonts w:ascii="Cambria" w:hAnsi="Cambria"/>
          <w:bCs/>
          <w:sz w:val="24"/>
          <w:szCs w:val="24"/>
        </w:rPr>
        <w:t>.</w:t>
      </w:r>
    </w:p>
    <w:p w14:paraId="6CF41B4B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9C369B">
        <w:rPr>
          <w:rFonts w:ascii="Cambria" w:hAnsi="Cambria"/>
          <w:bCs/>
          <w:sz w:val="24"/>
          <w:szCs w:val="24"/>
        </w:rPr>
        <w:t>Если в ответе указано левые предсердие и желудочек – 2 балла</w:t>
      </w:r>
      <w:r>
        <w:rPr>
          <w:rFonts w:ascii="Cambria" w:hAnsi="Cambria"/>
          <w:bCs/>
          <w:sz w:val="24"/>
          <w:szCs w:val="24"/>
        </w:rPr>
        <w:t>.</w:t>
      </w:r>
    </w:p>
    <w:p w14:paraId="6BC807F3" w14:textId="77777777" w:rsidR="00121894" w:rsidRPr="009C369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9C369B">
        <w:rPr>
          <w:rFonts w:ascii="Cambria" w:hAnsi="Cambria"/>
          <w:bCs/>
          <w:sz w:val="24"/>
          <w:szCs w:val="24"/>
        </w:rPr>
        <w:t>Если в ответе указаны правые предсердие и желудочек – 4 балла</w:t>
      </w:r>
      <w:r>
        <w:rPr>
          <w:rFonts w:ascii="Cambria" w:hAnsi="Cambria"/>
          <w:bCs/>
          <w:sz w:val="24"/>
          <w:szCs w:val="24"/>
        </w:rPr>
        <w:t>.</w:t>
      </w:r>
    </w:p>
    <w:p w14:paraId="73E5F14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76648A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9C1513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52 – Максимум 10 баллов</w:t>
      </w:r>
    </w:p>
    <w:p w14:paraId="09FECF85" w14:textId="77777777" w:rsidR="00121894" w:rsidRPr="009C1513" w:rsidRDefault="00121894" w:rsidP="00121894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0F6BDD6A" w14:textId="77777777" w:rsidR="00121894" w:rsidRPr="009C1513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C1513">
        <w:rPr>
          <w:rFonts w:ascii="Cambria" w:hAnsi="Cambria"/>
          <w:b/>
          <w:bCs/>
          <w:sz w:val="24"/>
          <w:szCs w:val="24"/>
        </w:rPr>
        <w:t>Для бактериофага лямбда характерно два типа жизненных циклов – литический, когда фаг активно реплицируется и разрушает клетки кишечной палочки (</w:t>
      </w:r>
      <w:r w:rsidRPr="009C1513">
        <w:rPr>
          <w:rFonts w:ascii="Cambria" w:hAnsi="Cambria"/>
          <w:b/>
          <w:bCs/>
          <w:i/>
          <w:iCs/>
          <w:sz w:val="24"/>
          <w:szCs w:val="24"/>
        </w:rPr>
        <w:t>Escherichia coli</w:t>
      </w:r>
      <w:r w:rsidRPr="009C1513">
        <w:rPr>
          <w:rFonts w:ascii="Cambria" w:hAnsi="Cambria"/>
          <w:b/>
          <w:bCs/>
          <w:sz w:val="24"/>
          <w:szCs w:val="24"/>
        </w:rPr>
        <w:t xml:space="preserve">), или лизогенный, когда геном фага встраивается в молекулу ДНК клетки бактерии в уникальный локус генома с помощью процесса, называемого сайт-специфической рекомбинацией. На рисунке 1 показана упрощенная схема регуляции экспрессии двух генов бактериофага – </w:t>
      </w:r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cI</w:t>
      </w:r>
      <w:r w:rsidRPr="009C1513">
        <w:rPr>
          <w:rFonts w:ascii="Cambria" w:hAnsi="Cambria"/>
          <w:b/>
          <w:bCs/>
          <w:sz w:val="24"/>
          <w:szCs w:val="24"/>
        </w:rPr>
        <w:t xml:space="preserve"> и </w:t>
      </w:r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cro</w:t>
      </w:r>
      <w:r w:rsidRPr="009C1513">
        <w:rPr>
          <w:rFonts w:ascii="Cambria" w:hAnsi="Cambria"/>
          <w:b/>
          <w:bCs/>
          <w:sz w:val="24"/>
          <w:szCs w:val="24"/>
        </w:rPr>
        <w:t xml:space="preserve">. В случае литического цикла с промотора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C1513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R</w:t>
      </w:r>
      <w:r w:rsidRPr="009C1513">
        <w:rPr>
          <w:rFonts w:ascii="Cambria" w:hAnsi="Cambria"/>
          <w:b/>
          <w:bCs/>
          <w:sz w:val="24"/>
          <w:szCs w:val="24"/>
        </w:rPr>
        <w:t xml:space="preserve"> экспрессируется ген </w:t>
      </w:r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cro</w:t>
      </w:r>
      <w:r w:rsidRPr="009C1513">
        <w:rPr>
          <w:rFonts w:ascii="Cambria" w:hAnsi="Cambria"/>
          <w:b/>
          <w:bCs/>
          <w:sz w:val="24"/>
          <w:szCs w:val="24"/>
        </w:rPr>
        <w:t xml:space="preserve">, а также другие гены, необходимые для протекания литического цикла. Белок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cro</w:t>
      </w:r>
      <w:r w:rsidRPr="009C1513">
        <w:rPr>
          <w:rFonts w:ascii="Cambria" w:hAnsi="Cambria"/>
          <w:b/>
          <w:bCs/>
          <w:sz w:val="24"/>
          <w:szCs w:val="24"/>
        </w:rPr>
        <w:t xml:space="preserve"> блокирует транскрипцию с промотора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C1513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RM</w:t>
      </w:r>
      <w:r w:rsidRPr="009C1513">
        <w:rPr>
          <w:rFonts w:ascii="Cambria" w:hAnsi="Cambria"/>
          <w:b/>
          <w:bCs/>
          <w:sz w:val="24"/>
          <w:szCs w:val="24"/>
        </w:rPr>
        <w:t xml:space="preserve"> (стрелка с тупым концом), связываясь с последовательностью-оператором. В случае лизогенного цикла фаговая ДНК существует в виде профага, встроенного в ДНК бактериальной клетки. При этом активен промотор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C1513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RM</w:t>
      </w:r>
      <w:r w:rsidRPr="009C1513">
        <w:rPr>
          <w:rFonts w:ascii="Cambria" w:hAnsi="Cambria"/>
          <w:b/>
          <w:bCs/>
          <w:sz w:val="24"/>
          <w:szCs w:val="24"/>
        </w:rPr>
        <w:t xml:space="preserve">, с которого экспрессируется ген </w:t>
      </w:r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cI</w:t>
      </w:r>
      <w:r w:rsidRPr="009C1513">
        <w:rPr>
          <w:rFonts w:ascii="Cambria" w:hAnsi="Cambria"/>
          <w:b/>
          <w:bCs/>
          <w:sz w:val="24"/>
          <w:szCs w:val="24"/>
        </w:rPr>
        <w:t xml:space="preserve">. Белок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cI</w:t>
      </w:r>
      <w:r w:rsidRPr="009C1513">
        <w:rPr>
          <w:rFonts w:ascii="Cambria" w:hAnsi="Cambria"/>
          <w:b/>
          <w:bCs/>
          <w:sz w:val="24"/>
          <w:szCs w:val="24"/>
        </w:rPr>
        <w:t xml:space="preserve"> блокирует промотор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C1513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R</w:t>
      </w:r>
      <w:r w:rsidRPr="009C1513">
        <w:rPr>
          <w:rFonts w:ascii="Cambria" w:hAnsi="Cambria"/>
          <w:b/>
          <w:bCs/>
          <w:sz w:val="24"/>
          <w:szCs w:val="24"/>
        </w:rPr>
        <w:t xml:space="preserve">, также связываясь с оператором. Белок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cI</w:t>
      </w:r>
      <w:r w:rsidRPr="009C1513">
        <w:rPr>
          <w:rFonts w:ascii="Cambria" w:hAnsi="Cambria"/>
          <w:b/>
          <w:bCs/>
          <w:sz w:val="24"/>
          <w:szCs w:val="24"/>
        </w:rPr>
        <w:t xml:space="preserve"> дополнительно активирует промотор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C1513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RM</w:t>
      </w:r>
      <w:r w:rsidRPr="009C1513">
        <w:rPr>
          <w:rFonts w:ascii="Cambria" w:hAnsi="Cambria"/>
          <w:b/>
          <w:bCs/>
          <w:sz w:val="24"/>
          <w:szCs w:val="24"/>
        </w:rPr>
        <w:t xml:space="preserve"> (стрелка с острым концом), привлекая к нему РНК-полимеразу (в отличие от промотора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C1513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R</w:t>
      </w:r>
      <w:r w:rsidRPr="009C1513">
        <w:rPr>
          <w:rFonts w:ascii="Cambria" w:hAnsi="Cambria"/>
          <w:b/>
          <w:bCs/>
          <w:sz w:val="24"/>
          <w:szCs w:val="24"/>
          <w:vertAlign w:val="subscript"/>
        </w:rPr>
        <w:t xml:space="preserve"> </w:t>
      </w:r>
      <w:r w:rsidRPr="009C1513">
        <w:rPr>
          <w:rFonts w:ascii="Cambria" w:hAnsi="Cambria"/>
          <w:b/>
          <w:bCs/>
          <w:sz w:val="24"/>
          <w:szCs w:val="24"/>
        </w:rPr>
        <w:t xml:space="preserve">промотор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C1513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RM</w:t>
      </w:r>
      <w:r w:rsidRPr="009C1513">
        <w:rPr>
          <w:rFonts w:ascii="Cambria" w:hAnsi="Cambria"/>
          <w:b/>
          <w:bCs/>
          <w:sz w:val="24"/>
          <w:szCs w:val="24"/>
        </w:rPr>
        <w:t xml:space="preserve"> является слабым и требует дополнительной активации). </w:t>
      </w:r>
    </w:p>
    <w:p w14:paraId="3819D28C" w14:textId="47372A45" w:rsidR="00121894" w:rsidRPr="009C1513" w:rsidRDefault="00C6701B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C1513">
        <w:rPr>
          <w:rFonts w:ascii="Cambria" w:hAnsi="Cambria"/>
          <w:b/>
          <w:noProof/>
          <w:sz w:val="24"/>
          <w:szCs w:val="24"/>
        </w:rPr>
        <w:drawing>
          <wp:inline distT="0" distB="0" distL="0" distR="0" wp14:anchorId="6D61BE81" wp14:editId="31B9FD4C">
            <wp:extent cx="6629400" cy="3573780"/>
            <wp:effectExtent l="0" t="0" r="0" b="0"/>
            <wp:docPr id="16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F10B0" w14:textId="77777777" w:rsidR="00121894" w:rsidRPr="009C1513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C1513">
        <w:rPr>
          <w:rFonts w:ascii="Cambria" w:hAnsi="Cambria"/>
          <w:b/>
          <w:bCs/>
          <w:sz w:val="24"/>
          <w:szCs w:val="24"/>
        </w:rPr>
        <w:t xml:space="preserve">При заражении фагом лямбда клеток </w:t>
      </w:r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E</w:t>
      </w:r>
      <w:r w:rsidRPr="009C1513">
        <w:rPr>
          <w:rFonts w:ascii="Cambria" w:hAnsi="Cambria"/>
          <w:b/>
          <w:bCs/>
          <w:i/>
          <w:iCs/>
          <w:sz w:val="24"/>
          <w:szCs w:val="24"/>
        </w:rPr>
        <w:t>.</w:t>
      </w:r>
      <w:r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coli</w:t>
      </w:r>
      <w:r w:rsidRPr="009C1513">
        <w:rPr>
          <w:rFonts w:ascii="Cambria" w:hAnsi="Cambria"/>
          <w:b/>
          <w:bCs/>
          <w:sz w:val="24"/>
          <w:szCs w:val="24"/>
        </w:rPr>
        <w:t xml:space="preserve">, равномерно покрывающих поверхность чашки Петри, в слое бактерий появляются так называемые бляшки – участки, где рост бактерий нарушен. Обычно при заражении культуры </w:t>
      </w:r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E</w:t>
      </w:r>
      <w:r w:rsidRPr="009C1513">
        <w:rPr>
          <w:rFonts w:ascii="Cambria" w:hAnsi="Cambria"/>
          <w:b/>
          <w:bCs/>
          <w:i/>
          <w:iCs/>
          <w:sz w:val="24"/>
          <w:szCs w:val="24"/>
        </w:rPr>
        <w:t>.</w:t>
      </w:r>
      <w:r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coli</w:t>
      </w:r>
      <w:r w:rsidRPr="009C1513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r w:rsidRPr="009C1513">
        <w:rPr>
          <w:rFonts w:ascii="Cambria" w:hAnsi="Cambria"/>
          <w:b/>
          <w:bCs/>
          <w:sz w:val="24"/>
          <w:szCs w:val="24"/>
        </w:rPr>
        <w:t>фагом дикого типа (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WT</w:t>
      </w:r>
      <w:r w:rsidRPr="009C1513">
        <w:rPr>
          <w:rFonts w:ascii="Cambria" w:hAnsi="Cambria"/>
          <w:b/>
          <w:bCs/>
          <w:sz w:val="24"/>
          <w:szCs w:val="24"/>
        </w:rPr>
        <w:t>) образуются в основном мутные бляшки (тип 1 на рисунке 2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A</w:t>
      </w:r>
      <w:r w:rsidRPr="009C1513">
        <w:rPr>
          <w:rFonts w:ascii="Cambria" w:hAnsi="Cambria"/>
          <w:b/>
          <w:bCs/>
          <w:sz w:val="24"/>
          <w:szCs w:val="24"/>
        </w:rPr>
        <w:t>, чашка А1), и меньшее количество полностью прозрачных бляшек (тип 2 на рисунке 2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A</w:t>
      </w:r>
      <w:r w:rsidRPr="009C1513">
        <w:rPr>
          <w:rFonts w:ascii="Cambria" w:hAnsi="Cambria"/>
          <w:b/>
          <w:bCs/>
          <w:sz w:val="24"/>
          <w:szCs w:val="24"/>
        </w:rPr>
        <w:t xml:space="preserve">, чашка А1). Если из бактерий в мутных бляшках (тип 1) вырастить культуру, а потом добавить к такой культуре фаг дикого типа, то заметных изменений не наблюдается (рисунок 2Б, чашка Б1). </w:t>
      </w:r>
    </w:p>
    <w:p w14:paraId="442002E2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C1513">
        <w:rPr>
          <w:rFonts w:ascii="Cambria" w:hAnsi="Cambria"/>
          <w:b/>
          <w:bCs/>
          <w:sz w:val="24"/>
          <w:szCs w:val="24"/>
        </w:rPr>
        <w:t xml:space="preserve">Ученые обнаружили два мутанта фага лямбда –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X</w:t>
      </w:r>
      <w:r w:rsidRPr="009C1513">
        <w:rPr>
          <w:rFonts w:ascii="Cambria" w:hAnsi="Cambria"/>
          <w:b/>
          <w:bCs/>
          <w:sz w:val="24"/>
          <w:szCs w:val="24"/>
        </w:rPr>
        <w:t xml:space="preserve"> и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Y</w:t>
      </w:r>
      <w:r w:rsidRPr="009C1513">
        <w:rPr>
          <w:rFonts w:ascii="Cambria" w:hAnsi="Cambria"/>
          <w:b/>
          <w:bCs/>
          <w:sz w:val="24"/>
          <w:szCs w:val="24"/>
        </w:rPr>
        <w:t xml:space="preserve">, которые образуют только прозрачные колонии при заражении клеток </w:t>
      </w:r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E</w:t>
      </w:r>
      <w:r w:rsidRPr="009C1513">
        <w:rPr>
          <w:rFonts w:ascii="Cambria" w:hAnsi="Cambria"/>
          <w:b/>
          <w:bCs/>
          <w:i/>
          <w:iCs/>
          <w:sz w:val="24"/>
          <w:szCs w:val="24"/>
        </w:rPr>
        <w:t>.</w:t>
      </w:r>
      <w:r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coli</w:t>
      </w:r>
      <w:r w:rsidRPr="009C1513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r w:rsidRPr="009C1513">
        <w:rPr>
          <w:rFonts w:ascii="Cambria" w:hAnsi="Cambria"/>
          <w:b/>
          <w:bCs/>
          <w:sz w:val="24"/>
          <w:szCs w:val="24"/>
        </w:rPr>
        <w:t>(рисунок 2А, чашки А2 и А3)</w:t>
      </w:r>
      <w:r w:rsidRPr="009C1513">
        <w:rPr>
          <w:rFonts w:ascii="Cambria" w:hAnsi="Cambria"/>
          <w:b/>
          <w:bCs/>
          <w:i/>
          <w:iCs/>
          <w:sz w:val="24"/>
          <w:szCs w:val="24"/>
        </w:rPr>
        <w:t>.</w:t>
      </w:r>
      <w:r w:rsidRPr="009C1513">
        <w:rPr>
          <w:rFonts w:ascii="Cambria" w:hAnsi="Cambria"/>
          <w:b/>
          <w:bCs/>
          <w:sz w:val="24"/>
          <w:szCs w:val="24"/>
        </w:rPr>
        <w:t xml:space="preserve"> Ученым удалось установить, что в этих штаммах содержится по одной точечной мутации (эти эксперименты здесь не описаны).</w:t>
      </w:r>
      <w:r w:rsidRPr="009C1513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r w:rsidRPr="009C1513">
        <w:rPr>
          <w:rFonts w:ascii="Cambria" w:hAnsi="Cambria"/>
          <w:b/>
          <w:bCs/>
          <w:sz w:val="24"/>
          <w:szCs w:val="24"/>
        </w:rPr>
        <w:t xml:space="preserve">При заражении бактерий, выращенных из бляшек типа 1 (полученных при заражении фагом дикого типа), фагом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X</w:t>
      </w:r>
      <w:r w:rsidRPr="009C1513">
        <w:rPr>
          <w:rFonts w:ascii="Cambria" w:hAnsi="Cambria"/>
          <w:b/>
          <w:bCs/>
          <w:sz w:val="24"/>
          <w:szCs w:val="24"/>
        </w:rPr>
        <w:t xml:space="preserve"> заметных изменений не наблюдается (рисунок 2Б, чашка Б2). Однако если в таком эксперименте использовать мутантный фаг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Y</w:t>
      </w:r>
      <w:r w:rsidRPr="009C1513">
        <w:rPr>
          <w:rFonts w:ascii="Cambria" w:hAnsi="Cambria"/>
          <w:b/>
          <w:bCs/>
          <w:sz w:val="24"/>
          <w:szCs w:val="24"/>
        </w:rPr>
        <w:t>, то на чашке появляются прозрачные бляшки (рисунок 2Б, чашка Б3).</w:t>
      </w:r>
      <w:r>
        <w:rPr>
          <w:rFonts w:ascii="Cambria" w:hAnsi="Cambria"/>
          <w:b/>
          <w:bCs/>
          <w:sz w:val="24"/>
          <w:szCs w:val="24"/>
        </w:rPr>
        <w:t xml:space="preserve"> </w:t>
      </w:r>
    </w:p>
    <w:p w14:paraId="1B1B74DE" w14:textId="77777777" w:rsidR="00121894" w:rsidRDefault="00121894" w:rsidP="00121894">
      <w:pPr>
        <w:spacing w:after="0" w:line="240" w:lineRule="auto"/>
        <w:jc w:val="both"/>
      </w:pPr>
    </w:p>
    <w:p w14:paraId="075F172F" w14:textId="0C1D89C0" w:rsidR="00121894" w:rsidRDefault="00C6701B" w:rsidP="00121894">
      <w:pPr>
        <w:spacing w:after="0" w:line="240" w:lineRule="auto"/>
        <w:jc w:val="both"/>
        <w:rPr>
          <w:noProof/>
        </w:rPr>
      </w:pPr>
      <w:r>
        <w:rPr>
          <w:noProof/>
        </w:rPr>
        <w:drawing>
          <wp:inline distT="0" distB="0" distL="0" distR="0" wp14:anchorId="59D63C6B" wp14:editId="29390911">
            <wp:extent cx="5417820" cy="4290060"/>
            <wp:effectExtent l="0" t="0" r="0" b="0"/>
            <wp:docPr id="166" name="Рисунок 132491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4912048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911D5" w14:textId="77777777" w:rsidR="00121894" w:rsidRPr="009C1513" w:rsidRDefault="00121894" w:rsidP="00121894">
      <w:pPr>
        <w:spacing w:after="0" w:line="240" w:lineRule="auto"/>
        <w:jc w:val="both"/>
        <w:rPr>
          <w:rFonts w:ascii="Cambria" w:hAnsi="Cambria"/>
          <w:b/>
          <w:bCs/>
          <w:noProof/>
          <w:sz w:val="24"/>
          <w:szCs w:val="24"/>
        </w:rPr>
      </w:pPr>
    </w:p>
    <w:p w14:paraId="04FDF53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noProof/>
          <w:sz w:val="24"/>
          <w:szCs w:val="24"/>
        </w:rPr>
      </w:pPr>
      <w:r w:rsidRPr="009C1513">
        <w:rPr>
          <w:rFonts w:ascii="Cambria" w:hAnsi="Cambria"/>
          <w:b/>
          <w:bCs/>
          <w:noProof/>
          <w:sz w:val="24"/>
          <w:szCs w:val="24"/>
        </w:rPr>
        <w:t>Ответьте на следующие подвопросы:</w:t>
      </w:r>
    </w:p>
    <w:p w14:paraId="1DB51AD8" w14:textId="77777777" w:rsidR="00121894" w:rsidRPr="009C1513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7D39E78" w14:textId="77777777" w:rsidR="00121894" w:rsidRPr="009C1513" w:rsidRDefault="00121894" w:rsidP="00121894">
      <w:pPr>
        <w:numPr>
          <w:ilvl w:val="1"/>
          <w:numId w:val="14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C1513">
        <w:rPr>
          <w:rFonts w:ascii="Cambria" w:hAnsi="Cambria"/>
          <w:sz w:val="24"/>
          <w:szCs w:val="24"/>
        </w:rPr>
        <w:t>Какой тип жизненного цикла преобладает у фагов в мутных бляшках (тип 1)?</w:t>
      </w:r>
    </w:p>
    <w:p w14:paraId="1C733ECF" w14:textId="77777777" w:rsidR="00121894" w:rsidRPr="009C1513" w:rsidRDefault="00121894" w:rsidP="00121894">
      <w:pPr>
        <w:numPr>
          <w:ilvl w:val="1"/>
          <w:numId w:val="14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C1513">
        <w:rPr>
          <w:rFonts w:ascii="Cambria" w:hAnsi="Cambria"/>
          <w:sz w:val="24"/>
          <w:szCs w:val="24"/>
        </w:rPr>
        <w:t>Какой тип жизненного цикла преобладает у фагов в прозрачных бляшках (тип 2)?</w:t>
      </w:r>
    </w:p>
    <w:p w14:paraId="0C3D3D2E" w14:textId="77777777" w:rsidR="00121894" w:rsidRPr="009C1513" w:rsidRDefault="00121894" w:rsidP="00121894">
      <w:pPr>
        <w:numPr>
          <w:ilvl w:val="1"/>
          <w:numId w:val="14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C1513">
        <w:rPr>
          <w:rFonts w:ascii="Cambria" w:hAnsi="Cambria"/>
          <w:sz w:val="24"/>
          <w:szCs w:val="24"/>
        </w:rPr>
        <w:t>Почему фаги дикого типа (WT) не дают бляшек на чашке с бактериями, выращенными из мутных бляшек (тип 1)?</w:t>
      </w:r>
    </w:p>
    <w:p w14:paraId="2460C71C" w14:textId="77777777" w:rsidR="00121894" w:rsidRPr="009C1513" w:rsidRDefault="00121894" w:rsidP="00121894">
      <w:pPr>
        <w:numPr>
          <w:ilvl w:val="1"/>
          <w:numId w:val="14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C1513">
        <w:rPr>
          <w:rFonts w:ascii="Cambria" w:hAnsi="Cambria"/>
          <w:sz w:val="24"/>
          <w:szCs w:val="24"/>
        </w:rPr>
        <w:t xml:space="preserve">Какими являются мутации в штаммах </w:t>
      </w:r>
      <w:r w:rsidRPr="009C1513">
        <w:rPr>
          <w:rFonts w:ascii="Cambria" w:hAnsi="Cambria"/>
          <w:sz w:val="24"/>
          <w:szCs w:val="24"/>
          <w:lang w:val="en-US"/>
        </w:rPr>
        <w:t>X</w:t>
      </w:r>
      <w:r w:rsidRPr="009C1513">
        <w:rPr>
          <w:rFonts w:ascii="Cambria" w:hAnsi="Cambria"/>
          <w:sz w:val="24"/>
          <w:szCs w:val="24"/>
        </w:rPr>
        <w:t xml:space="preserve"> и </w:t>
      </w:r>
      <w:r w:rsidRPr="009C1513">
        <w:rPr>
          <w:rFonts w:ascii="Cambria" w:hAnsi="Cambria"/>
          <w:sz w:val="24"/>
          <w:szCs w:val="24"/>
          <w:lang w:val="en-US"/>
        </w:rPr>
        <w:t>Y</w:t>
      </w:r>
      <w:r w:rsidRPr="009C1513">
        <w:rPr>
          <w:rFonts w:ascii="Cambria" w:hAnsi="Cambria"/>
          <w:sz w:val="24"/>
          <w:szCs w:val="24"/>
        </w:rPr>
        <w:t xml:space="preserve"> – доминантными или рецессивными? Объясните ваш ответ.</w:t>
      </w:r>
    </w:p>
    <w:p w14:paraId="2FC335E5" w14:textId="77777777" w:rsidR="00121894" w:rsidRPr="009C1513" w:rsidRDefault="00121894" w:rsidP="00121894">
      <w:pPr>
        <w:numPr>
          <w:ilvl w:val="1"/>
          <w:numId w:val="14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C1513">
        <w:rPr>
          <w:rFonts w:ascii="Cambria" w:hAnsi="Cambria"/>
          <w:sz w:val="24"/>
          <w:szCs w:val="24"/>
        </w:rPr>
        <w:t xml:space="preserve">В какой (каких) последовательностях могла произойти мутация у штамма </w:t>
      </w:r>
      <w:r w:rsidRPr="009C1513">
        <w:rPr>
          <w:rFonts w:ascii="Cambria" w:hAnsi="Cambria"/>
          <w:sz w:val="24"/>
          <w:szCs w:val="24"/>
          <w:lang w:val="en-US"/>
        </w:rPr>
        <w:t>X</w:t>
      </w:r>
      <w:r w:rsidRPr="009C1513">
        <w:rPr>
          <w:rFonts w:ascii="Cambria" w:hAnsi="Cambria"/>
          <w:sz w:val="24"/>
          <w:szCs w:val="24"/>
        </w:rPr>
        <w:t>? Считайте, что мутация делает последовательность, в которой она возникла, полностью нефункциональной. Объясните ваш ответ.</w:t>
      </w:r>
    </w:p>
    <w:p w14:paraId="6EF758EC" w14:textId="77777777" w:rsidR="00121894" w:rsidRPr="009C1513" w:rsidRDefault="00121894" w:rsidP="00121894">
      <w:pPr>
        <w:numPr>
          <w:ilvl w:val="1"/>
          <w:numId w:val="14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C1513">
        <w:rPr>
          <w:rFonts w:ascii="Cambria" w:hAnsi="Cambria"/>
          <w:sz w:val="24"/>
          <w:szCs w:val="24"/>
        </w:rPr>
        <w:t xml:space="preserve">В какой (каких) последовательностях могла произойти мутация у штамма </w:t>
      </w:r>
      <w:r w:rsidRPr="009C1513">
        <w:rPr>
          <w:rFonts w:ascii="Cambria" w:hAnsi="Cambria"/>
          <w:sz w:val="24"/>
          <w:szCs w:val="24"/>
          <w:lang w:val="en-US"/>
        </w:rPr>
        <w:t>Y</w:t>
      </w:r>
      <w:r w:rsidRPr="009C1513">
        <w:rPr>
          <w:rFonts w:ascii="Cambria" w:hAnsi="Cambria"/>
          <w:sz w:val="24"/>
          <w:szCs w:val="24"/>
        </w:rPr>
        <w:t>? Считайте, что мутация делает последовательность, в которой она возникла, полностью нефункциональной. Объясните ваш ответ.</w:t>
      </w:r>
    </w:p>
    <w:p w14:paraId="221B418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0AAECD1D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6EFF93EB" w14:textId="77777777" w:rsidR="00121894" w:rsidRPr="00C47031" w:rsidRDefault="00121894" w:rsidP="00121894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C47031">
        <w:rPr>
          <w:rFonts w:ascii="Cambria" w:hAnsi="Cambria"/>
          <w:b/>
          <w:sz w:val="24"/>
          <w:szCs w:val="24"/>
        </w:rPr>
        <w:t>Ответы на подвопросы:</w:t>
      </w:r>
    </w:p>
    <w:p w14:paraId="5DDA9C06" w14:textId="77777777" w:rsidR="00121894" w:rsidRPr="00C47031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</w:p>
    <w:p w14:paraId="26A0838C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C47031">
        <w:rPr>
          <w:rFonts w:ascii="Cambria" w:hAnsi="Cambria"/>
          <w:b/>
          <w:bCs/>
          <w:sz w:val="24"/>
          <w:szCs w:val="24"/>
        </w:rPr>
        <w:t>1) Какой тип жизненного цикла преобладает у фагов в мутных бляшках (тип1)?</w:t>
      </w:r>
    </w:p>
    <w:p w14:paraId="76E364E0" w14:textId="77777777" w:rsidR="00121894" w:rsidRPr="00C47031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  <w:r w:rsidRPr="00C47031">
        <w:rPr>
          <w:rFonts w:ascii="Cambria" w:hAnsi="Cambria"/>
          <w:sz w:val="24"/>
          <w:szCs w:val="24"/>
        </w:rPr>
        <w:t>Лизогенный цикл.</w:t>
      </w:r>
    </w:p>
    <w:p w14:paraId="0CA1EF79" w14:textId="77777777" w:rsidR="00121894" w:rsidRPr="00C47031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  <w:r w:rsidRPr="00C47031">
        <w:rPr>
          <w:rFonts w:ascii="Cambria" w:hAnsi="Cambria"/>
          <w:sz w:val="24"/>
          <w:szCs w:val="24"/>
        </w:rPr>
        <w:t xml:space="preserve">1 балл, в т.ч. без объяснения, так как оно здесь не требовалось. </w:t>
      </w:r>
    </w:p>
    <w:p w14:paraId="3B6C9F71" w14:textId="77777777" w:rsidR="00121894" w:rsidRPr="00C47031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</w:p>
    <w:p w14:paraId="512D8B84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C47031">
        <w:rPr>
          <w:rFonts w:ascii="Cambria" w:hAnsi="Cambria"/>
          <w:b/>
          <w:bCs/>
          <w:sz w:val="24"/>
          <w:szCs w:val="24"/>
        </w:rPr>
        <w:t>2) Какой тип жизненного цикла преобладает у фагов в прозрачных бляшках (тип 2)?</w:t>
      </w:r>
    </w:p>
    <w:p w14:paraId="5B4E1C25" w14:textId="77777777" w:rsidR="00121894" w:rsidRPr="00C47031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  <w:r w:rsidRPr="00C47031">
        <w:rPr>
          <w:rFonts w:ascii="Cambria" w:hAnsi="Cambria"/>
          <w:sz w:val="24"/>
          <w:szCs w:val="24"/>
        </w:rPr>
        <w:t>Литический цикл.</w:t>
      </w:r>
    </w:p>
    <w:p w14:paraId="5E9AA56F" w14:textId="77777777" w:rsidR="00121894" w:rsidRPr="00C47031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  <w:r w:rsidRPr="00C47031">
        <w:rPr>
          <w:rFonts w:ascii="Cambria" w:hAnsi="Cambria"/>
          <w:sz w:val="24"/>
          <w:szCs w:val="24"/>
        </w:rPr>
        <w:t>1 балл, в т.ч. без объяснения, так как оно здесь не требовалось.</w:t>
      </w:r>
    </w:p>
    <w:p w14:paraId="6DC98609" w14:textId="77777777" w:rsidR="00121894" w:rsidRPr="00C47031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</w:p>
    <w:p w14:paraId="67280AFE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C47031">
        <w:rPr>
          <w:rFonts w:ascii="Cambria" w:hAnsi="Cambria"/>
          <w:b/>
          <w:bCs/>
          <w:sz w:val="24"/>
          <w:szCs w:val="24"/>
        </w:rPr>
        <w:t>3) Почему фаги дикого типа не дают бляшек на чашке с бактериями, выращенными из мутных бляшек (тип 1)?</w:t>
      </w:r>
    </w:p>
    <w:p w14:paraId="063A98B4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47031">
        <w:rPr>
          <w:rFonts w:ascii="Cambria" w:hAnsi="Cambria"/>
          <w:sz w:val="24"/>
          <w:szCs w:val="24"/>
        </w:rPr>
        <w:t xml:space="preserve">Бактерии, выращенные из бляшек типа 1 содержат в своем геноме профаг (лизогенный цикл). С ДНК профага экспрессируется ген </w:t>
      </w:r>
      <w:r w:rsidRPr="00C47031">
        <w:rPr>
          <w:rFonts w:ascii="Cambria" w:hAnsi="Cambria"/>
          <w:i/>
          <w:iCs/>
          <w:sz w:val="24"/>
          <w:szCs w:val="24"/>
          <w:lang w:val="en-US"/>
        </w:rPr>
        <w:t>cI</w:t>
      </w:r>
      <w:r w:rsidRPr="00C47031">
        <w:rPr>
          <w:rFonts w:ascii="Cambria" w:hAnsi="Cambria"/>
          <w:sz w:val="24"/>
          <w:szCs w:val="24"/>
        </w:rPr>
        <w:t xml:space="preserve">. Белок </w:t>
      </w:r>
      <w:r w:rsidRPr="00C47031">
        <w:rPr>
          <w:rFonts w:ascii="Cambria" w:hAnsi="Cambria"/>
          <w:sz w:val="24"/>
          <w:szCs w:val="24"/>
          <w:lang w:val="en-US"/>
        </w:rPr>
        <w:t>cI</w:t>
      </w:r>
      <w:r w:rsidRPr="00C47031">
        <w:rPr>
          <w:rFonts w:ascii="Cambria" w:hAnsi="Cambria"/>
          <w:sz w:val="24"/>
          <w:szCs w:val="24"/>
        </w:rPr>
        <w:t xml:space="preserve"> подавляет экспрессию как с промотора </w:t>
      </w:r>
      <w:r w:rsidRPr="00C47031">
        <w:rPr>
          <w:rFonts w:ascii="Cambria" w:hAnsi="Cambria"/>
          <w:sz w:val="24"/>
          <w:szCs w:val="24"/>
          <w:lang w:val="en-US"/>
        </w:rPr>
        <w:t>P</w:t>
      </w:r>
      <w:r w:rsidRPr="00C47031">
        <w:rPr>
          <w:rFonts w:ascii="Cambria" w:hAnsi="Cambria"/>
          <w:sz w:val="24"/>
          <w:szCs w:val="24"/>
          <w:vertAlign w:val="subscript"/>
          <w:lang w:val="en-US"/>
        </w:rPr>
        <w:t>R</w:t>
      </w:r>
      <w:r w:rsidRPr="00C47031">
        <w:rPr>
          <w:rFonts w:ascii="Cambria" w:hAnsi="Cambria"/>
          <w:sz w:val="24"/>
          <w:szCs w:val="24"/>
        </w:rPr>
        <w:t xml:space="preserve"> профага, так и с промоторов </w:t>
      </w:r>
      <w:r w:rsidRPr="00C47031">
        <w:rPr>
          <w:rFonts w:ascii="Cambria" w:hAnsi="Cambria"/>
          <w:sz w:val="24"/>
          <w:szCs w:val="24"/>
          <w:lang w:val="en-US"/>
        </w:rPr>
        <w:t>P</w:t>
      </w:r>
      <w:r w:rsidRPr="00C47031">
        <w:rPr>
          <w:rFonts w:ascii="Cambria" w:hAnsi="Cambria"/>
          <w:sz w:val="24"/>
          <w:szCs w:val="24"/>
          <w:vertAlign w:val="subscript"/>
          <w:lang w:val="en-US"/>
        </w:rPr>
        <w:t>R</w:t>
      </w:r>
      <w:r w:rsidRPr="00C47031">
        <w:rPr>
          <w:rFonts w:ascii="Cambria" w:hAnsi="Cambria"/>
          <w:sz w:val="24"/>
          <w:szCs w:val="24"/>
          <w:vertAlign w:val="subscript"/>
        </w:rPr>
        <w:t xml:space="preserve"> </w:t>
      </w:r>
      <w:r w:rsidRPr="00C47031">
        <w:rPr>
          <w:rFonts w:ascii="Cambria" w:hAnsi="Cambria"/>
          <w:sz w:val="24"/>
          <w:szCs w:val="24"/>
        </w:rPr>
        <w:t xml:space="preserve">всех фагов, которые инфицируют таких бактерий. Тем самым подавляется экспрессия генов, необходимых для развития литического цикла. Поэтому бактерии с профагом оказываются устойчивыми к повторному заражению бактериофагом и бляшки не образуются </w:t>
      </w:r>
    </w:p>
    <w:p w14:paraId="1100F07C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47031">
        <w:rPr>
          <w:rFonts w:ascii="Cambria" w:hAnsi="Cambria"/>
          <w:sz w:val="24"/>
          <w:szCs w:val="24"/>
        </w:rPr>
        <w:t>2 балла, если дано подробное и правильное объяснение.</w:t>
      </w:r>
    </w:p>
    <w:p w14:paraId="6C167646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47031">
        <w:rPr>
          <w:rFonts w:ascii="Cambria" w:hAnsi="Cambria"/>
          <w:sz w:val="24"/>
          <w:szCs w:val="24"/>
        </w:rPr>
        <w:t>Если написано только, что причина в том, что профаг интегрирован в геном, ставится 1 балл (т.к. не дано объяснение, почему в этом случае не возможен литический цикл у новых заражающих фагов).</w:t>
      </w:r>
    </w:p>
    <w:p w14:paraId="34C4423B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47031">
        <w:rPr>
          <w:rFonts w:ascii="Cambria" w:hAnsi="Cambria"/>
          <w:sz w:val="24"/>
          <w:szCs w:val="24"/>
        </w:rPr>
        <w:t>Если написано, что вирус приобрел устойчивость/резистентность к инфекции новыми фагами – 1 балл (т.к. не дано объяснение, из-за чего возникла такая устойчивость, либо если это объяснение неправильное).</w:t>
      </w:r>
    </w:p>
    <w:p w14:paraId="682DB35D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47031">
        <w:rPr>
          <w:rFonts w:ascii="Cambria" w:hAnsi="Cambria"/>
          <w:sz w:val="24"/>
          <w:szCs w:val="24"/>
        </w:rPr>
        <w:t xml:space="preserve">Если написано только, что у бактерий возник иммунитет к инфекции фагами, ставится 0 баллов (термин иммунитет в данном случае нельзя использовать). </w:t>
      </w:r>
    </w:p>
    <w:p w14:paraId="3C46E023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06116108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C47031">
        <w:rPr>
          <w:rFonts w:ascii="Cambria" w:hAnsi="Cambria"/>
          <w:b/>
          <w:bCs/>
          <w:sz w:val="24"/>
          <w:szCs w:val="24"/>
        </w:rPr>
        <w:t xml:space="preserve">4) Какими являются мутации в штаммах </w:t>
      </w:r>
      <w:r w:rsidRPr="00C47031">
        <w:rPr>
          <w:rFonts w:ascii="Cambria" w:hAnsi="Cambria"/>
          <w:b/>
          <w:bCs/>
          <w:sz w:val="24"/>
          <w:szCs w:val="24"/>
          <w:lang w:val="en-US"/>
        </w:rPr>
        <w:t>X</w:t>
      </w:r>
      <w:r w:rsidRPr="00C47031">
        <w:rPr>
          <w:rFonts w:ascii="Cambria" w:hAnsi="Cambria"/>
          <w:b/>
          <w:bCs/>
          <w:sz w:val="24"/>
          <w:szCs w:val="24"/>
        </w:rPr>
        <w:t xml:space="preserve"> и </w:t>
      </w:r>
      <w:r w:rsidRPr="00C47031">
        <w:rPr>
          <w:rFonts w:ascii="Cambria" w:hAnsi="Cambria"/>
          <w:b/>
          <w:bCs/>
          <w:sz w:val="24"/>
          <w:szCs w:val="24"/>
          <w:lang w:val="en-US"/>
        </w:rPr>
        <w:t>Y</w:t>
      </w:r>
      <w:r w:rsidRPr="00C47031">
        <w:rPr>
          <w:rFonts w:ascii="Cambria" w:hAnsi="Cambria"/>
          <w:b/>
          <w:bCs/>
          <w:sz w:val="24"/>
          <w:szCs w:val="24"/>
        </w:rPr>
        <w:t xml:space="preserve"> – доминантными или рецессивными? Объясните ваш ответ.</w:t>
      </w:r>
    </w:p>
    <w:p w14:paraId="63C419DD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47031">
        <w:rPr>
          <w:rFonts w:ascii="Cambria" w:hAnsi="Cambria"/>
          <w:sz w:val="24"/>
          <w:szCs w:val="24"/>
        </w:rPr>
        <w:t xml:space="preserve">Когда в клетки с профагом дикого типа попадает ДНК новых фагов, клетка становится гетерозиготной по фаговым генам. Поскольку мутация, приводящая к образованию только прозрачных колоний (это фенотип этой мутации), не проявляется в гетерозиготе λ </w:t>
      </w:r>
      <w:r w:rsidRPr="00C47031">
        <w:rPr>
          <w:rFonts w:ascii="Cambria" w:hAnsi="Cambria"/>
          <w:sz w:val="24"/>
          <w:szCs w:val="24"/>
          <w:lang w:val="en-US"/>
        </w:rPr>
        <w:t>WT</w:t>
      </w:r>
      <w:r w:rsidRPr="00C47031">
        <w:rPr>
          <w:rFonts w:ascii="Cambria" w:hAnsi="Cambria"/>
          <w:sz w:val="24"/>
          <w:szCs w:val="24"/>
        </w:rPr>
        <w:t>/</w:t>
      </w:r>
      <w:r w:rsidRPr="00C47031">
        <w:rPr>
          <w:rFonts w:ascii="Cambria" w:hAnsi="Cambria"/>
          <w:sz w:val="24"/>
          <w:szCs w:val="24"/>
          <w:lang w:val="en-US"/>
        </w:rPr>
        <w:t>X</w:t>
      </w:r>
      <w:r w:rsidRPr="00C47031">
        <w:rPr>
          <w:rFonts w:ascii="Cambria" w:hAnsi="Cambria"/>
          <w:sz w:val="24"/>
          <w:szCs w:val="24"/>
        </w:rPr>
        <w:t xml:space="preserve">, то мутация </w:t>
      </w:r>
      <w:r w:rsidRPr="00C47031">
        <w:rPr>
          <w:rFonts w:ascii="Cambria" w:hAnsi="Cambria"/>
          <w:sz w:val="24"/>
          <w:szCs w:val="24"/>
          <w:lang w:val="en-US"/>
        </w:rPr>
        <w:t>X</w:t>
      </w:r>
      <w:r w:rsidRPr="00C47031">
        <w:rPr>
          <w:rFonts w:ascii="Cambria" w:hAnsi="Cambria"/>
          <w:sz w:val="24"/>
          <w:szCs w:val="24"/>
        </w:rPr>
        <w:t xml:space="preserve"> – рецессивна. Мутация </w:t>
      </w:r>
      <w:r w:rsidRPr="00C47031">
        <w:rPr>
          <w:rFonts w:ascii="Cambria" w:hAnsi="Cambria"/>
          <w:sz w:val="24"/>
          <w:szCs w:val="24"/>
          <w:lang w:val="en-US"/>
        </w:rPr>
        <w:t>Y</w:t>
      </w:r>
      <w:r w:rsidRPr="00C47031">
        <w:rPr>
          <w:rFonts w:ascii="Cambria" w:hAnsi="Cambria"/>
          <w:sz w:val="24"/>
          <w:szCs w:val="24"/>
        </w:rPr>
        <w:t xml:space="preserve"> проявляется в гетерозиоте, поэтому эта мутация доминатная </w:t>
      </w:r>
    </w:p>
    <w:p w14:paraId="752128B2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47031">
        <w:rPr>
          <w:rFonts w:ascii="Cambria" w:hAnsi="Cambria"/>
          <w:sz w:val="24"/>
          <w:szCs w:val="24"/>
        </w:rPr>
        <w:t xml:space="preserve">По 1 баллу за каждую мутацию, но ставится ТОЛЬКО при наличии объяснения. </w:t>
      </w:r>
    </w:p>
    <w:p w14:paraId="142326B5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47031">
        <w:rPr>
          <w:rFonts w:ascii="Cambria" w:hAnsi="Cambria"/>
          <w:sz w:val="24"/>
          <w:szCs w:val="24"/>
        </w:rPr>
        <w:t xml:space="preserve">Если есть некритические ошибки в объяснении, ставится 1 балл за весь пункт вопроса. </w:t>
      </w:r>
    </w:p>
    <w:p w14:paraId="2390B2EA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012C8797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C47031">
        <w:rPr>
          <w:rFonts w:ascii="Cambria" w:hAnsi="Cambria"/>
          <w:b/>
          <w:bCs/>
          <w:sz w:val="24"/>
          <w:szCs w:val="24"/>
        </w:rPr>
        <w:t xml:space="preserve">5) В какой (каких) последовательностях могла произойти мутация у штамма </w:t>
      </w:r>
      <w:r w:rsidRPr="00C47031">
        <w:rPr>
          <w:rFonts w:ascii="Cambria" w:hAnsi="Cambria"/>
          <w:b/>
          <w:bCs/>
          <w:sz w:val="24"/>
          <w:szCs w:val="24"/>
          <w:lang w:val="en-US"/>
        </w:rPr>
        <w:t>X</w:t>
      </w:r>
      <w:r w:rsidRPr="00C47031">
        <w:rPr>
          <w:rFonts w:ascii="Cambria" w:hAnsi="Cambria"/>
          <w:b/>
          <w:bCs/>
          <w:sz w:val="24"/>
          <w:szCs w:val="24"/>
        </w:rPr>
        <w:t>? Считайте, что мутация делает последовательность, в которой она возникла, полностью нефункциональной. Объясните ваш ответ.</w:t>
      </w:r>
    </w:p>
    <w:p w14:paraId="245A5166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47031">
        <w:rPr>
          <w:rFonts w:ascii="Cambria" w:hAnsi="Cambria"/>
          <w:sz w:val="24"/>
          <w:szCs w:val="24"/>
        </w:rPr>
        <w:t xml:space="preserve">У штамма Х мутация приводит к невозможности перехода к лизогенному циклу (рисунок А), и фаг размножается только литическим циклом. При этом при попадании таких фагов в клетки бактерий, в которых содержится профаг (и экспрессируется ген </w:t>
      </w:r>
      <w:r w:rsidRPr="00C47031">
        <w:rPr>
          <w:rFonts w:ascii="Cambria" w:hAnsi="Cambria"/>
          <w:i/>
          <w:iCs/>
          <w:sz w:val="24"/>
          <w:szCs w:val="24"/>
          <w:lang w:val="en-US"/>
        </w:rPr>
        <w:t>cI</w:t>
      </w:r>
      <w:r w:rsidRPr="00C47031">
        <w:rPr>
          <w:rFonts w:ascii="Cambria" w:hAnsi="Cambria"/>
          <w:sz w:val="24"/>
          <w:szCs w:val="24"/>
        </w:rPr>
        <w:t xml:space="preserve">) литический цикл инактивируется (рис. Б). Это значит, что мутация могла произойти в гене </w:t>
      </w:r>
      <w:r w:rsidRPr="00C47031">
        <w:rPr>
          <w:rFonts w:ascii="Cambria" w:hAnsi="Cambria"/>
          <w:i/>
          <w:iCs/>
          <w:sz w:val="24"/>
          <w:szCs w:val="24"/>
          <w:lang w:val="en-US"/>
        </w:rPr>
        <w:t>cI</w:t>
      </w:r>
      <w:r w:rsidRPr="00C47031">
        <w:rPr>
          <w:rFonts w:ascii="Cambria" w:hAnsi="Cambria"/>
          <w:sz w:val="24"/>
          <w:szCs w:val="24"/>
        </w:rPr>
        <w:t xml:space="preserve"> (в кодирующей части гена </w:t>
      </w:r>
      <w:r w:rsidRPr="00C47031">
        <w:rPr>
          <w:rFonts w:ascii="Cambria" w:hAnsi="Cambria"/>
          <w:i/>
          <w:iCs/>
          <w:sz w:val="24"/>
          <w:szCs w:val="24"/>
          <w:lang w:val="en-US"/>
        </w:rPr>
        <w:t>cI</w:t>
      </w:r>
      <w:r w:rsidRPr="00C47031">
        <w:rPr>
          <w:rFonts w:ascii="Cambria" w:hAnsi="Cambria"/>
          <w:sz w:val="24"/>
          <w:szCs w:val="24"/>
        </w:rPr>
        <w:t xml:space="preserve"> или в промоторе этого гена). В этом случае фаги не могут перейти к лизогении при заражении клеток </w:t>
      </w:r>
      <w:r w:rsidRPr="00C47031">
        <w:rPr>
          <w:rFonts w:ascii="Cambria" w:hAnsi="Cambria"/>
          <w:i/>
          <w:iCs/>
          <w:sz w:val="24"/>
          <w:szCs w:val="24"/>
          <w:lang w:val="en-US"/>
        </w:rPr>
        <w:t>E</w:t>
      </w:r>
      <w:r w:rsidRPr="00C47031">
        <w:rPr>
          <w:rFonts w:ascii="Cambria" w:hAnsi="Cambria"/>
          <w:i/>
          <w:iCs/>
          <w:sz w:val="24"/>
          <w:szCs w:val="24"/>
        </w:rPr>
        <w:t>.</w:t>
      </w:r>
      <w:r w:rsidRPr="00C47031">
        <w:rPr>
          <w:rFonts w:ascii="Cambria" w:hAnsi="Cambria"/>
          <w:i/>
          <w:iCs/>
          <w:sz w:val="24"/>
          <w:szCs w:val="24"/>
          <w:lang w:val="en-US"/>
        </w:rPr>
        <w:t>coli</w:t>
      </w:r>
      <w:r w:rsidRPr="00C47031">
        <w:rPr>
          <w:rFonts w:ascii="Cambria" w:hAnsi="Cambria"/>
          <w:sz w:val="24"/>
          <w:szCs w:val="24"/>
        </w:rPr>
        <w:t xml:space="preserve">: в них не экспрессируется </w:t>
      </w:r>
      <w:r w:rsidRPr="00C47031">
        <w:rPr>
          <w:rFonts w:ascii="Cambria" w:hAnsi="Cambria"/>
          <w:i/>
          <w:iCs/>
          <w:sz w:val="24"/>
          <w:szCs w:val="24"/>
          <w:lang w:val="en-US"/>
        </w:rPr>
        <w:t>cI</w:t>
      </w:r>
      <w:r w:rsidRPr="00C47031">
        <w:rPr>
          <w:rFonts w:ascii="Cambria" w:hAnsi="Cambria"/>
          <w:sz w:val="24"/>
          <w:szCs w:val="24"/>
        </w:rPr>
        <w:t xml:space="preserve">, но экспрессируется </w:t>
      </w:r>
      <w:r w:rsidRPr="00C47031">
        <w:rPr>
          <w:rFonts w:ascii="Cambria" w:hAnsi="Cambria"/>
          <w:i/>
          <w:iCs/>
          <w:sz w:val="24"/>
          <w:szCs w:val="24"/>
          <w:lang w:val="en-US"/>
        </w:rPr>
        <w:t>cro</w:t>
      </w:r>
      <w:r w:rsidRPr="00C47031">
        <w:rPr>
          <w:rFonts w:ascii="Cambria" w:hAnsi="Cambria"/>
          <w:sz w:val="24"/>
          <w:szCs w:val="24"/>
        </w:rPr>
        <w:t xml:space="preserve"> и гены литического цикла с промотора </w:t>
      </w:r>
      <w:r w:rsidRPr="00C47031">
        <w:rPr>
          <w:rFonts w:ascii="Cambria" w:hAnsi="Cambria"/>
          <w:sz w:val="24"/>
          <w:szCs w:val="24"/>
          <w:lang w:val="en-US"/>
        </w:rPr>
        <w:t>P</w:t>
      </w:r>
      <w:r w:rsidRPr="00C47031">
        <w:rPr>
          <w:rFonts w:ascii="Cambria" w:hAnsi="Cambria"/>
          <w:sz w:val="24"/>
          <w:szCs w:val="24"/>
          <w:vertAlign w:val="subscript"/>
          <w:lang w:val="en-US"/>
        </w:rPr>
        <w:t>R</w:t>
      </w:r>
      <w:r w:rsidRPr="00C47031">
        <w:rPr>
          <w:rFonts w:ascii="Cambria" w:hAnsi="Cambria"/>
          <w:sz w:val="24"/>
          <w:szCs w:val="24"/>
        </w:rPr>
        <w:t xml:space="preserve">. Однако попадая в клетки, которые уже содержат профаг и функциональный белок </w:t>
      </w:r>
      <w:r w:rsidRPr="00C47031">
        <w:rPr>
          <w:rFonts w:ascii="Cambria" w:hAnsi="Cambria"/>
          <w:sz w:val="24"/>
          <w:szCs w:val="24"/>
          <w:lang w:val="en-US"/>
        </w:rPr>
        <w:t>cI</w:t>
      </w:r>
      <w:r w:rsidRPr="00C47031">
        <w:rPr>
          <w:rFonts w:ascii="Cambria" w:hAnsi="Cambria"/>
          <w:sz w:val="24"/>
          <w:szCs w:val="24"/>
        </w:rPr>
        <w:t xml:space="preserve">, этот белок связывается с оператором и блокирует переход к литическому циклу </w:t>
      </w:r>
    </w:p>
    <w:p w14:paraId="37F1699B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47031">
        <w:rPr>
          <w:rFonts w:ascii="Cambria" w:hAnsi="Cambria"/>
          <w:sz w:val="24"/>
          <w:szCs w:val="24"/>
        </w:rPr>
        <w:t>2 балла за ответ и объяснения.</w:t>
      </w:r>
    </w:p>
    <w:p w14:paraId="436D4373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47031">
        <w:rPr>
          <w:rFonts w:ascii="Cambria" w:hAnsi="Cambria"/>
          <w:sz w:val="24"/>
          <w:szCs w:val="24"/>
        </w:rPr>
        <w:t>1 балл только за ответ при отсутствии объяснения.</w:t>
      </w:r>
    </w:p>
    <w:p w14:paraId="51C176BB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47031">
        <w:rPr>
          <w:rFonts w:ascii="Cambria" w:hAnsi="Cambria"/>
          <w:sz w:val="24"/>
          <w:szCs w:val="24"/>
        </w:rPr>
        <w:t>1 балл, если ответ верный и есть некритические ошибки в объяснении</w:t>
      </w:r>
    </w:p>
    <w:p w14:paraId="05F4C99D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1AE7522C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C47031">
        <w:rPr>
          <w:rFonts w:ascii="Cambria" w:hAnsi="Cambria"/>
          <w:b/>
          <w:bCs/>
          <w:sz w:val="24"/>
          <w:szCs w:val="24"/>
        </w:rPr>
        <w:t xml:space="preserve">6) В какой (каких) последовательностях могла произойти мутация у штамма </w:t>
      </w:r>
      <w:r w:rsidRPr="00C47031">
        <w:rPr>
          <w:rFonts w:ascii="Cambria" w:hAnsi="Cambria"/>
          <w:b/>
          <w:bCs/>
          <w:sz w:val="24"/>
          <w:szCs w:val="24"/>
          <w:lang w:val="en-US"/>
        </w:rPr>
        <w:t>Y</w:t>
      </w:r>
      <w:r w:rsidRPr="00C47031">
        <w:rPr>
          <w:rFonts w:ascii="Cambria" w:hAnsi="Cambria"/>
          <w:b/>
          <w:bCs/>
          <w:sz w:val="24"/>
          <w:szCs w:val="24"/>
        </w:rPr>
        <w:t>? Считайте, что мутация делает последовательность, в которой она возникла, полностью нефункциональной. Объясните ваш ответ.</w:t>
      </w:r>
    </w:p>
    <w:p w14:paraId="3748160F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47031">
        <w:rPr>
          <w:rFonts w:ascii="Cambria" w:hAnsi="Cambria"/>
          <w:sz w:val="24"/>
          <w:szCs w:val="24"/>
        </w:rPr>
        <w:t xml:space="preserve">У штамма </w:t>
      </w:r>
      <w:r w:rsidRPr="00C47031">
        <w:rPr>
          <w:rFonts w:ascii="Cambria" w:hAnsi="Cambria"/>
          <w:sz w:val="24"/>
          <w:szCs w:val="24"/>
          <w:lang w:val="en-US"/>
        </w:rPr>
        <w:t>Y</w:t>
      </w:r>
      <w:r w:rsidRPr="00C47031">
        <w:rPr>
          <w:rFonts w:ascii="Cambria" w:hAnsi="Cambria"/>
          <w:sz w:val="24"/>
          <w:szCs w:val="24"/>
        </w:rPr>
        <w:t xml:space="preserve"> мутация также приводит к невозможности перехода к лизогенному циклу (рисунок А). Однако такие фаги сохраняют способность реплицироваться и лизировать клетки бактерий в клетках с профагом (и активным белком </w:t>
      </w:r>
      <w:r w:rsidRPr="00C47031">
        <w:rPr>
          <w:rFonts w:ascii="Cambria" w:hAnsi="Cambria"/>
          <w:sz w:val="24"/>
          <w:szCs w:val="24"/>
          <w:lang w:val="en-US"/>
        </w:rPr>
        <w:t>cI</w:t>
      </w:r>
      <w:r w:rsidRPr="00C47031">
        <w:rPr>
          <w:rFonts w:ascii="Cambria" w:hAnsi="Cambria"/>
          <w:sz w:val="24"/>
          <w:szCs w:val="24"/>
        </w:rPr>
        <w:t xml:space="preserve">). Это значит, что мутация возникла в операторе – белок </w:t>
      </w:r>
      <w:r w:rsidRPr="00C47031">
        <w:rPr>
          <w:rFonts w:ascii="Cambria" w:hAnsi="Cambria"/>
          <w:sz w:val="24"/>
          <w:szCs w:val="24"/>
          <w:lang w:val="en-US"/>
        </w:rPr>
        <w:t>cI</w:t>
      </w:r>
      <w:r w:rsidRPr="00C47031">
        <w:rPr>
          <w:rFonts w:ascii="Cambria" w:hAnsi="Cambria"/>
          <w:sz w:val="24"/>
          <w:szCs w:val="24"/>
        </w:rPr>
        <w:t xml:space="preserve"> не может связываться с нефункциональным оператором, и поэтому в проникнувших в клетку копиях ДНК фага </w:t>
      </w:r>
      <w:r w:rsidRPr="00C47031">
        <w:rPr>
          <w:rFonts w:ascii="Cambria" w:hAnsi="Cambria"/>
          <w:sz w:val="24"/>
          <w:szCs w:val="24"/>
          <w:lang w:val="en-US"/>
        </w:rPr>
        <w:t>Y</w:t>
      </w:r>
      <w:r w:rsidRPr="00C47031">
        <w:rPr>
          <w:rFonts w:ascii="Cambria" w:hAnsi="Cambria"/>
          <w:sz w:val="24"/>
          <w:szCs w:val="24"/>
        </w:rPr>
        <w:t xml:space="preserve"> остается активным промотор </w:t>
      </w:r>
      <w:r w:rsidRPr="00C47031">
        <w:rPr>
          <w:rFonts w:ascii="Cambria" w:hAnsi="Cambria"/>
          <w:sz w:val="24"/>
          <w:szCs w:val="24"/>
          <w:lang w:val="en-US"/>
        </w:rPr>
        <w:t>P</w:t>
      </w:r>
      <w:r w:rsidRPr="00C47031">
        <w:rPr>
          <w:rFonts w:ascii="Cambria" w:hAnsi="Cambria"/>
          <w:sz w:val="24"/>
          <w:szCs w:val="24"/>
          <w:vertAlign w:val="subscript"/>
          <w:lang w:val="en-US"/>
        </w:rPr>
        <w:t>R</w:t>
      </w:r>
      <w:r w:rsidRPr="00C47031">
        <w:rPr>
          <w:rFonts w:ascii="Cambria" w:hAnsi="Cambria"/>
          <w:sz w:val="24"/>
          <w:szCs w:val="24"/>
        </w:rPr>
        <w:t xml:space="preserve">, ген </w:t>
      </w:r>
      <w:r w:rsidRPr="00C47031">
        <w:rPr>
          <w:rFonts w:ascii="Cambria" w:hAnsi="Cambria"/>
          <w:i/>
          <w:iCs/>
          <w:sz w:val="24"/>
          <w:szCs w:val="24"/>
          <w:lang w:val="en-US"/>
        </w:rPr>
        <w:t>cro</w:t>
      </w:r>
      <w:r w:rsidRPr="00C47031">
        <w:rPr>
          <w:rFonts w:ascii="Cambria" w:hAnsi="Cambria"/>
          <w:sz w:val="24"/>
          <w:szCs w:val="24"/>
        </w:rPr>
        <w:t xml:space="preserve"> и гены литического цикла. В результате развивается продуктивная инфекция и наблюдается лизис клеток.</w:t>
      </w:r>
    </w:p>
    <w:p w14:paraId="63832081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47031">
        <w:rPr>
          <w:rFonts w:ascii="Cambria" w:hAnsi="Cambria"/>
          <w:sz w:val="24"/>
          <w:szCs w:val="24"/>
        </w:rPr>
        <w:t>2 балла за ответ и объяснения.</w:t>
      </w:r>
    </w:p>
    <w:p w14:paraId="3882D3A6" w14:textId="77777777" w:rsidR="00121894" w:rsidRPr="00C47031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47031">
        <w:rPr>
          <w:rFonts w:ascii="Cambria" w:hAnsi="Cambria"/>
          <w:sz w:val="24"/>
          <w:szCs w:val="24"/>
        </w:rPr>
        <w:t>1 балл только за ответ при отсутствии объяснения.</w:t>
      </w:r>
    </w:p>
    <w:p w14:paraId="0DFE588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47031">
        <w:rPr>
          <w:rFonts w:ascii="Cambria" w:hAnsi="Cambria"/>
          <w:sz w:val="24"/>
          <w:szCs w:val="24"/>
        </w:rPr>
        <w:t>1 балл, если ответ верный и есть некритические ошибки в объяснении.</w:t>
      </w:r>
      <w:r>
        <w:rPr>
          <w:rFonts w:ascii="Cambria" w:hAnsi="Cambria"/>
          <w:sz w:val="24"/>
          <w:szCs w:val="24"/>
        </w:rPr>
        <w:t xml:space="preserve"> </w:t>
      </w:r>
    </w:p>
    <w:p w14:paraId="719708F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BDE4501" w14:textId="32CABEC4" w:rsidR="00583F7F" w:rsidRPr="005E5FC2" w:rsidRDefault="00583F7F" w:rsidP="002E0C95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909FAA6" w14:textId="77777777" w:rsidR="00A8025B" w:rsidRPr="00A8025B" w:rsidRDefault="00A8025B" w:rsidP="00A8025B">
      <w:pPr>
        <w:spacing w:after="0" w:line="240" w:lineRule="auto"/>
        <w:rPr>
          <w:rFonts w:ascii="Cambria" w:hAnsi="Cambria"/>
          <w:sz w:val="24"/>
          <w:szCs w:val="24"/>
        </w:rPr>
      </w:pPr>
    </w:p>
    <w:sectPr w:rsidR="00A8025B" w:rsidRPr="00A8025B" w:rsidSect="005401AC">
      <w:headerReference w:type="default" r:id="rId143"/>
      <w:footerReference w:type="default" r:id="rId144"/>
      <w:type w:val="continuous"/>
      <w:pgSz w:w="11906" w:h="16838"/>
      <w:pgMar w:top="851" w:right="851" w:bottom="851" w:left="851" w:header="426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9C71F24" w14:textId="77777777" w:rsidR="00BC7F54" w:rsidRDefault="00BC7F54" w:rsidP="00DE48AF">
      <w:pPr>
        <w:spacing w:after="0" w:line="240" w:lineRule="auto"/>
      </w:pPr>
      <w:r>
        <w:separator/>
      </w:r>
    </w:p>
  </w:endnote>
  <w:endnote w:type="continuationSeparator" w:id="0">
    <w:p w14:paraId="6B802997" w14:textId="77777777" w:rsidR="00BC7F54" w:rsidRDefault="00BC7F54" w:rsidP="00DE48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auto"/>
    <w:pitch w:val="variable"/>
    <w:sig w:usb0="00000001" w:usb1="08080000" w:usb2="00000010" w:usb3="00000000" w:csb0="00100000" w:csb1="00000000"/>
  </w:font>
  <w:font w:name="Helvetica Neue">
    <w:altName w:val="Corbel"/>
    <w:charset w:val="00"/>
    <w:family w:val="auto"/>
    <w:pitch w:val="variable"/>
    <w:sig w:usb0="00000003" w:usb1="500079DB" w:usb2="00000010" w:usb3="00000000" w:csb0="00000001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53E326" w14:textId="77777777" w:rsidR="00FD5595" w:rsidRDefault="00FD5595" w:rsidP="006F6051">
    <w:pPr>
      <w:pStyle w:val="ab"/>
      <w:jc w:val="center"/>
    </w:pPr>
    <w:r>
      <w:fldChar w:fldCharType="begin"/>
    </w:r>
    <w:r>
      <w:instrText>PAGE   \* MERGEFORMAT</w:instrText>
    </w:r>
    <w:r>
      <w:fldChar w:fldCharType="separate"/>
    </w:r>
    <w:r w:rsidR="00C81700">
      <w:rPr>
        <w:noProof/>
      </w:rPr>
      <w:t>132</w:t>
    </w:r>
    <w:r>
      <w:fldChar w:fldCharType="end"/>
    </w:r>
  </w:p>
  <w:p w14:paraId="6B3E1081" w14:textId="77777777" w:rsidR="00FD5595" w:rsidRDefault="00FD5595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90B61AE" w14:textId="77777777" w:rsidR="00BC7F54" w:rsidRDefault="00BC7F54" w:rsidP="00DE48AF">
      <w:pPr>
        <w:spacing w:after="0" w:line="240" w:lineRule="auto"/>
      </w:pPr>
      <w:r>
        <w:separator/>
      </w:r>
    </w:p>
  </w:footnote>
  <w:footnote w:type="continuationSeparator" w:id="0">
    <w:p w14:paraId="2DAB14E1" w14:textId="77777777" w:rsidR="00BC7F54" w:rsidRDefault="00BC7F54" w:rsidP="00DE48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0C301E" w14:textId="75B7E5B4" w:rsidR="00FD5595" w:rsidRPr="00681621" w:rsidRDefault="005845EF" w:rsidP="008C49FE">
    <w:pPr>
      <w:pStyle w:val="a9"/>
      <w:tabs>
        <w:tab w:val="clear" w:pos="9355"/>
        <w:tab w:val="right" w:pos="10065"/>
      </w:tabs>
      <w:rPr>
        <w:rFonts w:ascii="Cambria" w:hAnsi="Cambria"/>
        <w:b/>
        <w:i/>
        <w:color w:val="FF0000"/>
      </w:rPr>
    </w:pPr>
    <w:r>
      <w:rPr>
        <w:rFonts w:ascii="Cambria" w:hAnsi="Cambria"/>
        <w:i/>
        <w:sz w:val="20"/>
        <w:szCs w:val="20"/>
      </w:rPr>
      <w:t>Ответы на з</w:t>
    </w:r>
    <w:r w:rsidR="00FD5595" w:rsidRPr="005845EF">
      <w:rPr>
        <w:rFonts w:ascii="Cambria" w:hAnsi="Cambria"/>
        <w:i/>
        <w:sz w:val="20"/>
        <w:szCs w:val="20"/>
      </w:rPr>
      <w:t>адания олимпиады «Физтех» по биологии. Заключительный этап 2021/22 уч.год</w:t>
    </w:r>
    <w:r w:rsidR="00FD5595" w:rsidRPr="00815F4E">
      <w:rPr>
        <w:rFonts w:ascii="Cambria" w:hAnsi="Cambria"/>
        <w:i/>
      </w:rPr>
      <w:tab/>
    </w:r>
    <w:r w:rsidR="00A0659B">
      <w:rPr>
        <w:rFonts w:ascii="Cambria" w:hAnsi="Cambria"/>
        <w:b/>
        <w:i/>
        <w:color w:val="FF0000"/>
      </w:rPr>
      <w:t>10</w:t>
    </w:r>
    <w:r w:rsidR="00FD5595">
      <w:rPr>
        <w:rFonts w:ascii="Cambria" w:hAnsi="Cambria"/>
        <w:b/>
        <w:i/>
        <w:color w:val="FF0000"/>
      </w:rPr>
      <w:t xml:space="preserve"> К</w:t>
    </w:r>
    <w:r w:rsidR="00FD5595" w:rsidRPr="00815F4E">
      <w:rPr>
        <w:rFonts w:ascii="Cambria" w:hAnsi="Cambria"/>
        <w:b/>
        <w:i/>
        <w:color w:val="FF0000"/>
      </w:rPr>
      <w:t>ЛАСС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00000003"/>
    <w:multiLevelType w:val="multi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" w15:restartNumberingAfterBreak="0">
    <w:nsid w:val="00000004"/>
    <w:multiLevelType w:val="multilevel"/>
    <w:tmpl w:val="00000004"/>
    <w:name w:val="WW8Num5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" w15:restartNumberingAfterBreak="0">
    <w:nsid w:val="00000005"/>
    <w:multiLevelType w:val="multilevel"/>
    <w:tmpl w:val="00000005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" w15:restartNumberingAfterBreak="0">
    <w:nsid w:val="00000006"/>
    <w:multiLevelType w:val="multilevel"/>
    <w:tmpl w:val="00000006"/>
    <w:name w:val="WW8Num7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" w15:restartNumberingAfterBreak="0">
    <w:nsid w:val="00000007"/>
    <w:multiLevelType w:val="multilevel"/>
    <w:tmpl w:val="00000007"/>
    <w:name w:val="WW8Num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" w15:restartNumberingAfterBreak="0">
    <w:nsid w:val="00000008"/>
    <w:multiLevelType w:val="multilevel"/>
    <w:tmpl w:val="00000008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" w15:restartNumberingAfterBreak="0">
    <w:nsid w:val="00000009"/>
    <w:multiLevelType w:val="multilevel"/>
    <w:tmpl w:val="00000009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" w15:restartNumberingAfterBreak="0">
    <w:nsid w:val="01A24297"/>
    <w:multiLevelType w:val="hybridMultilevel"/>
    <w:tmpl w:val="DBF4A280"/>
    <w:lvl w:ilvl="0" w:tplc="E84E7F10">
      <w:start w:val="1"/>
      <w:numFmt w:val="upp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1C50BD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 w15:restartNumberingAfterBreak="0">
    <w:nsid w:val="020A5A7E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2687503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44043D0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" w15:restartNumberingAfterBreak="0">
    <w:nsid w:val="044B6E8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" w15:restartNumberingAfterBreak="0">
    <w:nsid w:val="05A81DB8"/>
    <w:multiLevelType w:val="hybridMultilevel"/>
    <w:tmpl w:val="5362417E"/>
    <w:lvl w:ilvl="0" w:tplc="FFFFFFFF">
      <w:start w:val="1"/>
      <w:numFmt w:val="upperLetter"/>
      <w:lvlText w:val="%1)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075043E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7" w15:restartNumberingAfterBreak="0">
    <w:nsid w:val="080C5BD3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08293B6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9" w15:restartNumberingAfterBreak="0">
    <w:nsid w:val="093B504A"/>
    <w:multiLevelType w:val="multilevel"/>
    <w:tmpl w:val="372848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0" w15:restartNumberingAfterBreak="0">
    <w:nsid w:val="09E1233B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09EA0662"/>
    <w:multiLevelType w:val="hybridMultilevel"/>
    <w:tmpl w:val="5362417E"/>
    <w:lvl w:ilvl="0" w:tplc="FFFFFFFF">
      <w:start w:val="1"/>
      <w:numFmt w:val="upperLetter"/>
      <w:lvlText w:val="%1)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0B957D1F"/>
    <w:multiLevelType w:val="multilevel"/>
    <w:tmpl w:val="809414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3" w15:restartNumberingAfterBreak="0">
    <w:nsid w:val="0BA328BD"/>
    <w:multiLevelType w:val="hybridMultilevel"/>
    <w:tmpl w:val="B49C449C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D9ECEC84">
      <w:start w:val="1"/>
      <w:numFmt w:val="lowerLetter"/>
      <w:lvlText w:val="%2."/>
      <w:lvlJc w:val="left"/>
      <w:pPr>
        <w:ind w:left="1440" w:hanging="360"/>
      </w:pPr>
    </w:lvl>
    <w:lvl w:ilvl="2" w:tplc="3D765B24">
      <w:start w:val="1"/>
      <w:numFmt w:val="lowerRoman"/>
      <w:lvlText w:val="%3."/>
      <w:lvlJc w:val="right"/>
      <w:pPr>
        <w:ind w:left="2160" w:hanging="180"/>
      </w:pPr>
    </w:lvl>
    <w:lvl w:ilvl="3" w:tplc="0152F1AA">
      <w:start w:val="1"/>
      <w:numFmt w:val="decimal"/>
      <w:lvlText w:val="%4."/>
      <w:lvlJc w:val="left"/>
      <w:pPr>
        <w:ind w:left="2880" w:hanging="360"/>
      </w:pPr>
    </w:lvl>
    <w:lvl w:ilvl="4" w:tplc="8B025C9A">
      <w:start w:val="1"/>
      <w:numFmt w:val="lowerLetter"/>
      <w:lvlText w:val="%5."/>
      <w:lvlJc w:val="left"/>
      <w:pPr>
        <w:ind w:left="3600" w:hanging="360"/>
      </w:pPr>
    </w:lvl>
    <w:lvl w:ilvl="5" w:tplc="F8009DDA">
      <w:start w:val="1"/>
      <w:numFmt w:val="lowerRoman"/>
      <w:lvlText w:val="%6."/>
      <w:lvlJc w:val="right"/>
      <w:pPr>
        <w:ind w:left="4320" w:hanging="180"/>
      </w:pPr>
    </w:lvl>
    <w:lvl w:ilvl="6" w:tplc="2AD8E5FA">
      <w:start w:val="1"/>
      <w:numFmt w:val="decimal"/>
      <w:lvlText w:val="%7."/>
      <w:lvlJc w:val="left"/>
      <w:pPr>
        <w:ind w:left="5040" w:hanging="360"/>
      </w:pPr>
    </w:lvl>
    <w:lvl w:ilvl="7" w:tplc="581E12BE">
      <w:start w:val="1"/>
      <w:numFmt w:val="lowerLetter"/>
      <w:lvlText w:val="%8."/>
      <w:lvlJc w:val="left"/>
      <w:pPr>
        <w:ind w:left="5760" w:hanging="360"/>
      </w:pPr>
    </w:lvl>
    <w:lvl w:ilvl="8" w:tplc="4EBACAC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0BC65D5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5" w15:restartNumberingAfterBreak="0">
    <w:nsid w:val="0D3431F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6" w15:restartNumberingAfterBreak="0">
    <w:nsid w:val="0DBA4A7D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0E00411C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0E197B4D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9" w15:restartNumberingAfterBreak="0">
    <w:nsid w:val="0F526808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0F6E3369"/>
    <w:multiLevelType w:val="hybridMultilevel"/>
    <w:tmpl w:val="DBF4A280"/>
    <w:lvl w:ilvl="0" w:tplc="E84E7F10">
      <w:start w:val="1"/>
      <w:numFmt w:val="upp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0FFC6EF5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102623F4"/>
    <w:multiLevelType w:val="multilevel"/>
    <w:tmpl w:val="809414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3" w15:restartNumberingAfterBreak="0">
    <w:nsid w:val="10274A44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522"/>
        </w:tabs>
        <w:ind w:left="522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4" w15:restartNumberingAfterBreak="0">
    <w:nsid w:val="10BE0BA8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5" w15:restartNumberingAfterBreak="0">
    <w:nsid w:val="12B269C8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12E4714C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13362AEC"/>
    <w:multiLevelType w:val="hybridMultilevel"/>
    <w:tmpl w:val="C39851DA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F06E3C7E">
      <w:start w:val="1"/>
      <w:numFmt w:val="lowerLetter"/>
      <w:lvlText w:val="%2."/>
      <w:lvlJc w:val="left"/>
      <w:pPr>
        <w:ind w:left="1440" w:hanging="360"/>
      </w:pPr>
    </w:lvl>
    <w:lvl w:ilvl="2" w:tplc="1AE2AB04">
      <w:start w:val="1"/>
      <w:numFmt w:val="lowerRoman"/>
      <w:lvlText w:val="%3."/>
      <w:lvlJc w:val="right"/>
      <w:pPr>
        <w:ind w:left="2160" w:hanging="180"/>
      </w:pPr>
    </w:lvl>
    <w:lvl w:ilvl="3" w:tplc="3F3C3FC8">
      <w:start w:val="1"/>
      <w:numFmt w:val="decimal"/>
      <w:lvlText w:val="%4."/>
      <w:lvlJc w:val="left"/>
      <w:pPr>
        <w:ind w:left="2880" w:hanging="360"/>
      </w:pPr>
    </w:lvl>
    <w:lvl w:ilvl="4" w:tplc="65561514">
      <w:start w:val="1"/>
      <w:numFmt w:val="lowerLetter"/>
      <w:lvlText w:val="%5."/>
      <w:lvlJc w:val="left"/>
      <w:pPr>
        <w:ind w:left="3600" w:hanging="360"/>
      </w:pPr>
    </w:lvl>
    <w:lvl w:ilvl="5" w:tplc="0EA8A730">
      <w:start w:val="1"/>
      <w:numFmt w:val="lowerRoman"/>
      <w:lvlText w:val="%6."/>
      <w:lvlJc w:val="right"/>
      <w:pPr>
        <w:ind w:left="4320" w:hanging="180"/>
      </w:pPr>
    </w:lvl>
    <w:lvl w:ilvl="6" w:tplc="61988482">
      <w:start w:val="1"/>
      <w:numFmt w:val="decimal"/>
      <w:lvlText w:val="%7."/>
      <w:lvlJc w:val="left"/>
      <w:pPr>
        <w:ind w:left="5040" w:hanging="360"/>
      </w:pPr>
    </w:lvl>
    <w:lvl w:ilvl="7" w:tplc="D326E78C">
      <w:start w:val="1"/>
      <w:numFmt w:val="lowerLetter"/>
      <w:lvlText w:val="%8."/>
      <w:lvlJc w:val="left"/>
      <w:pPr>
        <w:ind w:left="5760" w:hanging="360"/>
      </w:pPr>
    </w:lvl>
    <w:lvl w:ilvl="8" w:tplc="87D6BFA4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14023D3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380"/>
        </w:tabs>
        <w:ind w:left="38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9" w15:restartNumberingAfterBreak="0">
    <w:nsid w:val="14791A4F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14C4691D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151B66BE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158A0DFB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180530B6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4" w15:restartNumberingAfterBreak="0">
    <w:nsid w:val="18674C8D"/>
    <w:multiLevelType w:val="multilevel"/>
    <w:tmpl w:val="A1888C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5" w15:restartNumberingAfterBreak="0">
    <w:nsid w:val="18687CF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6" w15:restartNumberingAfterBreak="0">
    <w:nsid w:val="189C46F4"/>
    <w:multiLevelType w:val="multilevel"/>
    <w:tmpl w:val="9850D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7" w15:restartNumberingAfterBreak="0">
    <w:nsid w:val="19F15C21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8" w15:restartNumberingAfterBreak="0">
    <w:nsid w:val="1A446730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9" w15:restartNumberingAfterBreak="0">
    <w:nsid w:val="1A880CA6"/>
    <w:multiLevelType w:val="hybridMultilevel"/>
    <w:tmpl w:val="C4E2835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C922AC42">
      <w:start w:val="1"/>
      <w:numFmt w:val="lowerLetter"/>
      <w:lvlText w:val="%2."/>
      <w:lvlJc w:val="left"/>
      <w:pPr>
        <w:ind w:left="1440" w:hanging="360"/>
      </w:pPr>
    </w:lvl>
    <w:lvl w:ilvl="2" w:tplc="DE029A70">
      <w:start w:val="1"/>
      <w:numFmt w:val="lowerRoman"/>
      <w:lvlText w:val="%3."/>
      <w:lvlJc w:val="right"/>
      <w:pPr>
        <w:ind w:left="2160" w:hanging="180"/>
      </w:pPr>
    </w:lvl>
    <w:lvl w:ilvl="3" w:tplc="2F90FC48">
      <w:start w:val="1"/>
      <w:numFmt w:val="decimal"/>
      <w:lvlText w:val="%4."/>
      <w:lvlJc w:val="left"/>
      <w:pPr>
        <w:ind w:left="2880" w:hanging="360"/>
      </w:pPr>
    </w:lvl>
    <w:lvl w:ilvl="4" w:tplc="DC80C59A">
      <w:start w:val="1"/>
      <w:numFmt w:val="lowerLetter"/>
      <w:lvlText w:val="%5."/>
      <w:lvlJc w:val="left"/>
      <w:pPr>
        <w:ind w:left="3600" w:hanging="360"/>
      </w:pPr>
    </w:lvl>
    <w:lvl w:ilvl="5" w:tplc="50AA1CCA">
      <w:start w:val="1"/>
      <w:numFmt w:val="lowerRoman"/>
      <w:lvlText w:val="%6."/>
      <w:lvlJc w:val="right"/>
      <w:pPr>
        <w:ind w:left="4320" w:hanging="180"/>
      </w:pPr>
    </w:lvl>
    <w:lvl w:ilvl="6" w:tplc="ED822642">
      <w:start w:val="1"/>
      <w:numFmt w:val="decimal"/>
      <w:lvlText w:val="%7."/>
      <w:lvlJc w:val="left"/>
      <w:pPr>
        <w:ind w:left="5040" w:hanging="360"/>
      </w:pPr>
    </w:lvl>
    <w:lvl w:ilvl="7" w:tplc="0A828742">
      <w:start w:val="1"/>
      <w:numFmt w:val="lowerLetter"/>
      <w:lvlText w:val="%8."/>
      <w:lvlJc w:val="left"/>
      <w:pPr>
        <w:ind w:left="5760" w:hanging="360"/>
      </w:pPr>
    </w:lvl>
    <w:lvl w:ilvl="8" w:tplc="96DC1E20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1B151C9F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1" w15:restartNumberingAfterBreak="0">
    <w:nsid w:val="1D8659FD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1E6673D8"/>
    <w:multiLevelType w:val="hybridMultilevel"/>
    <w:tmpl w:val="F3CEF104"/>
    <w:lvl w:ilvl="0" w:tplc="B596B7FE">
      <w:start w:val="1"/>
      <w:numFmt w:val="upperLetter"/>
      <w:lvlText w:val="%1)"/>
      <w:lvlJc w:val="left"/>
      <w:pPr>
        <w:ind w:left="720" w:hanging="360"/>
      </w:pPr>
    </w:lvl>
    <w:lvl w:ilvl="1" w:tplc="0192BEEE">
      <w:start w:val="1"/>
      <w:numFmt w:val="lowerLetter"/>
      <w:lvlText w:val="%2."/>
      <w:lvlJc w:val="left"/>
      <w:pPr>
        <w:ind w:left="1440" w:hanging="360"/>
      </w:pPr>
    </w:lvl>
    <w:lvl w:ilvl="2" w:tplc="241484E2">
      <w:start w:val="1"/>
      <w:numFmt w:val="lowerRoman"/>
      <w:lvlText w:val="%3."/>
      <w:lvlJc w:val="right"/>
      <w:pPr>
        <w:ind w:left="2160" w:hanging="180"/>
      </w:pPr>
    </w:lvl>
    <w:lvl w:ilvl="3" w:tplc="51988D30">
      <w:start w:val="1"/>
      <w:numFmt w:val="decimal"/>
      <w:lvlText w:val="%4."/>
      <w:lvlJc w:val="left"/>
      <w:pPr>
        <w:ind w:left="2880" w:hanging="360"/>
      </w:pPr>
    </w:lvl>
    <w:lvl w:ilvl="4" w:tplc="F34421A0">
      <w:start w:val="1"/>
      <w:numFmt w:val="lowerLetter"/>
      <w:lvlText w:val="%5."/>
      <w:lvlJc w:val="left"/>
      <w:pPr>
        <w:ind w:left="3600" w:hanging="360"/>
      </w:pPr>
    </w:lvl>
    <w:lvl w:ilvl="5" w:tplc="4F362E3C">
      <w:start w:val="1"/>
      <w:numFmt w:val="lowerRoman"/>
      <w:lvlText w:val="%6."/>
      <w:lvlJc w:val="right"/>
      <w:pPr>
        <w:ind w:left="4320" w:hanging="180"/>
      </w:pPr>
    </w:lvl>
    <w:lvl w:ilvl="6" w:tplc="3754E242">
      <w:start w:val="1"/>
      <w:numFmt w:val="decimal"/>
      <w:lvlText w:val="%7."/>
      <w:lvlJc w:val="left"/>
      <w:pPr>
        <w:ind w:left="5040" w:hanging="360"/>
      </w:pPr>
    </w:lvl>
    <w:lvl w:ilvl="7" w:tplc="7AF47896">
      <w:start w:val="1"/>
      <w:numFmt w:val="lowerLetter"/>
      <w:lvlText w:val="%8."/>
      <w:lvlJc w:val="left"/>
      <w:pPr>
        <w:ind w:left="5760" w:hanging="360"/>
      </w:pPr>
    </w:lvl>
    <w:lvl w:ilvl="8" w:tplc="A6C2086C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1ED169B9"/>
    <w:multiLevelType w:val="hybridMultilevel"/>
    <w:tmpl w:val="F3CEF104"/>
    <w:lvl w:ilvl="0" w:tplc="B596B7FE">
      <w:start w:val="1"/>
      <w:numFmt w:val="upperLetter"/>
      <w:lvlText w:val="%1)"/>
      <w:lvlJc w:val="left"/>
      <w:pPr>
        <w:ind w:left="720" w:hanging="360"/>
      </w:pPr>
    </w:lvl>
    <w:lvl w:ilvl="1" w:tplc="0192BEEE">
      <w:start w:val="1"/>
      <w:numFmt w:val="lowerLetter"/>
      <w:lvlText w:val="%2."/>
      <w:lvlJc w:val="left"/>
      <w:pPr>
        <w:ind w:left="1440" w:hanging="360"/>
      </w:pPr>
    </w:lvl>
    <w:lvl w:ilvl="2" w:tplc="241484E2">
      <w:start w:val="1"/>
      <w:numFmt w:val="lowerRoman"/>
      <w:lvlText w:val="%3."/>
      <w:lvlJc w:val="right"/>
      <w:pPr>
        <w:ind w:left="2160" w:hanging="180"/>
      </w:pPr>
    </w:lvl>
    <w:lvl w:ilvl="3" w:tplc="51988D30">
      <w:start w:val="1"/>
      <w:numFmt w:val="decimal"/>
      <w:lvlText w:val="%4."/>
      <w:lvlJc w:val="left"/>
      <w:pPr>
        <w:ind w:left="2880" w:hanging="360"/>
      </w:pPr>
    </w:lvl>
    <w:lvl w:ilvl="4" w:tplc="F34421A0">
      <w:start w:val="1"/>
      <w:numFmt w:val="lowerLetter"/>
      <w:lvlText w:val="%5."/>
      <w:lvlJc w:val="left"/>
      <w:pPr>
        <w:ind w:left="3600" w:hanging="360"/>
      </w:pPr>
    </w:lvl>
    <w:lvl w:ilvl="5" w:tplc="4F362E3C">
      <w:start w:val="1"/>
      <w:numFmt w:val="lowerRoman"/>
      <w:lvlText w:val="%6."/>
      <w:lvlJc w:val="right"/>
      <w:pPr>
        <w:ind w:left="4320" w:hanging="180"/>
      </w:pPr>
    </w:lvl>
    <w:lvl w:ilvl="6" w:tplc="3754E242">
      <w:start w:val="1"/>
      <w:numFmt w:val="decimal"/>
      <w:lvlText w:val="%7."/>
      <w:lvlJc w:val="left"/>
      <w:pPr>
        <w:ind w:left="5040" w:hanging="360"/>
      </w:pPr>
    </w:lvl>
    <w:lvl w:ilvl="7" w:tplc="7AF47896">
      <w:start w:val="1"/>
      <w:numFmt w:val="lowerLetter"/>
      <w:lvlText w:val="%8."/>
      <w:lvlJc w:val="left"/>
      <w:pPr>
        <w:ind w:left="5760" w:hanging="360"/>
      </w:pPr>
    </w:lvl>
    <w:lvl w:ilvl="8" w:tplc="A6C2086C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1F24727A"/>
    <w:multiLevelType w:val="hybridMultilevel"/>
    <w:tmpl w:val="DA42D160"/>
    <w:lvl w:ilvl="0" w:tplc="FFFFFFFF">
      <w:start w:val="1"/>
      <w:numFmt w:val="upperRoman"/>
      <w:lvlText w:val="%1)"/>
      <w:lvlJc w:val="righ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1F6C3016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20330D0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7" w15:restartNumberingAfterBreak="0">
    <w:nsid w:val="20C55963"/>
    <w:multiLevelType w:val="multilevel"/>
    <w:tmpl w:val="26144C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8" w15:restartNumberingAfterBreak="0">
    <w:nsid w:val="215E4820"/>
    <w:multiLevelType w:val="hybridMultilevel"/>
    <w:tmpl w:val="ABE865D0"/>
    <w:lvl w:ilvl="0" w:tplc="DDE4F266">
      <w:start w:val="1"/>
      <w:numFmt w:val="upperLetter"/>
      <w:lvlText w:val="%1)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21922427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22962023"/>
    <w:multiLevelType w:val="multilevel"/>
    <w:tmpl w:val="0000000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1" w15:restartNumberingAfterBreak="0">
    <w:nsid w:val="22FA16F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2" w15:restartNumberingAfterBreak="0">
    <w:nsid w:val="23B45C3F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243A018A"/>
    <w:multiLevelType w:val="multilevel"/>
    <w:tmpl w:val="A19A32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4" w15:restartNumberingAfterBreak="0">
    <w:nsid w:val="2524000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5" w15:restartNumberingAfterBreak="0">
    <w:nsid w:val="25474E99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6" w15:restartNumberingAfterBreak="0">
    <w:nsid w:val="25BD02B7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25E509B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8" w15:restartNumberingAfterBreak="0">
    <w:nsid w:val="265E221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9" w15:restartNumberingAfterBreak="0">
    <w:nsid w:val="273C5FFE"/>
    <w:multiLevelType w:val="hybridMultilevel"/>
    <w:tmpl w:val="96001740"/>
    <w:lvl w:ilvl="0" w:tplc="DDE4F266">
      <w:start w:val="1"/>
      <w:numFmt w:val="upperLetter"/>
      <w:lvlText w:val="%1)"/>
      <w:lvlJc w:val="left"/>
      <w:pPr>
        <w:ind w:left="2345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3065" w:hanging="360"/>
      </w:pPr>
    </w:lvl>
    <w:lvl w:ilvl="2" w:tplc="0419001B">
      <w:start w:val="1"/>
      <w:numFmt w:val="lowerRoman"/>
      <w:lvlText w:val="%3."/>
      <w:lvlJc w:val="right"/>
      <w:pPr>
        <w:ind w:left="3785" w:hanging="180"/>
      </w:pPr>
    </w:lvl>
    <w:lvl w:ilvl="3" w:tplc="0419000F">
      <w:start w:val="1"/>
      <w:numFmt w:val="decimal"/>
      <w:lvlText w:val="%4."/>
      <w:lvlJc w:val="left"/>
      <w:pPr>
        <w:ind w:left="4505" w:hanging="360"/>
      </w:pPr>
    </w:lvl>
    <w:lvl w:ilvl="4" w:tplc="04190019">
      <w:start w:val="1"/>
      <w:numFmt w:val="lowerLetter"/>
      <w:lvlText w:val="%5."/>
      <w:lvlJc w:val="left"/>
      <w:pPr>
        <w:ind w:left="5225" w:hanging="360"/>
      </w:pPr>
    </w:lvl>
    <w:lvl w:ilvl="5" w:tplc="0419001B">
      <w:start w:val="1"/>
      <w:numFmt w:val="lowerRoman"/>
      <w:lvlText w:val="%6."/>
      <w:lvlJc w:val="right"/>
      <w:pPr>
        <w:ind w:left="5945" w:hanging="180"/>
      </w:pPr>
    </w:lvl>
    <w:lvl w:ilvl="6" w:tplc="0419000F">
      <w:start w:val="1"/>
      <w:numFmt w:val="decimal"/>
      <w:lvlText w:val="%7."/>
      <w:lvlJc w:val="left"/>
      <w:pPr>
        <w:ind w:left="6665" w:hanging="360"/>
      </w:pPr>
    </w:lvl>
    <w:lvl w:ilvl="7" w:tplc="04190019">
      <w:start w:val="1"/>
      <w:numFmt w:val="lowerLetter"/>
      <w:lvlText w:val="%8."/>
      <w:lvlJc w:val="left"/>
      <w:pPr>
        <w:ind w:left="7385" w:hanging="360"/>
      </w:pPr>
    </w:lvl>
    <w:lvl w:ilvl="8" w:tplc="0419001B">
      <w:start w:val="1"/>
      <w:numFmt w:val="lowerRoman"/>
      <w:lvlText w:val="%9."/>
      <w:lvlJc w:val="right"/>
      <w:pPr>
        <w:ind w:left="8105" w:hanging="180"/>
      </w:pPr>
    </w:lvl>
  </w:abstractNum>
  <w:abstractNum w:abstractNumId="70" w15:restartNumberingAfterBreak="0">
    <w:nsid w:val="277734D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1" w15:restartNumberingAfterBreak="0">
    <w:nsid w:val="28A1525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2" w15:restartNumberingAfterBreak="0">
    <w:nsid w:val="28BB4D3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3" w15:restartNumberingAfterBreak="0">
    <w:nsid w:val="2A2F0ED3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4" w15:restartNumberingAfterBreak="0">
    <w:nsid w:val="2ADE53CF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5" w15:restartNumberingAfterBreak="0">
    <w:nsid w:val="2BA05F7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6" w15:restartNumberingAfterBreak="0">
    <w:nsid w:val="2C4A423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7" w15:restartNumberingAfterBreak="0">
    <w:nsid w:val="2C905E82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8" w15:restartNumberingAfterBreak="0">
    <w:nsid w:val="2C9332B1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9" w15:restartNumberingAfterBreak="0">
    <w:nsid w:val="2CCD62BA"/>
    <w:multiLevelType w:val="multilevel"/>
    <w:tmpl w:val="A19A32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0" w15:restartNumberingAfterBreak="0">
    <w:nsid w:val="2D246F5C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 w15:restartNumberingAfterBreak="0">
    <w:nsid w:val="2D635E3B"/>
    <w:multiLevelType w:val="multilevel"/>
    <w:tmpl w:val="A1888C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82" w15:restartNumberingAfterBreak="0">
    <w:nsid w:val="2D81674C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2E5D50DE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4" w15:restartNumberingAfterBreak="0">
    <w:nsid w:val="2F86709C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308E7DE0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309457DB"/>
    <w:multiLevelType w:val="multilevel"/>
    <w:tmpl w:val="3BE2D93E"/>
    <w:lvl w:ilvl="0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7" w15:restartNumberingAfterBreak="0">
    <w:nsid w:val="33370860"/>
    <w:multiLevelType w:val="hybridMultilevel"/>
    <w:tmpl w:val="12E8B8EA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422E552E">
      <w:start w:val="1"/>
      <w:numFmt w:val="lowerLetter"/>
      <w:lvlText w:val="%2."/>
      <w:lvlJc w:val="left"/>
      <w:pPr>
        <w:ind w:left="1440" w:hanging="360"/>
      </w:pPr>
    </w:lvl>
    <w:lvl w:ilvl="2" w:tplc="2F3ECBA8">
      <w:start w:val="1"/>
      <w:numFmt w:val="lowerRoman"/>
      <w:lvlText w:val="%3."/>
      <w:lvlJc w:val="right"/>
      <w:pPr>
        <w:ind w:left="2160" w:hanging="180"/>
      </w:pPr>
    </w:lvl>
    <w:lvl w:ilvl="3" w:tplc="9538F006">
      <w:start w:val="1"/>
      <w:numFmt w:val="decimal"/>
      <w:lvlText w:val="%4."/>
      <w:lvlJc w:val="left"/>
      <w:pPr>
        <w:ind w:left="2880" w:hanging="360"/>
      </w:pPr>
    </w:lvl>
    <w:lvl w:ilvl="4" w:tplc="DF6A96B2">
      <w:start w:val="1"/>
      <w:numFmt w:val="lowerLetter"/>
      <w:lvlText w:val="%5."/>
      <w:lvlJc w:val="left"/>
      <w:pPr>
        <w:ind w:left="3600" w:hanging="360"/>
      </w:pPr>
    </w:lvl>
    <w:lvl w:ilvl="5" w:tplc="B140539C">
      <w:start w:val="1"/>
      <w:numFmt w:val="lowerRoman"/>
      <w:lvlText w:val="%6."/>
      <w:lvlJc w:val="right"/>
      <w:pPr>
        <w:ind w:left="4320" w:hanging="180"/>
      </w:pPr>
    </w:lvl>
    <w:lvl w:ilvl="6" w:tplc="ED68728A">
      <w:start w:val="1"/>
      <w:numFmt w:val="decimal"/>
      <w:lvlText w:val="%7."/>
      <w:lvlJc w:val="left"/>
      <w:pPr>
        <w:ind w:left="5040" w:hanging="360"/>
      </w:pPr>
    </w:lvl>
    <w:lvl w:ilvl="7" w:tplc="B0A2E21C">
      <w:start w:val="1"/>
      <w:numFmt w:val="lowerLetter"/>
      <w:lvlText w:val="%8."/>
      <w:lvlJc w:val="left"/>
      <w:pPr>
        <w:ind w:left="5760" w:hanging="360"/>
      </w:pPr>
    </w:lvl>
    <w:lvl w:ilvl="8" w:tplc="D41255E4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345721A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9" w15:restartNumberingAfterBreak="0">
    <w:nsid w:val="36604744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0" w15:restartNumberingAfterBreak="0">
    <w:nsid w:val="36CC7B5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1" w15:restartNumberingAfterBreak="0">
    <w:nsid w:val="37A04212"/>
    <w:multiLevelType w:val="multilevel"/>
    <w:tmpl w:val="9850D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92" w15:restartNumberingAfterBreak="0">
    <w:nsid w:val="38444B89"/>
    <w:multiLevelType w:val="multilevel"/>
    <w:tmpl w:val="3BE2D93E"/>
    <w:lvl w:ilvl="0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3" w15:restartNumberingAfterBreak="0">
    <w:nsid w:val="38607409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38FC5F3C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 w15:restartNumberingAfterBreak="0">
    <w:nsid w:val="3AB2799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522"/>
        </w:tabs>
        <w:ind w:left="522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6" w15:restartNumberingAfterBreak="0">
    <w:nsid w:val="3BCE0D41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7" w15:restartNumberingAfterBreak="0">
    <w:nsid w:val="3C1E0FBF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8" w15:restartNumberingAfterBreak="0">
    <w:nsid w:val="3C7A4268"/>
    <w:multiLevelType w:val="hybridMultilevel"/>
    <w:tmpl w:val="ABE865D0"/>
    <w:lvl w:ilvl="0" w:tplc="DDE4F266">
      <w:start w:val="1"/>
      <w:numFmt w:val="upperLetter"/>
      <w:lvlText w:val="%1)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3D3A17C1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0" w15:restartNumberingAfterBreak="0">
    <w:nsid w:val="3EB03242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 w15:restartNumberingAfterBreak="0">
    <w:nsid w:val="3EE35C94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2" w15:restartNumberingAfterBreak="0">
    <w:nsid w:val="3F2F38AB"/>
    <w:multiLevelType w:val="hybridMultilevel"/>
    <w:tmpl w:val="4DF8A67A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2B6C3D3E">
      <w:start w:val="1"/>
      <w:numFmt w:val="lowerLetter"/>
      <w:lvlText w:val="%2."/>
      <w:lvlJc w:val="left"/>
      <w:pPr>
        <w:ind w:left="1440" w:hanging="360"/>
      </w:pPr>
    </w:lvl>
    <w:lvl w:ilvl="2" w:tplc="D4984DC0">
      <w:start w:val="1"/>
      <w:numFmt w:val="lowerRoman"/>
      <w:lvlText w:val="%3."/>
      <w:lvlJc w:val="right"/>
      <w:pPr>
        <w:ind w:left="2160" w:hanging="180"/>
      </w:pPr>
    </w:lvl>
    <w:lvl w:ilvl="3" w:tplc="44F6F938">
      <w:start w:val="1"/>
      <w:numFmt w:val="decimal"/>
      <w:lvlText w:val="%4."/>
      <w:lvlJc w:val="left"/>
      <w:pPr>
        <w:ind w:left="2880" w:hanging="360"/>
      </w:pPr>
    </w:lvl>
    <w:lvl w:ilvl="4" w:tplc="5D224F3A">
      <w:start w:val="1"/>
      <w:numFmt w:val="lowerLetter"/>
      <w:lvlText w:val="%5."/>
      <w:lvlJc w:val="left"/>
      <w:pPr>
        <w:ind w:left="3600" w:hanging="360"/>
      </w:pPr>
    </w:lvl>
    <w:lvl w:ilvl="5" w:tplc="CED2D4C6">
      <w:start w:val="1"/>
      <w:numFmt w:val="lowerRoman"/>
      <w:lvlText w:val="%6."/>
      <w:lvlJc w:val="right"/>
      <w:pPr>
        <w:ind w:left="4320" w:hanging="180"/>
      </w:pPr>
    </w:lvl>
    <w:lvl w:ilvl="6" w:tplc="550C1176">
      <w:start w:val="1"/>
      <w:numFmt w:val="decimal"/>
      <w:lvlText w:val="%7."/>
      <w:lvlJc w:val="left"/>
      <w:pPr>
        <w:ind w:left="5040" w:hanging="360"/>
      </w:pPr>
    </w:lvl>
    <w:lvl w:ilvl="7" w:tplc="63401A92">
      <w:start w:val="1"/>
      <w:numFmt w:val="lowerLetter"/>
      <w:lvlText w:val="%8."/>
      <w:lvlJc w:val="left"/>
      <w:pPr>
        <w:ind w:left="5760" w:hanging="360"/>
      </w:pPr>
    </w:lvl>
    <w:lvl w:ilvl="8" w:tplc="D9262E58">
      <w:start w:val="1"/>
      <w:numFmt w:val="lowerRoman"/>
      <w:lvlText w:val="%9."/>
      <w:lvlJc w:val="right"/>
      <w:pPr>
        <w:ind w:left="6480" w:hanging="180"/>
      </w:pPr>
    </w:lvl>
  </w:abstractNum>
  <w:abstractNum w:abstractNumId="103" w15:restartNumberingAfterBreak="0">
    <w:nsid w:val="3F8771CA"/>
    <w:multiLevelType w:val="multilevel"/>
    <w:tmpl w:val="3BE2D93E"/>
    <w:lvl w:ilvl="0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4" w15:restartNumberingAfterBreak="0">
    <w:nsid w:val="40A06FA8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5" w15:restartNumberingAfterBreak="0">
    <w:nsid w:val="40A37D3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6" w15:restartNumberingAfterBreak="0">
    <w:nsid w:val="42A738A3"/>
    <w:multiLevelType w:val="multilevel"/>
    <w:tmpl w:val="0000000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7" w15:restartNumberingAfterBreak="0">
    <w:nsid w:val="42C41E6B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4437244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9" w15:restartNumberingAfterBreak="0">
    <w:nsid w:val="4440078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0" w15:restartNumberingAfterBreak="0">
    <w:nsid w:val="446B757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380"/>
        </w:tabs>
        <w:ind w:left="38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1" w15:restartNumberingAfterBreak="0">
    <w:nsid w:val="451C0103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2" w15:restartNumberingAfterBreak="0">
    <w:nsid w:val="455D3B1F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3" w15:restartNumberingAfterBreak="0">
    <w:nsid w:val="465C0221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4" w15:restartNumberingAfterBreak="0">
    <w:nsid w:val="472F15A3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5" w15:restartNumberingAfterBreak="0">
    <w:nsid w:val="48E417DF"/>
    <w:multiLevelType w:val="hybridMultilevel"/>
    <w:tmpl w:val="B49C449C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D9ECEC84">
      <w:start w:val="1"/>
      <w:numFmt w:val="lowerLetter"/>
      <w:lvlText w:val="%2."/>
      <w:lvlJc w:val="left"/>
      <w:pPr>
        <w:ind w:left="1440" w:hanging="360"/>
      </w:pPr>
    </w:lvl>
    <w:lvl w:ilvl="2" w:tplc="3D765B24">
      <w:start w:val="1"/>
      <w:numFmt w:val="lowerRoman"/>
      <w:lvlText w:val="%3."/>
      <w:lvlJc w:val="right"/>
      <w:pPr>
        <w:ind w:left="2160" w:hanging="180"/>
      </w:pPr>
    </w:lvl>
    <w:lvl w:ilvl="3" w:tplc="0152F1AA">
      <w:start w:val="1"/>
      <w:numFmt w:val="decimal"/>
      <w:lvlText w:val="%4."/>
      <w:lvlJc w:val="left"/>
      <w:pPr>
        <w:ind w:left="2880" w:hanging="360"/>
      </w:pPr>
    </w:lvl>
    <w:lvl w:ilvl="4" w:tplc="8B025C9A">
      <w:start w:val="1"/>
      <w:numFmt w:val="lowerLetter"/>
      <w:lvlText w:val="%5."/>
      <w:lvlJc w:val="left"/>
      <w:pPr>
        <w:ind w:left="3600" w:hanging="360"/>
      </w:pPr>
    </w:lvl>
    <w:lvl w:ilvl="5" w:tplc="F8009DDA">
      <w:start w:val="1"/>
      <w:numFmt w:val="lowerRoman"/>
      <w:lvlText w:val="%6."/>
      <w:lvlJc w:val="right"/>
      <w:pPr>
        <w:ind w:left="4320" w:hanging="180"/>
      </w:pPr>
    </w:lvl>
    <w:lvl w:ilvl="6" w:tplc="2AD8E5FA">
      <w:start w:val="1"/>
      <w:numFmt w:val="decimal"/>
      <w:lvlText w:val="%7."/>
      <w:lvlJc w:val="left"/>
      <w:pPr>
        <w:ind w:left="5040" w:hanging="360"/>
      </w:pPr>
    </w:lvl>
    <w:lvl w:ilvl="7" w:tplc="581E12BE">
      <w:start w:val="1"/>
      <w:numFmt w:val="lowerLetter"/>
      <w:lvlText w:val="%8."/>
      <w:lvlJc w:val="left"/>
      <w:pPr>
        <w:ind w:left="5760" w:hanging="360"/>
      </w:pPr>
    </w:lvl>
    <w:lvl w:ilvl="8" w:tplc="4EBACAC8">
      <w:start w:val="1"/>
      <w:numFmt w:val="lowerRoman"/>
      <w:lvlText w:val="%9."/>
      <w:lvlJc w:val="right"/>
      <w:pPr>
        <w:ind w:left="6480" w:hanging="180"/>
      </w:pPr>
    </w:lvl>
  </w:abstractNum>
  <w:abstractNum w:abstractNumId="116" w15:restartNumberingAfterBreak="0">
    <w:nsid w:val="4A851F28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7" w15:restartNumberingAfterBreak="0">
    <w:nsid w:val="4B4E2B95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8" w15:restartNumberingAfterBreak="0">
    <w:nsid w:val="4F8B470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9" w15:restartNumberingAfterBreak="0">
    <w:nsid w:val="4F8D1F2E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0" w15:restartNumberingAfterBreak="0">
    <w:nsid w:val="4FAF2C62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1" w15:restartNumberingAfterBreak="0">
    <w:nsid w:val="504A74F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2" w15:restartNumberingAfterBreak="0">
    <w:nsid w:val="51A727E0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3" w15:restartNumberingAfterBreak="0">
    <w:nsid w:val="5237473D"/>
    <w:multiLevelType w:val="hybridMultilevel"/>
    <w:tmpl w:val="F3CEF104"/>
    <w:lvl w:ilvl="0" w:tplc="B596B7FE">
      <w:start w:val="1"/>
      <w:numFmt w:val="upperLetter"/>
      <w:lvlText w:val="%1)"/>
      <w:lvlJc w:val="left"/>
      <w:pPr>
        <w:ind w:left="720" w:hanging="360"/>
      </w:pPr>
    </w:lvl>
    <w:lvl w:ilvl="1" w:tplc="0192BEEE">
      <w:start w:val="1"/>
      <w:numFmt w:val="lowerLetter"/>
      <w:lvlText w:val="%2."/>
      <w:lvlJc w:val="left"/>
      <w:pPr>
        <w:ind w:left="1440" w:hanging="360"/>
      </w:pPr>
    </w:lvl>
    <w:lvl w:ilvl="2" w:tplc="241484E2">
      <w:start w:val="1"/>
      <w:numFmt w:val="lowerRoman"/>
      <w:lvlText w:val="%3."/>
      <w:lvlJc w:val="right"/>
      <w:pPr>
        <w:ind w:left="2160" w:hanging="180"/>
      </w:pPr>
    </w:lvl>
    <w:lvl w:ilvl="3" w:tplc="51988D30">
      <w:start w:val="1"/>
      <w:numFmt w:val="decimal"/>
      <w:lvlText w:val="%4."/>
      <w:lvlJc w:val="left"/>
      <w:pPr>
        <w:ind w:left="2880" w:hanging="360"/>
      </w:pPr>
    </w:lvl>
    <w:lvl w:ilvl="4" w:tplc="F34421A0">
      <w:start w:val="1"/>
      <w:numFmt w:val="lowerLetter"/>
      <w:lvlText w:val="%5."/>
      <w:lvlJc w:val="left"/>
      <w:pPr>
        <w:ind w:left="3600" w:hanging="360"/>
      </w:pPr>
    </w:lvl>
    <w:lvl w:ilvl="5" w:tplc="4F362E3C">
      <w:start w:val="1"/>
      <w:numFmt w:val="lowerRoman"/>
      <w:lvlText w:val="%6."/>
      <w:lvlJc w:val="right"/>
      <w:pPr>
        <w:ind w:left="4320" w:hanging="180"/>
      </w:pPr>
    </w:lvl>
    <w:lvl w:ilvl="6" w:tplc="3754E242">
      <w:start w:val="1"/>
      <w:numFmt w:val="decimal"/>
      <w:lvlText w:val="%7."/>
      <w:lvlJc w:val="left"/>
      <w:pPr>
        <w:ind w:left="5040" w:hanging="360"/>
      </w:pPr>
    </w:lvl>
    <w:lvl w:ilvl="7" w:tplc="7AF47896">
      <w:start w:val="1"/>
      <w:numFmt w:val="lowerLetter"/>
      <w:lvlText w:val="%8."/>
      <w:lvlJc w:val="left"/>
      <w:pPr>
        <w:ind w:left="5760" w:hanging="360"/>
      </w:pPr>
    </w:lvl>
    <w:lvl w:ilvl="8" w:tplc="A6C2086C">
      <w:start w:val="1"/>
      <w:numFmt w:val="lowerRoman"/>
      <w:lvlText w:val="%9."/>
      <w:lvlJc w:val="right"/>
      <w:pPr>
        <w:ind w:left="6480" w:hanging="180"/>
      </w:pPr>
    </w:lvl>
  </w:abstractNum>
  <w:abstractNum w:abstractNumId="124" w15:restartNumberingAfterBreak="0">
    <w:nsid w:val="52A9586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5" w15:restartNumberingAfterBreak="0">
    <w:nsid w:val="52C10E9C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6" w15:restartNumberingAfterBreak="0">
    <w:nsid w:val="52C63D0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7" w15:restartNumberingAfterBreak="0">
    <w:nsid w:val="53FE0971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8" w15:restartNumberingAfterBreak="0">
    <w:nsid w:val="54F171D1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9" w15:restartNumberingAfterBreak="0">
    <w:nsid w:val="552A77B5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0" w15:restartNumberingAfterBreak="0">
    <w:nsid w:val="55816D9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1" w15:restartNumberingAfterBreak="0">
    <w:nsid w:val="57B2045C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2" w15:restartNumberingAfterBreak="0">
    <w:nsid w:val="57D43481"/>
    <w:multiLevelType w:val="hybridMultilevel"/>
    <w:tmpl w:val="96001740"/>
    <w:lvl w:ilvl="0" w:tplc="DDE4F266">
      <w:start w:val="1"/>
      <w:numFmt w:val="upperLetter"/>
      <w:lvlText w:val="%1)"/>
      <w:lvlJc w:val="left"/>
      <w:pPr>
        <w:ind w:left="2345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3065" w:hanging="360"/>
      </w:pPr>
    </w:lvl>
    <w:lvl w:ilvl="2" w:tplc="0419001B">
      <w:start w:val="1"/>
      <w:numFmt w:val="lowerRoman"/>
      <w:lvlText w:val="%3."/>
      <w:lvlJc w:val="right"/>
      <w:pPr>
        <w:ind w:left="3785" w:hanging="180"/>
      </w:pPr>
    </w:lvl>
    <w:lvl w:ilvl="3" w:tplc="0419000F">
      <w:start w:val="1"/>
      <w:numFmt w:val="decimal"/>
      <w:lvlText w:val="%4."/>
      <w:lvlJc w:val="left"/>
      <w:pPr>
        <w:ind w:left="4505" w:hanging="360"/>
      </w:pPr>
    </w:lvl>
    <w:lvl w:ilvl="4" w:tplc="04190019">
      <w:start w:val="1"/>
      <w:numFmt w:val="lowerLetter"/>
      <w:lvlText w:val="%5."/>
      <w:lvlJc w:val="left"/>
      <w:pPr>
        <w:ind w:left="5225" w:hanging="360"/>
      </w:pPr>
    </w:lvl>
    <w:lvl w:ilvl="5" w:tplc="0419001B">
      <w:start w:val="1"/>
      <w:numFmt w:val="lowerRoman"/>
      <w:lvlText w:val="%6."/>
      <w:lvlJc w:val="right"/>
      <w:pPr>
        <w:ind w:left="5945" w:hanging="180"/>
      </w:pPr>
    </w:lvl>
    <w:lvl w:ilvl="6" w:tplc="0419000F">
      <w:start w:val="1"/>
      <w:numFmt w:val="decimal"/>
      <w:lvlText w:val="%7."/>
      <w:lvlJc w:val="left"/>
      <w:pPr>
        <w:ind w:left="6665" w:hanging="360"/>
      </w:pPr>
    </w:lvl>
    <w:lvl w:ilvl="7" w:tplc="04190019">
      <w:start w:val="1"/>
      <w:numFmt w:val="lowerLetter"/>
      <w:lvlText w:val="%8."/>
      <w:lvlJc w:val="left"/>
      <w:pPr>
        <w:ind w:left="7385" w:hanging="360"/>
      </w:pPr>
    </w:lvl>
    <w:lvl w:ilvl="8" w:tplc="0419001B">
      <w:start w:val="1"/>
      <w:numFmt w:val="lowerRoman"/>
      <w:lvlText w:val="%9."/>
      <w:lvlJc w:val="right"/>
      <w:pPr>
        <w:ind w:left="8105" w:hanging="180"/>
      </w:pPr>
    </w:lvl>
  </w:abstractNum>
  <w:abstractNum w:abstractNumId="133" w15:restartNumberingAfterBreak="0">
    <w:nsid w:val="58020671"/>
    <w:multiLevelType w:val="hybridMultilevel"/>
    <w:tmpl w:val="605E8134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>
      <w:start w:val="1"/>
      <w:numFmt w:val="lowerLetter"/>
      <w:pStyle w:val="2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34" w15:restartNumberingAfterBreak="0">
    <w:nsid w:val="5A64763C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5" w15:restartNumberingAfterBreak="0">
    <w:nsid w:val="5B691324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6" w15:restartNumberingAfterBreak="0">
    <w:nsid w:val="5B773835"/>
    <w:multiLevelType w:val="multilevel"/>
    <w:tmpl w:val="372848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7" w15:restartNumberingAfterBreak="0">
    <w:nsid w:val="5CE4517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8" w15:restartNumberingAfterBreak="0">
    <w:nsid w:val="5E8B492A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9" w15:restartNumberingAfterBreak="0">
    <w:nsid w:val="60601337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0" w15:restartNumberingAfterBreak="0">
    <w:nsid w:val="61105B7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1" w15:restartNumberingAfterBreak="0">
    <w:nsid w:val="611404C7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2" w15:restartNumberingAfterBreak="0">
    <w:nsid w:val="616063CA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3" w15:restartNumberingAfterBreak="0">
    <w:nsid w:val="619A0BBA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4" w15:restartNumberingAfterBreak="0">
    <w:nsid w:val="61F77C0D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5" w15:restartNumberingAfterBreak="0">
    <w:nsid w:val="668D00F4"/>
    <w:multiLevelType w:val="multilevel"/>
    <w:tmpl w:val="809414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6" w15:restartNumberingAfterBreak="0">
    <w:nsid w:val="67B84290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7" w15:restartNumberingAfterBreak="0">
    <w:nsid w:val="69140402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8" w15:restartNumberingAfterBreak="0">
    <w:nsid w:val="6A4F2D61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9" w15:restartNumberingAfterBreak="0">
    <w:nsid w:val="6A713056"/>
    <w:multiLevelType w:val="multilevel"/>
    <w:tmpl w:val="9850D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50" w15:restartNumberingAfterBreak="0">
    <w:nsid w:val="6C15262A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1" w15:restartNumberingAfterBreak="0">
    <w:nsid w:val="6C1E7F9B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2" w15:restartNumberingAfterBreak="0">
    <w:nsid w:val="6C43091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3" w15:restartNumberingAfterBreak="0">
    <w:nsid w:val="6CEE3026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4" w15:restartNumberingAfterBreak="0">
    <w:nsid w:val="6D406C8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5" w15:restartNumberingAfterBreak="0">
    <w:nsid w:val="6DD5517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6" w15:restartNumberingAfterBreak="0">
    <w:nsid w:val="6E7C5C0C"/>
    <w:multiLevelType w:val="hybridMultilevel"/>
    <w:tmpl w:val="DBF4A280"/>
    <w:lvl w:ilvl="0" w:tplc="E84E7F10">
      <w:start w:val="1"/>
      <w:numFmt w:val="upp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7" w15:restartNumberingAfterBreak="0">
    <w:nsid w:val="6F6671D0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8" w15:restartNumberingAfterBreak="0">
    <w:nsid w:val="6F6836B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9" w15:restartNumberingAfterBreak="0">
    <w:nsid w:val="703F768C"/>
    <w:multiLevelType w:val="multilevel"/>
    <w:tmpl w:val="A1888C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60" w15:restartNumberingAfterBreak="0">
    <w:nsid w:val="704E3F0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522"/>
        </w:tabs>
        <w:ind w:left="522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1" w15:restartNumberingAfterBreak="0">
    <w:nsid w:val="70AC37A3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2" w15:restartNumberingAfterBreak="0">
    <w:nsid w:val="71603EB7"/>
    <w:multiLevelType w:val="hybridMultilevel"/>
    <w:tmpl w:val="572813EA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6840D8F6">
      <w:start w:val="1"/>
      <w:numFmt w:val="lowerLetter"/>
      <w:lvlText w:val="%2."/>
      <w:lvlJc w:val="left"/>
      <w:pPr>
        <w:ind w:left="1440" w:hanging="360"/>
      </w:pPr>
    </w:lvl>
    <w:lvl w:ilvl="2" w:tplc="04F0E3C8">
      <w:start w:val="1"/>
      <w:numFmt w:val="lowerRoman"/>
      <w:lvlText w:val="%3."/>
      <w:lvlJc w:val="right"/>
      <w:pPr>
        <w:ind w:left="2160" w:hanging="180"/>
      </w:pPr>
    </w:lvl>
    <w:lvl w:ilvl="3" w:tplc="29782654">
      <w:start w:val="1"/>
      <w:numFmt w:val="decimal"/>
      <w:lvlText w:val="%4."/>
      <w:lvlJc w:val="left"/>
      <w:pPr>
        <w:ind w:left="2880" w:hanging="360"/>
      </w:pPr>
    </w:lvl>
    <w:lvl w:ilvl="4" w:tplc="E14A5B06">
      <w:start w:val="1"/>
      <w:numFmt w:val="lowerLetter"/>
      <w:lvlText w:val="%5."/>
      <w:lvlJc w:val="left"/>
      <w:pPr>
        <w:ind w:left="3600" w:hanging="360"/>
      </w:pPr>
    </w:lvl>
    <w:lvl w:ilvl="5" w:tplc="69822046">
      <w:start w:val="1"/>
      <w:numFmt w:val="lowerRoman"/>
      <w:lvlText w:val="%6."/>
      <w:lvlJc w:val="right"/>
      <w:pPr>
        <w:ind w:left="4320" w:hanging="180"/>
      </w:pPr>
    </w:lvl>
    <w:lvl w:ilvl="6" w:tplc="71F66DC4">
      <w:start w:val="1"/>
      <w:numFmt w:val="decimal"/>
      <w:lvlText w:val="%7."/>
      <w:lvlJc w:val="left"/>
      <w:pPr>
        <w:ind w:left="5040" w:hanging="360"/>
      </w:pPr>
    </w:lvl>
    <w:lvl w:ilvl="7" w:tplc="7138CCA4">
      <w:start w:val="1"/>
      <w:numFmt w:val="lowerLetter"/>
      <w:lvlText w:val="%8."/>
      <w:lvlJc w:val="left"/>
      <w:pPr>
        <w:ind w:left="5760" w:hanging="360"/>
      </w:pPr>
    </w:lvl>
    <w:lvl w:ilvl="8" w:tplc="3C141ABA">
      <w:start w:val="1"/>
      <w:numFmt w:val="lowerRoman"/>
      <w:lvlText w:val="%9."/>
      <w:lvlJc w:val="right"/>
      <w:pPr>
        <w:ind w:left="6480" w:hanging="180"/>
      </w:pPr>
    </w:lvl>
  </w:abstractNum>
  <w:abstractNum w:abstractNumId="163" w15:restartNumberingAfterBreak="0">
    <w:nsid w:val="721032C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380"/>
        </w:tabs>
        <w:ind w:left="38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4" w15:restartNumberingAfterBreak="0">
    <w:nsid w:val="724C2340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5" w15:restartNumberingAfterBreak="0">
    <w:nsid w:val="730023E2"/>
    <w:multiLevelType w:val="multilevel"/>
    <w:tmpl w:val="372848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6" w15:restartNumberingAfterBreak="0">
    <w:nsid w:val="735D0462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7" w15:restartNumberingAfterBreak="0">
    <w:nsid w:val="737C1FD0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8" w15:restartNumberingAfterBreak="0">
    <w:nsid w:val="73C817F2"/>
    <w:multiLevelType w:val="multilevel"/>
    <w:tmpl w:val="A19A32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9" w15:restartNumberingAfterBreak="0">
    <w:nsid w:val="73DF07F8"/>
    <w:multiLevelType w:val="multilevel"/>
    <w:tmpl w:val="26144C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70" w15:restartNumberingAfterBreak="0">
    <w:nsid w:val="7494182E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1" w15:restartNumberingAfterBreak="0">
    <w:nsid w:val="755927E5"/>
    <w:multiLevelType w:val="hybridMultilevel"/>
    <w:tmpl w:val="96001740"/>
    <w:lvl w:ilvl="0" w:tplc="DDE4F266">
      <w:start w:val="1"/>
      <w:numFmt w:val="upperLetter"/>
      <w:lvlText w:val="%1)"/>
      <w:lvlJc w:val="left"/>
      <w:pPr>
        <w:ind w:left="2345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3065" w:hanging="360"/>
      </w:pPr>
    </w:lvl>
    <w:lvl w:ilvl="2" w:tplc="0419001B">
      <w:start w:val="1"/>
      <w:numFmt w:val="lowerRoman"/>
      <w:lvlText w:val="%3."/>
      <w:lvlJc w:val="right"/>
      <w:pPr>
        <w:ind w:left="3785" w:hanging="180"/>
      </w:pPr>
    </w:lvl>
    <w:lvl w:ilvl="3" w:tplc="0419000F">
      <w:start w:val="1"/>
      <w:numFmt w:val="decimal"/>
      <w:lvlText w:val="%4."/>
      <w:lvlJc w:val="left"/>
      <w:pPr>
        <w:ind w:left="4505" w:hanging="360"/>
      </w:pPr>
    </w:lvl>
    <w:lvl w:ilvl="4" w:tplc="04190019">
      <w:start w:val="1"/>
      <w:numFmt w:val="lowerLetter"/>
      <w:lvlText w:val="%5."/>
      <w:lvlJc w:val="left"/>
      <w:pPr>
        <w:ind w:left="5225" w:hanging="360"/>
      </w:pPr>
    </w:lvl>
    <w:lvl w:ilvl="5" w:tplc="0419001B">
      <w:start w:val="1"/>
      <w:numFmt w:val="lowerRoman"/>
      <w:lvlText w:val="%6."/>
      <w:lvlJc w:val="right"/>
      <w:pPr>
        <w:ind w:left="5945" w:hanging="180"/>
      </w:pPr>
    </w:lvl>
    <w:lvl w:ilvl="6" w:tplc="0419000F">
      <w:start w:val="1"/>
      <w:numFmt w:val="decimal"/>
      <w:lvlText w:val="%7."/>
      <w:lvlJc w:val="left"/>
      <w:pPr>
        <w:ind w:left="6665" w:hanging="360"/>
      </w:pPr>
    </w:lvl>
    <w:lvl w:ilvl="7" w:tplc="04190019">
      <w:start w:val="1"/>
      <w:numFmt w:val="lowerLetter"/>
      <w:lvlText w:val="%8."/>
      <w:lvlJc w:val="left"/>
      <w:pPr>
        <w:ind w:left="7385" w:hanging="360"/>
      </w:pPr>
    </w:lvl>
    <w:lvl w:ilvl="8" w:tplc="0419001B">
      <w:start w:val="1"/>
      <w:numFmt w:val="lowerRoman"/>
      <w:lvlText w:val="%9."/>
      <w:lvlJc w:val="right"/>
      <w:pPr>
        <w:ind w:left="8105" w:hanging="180"/>
      </w:pPr>
    </w:lvl>
  </w:abstractNum>
  <w:abstractNum w:abstractNumId="172" w15:restartNumberingAfterBreak="0">
    <w:nsid w:val="75CB41C4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3" w15:restartNumberingAfterBreak="0">
    <w:nsid w:val="78260F52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4" w15:restartNumberingAfterBreak="0">
    <w:nsid w:val="783E44A1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5" w15:restartNumberingAfterBreak="0">
    <w:nsid w:val="78496C53"/>
    <w:multiLevelType w:val="hybridMultilevel"/>
    <w:tmpl w:val="DA42D160"/>
    <w:lvl w:ilvl="0" w:tplc="FFFFFFFF">
      <w:start w:val="1"/>
      <w:numFmt w:val="upperRoman"/>
      <w:lvlText w:val="%1)"/>
      <w:lvlJc w:val="righ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76" w15:restartNumberingAfterBreak="0">
    <w:nsid w:val="786C1DB1"/>
    <w:multiLevelType w:val="multilevel"/>
    <w:tmpl w:val="0000000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77" w15:restartNumberingAfterBreak="0">
    <w:nsid w:val="79144E69"/>
    <w:multiLevelType w:val="hybridMultilevel"/>
    <w:tmpl w:val="ABE865D0"/>
    <w:lvl w:ilvl="0" w:tplc="DDE4F266">
      <w:start w:val="1"/>
      <w:numFmt w:val="upperLetter"/>
      <w:lvlText w:val="%1)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8" w15:restartNumberingAfterBreak="0">
    <w:nsid w:val="7A17173B"/>
    <w:multiLevelType w:val="hybridMultilevel"/>
    <w:tmpl w:val="B49C449C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D9ECEC84">
      <w:start w:val="1"/>
      <w:numFmt w:val="lowerLetter"/>
      <w:lvlText w:val="%2."/>
      <w:lvlJc w:val="left"/>
      <w:pPr>
        <w:ind w:left="1440" w:hanging="360"/>
      </w:pPr>
    </w:lvl>
    <w:lvl w:ilvl="2" w:tplc="3D765B24">
      <w:start w:val="1"/>
      <w:numFmt w:val="lowerRoman"/>
      <w:lvlText w:val="%3."/>
      <w:lvlJc w:val="right"/>
      <w:pPr>
        <w:ind w:left="2160" w:hanging="180"/>
      </w:pPr>
    </w:lvl>
    <w:lvl w:ilvl="3" w:tplc="0152F1AA">
      <w:start w:val="1"/>
      <w:numFmt w:val="decimal"/>
      <w:lvlText w:val="%4."/>
      <w:lvlJc w:val="left"/>
      <w:pPr>
        <w:ind w:left="2880" w:hanging="360"/>
      </w:pPr>
    </w:lvl>
    <w:lvl w:ilvl="4" w:tplc="8B025C9A">
      <w:start w:val="1"/>
      <w:numFmt w:val="lowerLetter"/>
      <w:lvlText w:val="%5."/>
      <w:lvlJc w:val="left"/>
      <w:pPr>
        <w:ind w:left="3600" w:hanging="360"/>
      </w:pPr>
    </w:lvl>
    <w:lvl w:ilvl="5" w:tplc="F8009DDA">
      <w:start w:val="1"/>
      <w:numFmt w:val="lowerRoman"/>
      <w:lvlText w:val="%6."/>
      <w:lvlJc w:val="right"/>
      <w:pPr>
        <w:ind w:left="4320" w:hanging="180"/>
      </w:pPr>
    </w:lvl>
    <w:lvl w:ilvl="6" w:tplc="2AD8E5FA">
      <w:start w:val="1"/>
      <w:numFmt w:val="decimal"/>
      <w:lvlText w:val="%7."/>
      <w:lvlJc w:val="left"/>
      <w:pPr>
        <w:ind w:left="5040" w:hanging="360"/>
      </w:pPr>
    </w:lvl>
    <w:lvl w:ilvl="7" w:tplc="581E12BE">
      <w:start w:val="1"/>
      <w:numFmt w:val="lowerLetter"/>
      <w:lvlText w:val="%8."/>
      <w:lvlJc w:val="left"/>
      <w:pPr>
        <w:ind w:left="5760" w:hanging="360"/>
      </w:pPr>
    </w:lvl>
    <w:lvl w:ilvl="8" w:tplc="4EBACAC8">
      <w:start w:val="1"/>
      <w:numFmt w:val="lowerRoman"/>
      <w:lvlText w:val="%9."/>
      <w:lvlJc w:val="right"/>
      <w:pPr>
        <w:ind w:left="6480" w:hanging="180"/>
      </w:pPr>
    </w:lvl>
  </w:abstractNum>
  <w:abstractNum w:abstractNumId="179" w15:restartNumberingAfterBreak="0">
    <w:nsid w:val="7A4D403F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0" w15:restartNumberingAfterBreak="0">
    <w:nsid w:val="7A6A1A70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81" w15:restartNumberingAfterBreak="0">
    <w:nsid w:val="7B8200B1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2" w15:restartNumberingAfterBreak="0">
    <w:nsid w:val="7F1C32AE"/>
    <w:multiLevelType w:val="hybridMultilevel"/>
    <w:tmpl w:val="106409F8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F8624C34">
      <w:start w:val="1"/>
      <w:numFmt w:val="lowerLetter"/>
      <w:lvlText w:val="%2."/>
      <w:lvlJc w:val="left"/>
      <w:pPr>
        <w:ind w:left="1440" w:hanging="360"/>
      </w:pPr>
    </w:lvl>
    <w:lvl w:ilvl="2" w:tplc="C1D22A08">
      <w:start w:val="1"/>
      <w:numFmt w:val="lowerRoman"/>
      <w:lvlText w:val="%3."/>
      <w:lvlJc w:val="right"/>
      <w:pPr>
        <w:ind w:left="2160" w:hanging="180"/>
      </w:pPr>
    </w:lvl>
    <w:lvl w:ilvl="3" w:tplc="EF6CBDEE">
      <w:start w:val="1"/>
      <w:numFmt w:val="decimal"/>
      <w:lvlText w:val="%4."/>
      <w:lvlJc w:val="left"/>
      <w:pPr>
        <w:ind w:left="2880" w:hanging="360"/>
      </w:pPr>
    </w:lvl>
    <w:lvl w:ilvl="4" w:tplc="01BE33A2">
      <w:start w:val="1"/>
      <w:numFmt w:val="lowerLetter"/>
      <w:lvlText w:val="%5."/>
      <w:lvlJc w:val="left"/>
      <w:pPr>
        <w:ind w:left="3600" w:hanging="360"/>
      </w:pPr>
    </w:lvl>
    <w:lvl w:ilvl="5" w:tplc="3C945E54">
      <w:start w:val="1"/>
      <w:numFmt w:val="lowerRoman"/>
      <w:lvlText w:val="%6."/>
      <w:lvlJc w:val="right"/>
      <w:pPr>
        <w:ind w:left="4320" w:hanging="180"/>
      </w:pPr>
    </w:lvl>
    <w:lvl w:ilvl="6" w:tplc="5A12BF60">
      <w:start w:val="1"/>
      <w:numFmt w:val="decimal"/>
      <w:lvlText w:val="%7."/>
      <w:lvlJc w:val="left"/>
      <w:pPr>
        <w:ind w:left="5040" w:hanging="360"/>
      </w:pPr>
    </w:lvl>
    <w:lvl w:ilvl="7" w:tplc="7FD800C0">
      <w:start w:val="1"/>
      <w:numFmt w:val="lowerLetter"/>
      <w:lvlText w:val="%8."/>
      <w:lvlJc w:val="left"/>
      <w:pPr>
        <w:ind w:left="5760" w:hanging="360"/>
      </w:pPr>
    </w:lvl>
    <w:lvl w:ilvl="8" w:tplc="31E21118">
      <w:start w:val="1"/>
      <w:numFmt w:val="lowerRoman"/>
      <w:lvlText w:val="%9."/>
      <w:lvlJc w:val="right"/>
      <w:pPr>
        <w:ind w:left="6480" w:hanging="180"/>
      </w:pPr>
    </w:lvl>
  </w:abstractNum>
  <w:abstractNum w:abstractNumId="183" w15:restartNumberingAfterBreak="0">
    <w:nsid w:val="7F605315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84" w15:restartNumberingAfterBreak="0">
    <w:nsid w:val="7F8448D6"/>
    <w:multiLevelType w:val="multilevel"/>
    <w:tmpl w:val="26144C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num w:numId="1">
    <w:abstractNumId w:val="1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09"/>
  </w:num>
  <w:num w:numId="4">
    <w:abstractNumId w:val="50"/>
  </w:num>
  <w:num w:numId="5">
    <w:abstractNumId w:val="90"/>
  </w:num>
  <w:num w:numId="6">
    <w:abstractNumId w:val="18"/>
  </w:num>
  <w:num w:numId="7">
    <w:abstractNumId w:val="183"/>
  </w:num>
  <w:num w:numId="8">
    <w:abstractNumId w:val="67"/>
  </w:num>
  <w:num w:numId="9">
    <w:abstractNumId w:val="140"/>
  </w:num>
  <w:num w:numId="10">
    <w:abstractNumId w:val="71"/>
  </w:num>
  <w:num w:numId="11">
    <w:abstractNumId w:val="72"/>
  </w:num>
  <w:num w:numId="12">
    <w:abstractNumId w:val="87"/>
  </w:num>
  <w:num w:numId="13">
    <w:abstractNumId w:val="162"/>
  </w:num>
  <w:num w:numId="14">
    <w:abstractNumId w:val="182"/>
  </w:num>
  <w:num w:numId="15">
    <w:abstractNumId w:val="75"/>
  </w:num>
  <w:num w:numId="16">
    <w:abstractNumId w:val="97"/>
  </w:num>
  <w:num w:numId="17">
    <w:abstractNumId w:val="88"/>
  </w:num>
  <w:num w:numId="18">
    <w:abstractNumId w:val="33"/>
  </w:num>
  <w:num w:numId="19">
    <w:abstractNumId w:val="95"/>
  </w:num>
  <w:num w:numId="20">
    <w:abstractNumId w:val="160"/>
  </w:num>
  <w:num w:numId="21">
    <w:abstractNumId w:val="137"/>
  </w:num>
  <w:num w:numId="22">
    <w:abstractNumId w:val="130"/>
  </w:num>
  <w:num w:numId="23">
    <w:abstractNumId w:val="56"/>
  </w:num>
  <w:num w:numId="24">
    <w:abstractNumId w:val="36"/>
  </w:num>
  <w:num w:numId="25">
    <w:abstractNumId w:val="131"/>
  </w:num>
  <w:num w:numId="26">
    <w:abstractNumId w:val="178"/>
  </w:num>
  <w:num w:numId="27">
    <w:abstractNumId w:val="48"/>
  </w:num>
  <w:num w:numId="28">
    <w:abstractNumId w:val="139"/>
  </w:num>
  <w:num w:numId="29">
    <w:abstractNumId w:val="51"/>
  </w:num>
  <w:num w:numId="30">
    <w:abstractNumId w:val="42"/>
  </w:num>
  <w:num w:numId="31">
    <w:abstractNumId w:val="52"/>
  </w:num>
  <w:num w:numId="32">
    <w:abstractNumId w:val="53"/>
  </w:num>
  <w:num w:numId="33">
    <w:abstractNumId w:val="123"/>
  </w:num>
  <w:num w:numId="34">
    <w:abstractNumId w:val="113"/>
  </w:num>
  <w:num w:numId="35">
    <w:abstractNumId w:val="172"/>
  </w:num>
  <w:num w:numId="36">
    <w:abstractNumId w:val="96"/>
  </w:num>
  <w:num w:numId="37">
    <w:abstractNumId w:val="135"/>
  </w:num>
  <w:num w:numId="38">
    <w:abstractNumId w:val="147"/>
  </w:num>
  <w:num w:numId="39">
    <w:abstractNumId w:val="116"/>
  </w:num>
  <w:num w:numId="40">
    <w:abstractNumId w:val="70"/>
  </w:num>
  <w:num w:numId="41">
    <w:abstractNumId w:val="13"/>
  </w:num>
  <w:num w:numId="42">
    <w:abstractNumId w:val="108"/>
  </w:num>
  <w:num w:numId="43">
    <w:abstractNumId w:val="45"/>
  </w:num>
  <w:num w:numId="44">
    <w:abstractNumId w:val="144"/>
  </w:num>
  <w:num w:numId="45">
    <w:abstractNumId w:val="125"/>
  </w:num>
  <w:num w:numId="46">
    <w:abstractNumId w:val="101"/>
  </w:num>
  <w:num w:numId="47">
    <w:abstractNumId w:val="154"/>
  </w:num>
  <w:num w:numId="48">
    <w:abstractNumId w:val="134"/>
  </w:num>
  <w:num w:numId="49">
    <w:abstractNumId w:val="112"/>
  </w:num>
  <w:num w:numId="50">
    <w:abstractNumId w:val="85"/>
  </w:num>
  <w:num w:numId="51">
    <w:abstractNumId w:val="150"/>
  </w:num>
  <w:num w:numId="52">
    <w:abstractNumId w:val="148"/>
  </w:num>
  <w:num w:numId="53">
    <w:abstractNumId w:val="126"/>
  </w:num>
  <w:num w:numId="54">
    <w:abstractNumId w:val="73"/>
  </w:num>
  <w:num w:numId="55">
    <w:abstractNumId w:val="105"/>
  </w:num>
  <w:num w:numId="56">
    <w:abstractNumId w:val="10"/>
  </w:num>
  <w:num w:numId="57">
    <w:abstractNumId w:val="89"/>
  </w:num>
  <w:num w:numId="58">
    <w:abstractNumId w:val="64"/>
  </w:num>
  <w:num w:numId="59">
    <w:abstractNumId w:val="78"/>
  </w:num>
  <w:num w:numId="60">
    <w:abstractNumId w:val="155"/>
  </w:num>
  <w:num w:numId="61">
    <w:abstractNumId w:val="122"/>
  </w:num>
  <w:num w:numId="62">
    <w:abstractNumId w:val="143"/>
  </w:num>
  <w:num w:numId="63">
    <w:abstractNumId w:val="65"/>
  </w:num>
  <w:num w:numId="64">
    <w:abstractNumId w:val="76"/>
  </w:num>
  <w:num w:numId="65">
    <w:abstractNumId w:val="166"/>
  </w:num>
  <w:num w:numId="66">
    <w:abstractNumId w:val="124"/>
  </w:num>
  <w:num w:numId="67">
    <w:abstractNumId w:val="38"/>
  </w:num>
  <w:num w:numId="68">
    <w:abstractNumId w:val="110"/>
  </w:num>
  <w:num w:numId="69">
    <w:abstractNumId w:val="163"/>
  </w:num>
  <w:num w:numId="70">
    <w:abstractNumId w:val="119"/>
  </w:num>
  <w:num w:numId="71">
    <w:abstractNumId w:val="142"/>
  </w:num>
  <w:num w:numId="72">
    <w:abstractNumId w:val="115"/>
  </w:num>
  <w:num w:numId="73">
    <w:abstractNumId w:val="23"/>
  </w:num>
  <w:num w:numId="74">
    <w:abstractNumId w:val="55"/>
  </w:num>
  <w:num w:numId="75">
    <w:abstractNumId w:val="107"/>
  </w:num>
  <w:num w:numId="76">
    <w:abstractNumId w:val="84"/>
  </w:num>
  <w:num w:numId="77">
    <w:abstractNumId w:val="151"/>
  </w:num>
  <w:num w:numId="78">
    <w:abstractNumId w:val="111"/>
  </w:num>
  <w:num w:numId="79">
    <w:abstractNumId w:val="31"/>
  </w:num>
  <w:num w:numId="80">
    <w:abstractNumId w:val="59"/>
  </w:num>
  <w:num w:numId="81">
    <w:abstractNumId w:val="66"/>
  </w:num>
  <w:num w:numId="82">
    <w:abstractNumId w:val="128"/>
  </w:num>
  <w:num w:numId="83">
    <w:abstractNumId w:val="100"/>
  </w:num>
  <w:num w:numId="84">
    <w:abstractNumId w:val="157"/>
  </w:num>
  <w:num w:numId="85">
    <w:abstractNumId w:val="153"/>
  </w:num>
  <w:num w:numId="86">
    <w:abstractNumId w:val="82"/>
  </w:num>
  <w:num w:numId="87">
    <w:abstractNumId w:val="39"/>
  </w:num>
  <w:num w:numId="88">
    <w:abstractNumId w:val="94"/>
  </w:num>
  <w:num w:numId="89">
    <w:abstractNumId w:val="179"/>
  </w:num>
  <w:num w:numId="90">
    <w:abstractNumId w:val="161"/>
  </w:num>
  <w:num w:numId="91">
    <w:abstractNumId w:val="20"/>
  </w:num>
  <w:num w:numId="92">
    <w:abstractNumId w:val="164"/>
  </w:num>
  <w:num w:numId="93">
    <w:abstractNumId w:val="141"/>
  </w:num>
  <w:num w:numId="94">
    <w:abstractNumId w:val="1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5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6">
    <w:abstractNumId w:val="47"/>
  </w:num>
  <w:num w:numId="97">
    <w:abstractNumId w:val="152"/>
  </w:num>
  <w:num w:numId="98">
    <w:abstractNumId w:val="118"/>
  </w:num>
  <w:num w:numId="99">
    <w:abstractNumId w:val="165"/>
  </w:num>
  <w:num w:numId="100">
    <w:abstractNumId w:val="136"/>
  </w:num>
  <w:num w:numId="101">
    <w:abstractNumId w:val="19"/>
  </w:num>
  <w:num w:numId="102">
    <w:abstractNumId w:val="32"/>
  </w:num>
  <w:num w:numId="103">
    <w:abstractNumId w:val="22"/>
  </w:num>
  <w:num w:numId="104">
    <w:abstractNumId w:val="145"/>
  </w:num>
  <w:num w:numId="105">
    <w:abstractNumId w:val="83"/>
  </w:num>
  <w:num w:numId="106">
    <w:abstractNumId w:val="81"/>
  </w:num>
  <w:num w:numId="107">
    <w:abstractNumId w:val="159"/>
  </w:num>
  <w:num w:numId="108">
    <w:abstractNumId w:val="44"/>
  </w:num>
  <w:num w:numId="109">
    <w:abstractNumId w:val="91"/>
  </w:num>
  <w:num w:numId="110">
    <w:abstractNumId w:val="149"/>
  </w:num>
  <w:num w:numId="111">
    <w:abstractNumId w:val="46"/>
  </w:num>
  <w:num w:numId="112">
    <w:abstractNumId w:val="106"/>
  </w:num>
  <w:num w:numId="113">
    <w:abstractNumId w:val="176"/>
  </w:num>
  <w:num w:numId="114">
    <w:abstractNumId w:val="60"/>
  </w:num>
  <w:num w:numId="115">
    <w:abstractNumId w:val="92"/>
  </w:num>
  <w:num w:numId="116">
    <w:abstractNumId w:val="104"/>
  </w:num>
  <w:num w:numId="117">
    <w:abstractNumId w:val="34"/>
  </w:num>
  <w:num w:numId="118">
    <w:abstractNumId w:val="57"/>
  </w:num>
  <w:num w:numId="119">
    <w:abstractNumId w:val="184"/>
  </w:num>
  <w:num w:numId="120">
    <w:abstractNumId w:val="169"/>
  </w:num>
  <w:num w:numId="121">
    <w:abstractNumId w:val="14"/>
  </w:num>
  <w:num w:numId="122">
    <w:abstractNumId w:val="28"/>
  </w:num>
  <w:num w:numId="123">
    <w:abstractNumId w:val="24"/>
  </w:num>
  <w:num w:numId="124">
    <w:abstractNumId w:val="63"/>
  </w:num>
  <w:num w:numId="125">
    <w:abstractNumId w:val="168"/>
  </w:num>
  <w:num w:numId="126">
    <w:abstractNumId w:val="79"/>
  </w:num>
  <w:num w:numId="127">
    <w:abstractNumId w:val="49"/>
  </w:num>
  <w:num w:numId="128">
    <w:abstractNumId w:val="174"/>
  </w:num>
  <w:num w:numId="129">
    <w:abstractNumId w:val="102"/>
  </w:num>
  <w:num w:numId="130">
    <w:abstractNumId w:val="27"/>
  </w:num>
  <w:num w:numId="131">
    <w:abstractNumId w:val="37"/>
  </w:num>
  <w:num w:numId="132">
    <w:abstractNumId w:val="11"/>
  </w:num>
  <w:num w:numId="133">
    <w:abstractNumId w:val="180"/>
  </w:num>
  <w:num w:numId="134">
    <w:abstractNumId w:val="9"/>
  </w:num>
  <w:num w:numId="135">
    <w:abstractNumId w:val="30"/>
  </w:num>
  <w:num w:numId="136">
    <w:abstractNumId w:val="156"/>
  </w:num>
  <w:num w:numId="137">
    <w:abstractNumId w:val="114"/>
  </w:num>
  <w:num w:numId="138">
    <w:abstractNumId w:val="127"/>
  </w:num>
  <w:num w:numId="139">
    <w:abstractNumId w:val="146"/>
  </w:num>
  <w:num w:numId="140">
    <w:abstractNumId w:val="68"/>
  </w:num>
  <w:num w:numId="141">
    <w:abstractNumId w:val="129"/>
  </w:num>
  <w:num w:numId="142">
    <w:abstractNumId w:val="61"/>
  </w:num>
  <w:num w:numId="14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4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5">
    <w:abstractNumId w:val="5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6">
    <w:abstractNumId w:val="17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7">
    <w:abstractNumId w:val="62"/>
  </w:num>
  <w:num w:numId="148">
    <w:abstractNumId w:val="117"/>
  </w:num>
  <w:num w:numId="149">
    <w:abstractNumId w:val="99"/>
  </w:num>
  <w:num w:numId="150">
    <w:abstractNumId w:val="74"/>
  </w:num>
  <w:num w:numId="151">
    <w:abstractNumId w:val="25"/>
  </w:num>
  <w:num w:numId="152">
    <w:abstractNumId w:val="77"/>
  </w:num>
  <w:num w:numId="153">
    <w:abstractNumId w:val="132"/>
  </w:num>
  <w:num w:numId="154">
    <w:abstractNumId w:val="171"/>
  </w:num>
  <w:num w:numId="155">
    <w:abstractNumId w:val="69"/>
  </w:num>
  <w:num w:numId="156">
    <w:abstractNumId w:val="177"/>
  </w:num>
  <w:num w:numId="157">
    <w:abstractNumId w:val="58"/>
  </w:num>
  <w:num w:numId="158">
    <w:abstractNumId w:val="98"/>
  </w:num>
  <w:num w:numId="159">
    <w:abstractNumId w:val="170"/>
  </w:num>
  <w:num w:numId="160">
    <w:abstractNumId w:val="35"/>
  </w:num>
  <w:num w:numId="161">
    <w:abstractNumId w:val="120"/>
  </w:num>
  <w:num w:numId="162">
    <w:abstractNumId w:val="16"/>
  </w:num>
  <w:num w:numId="163">
    <w:abstractNumId w:val="121"/>
  </w:num>
  <w:num w:numId="164">
    <w:abstractNumId w:val="158"/>
  </w:num>
  <w:num w:numId="165">
    <w:abstractNumId w:val="173"/>
  </w:num>
  <w:num w:numId="166">
    <w:abstractNumId w:val="167"/>
  </w:num>
  <w:num w:numId="167">
    <w:abstractNumId w:val="12"/>
  </w:num>
  <w:num w:numId="168">
    <w:abstractNumId w:val="26"/>
  </w:num>
  <w:num w:numId="169">
    <w:abstractNumId w:val="103"/>
  </w:num>
  <w:num w:numId="170">
    <w:abstractNumId w:val="80"/>
  </w:num>
  <w:num w:numId="171">
    <w:abstractNumId w:val="86"/>
  </w:num>
  <w:num w:numId="172">
    <w:abstractNumId w:val="93"/>
  </w:num>
  <w:num w:numId="173">
    <w:abstractNumId w:val="40"/>
  </w:num>
  <w:num w:numId="174">
    <w:abstractNumId w:val="17"/>
  </w:num>
  <w:num w:numId="175">
    <w:abstractNumId w:val="181"/>
  </w:num>
  <w:num w:numId="176">
    <w:abstractNumId w:val="29"/>
  </w:num>
  <w:numIdMacAtCleanup w:val="17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6B04"/>
    <w:rsid w:val="00000DFC"/>
    <w:rsid w:val="00001D2E"/>
    <w:rsid w:val="00001DAA"/>
    <w:rsid w:val="000022DE"/>
    <w:rsid w:val="00002633"/>
    <w:rsid w:val="00002B39"/>
    <w:rsid w:val="00002C76"/>
    <w:rsid w:val="00004D8F"/>
    <w:rsid w:val="00005CAE"/>
    <w:rsid w:val="000074EA"/>
    <w:rsid w:val="00007530"/>
    <w:rsid w:val="00007EE8"/>
    <w:rsid w:val="00010382"/>
    <w:rsid w:val="0001129C"/>
    <w:rsid w:val="00011355"/>
    <w:rsid w:val="0001228D"/>
    <w:rsid w:val="00012421"/>
    <w:rsid w:val="0001242D"/>
    <w:rsid w:val="00012821"/>
    <w:rsid w:val="00012967"/>
    <w:rsid w:val="00012BD5"/>
    <w:rsid w:val="0001344F"/>
    <w:rsid w:val="00014DA4"/>
    <w:rsid w:val="00014F4F"/>
    <w:rsid w:val="000152B2"/>
    <w:rsid w:val="00015843"/>
    <w:rsid w:val="00016301"/>
    <w:rsid w:val="000168EB"/>
    <w:rsid w:val="00020D08"/>
    <w:rsid w:val="00021008"/>
    <w:rsid w:val="000222F2"/>
    <w:rsid w:val="00023CCE"/>
    <w:rsid w:val="000248B9"/>
    <w:rsid w:val="00024D58"/>
    <w:rsid w:val="0002541D"/>
    <w:rsid w:val="00025E83"/>
    <w:rsid w:val="000268C3"/>
    <w:rsid w:val="000268F0"/>
    <w:rsid w:val="000269FF"/>
    <w:rsid w:val="0003020B"/>
    <w:rsid w:val="00030E32"/>
    <w:rsid w:val="000321DF"/>
    <w:rsid w:val="00032AB7"/>
    <w:rsid w:val="00032C65"/>
    <w:rsid w:val="0003354B"/>
    <w:rsid w:val="00033D7A"/>
    <w:rsid w:val="00033F57"/>
    <w:rsid w:val="0003479D"/>
    <w:rsid w:val="000350B4"/>
    <w:rsid w:val="000356F2"/>
    <w:rsid w:val="0003641B"/>
    <w:rsid w:val="00036B6C"/>
    <w:rsid w:val="00037975"/>
    <w:rsid w:val="00040AD6"/>
    <w:rsid w:val="00040D78"/>
    <w:rsid w:val="0004191B"/>
    <w:rsid w:val="00041C42"/>
    <w:rsid w:val="00041EF6"/>
    <w:rsid w:val="0004278A"/>
    <w:rsid w:val="00042890"/>
    <w:rsid w:val="00042AFE"/>
    <w:rsid w:val="00042D24"/>
    <w:rsid w:val="000430C4"/>
    <w:rsid w:val="000435F2"/>
    <w:rsid w:val="00043D94"/>
    <w:rsid w:val="00043DD5"/>
    <w:rsid w:val="00043E2E"/>
    <w:rsid w:val="00044FD7"/>
    <w:rsid w:val="000456B4"/>
    <w:rsid w:val="00046DF1"/>
    <w:rsid w:val="00050566"/>
    <w:rsid w:val="000507CC"/>
    <w:rsid w:val="00050E51"/>
    <w:rsid w:val="00050F6A"/>
    <w:rsid w:val="00052A53"/>
    <w:rsid w:val="0005377F"/>
    <w:rsid w:val="00054008"/>
    <w:rsid w:val="000541EF"/>
    <w:rsid w:val="0005446F"/>
    <w:rsid w:val="000547C8"/>
    <w:rsid w:val="00054BA1"/>
    <w:rsid w:val="00054ED6"/>
    <w:rsid w:val="00054F56"/>
    <w:rsid w:val="0005556F"/>
    <w:rsid w:val="00055C9D"/>
    <w:rsid w:val="00056DBA"/>
    <w:rsid w:val="00057587"/>
    <w:rsid w:val="00057FC6"/>
    <w:rsid w:val="0006034C"/>
    <w:rsid w:val="00060A16"/>
    <w:rsid w:val="00060D3C"/>
    <w:rsid w:val="00060E25"/>
    <w:rsid w:val="00060E68"/>
    <w:rsid w:val="00061E28"/>
    <w:rsid w:val="00062A00"/>
    <w:rsid w:val="00064C0E"/>
    <w:rsid w:val="00065844"/>
    <w:rsid w:val="00065DED"/>
    <w:rsid w:val="00066000"/>
    <w:rsid w:val="000661E3"/>
    <w:rsid w:val="00066A04"/>
    <w:rsid w:val="00070869"/>
    <w:rsid w:val="00072033"/>
    <w:rsid w:val="000730C3"/>
    <w:rsid w:val="0007368D"/>
    <w:rsid w:val="00073A81"/>
    <w:rsid w:val="00074357"/>
    <w:rsid w:val="0007476C"/>
    <w:rsid w:val="000749C3"/>
    <w:rsid w:val="000752A2"/>
    <w:rsid w:val="00075420"/>
    <w:rsid w:val="000757C6"/>
    <w:rsid w:val="00075D98"/>
    <w:rsid w:val="0007666D"/>
    <w:rsid w:val="000778A7"/>
    <w:rsid w:val="00077CD1"/>
    <w:rsid w:val="00077E0B"/>
    <w:rsid w:val="00080110"/>
    <w:rsid w:val="000805D5"/>
    <w:rsid w:val="00080C6E"/>
    <w:rsid w:val="000813EF"/>
    <w:rsid w:val="00083187"/>
    <w:rsid w:val="00083A88"/>
    <w:rsid w:val="00083C77"/>
    <w:rsid w:val="00084B6F"/>
    <w:rsid w:val="0008508A"/>
    <w:rsid w:val="00090932"/>
    <w:rsid w:val="00090DDB"/>
    <w:rsid w:val="00091C20"/>
    <w:rsid w:val="00093543"/>
    <w:rsid w:val="00094274"/>
    <w:rsid w:val="000943DC"/>
    <w:rsid w:val="0009480F"/>
    <w:rsid w:val="000959BE"/>
    <w:rsid w:val="000A026D"/>
    <w:rsid w:val="000A067E"/>
    <w:rsid w:val="000A0D4C"/>
    <w:rsid w:val="000A16BC"/>
    <w:rsid w:val="000A1D4A"/>
    <w:rsid w:val="000A237A"/>
    <w:rsid w:val="000A3E85"/>
    <w:rsid w:val="000A4437"/>
    <w:rsid w:val="000A4B89"/>
    <w:rsid w:val="000A4D5F"/>
    <w:rsid w:val="000A54A8"/>
    <w:rsid w:val="000A6C77"/>
    <w:rsid w:val="000A7247"/>
    <w:rsid w:val="000A747F"/>
    <w:rsid w:val="000A7C13"/>
    <w:rsid w:val="000B0513"/>
    <w:rsid w:val="000B08D8"/>
    <w:rsid w:val="000B0C49"/>
    <w:rsid w:val="000B0D40"/>
    <w:rsid w:val="000B1077"/>
    <w:rsid w:val="000B13B7"/>
    <w:rsid w:val="000B1DC7"/>
    <w:rsid w:val="000B244B"/>
    <w:rsid w:val="000B50B2"/>
    <w:rsid w:val="000B67FD"/>
    <w:rsid w:val="000B7C68"/>
    <w:rsid w:val="000B7E4B"/>
    <w:rsid w:val="000B7F5D"/>
    <w:rsid w:val="000C02BD"/>
    <w:rsid w:val="000C1323"/>
    <w:rsid w:val="000C16C8"/>
    <w:rsid w:val="000C254B"/>
    <w:rsid w:val="000C2989"/>
    <w:rsid w:val="000C415D"/>
    <w:rsid w:val="000C46C9"/>
    <w:rsid w:val="000C4876"/>
    <w:rsid w:val="000C4A26"/>
    <w:rsid w:val="000C79C1"/>
    <w:rsid w:val="000C7ABD"/>
    <w:rsid w:val="000D0968"/>
    <w:rsid w:val="000D0B3A"/>
    <w:rsid w:val="000D0D12"/>
    <w:rsid w:val="000D5E2A"/>
    <w:rsid w:val="000D6B44"/>
    <w:rsid w:val="000D71AA"/>
    <w:rsid w:val="000D723B"/>
    <w:rsid w:val="000D7258"/>
    <w:rsid w:val="000E0AB1"/>
    <w:rsid w:val="000E14B6"/>
    <w:rsid w:val="000E26DB"/>
    <w:rsid w:val="000E2880"/>
    <w:rsid w:val="000E296B"/>
    <w:rsid w:val="000E3621"/>
    <w:rsid w:val="000E363D"/>
    <w:rsid w:val="000E3FA5"/>
    <w:rsid w:val="000E4BE5"/>
    <w:rsid w:val="000E5208"/>
    <w:rsid w:val="000E534C"/>
    <w:rsid w:val="000E57B8"/>
    <w:rsid w:val="000E5C00"/>
    <w:rsid w:val="000E5D89"/>
    <w:rsid w:val="000E6C16"/>
    <w:rsid w:val="000E6E5C"/>
    <w:rsid w:val="000E6E9B"/>
    <w:rsid w:val="000E78A2"/>
    <w:rsid w:val="000F12E6"/>
    <w:rsid w:val="000F18DA"/>
    <w:rsid w:val="000F1E0D"/>
    <w:rsid w:val="000F2338"/>
    <w:rsid w:val="000F386D"/>
    <w:rsid w:val="000F5E96"/>
    <w:rsid w:val="000F712F"/>
    <w:rsid w:val="00101670"/>
    <w:rsid w:val="001016CC"/>
    <w:rsid w:val="00101A99"/>
    <w:rsid w:val="00102311"/>
    <w:rsid w:val="00103AB1"/>
    <w:rsid w:val="00104738"/>
    <w:rsid w:val="001065CD"/>
    <w:rsid w:val="00106BC4"/>
    <w:rsid w:val="00107459"/>
    <w:rsid w:val="00110FB8"/>
    <w:rsid w:val="00111387"/>
    <w:rsid w:val="00111B4D"/>
    <w:rsid w:val="00111F4A"/>
    <w:rsid w:val="00112157"/>
    <w:rsid w:val="0011232A"/>
    <w:rsid w:val="00112679"/>
    <w:rsid w:val="00112844"/>
    <w:rsid w:val="00113E09"/>
    <w:rsid w:val="00115942"/>
    <w:rsid w:val="00116602"/>
    <w:rsid w:val="00121615"/>
    <w:rsid w:val="001216EC"/>
    <w:rsid w:val="00121894"/>
    <w:rsid w:val="00122441"/>
    <w:rsid w:val="00122BA9"/>
    <w:rsid w:val="00123CC5"/>
    <w:rsid w:val="001245BB"/>
    <w:rsid w:val="00124C24"/>
    <w:rsid w:val="0012526B"/>
    <w:rsid w:val="00127318"/>
    <w:rsid w:val="0013076C"/>
    <w:rsid w:val="001313FF"/>
    <w:rsid w:val="00131E08"/>
    <w:rsid w:val="00132822"/>
    <w:rsid w:val="0013359A"/>
    <w:rsid w:val="001335A8"/>
    <w:rsid w:val="0013484C"/>
    <w:rsid w:val="001351A5"/>
    <w:rsid w:val="0013535E"/>
    <w:rsid w:val="00136A88"/>
    <w:rsid w:val="001370AF"/>
    <w:rsid w:val="00137621"/>
    <w:rsid w:val="001376BC"/>
    <w:rsid w:val="001377AB"/>
    <w:rsid w:val="00140EB2"/>
    <w:rsid w:val="00141107"/>
    <w:rsid w:val="001421BE"/>
    <w:rsid w:val="001425F9"/>
    <w:rsid w:val="00142C7A"/>
    <w:rsid w:val="0014318C"/>
    <w:rsid w:val="0014388B"/>
    <w:rsid w:val="00144D6D"/>
    <w:rsid w:val="00144E6F"/>
    <w:rsid w:val="001469FC"/>
    <w:rsid w:val="00147B5B"/>
    <w:rsid w:val="00150422"/>
    <w:rsid w:val="00150918"/>
    <w:rsid w:val="001519FC"/>
    <w:rsid w:val="001521E9"/>
    <w:rsid w:val="00152963"/>
    <w:rsid w:val="00153980"/>
    <w:rsid w:val="00153F9A"/>
    <w:rsid w:val="0015559C"/>
    <w:rsid w:val="001556B6"/>
    <w:rsid w:val="001562DD"/>
    <w:rsid w:val="001575C4"/>
    <w:rsid w:val="00157F85"/>
    <w:rsid w:val="001630C8"/>
    <w:rsid w:val="00163AA5"/>
    <w:rsid w:val="001640A6"/>
    <w:rsid w:val="0016482B"/>
    <w:rsid w:val="00164D7D"/>
    <w:rsid w:val="001660DA"/>
    <w:rsid w:val="00166A1F"/>
    <w:rsid w:val="00170080"/>
    <w:rsid w:val="001710E7"/>
    <w:rsid w:val="0017146E"/>
    <w:rsid w:val="001715A2"/>
    <w:rsid w:val="00171F72"/>
    <w:rsid w:val="001720F8"/>
    <w:rsid w:val="0017219B"/>
    <w:rsid w:val="00172396"/>
    <w:rsid w:val="00173008"/>
    <w:rsid w:val="00173056"/>
    <w:rsid w:val="00173185"/>
    <w:rsid w:val="00173B7C"/>
    <w:rsid w:val="001742DD"/>
    <w:rsid w:val="00174303"/>
    <w:rsid w:val="00176BB7"/>
    <w:rsid w:val="001771BB"/>
    <w:rsid w:val="001800C3"/>
    <w:rsid w:val="00180B0E"/>
    <w:rsid w:val="00180FD8"/>
    <w:rsid w:val="00182260"/>
    <w:rsid w:val="00182933"/>
    <w:rsid w:val="00182D53"/>
    <w:rsid w:val="001832E8"/>
    <w:rsid w:val="00183A35"/>
    <w:rsid w:val="001840BE"/>
    <w:rsid w:val="00184D44"/>
    <w:rsid w:val="00185517"/>
    <w:rsid w:val="0018674E"/>
    <w:rsid w:val="00186CF3"/>
    <w:rsid w:val="001879B7"/>
    <w:rsid w:val="00187F9E"/>
    <w:rsid w:val="00190840"/>
    <w:rsid w:val="0019088D"/>
    <w:rsid w:val="00192951"/>
    <w:rsid w:val="00192E08"/>
    <w:rsid w:val="00193CF4"/>
    <w:rsid w:val="00193E85"/>
    <w:rsid w:val="00193ECF"/>
    <w:rsid w:val="0019443C"/>
    <w:rsid w:val="00196452"/>
    <w:rsid w:val="001964E4"/>
    <w:rsid w:val="00196A41"/>
    <w:rsid w:val="001A2109"/>
    <w:rsid w:val="001A345B"/>
    <w:rsid w:val="001A4AEC"/>
    <w:rsid w:val="001A4C27"/>
    <w:rsid w:val="001A4F01"/>
    <w:rsid w:val="001A540F"/>
    <w:rsid w:val="001A5E0C"/>
    <w:rsid w:val="001A65CD"/>
    <w:rsid w:val="001A7121"/>
    <w:rsid w:val="001A78EA"/>
    <w:rsid w:val="001B036E"/>
    <w:rsid w:val="001B046E"/>
    <w:rsid w:val="001B0585"/>
    <w:rsid w:val="001B1A9C"/>
    <w:rsid w:val="001B1CD0"/>
    <w:rsid w:val="001B2BC8"/>
    <w:rsid w:val="001B3075"/>
    <w:rsid w:val="001B5C97"/>
    <w:rsid w:val="001B6314"/>
    <w:rsid w:val="001B63B8"/>
    <w:rsid w:val="001B63B9"/>
    <w:rsid w:val="001B75B5"/>
    <w:rsid w:val="001B7E0E"/>
    <w:rsid w:val="001C032B"/>
    <w:rsid w:val="001C0392"/>
    <w:rsid w:val="001C0928"/>
    <w:rsid w:val="001C1868"/>
    <w:rsid w:val="001C2E27"/>
    <w:rsid w:val="001C32F8"/>
    <w:rsid w:val="001C4057"/>
    <w:rsid w:val="001C4171"/>
    <w:rsid w:val="001C439D"/>
    <w:rsid w:val="001C570F"/>
    <w:rsid w:val="001C6F03"/>
    <w:rsid w:val="001C7B56"/>
    <w:rsid w:val="001D0296"/>
    <w:rsid w:val="001D02AD"/>
    <w:rsid w:val="001D0979"/>
    <w:rsid w:val="001D18DE"/>
    <w:rsid w:val="001D5E2B"/>
    <w:rsid w:val="001D6535"/>
    <w:rsid w:val="001D7114"/>
    <w:rsid w:val="001D72A3"/>
    <w:rsid w:val="001D740D"/>
    <w:rsid w:val="001D7E0D"/>
    <w:rsid w:val="001E021D"/>
    <w:rsid w:val="001E24E9"/>
    <w:rsid w:val="001E2E0C"/>
    <w:rsid w:val="001E324A"/>
    <w:rsid w:val="001E3312"/>
    <w:rsid w:val="001E38FE"/>
    <w:rsid w:val="001E3CC6"/>
    <w:rsid w:val="001E4905"/>
    <w:rsid w:val="001E4DF5"/>
    <w:rsid w:val="001E57DC"/>
    <w:rsid w:val="001E5B56"/>
    <w:rsid w:val="001E6F7F"/>
    <w:rsid w:val="001F030B"/>
    <w:rsid w:val="001F05BC"/>
    <w:rsid w:val="001F0AD2"/>
    <w:rsid w:val="001F10EA"/>
    <w:rsid w:val="001F160A"/>
    <w:rsid w:val="001F17BD"/>
    <w:rsid w:val="001F1850"/>
    <w:rsid w:val="001F2486"/>
    <w:rsid w:val="001F35AE"/>
    <w:rsid w:val="001F3A0F"/>
    <w:rsid w:val="001F3E40"/>
    <w:rsid w:val="001F4766"/>
    <w:rsid w:val="001F579F"/>
    <w:rsid w:val="001F717E"/>
    <w:rsid w:val="001F734D"/>
    <w:rsid w:val="002000F6"/>
    <w:rsid w:val="00200627"/>
    <w:rsid w:val="0020063E"/>
    <w:rsid w:val="00201071"/>
    <w:rsid w:val="00203768"/>
    <w:rsid w:val="002042BD"/>
    <w:rsid w:val="00204C3F"/>
    <w:rsid w:val="00204F71"/>
    <w:rsid w:val="00205E74"/>
    <w:rsid w:val="00205E8A"/>
    <w:rsid w:val="00206EF4"/>
    <w:rsid w:val="00211343"/>
    <w:rsid w:val="0021326A"/>
    <w:rsid w:val="0021349A"/>
    <w:rsid w:val="00215040"/>
    <w:rsid w:val="00215834"/>
    <w:rsid w:val="00215AEB"/>
    <w:rsid w:val="00215E92"/>
    <w:rsid w:val="00216B13"/>
    <w:rsid w:val="00217992"/>
    <w:rsid w:val="00217FE2"/>
    <w:rsid w:val="002202BC"/>
    <w:rsid w:val="00220C70"/>
    <w:rsid w:val="002211B8"/>
    <w:rsid w:val="0022191A"/>
    <w:rsid w:val="0022206D"/>
    <w:rsid w:val="0022309E"/>
    <w:rsid w:val="00224509"/>
    <w:rsid w:val="002247BF"/>
    <w:rsid w:val="00225744"/>
    <w:rsid w:val="0022621A"/>
    <w:rsid w:val="00226919"/>
    <w:rsid w:val="00226D68"/>
    <w:rsid w:val="002273E7"/>
    <w:rsid w:val="002275B9"/>
    <w:rsid w:val="0023126C"/>
    <w:rsid w:val="00232AD4"/>
    <w:rsid w:val="00232B32"/>
    <w:rsid w:val="00233497"/>
    <w:rsid w:val="002334A2"/>
    <w:rsid w:val="00233B01"/>
    <w:rsid w:val="00233C36"/>
    <w:rsid w:val="00234E55"/>
    <w:rsid w:val="002356A6"/>
    <w:rsid w:val="00235986"/>
    <w:rsid w:val="00240195"/>
    <w:rsid w:val="0024406F"/>
    <w:rsid w:val="00244100"/>
    <w:rsid w:val="00246D15"/>
    <w:rsid w:val="00246EAF"/>
    <w:rsid w:val="0024705F"/>
    <w:rsid w:val="002474A9"/>
    <w:rsid w:val="00251145"/>
    <w:rsid w:val="00251302"/>
    <w:rsid w:val="00251482"/>
    <w:rsid w:val="00251992"/>
    <w:rsid w:val="00251C2D"/>
    <w:rsid w:val="00253BDD"/>
    <w:rsid w:val="00254BD6"/>
    <w:rsid w:val="002552B9"/>
    <w:rsid w:val="00255E94"/>
    <w:rsid w:val="00256EE6"/>
    <w:rsid w:val="00257A0A"/>
    <w:rsid w:val="00261E1F"/>
    <w:rsid w:val="002645E7"/>
    <w:rsid w:val="002651E3"/>
    <w:rsid w:val="00266244"/>
    <w:rsid w:val="00267B7F"/>
    <w:rsid w:val="00270708"/>
    <w:rsid w:val="00270808"/>
    <w:rsid w:val="00270A15"/>
    <w:rsid w:val="0027134D"/>
    <w:rsid w:val="00272529"/>
    <w:rsid w:val="00272B67"/>
    <w:rsid w:val="00273AC1"/>
    <w:rsid w:val="002751AC"/>
    <w:rsid w:val="00275424"/>
    <w:rsid w:val="00276DA1"/>
    <w:rsid w:val="00277510"/>
    <w:rsid w:val="002775E8"/>
    <w:rsid w:val="00277C29"/>
    <w:rsid w:val="00280344"/>
    <w:rsid w:val="002805B9"/>
    <w:rsid w:val="00280F40"/>
    <w:rsid w:val="00282CAB"/>
    <w:rsid w:val="00282D0B"/>
    <w:rsid w:val="002833F5"/>
    <w:rsid w:val="002837FD"/>
    <w:rsid w:val="00283B6A"/>
    <w:rsid w:val="002840E1"/>
    <w:rsid w:val="002845B3"/>
    <w:rsid w:val="00285237"/>
    <w:rsid w:val="00286062"/>
    <w:rsid w:val="00290123"/>
    <w:rsid w:val="00290385"/>
    <w:rsid w:val="00290BD7"/>
    <w:rsid w:val="00290FD5"/>
    <w:rsid w:val="002920B1"/>
    <w:rsid w:val="002934A1"/>
    <w:rsid w:val="00294675"/>
    <w:rsid w:val="002950C6"/>
    <w:rsid w:val="00295603"/>
    <w:rsid w:val="00295B01"/>
    <w:rsid w:val="00296599"/>
    <w:rsid w:val="00296923"/>
    <w:rsid w:val="002970B5"/>
    <w:rsid w:val="002A078E"/>
    <w:rsid w:val="002A11F1"/>
    <w:rsid w:val="002A1613"/>
    <w:rsid w:val="002A1C5C"/>
    <w:rsid w:val="002A2C20"/>
    <w:rsid w:val="002A5AE5"/>
    <w:rsid w:val="002A5C4A"/>
    <w:rsid w:val="002A62A8"/>
    <w:rsid w:val="002A66FE"/>
    <w:rsid w:val="002A6CCF"/>
    <w:rsid w:val="002A71E4"/>
    <w:rsid w:val="002A74D7"/>
    <w:rsid w:val="002A7F7C"/>
    <w:rsid w:val="002B0DF3"/>
    <w:rsid w:val="002B2BD7"/>
    <w:rsid w:val="002B3F04"/>
    <w:rsid w:val="002B4452"/>
    <w:rsid w:val="002B4B82"/>
    <w:rsid w:val="002B511F"/>
    <w:rsid w:val="002B710D"/>
    <w:rsid w:val="002B76DD"/>
    <w:rsid w:val="002B780A"/>
    <w:rsid w:val="002B7A41"/>
    <w:rsid w:val="002B7DCC"/>
    <w:rsid w:val="002C0075"/>
    <w:rsid w:val="002C03A2"/>
    <w:rsid w:val="002C0C74"/>
    <w:rsid w:val="002C1D1A"/>
    <w:rsid w:val="002C1FBE"/>
    <w:rsid w:val="002C26D9"/>
    <w:rsid w:val="002C31A1"/>
    <w:rsid w:val="002C3968"/>
    <w:rsid w:val="002C4E98"/>
    <w:rsid w:val="002C670C"/>
    <w:rsid w:val="002C69FF"/>
    <w:rsid w:val="002C7E4B"/>
    <w:rsid w:val="002C7F16"/>
    <w:rsid w:val="002D0070"/>
    <w:rsid w:val="002D0F8C"/>
    <w:rsid w:val="002D1481"/>
    <w:rsid w:val="002D1756"/>
    <w:rsid w:val="002D2AE8"/>
    <w:rsid w:val="002D35CF"/>
    <w:rsid w:val="002D57A4"/>
    <w:rsid w:val="002D583C"/>
    <w:rsid w:val="002D5B2E"/>
    <w:rsid w:val="002D6478"/>
    <w:rsid w:val="002D6634"/>
    <w:rsid w:val="002D7EB1"/>
    <w:rsid w:val="002E0C95"/>
    <w:rsid w:val="002E0D17"/>
    <w:rsid w:val="002E0EF2"/>
    <w:rsid w:val="002E10FE"/>
    <w:rsid w:val="002E1D99"/>
    <w:rsid w:val="002E2B5D"/>
    <w:rsid w:val="002E40CA"/>
    <w:rsid w:val="002E41E3"/>
    <w:rsid w:val="002E552D"/>
    <w:rsid w:val="002E72BE"/>
    <w:rsid w:val="002F0352"/>
    <w:rsid w:val="002F07CA"/>
    <w:rsid w:val="002F0D08"/>
    <w:rsid w:val="002F316E"/>
    <w:rsid w:val="002F3642"/>
    <w:rsid w:val="002F4443"/>
    <w:rsid w:val="002F471A"/>
    <w:rsid w:val="002F51D7"/>
    <w:rsid w:val="002F601B"/>
    <w:rsid w:val="002F651D"/>
    <w:rsid w:val="0030106D"/>
    <w:rsid w:val="00301EF9"/>
    <w:rsid w:val="00301F2C"/>
    <w:rsid w:val="0030208E"/>
    <w:rsid w:val="00302246"/>
    <w:rsid w:val="00302971"/>
    <w:rsid w:val="00302F87"/>
    <w:rsid w:val="003031C8"/>
    <w:rsid w:val="00303428"/>
    <w:rsid w:val="00304C0B"/>
    <w:rsid w:val="00304DD3"/>
    <w:rsid w:val="00304EA4"/>
    <w:rsid w:val="003053D0"/>
    <w:rsid w:val="00305B35"/>
    <w:rsid w:val="00307170"/>
    <w:rsid w:val="00310259"/>
    <w:rsid w:val="00311CD9"/>
    <w:rsid w:val="00311EAF"/>
    <w:rsid w:val="003121E5"/>
    <w:rsid w:val="00312215"/>
    <w:rsid w:val="0031302F"/>
    <w:rsid w:val="0031318C"/>
    <w:rsid w:val="00313B79"/>
    <w:rsid w:val="003177E0"/>
    <w:rsid w:val="00317BCE"/>
    <w:rsid w:val="00317CE9"/>
    <w:rsid w:val="00317FC4"/>
    <w:rsid w:val="00320E40"/>
    <w:rsid w:val="00321469"/>
    <w:rsid w:val="003226EB"/>
    <w:rsid w:val="00322BDF"/>
    <w:rsid w:val="003233AD"/>
    <w:rsid w:val="00323A35"/>
    <w:rsid w:val="00323B74"/>
    <w:rsid w:val="0032438C"/>
    <w:rsid w:val="00324968"/>
    <w:rsid w:val="00324BC7"/>
    <w:rsid w:val="00326EB5"/>
    <w:rsid w:val="003303EE"/>
    <w:rsid w:val="00330603"/>
    <w:rsid w:val="0033171D"/>
    <w:rsid w:val="00331D86"/>
    <w:rsid w:val="003321B1"/>
    <w:rsid w:val="00332808"/>
    <w:rsid w:val="00332AEE"/>
    <w:rsid w:val="003334AA"/>
    <w:rsid w:val="00334643"/>
    <w:rsid w:val="00334DF8"/>
    <w:rsid w:val="00334E6F"/>
    <w:rsid w:val="003363A7"/>
    <w:rsid w:val="003375DE"/>
    <w:rsid w:val="0034045C"/>
    <w:rsid w:val="00340D09"/>
    <w:rsid w:val="00341A72"/>
    <w:rsid w:val="00341DFB"/>
    <w:rsid w:val="00342AB4"/>
    <w:rsid w:val="00342CD8"/>
    <w:rsid w:val="003450A2"/>
    <w:rsid w:val="00345CA6"/>
    <w:rsid w:val="00346C5E"/>
    <w:rsid w:val="0034768B"/>
    <w:rsid w:val="0034782D"/>
    <w:rsid w:val="003522AC"/>
    <w:rsid w:val="00353710"/>
    <w:rsid w:val="00353820"/>
    <w:rsid w:val="003538CB"/>
    <w:rsid w:val="00354522"/>
    <w:rsid w:val="003550E5"/>
    <w:rsid w:val="003561E1"/>
    <w:rsid w:val="003567F8"/>
    <w:rsid w:val="00357E88"/>
    <w:rsid w:val="00362CC3"/>
    <w:rsid w:val="00362E79"/>
    <w:rsid w:val="0036447B"/>
    <w:rsid w:val="0036628F"/>
    <w:rsid w:val="003667A5"/>
    <w:rsid w:val="00367144"/>
    <w:rsid w:val="00367676"/>
    <w:rsid w:val="00370519"/>
    <w:rsid w:val="003709DB"/>
    <w:rsid w:val="00370C80"/>
    <w:rsid w:val="00371C0F"/>
    <w:rsid w:val="003737A1"/>
    <w:rsid w:val="00374399"/>
    <w:rsid w:val="003748B4"/>
    <w:rsid w:val="00374A1E"/>
    <w:rsid w:val="00374CCA"/>
    <w:rsid w:val="00375076"/>
    <w:rsid w:val="0037587B"/>
    <w:rsid w:val="00376369"/>
    <w:rsid w:val="003768CA"/>
    <w:rsid w:val="00376D37"/>
    <w:rsid w:val="003773C9"/>
    <w:rsid w:val="0037770F"/>
    <w:rsid w:val="003801D0"/>
    <w:rsid w:val="0038109D"/>
    <w:rsid w:val="00382786"/>
    <w:rsid w:val="00384A4F"/>
    <w:rsid w:val="00385CEA"/>
    <w:rsid w:val="00386547"/>
    <w:rsid w:val="0038723B"/>
    <w:rsid w:val="0038761B"/>
    <w:rsid w:val="003917B0"/>
    <w:rsid w:val="00392A5B"/>
    <w:rsid w:val="003947A1"/>
    <w:rsid w:val="003949E4"/>
    <w:rsid w:val="0039583E"/>
    <w:rsid w:val="00395FA1"/>
    <w:rsid w:val="00396468"/>
    <w:rsid w:val="003A015F"/>
    <w:rsid w:val="003A19A9"/>
    <w:rsid w:val="003A2C8B"/>
    <w:rsid w:val="003A3238"/>
    <w:rsid w:val="003A4135"/>
    <w:rsid w:val="003A5EFF"/>
    <w:rsid w:val="003A5F1E"/>
    <w:rsid w:val="003A7063"/>
    <w:rsid w:val="003A7FA2"/>
    <w:rsid w:val="003B06D5"/>
    <w:rsid w:val="003B1926"/>
    <w:rsid w:val="003B19AE"/>
    <w:rsid w:val="003B296C"/>
    <w:rsid w:val="003B2C03"/>
    <w:rsid w:val="003B3F5C"/>
    <w:rsid w:val="003B4F75"/>
    <w:rsid w:val="003B658E"/>
    <w:rsid w:val="003B6DC3"/>
    <w:rsid w:val="003C10D5"/>
    <w:rsid w:val="003C20DB"/>
    <w:rsid w:val="003C390C"/>
    <w:rsid w:val="003C47D1"/>
    <w:rsid w:val="003C49F7"/>
    <w:rsid w:val="003C4C7C"/>
    <w:rsid w:val="003C54F2"/>
    <w:rsid w:val="003C706C"/>
    <w:rsid w:val="003D02A4"/>
    <w:rsid w:val="003D02D6"/>
    <w:rsid w:val="003D1030"/>
    <w:rsid w:val="003D28D5"/>
    <w:rsid w:val="003D2EE8"/>
    <w:rsid w:val="003D44E6"/>
    <w:rsid w:val="003D494E"/>
    <w:rsid w:val="003D5CB4"/>
    <w:rsid w:val="003D746D"/>
    <w:rsid w:val="003D7549"/>
    <w:rsid w:val="003D7CFF"/>
    <w:rsid w:val="003E04AD"/>
    <w:rsid w:val="003E093A"/>
    <w:rsid w:val="003E0A08"/>
    <w:rsid w:val="003E3797"/>
    <w:rsid w:val="003E3B5D"/>
    <w:rsid w:val="003E40B3"/>
    <w:rsid w:val="003E41F7"/>
    <w:rsid w:val="003E4DF5"/>
    <w:rsid w:val="003E5170"/>
    <w:rsid w:val="003E592C"/>
    <w:rsid w:val="003E6022"/>
    <w:rsid w:val="003E6FD5"/>
    <w:rsid w:val="003E7948"/>
    <w:rsid w:val="003F01A1"/>
    <w:rsid w:val="003F0704"/>
    <w:rsid w:val="003F0840"/>
    <w:rsid w:val="003F0BA8"/>
    <w:rsid w:val="003F0CAB"/>
    <w:rsid w:val="003F1ADA"/>
    <w:rsid w:val="003F24DC"/>
    <w:rsid w:val="003F2F55"/>
    <w:rsid w:val="003F38A3"/>
    <w:rsid w:val="003F3E77"/>
    <w:rsid w:val="003F3F5C"/>
    <w:rsid w:val="003F4494"/>
    <w:rsid w:val="003F4F46"/>
    <w:rsid w:val="003F5625"/>
    <w:rsid w:val="003F5BCE"/>
    <w:rsid w:val="003F68D3"/>
    <w:rsid w:val="003F6BB0"/>
    <w:rsid w:val="003F7A06"/>
    <w:rsid w:val="003F7C97"/>
    <w:rsid w:val="0040032D"/>
    <w:rsid w:val="004006C7"/>
    <w:rsid w:val="0040079B"/>
    <w:rsid w:val="004009E4"/>
    <w:rsid w:val="00400B71"/>
    <w:rsid w:val="00401039"/>
    <w:rsid w:val="004014B5"/>
    <w:rsid w:val="004016B3"/>
    <w:rsid w:val="004022E7"/>
    <w:rsid w:val="00402FEA"/>
    <w:rsid w:val="004035C9"/>
    <w:rsid w:val="004036DB"/>
    <w:rsid w:val="00403F9E"/>
    <w:rsid w:val="00404120"/>
    <w:rsid w:val="0040469A"/>
    <w:rsid w:val="00406BE7"/>
    <w:rsid w:val="00406E02"/>
    <w:rsid w:val="00410476"/>
    <w:rsid w:val="00410499"/>
    <w:rsid w:val="00411816"/>
    <w:rsid w:val="004118FA"/>
    <w:rsid w:val="004119C4"/>
    <w:rsid w:val="00412CB4"/>
    <w:rsid w:val="00413BA7"/>
    <w:rsid w:val="00413C09"/>
    <w:rsid w:val="00414D1D"/>
    <w:rsid w:val="00414EAF"/>
    <w:rsid w:val="00415A43"/>
    <w:rsid w:val="00416078"/>
    <w:rsid w:val="004163F7"/>
    <w:rsid w:val="0041663F"/>
    <w:rsid w:val="00416A50"/>
    <w:rsid w:val="00417CA5"/>
    <w:rsid w:val="00422BF4"/>
    <w:rsid w:val="00422C45"/>
    <w:rsid w:val="00423723"/>
    <w:rsid w:val="00424D63"/>
    <w:rsid w:val="00424F46"/>
    <w:rsid w:val="00425150"/>
    <w:rsid w:val="0042520E"/>
    <w:rsid w:val="0042584F"/>
    <w:rsid w:val="004266DB"/>
    <w:rsid w:val="00426702"/>
    <w:rsid w:val="00430448"/>
    <w:rsid w:val="0043050F"/>
    <w:rsid w:val="00430A37"/>
    <w:rsid w:val="00431572"/>
    <w:rsid w:val="00431799"/>
    <w:rsid w:val="004318E4"/>
    <w:rsid w:val="00431CDC"/>
    <w:rsid w:val="0043219C"/>
    <w:rsid w:val="004336E2"/>
    <w:rsid w:val="0043511F"/>
    <w:rsid w:val="0043578F"/>
    <w:rsid w:val="00435C9F"/>
    <w:rsid w:val="00436113"/>
    <w:rsid w:val="00437563"/>
    <w:rsid w:val="0043770E"/>
    <w:rsid w:val="00437A01"/>
    <w:rsid w:val="004405ED"/>
    <w:rsid w:val="00440E56"/>
    <w:rsid w:val="0044183E"/>
    <w:rsid w:val="004439B0"/>
    <w:rsid w:val="00445486"/>
    <w:rsid w:val="00446615"/>
    <w:rsid w:val="00447534"/>
    <w:rsid w:val="00447A67"/>
    <w:rsid w:val="0045026C"/>
    <w:rsid w:val="0045136E"/>
    <w:rsid w:val="00451999"/>
    <w:rsid w:val="004522A5"/>
    <w:rsid w:val="00453475"/>
    <w:rsid w:val="0045479C"/>
    <w:rsid w:val="0045693C"/>
    <w:rsid w:val="00456DD8"/>
    <w:rsid w:val="0046100E"/>
    <w:rsid w:val="004612A8"/>
    <w:rsid w:val="0046227E"/>
    <w:rsid w:val="00462707"/>
    <w:rsid w:val="00462FC0"/>
    <w:rsid w:val="0046332F"/>
    <w:rsid w:val="0046393C"/>
    <w:rsid w:val="00463EEC"/>
    <w:rsid w:val="004652E2"/>
    <w:rsid w:val="00465747"/>
    <w:rsid w:val="004661C8"/>
    <w:rsid w:val="004665A2"/>
    <w:rsid w:val="00466A93"/>
    <w:rsid w:val="00467D79"/>
    <w:rsid w:val="00467E37"/>
    <w:rsid w:val="00470C2B"/>
    <w:rsid w:val="00470EF2"/>
    <w:rsid w:val="00471272"/>
    <w:rsid w:val="004717A0"/>
    <w:rsid w:val="00471CD0"/>
    <w:rsid w:val="004721F8"/>
    <w:rsid w:val="0047231C"/>
    <w:rsid w:val="00472AEB"/>
    <w:rsid w:val="00472D88"/>
    <w:rsid w:val="00473685"/>
    <w:rsid w:val="00473D9A"/>
    <w:rsid w:val="00476958"/>
    <w:rsid w:val="00481244"/>
    <w:rsid w:val="00481705"/>
    <w:rsid w:val="00482B12"/>
    <w:rsid w:val="004839CE"/>
    <w:rsid w:val="00483B96"/>
    <w:rsid w:val="00484B68"/>
    <w:rsid w:val="0048535C"/>
    <w:rsid w:val="0048582C"/>
    <w:rsid w:val="00485CA4"/>
    <w:rsid w:val="00486004"/>
    <w:rsid w:val="00486E81"/>
    <w:rsid w:val="0049035B"/>
    <w:rsid w:val="00490768"/>
    <w:rsid w:val="00491573"/>
    <w:rsid w:val="0049254A"/>
    <w:rsid w:val="00493425"/>
    <w:rsid w:val="0049624B"/>
    <w:rsid w:val="00496FC9"/>
    <w:rsid w:val="0049781A"/>
    <w:rsid w:val="004A0026"/>
    <w:rsid w:val="004A015E"/>
    <w:rsid w:val="004A0627"/>
    <w:rsid w:val="004A09EB"/>
    <w:rsid w:val="004A0AEF"/>
    <w:rsid w:val="004A0F25"/>
    <w:rsid w:val="004A1D0A"/>
    <w:rsid w:val="004A2B72"/>
    <w:rsid w:val="004A3C90"/>
    <w:rsid w:val="004A4D3B"/>
    <w:rsid w:val="004A6E51"/>
    <w:rsid w:val="004A786B"/>
    <w:rsid w:val="004A7C00"/>
    <w:rsid w:val="004B1638"/>
    <w:rsid w:val="004B16DF"/>
    <w:rsid w:val="004B1FC8"/>
    <w:rsid w:val="004B22DD"/>
    <w:rsid w:val="004B2470"/>
    <w:rsid w:val="004B24A9"/>
    <w:rsid w:val="004B2CF7"/>
    <w:rsid w:val="004B341C"/>
    <w:rsid w:val="004B34EB"/>
    <w:rsid w:val="004B38C4"/>
    <w:rsid w:val="004B391C"/>
    <w:rsid w:val="004B3F62"/>
    <w:rsid w:val="004B5595"/>
    <w:rsid w:val="004B68D6"/>
    <w:rsid w:val="004B69DE"/>
    <w:rsid w:val="004B7058"/>
    <w:rsid w:val="004B7674"/>
    <w:rsid w:val="004C0173"/>
    <w:rsid w:val="004C2549"/>
    <w:rsid w:val="004C2AB8"/>
    <w:rsid w:val="004C2E48"/>
    <w:rsid w:val="004C3190"/>
    <w:rsid w:val="004C4245"/>
    <w:rsid w:val="004C5033"/>
    <w:rsid w:val="004C7E7A"/>
    <w:rsid w:val="004D068A"/>
    <w:rsid w:val="004D081F"/>
    <w:rsid w:val="004D0ABB"/>
    <w:rsid w:val="004D0E98"/>
    <w:rsid w:val="004D280E"/>
    <w:rsid w:val="004D30F2"/>
    <w:rsid w:val="004D44F6"/>
    <w:rsid w:val="004D466D"/>
    <w:rsid w:val="004D4BEC"/>
    <w:rsid w:val="004D56DA"/>
    <w:rsid w:val="004D5859"/>
    <w:rsid w:val="004D62E4"/>
    <w:rsid w:val="004D74EB"/>
    <w:rsid w:val="004E1C46"/>
    <w:rsid w:val="004E20A0"/>
    <w:rsid w:val="004E2474"/>
    <w:rsid w:val="004E25B8"/>
    <w:rsid w:val="004E2C18"/>
    <w:rsid w:val="004E3641"/>
    <w:rsid w:val="004E5674"/>
    <w:rsid w:val="004E56F9"/>
    <w:rsid w:val="004E58F2"/>
    <w:rsid w:val="004E5E04"/>
    <w:rsid w:val="004E765B"/>
    <w:rsid w:val="004E7EFD"/>
    <w:rsid w:val="004F0261"/>
    <w:rsid w:val="004F07D1"/>
    <w:rsid w:val="004F116A"/>
    <w:rsid w:val="004F1DC1"/>
    <w:rsid w:val="004F2D77"/>
    <w:rsid w:val="004F30C0"/>
    <w:rsid w:val="004F32AC"/>
    <w:rsid w:val="004F3764"/>
    <w:rsid w:val="004F3F3A"/>
    <w:rsid w:val="004F42F3"/>
    <w:rsid w:val="004F4673"/>
    <w:rsid w:val="004F752C"/>
    <w:rsid w:val="004F7853"/>
    <w:rsid w:val="004F7F67"/>
    <w:rsid w:val="00500898"/>
    <w:rsid w:val="00500F78"/>
    <w:rsid w:val="005020F7"/>
    <w:rsid w:val="0050236B"/>
    <w:rsid w:val="00502521"/>
    <w:rsid w:val="0050258C"/>
    <w:rsid w:val="005028EF"/>
    <w:rsid w:val="00504CBA"/>
    <w:rsid w:val="0050532B"/>
    <w:rsid w:val="0050762F"/>
    <w:rsid w:val="005079AA"/>
    <w:rsid w:val="005107F9"/>
    <w:rsid w:val="005117DC"/>
    <w:rsid w:val="00512352"/>
    <w:rsid w:val="00512C47"/>
    <w:rsid w:val="005146AF"/>
    <w:rsid w:val="00514A85"/>
    <w:rsid w:val="00516386"/>
    <w:rsid w:val="005169A6"/>
    <w:rsid w:val="00517142"/>
    <w:rsid w:val="005172C1"/>
    <w:rsid w:val="005172D9"/>
    <w:rsid w:val="00517B8C"/>
    <w:rsid w:val="00520277"/>
    <w:rsid w:val="00520301"/>
    <w:rsid w:val="00520385"/>
    <w:rsid w:val="00520BF3"/>
    <w:rsid w:val="005214E6"/>
    <w:rsid w:val="00522B48"/>
    <w:rsid w:val="00523272"/>
    <w:rsid w:val="00523AF4"/>
    <w:rsid w:val="0052421E"/>
    <w:rsid w:val="005245BE"/>
    <w:rsid w:val="0052493D"/>
    <w:rsid w:val="00524EA7"/>
    <w:rsid w:val="00524ED6"/>
    <w:rsid w:val="0052534F"/>
    <w:rsid w:val="005259C6"/>
    <w:rsid w:val="00527198"/>
    <w:rsid w:val="005302AB"/>
    <w:rsid w:val="005308A4"/>
    <w:rsid w:val="00530ED6"/>
    <w:rsid w:val="005315BD"/>
    <w:rsid w:val="0053196C"/>
    <w:rsid w:val="00531A1F"/>
    <w:rsid w:val="00531B59"/>
    <w:rsid w:val="005333D5"/>
    <w:rsid w:val="0053587E"/>
    <w:rsid w:val="00536AE1"/>
    <w:rsid w:val="00537FC1"/>
    <w:rsid w:val="005401AC"/>
    <w:rsid w:val="00540EBC"/>
    <w:rsid w:val="005414E9"/>
    <w:rsid w:val="005442A2"/>
    <w:rsid w:val="00544F03"/>
    <w:rsid w:val="0054551B"/>
    <w:rsid w:val="00545754"/>
    <w:rsid w:val="005457AF"/>
    <w:rsid w:val="005464DF"/>
    <w:rsid w:val="00547180"/>
    <w:rsid w:val="00547261"/>
    <w:rsid w:val="00547D61"/>
    <w:rsid w:val="005509D0"/>
    <w:rsid w:val="00550F5B"/>
    <w:rsid w:val="00551A25"/>
    <w:rsid w:val="00552C31"/>
    <w:rsid w:val="00552E66"/>
    <w:rsid w:val="00553803"/>
    <w:rsid w:val="00553F52"/>
    <w:rsid w:val="0055414D"/>
    <w:rsid w:val="0055439B"/>
    <w:rsid w:val="00554BF9"/>
    <w:rsid w:val="005557BE"/>
    <w:rsid w:val="00555A88"/>
    <w:rsid w:val="00555F37"/>
    <w:rsid w:val="00556676"/>
    <w:rsid w:val="00556868"/>
    <w:rsid w:val="00557620"/>
    <w:rsid w:val="00557BC1"/>
    <w:rsid w:val="00557C32"/>
    <w:rsid w:val="00560886"/>
    <w:rsid w:val="005625E0"/>
    <w:rsid w:val="00562FFF"/>
    <w:rsid w:val="00565827"/>
    <w:rsid w:val="00565B5C"/>
    <w:rsid w:val="0056601F"/>
    <w:rsid w:val="00566FAF"/>
    <w:rsid w:val="00567A4E"/>
    <w:rsid w:val="0057260B"/>
    <w:rsid w:val="00573C5F"/>
    <w:rsid w:val="0057474B"/>
    <w:rsid w:val="00574E01"/>
    <w:rsid w:val="00574FA3"/>
    <w:rsid w:val="00575165"/>
    <w:rsid w:val="005757A4"/>
    <w:rsid w:val="005761D2"/>
    <w:rsid w:val="0057623B"/>
    <w:rsid w:val="005770BE"/>
    <w:rsid w:val="00577689"/>
    <w:rsid w:val="00577699"/>
    <w:rsid w:val="005778C1"/>
    <w:rsid w:val="005801A3"/>
    <w:rsid w:val="0058319A"/>
    <w:rsid w:val="00583A9F"/>
    <w:rsid w:val="00583F7F"/>
    <w:rsid w:val="005845EF"/>
    <w:rsid w:val="00584876"/>
    <w:rsid w:val="00586368"/>
    <w:rsid w:val="00587855"/>
    <w:rsid w:val="00587978"/>
    <w:rsid w:val="00590158"/>
    <w:rsid w:val="0059021A"/>
    <w:rsid w:val="005905B5"/>
    <w:rsid w:val="005907E8"/>
    <w:rsid w:val="00591324"/>
    <w:rsid w:val="00592888"/>
    <w:rsid w:val="00593320"/>
    <w:rsid w:val="00593A5A"/>
    <w:rsid w:val="00594B93"/>
    <w:rsid w:val="00596EF6"/>
    <w:rsid w:val="00597035"/>
    <w:rsid w:val="005971DE"/>
    <w:rsid w:val="00597298"/>
    <w:rsid w:val="00597C85"/>
    <w:rsid w:val="005A0879"/>
    <w:rsid w:val="005A0CD7"/>
    <w:rsid w:val="005A0DA6"/>
    <w:rsid w:val="005A1ED2"/>
    <w:rsid w:val="005A2029"/>
    <w:rsid w:val="005A2882"/>
    <w:rsid w:val="005A3454"/>
    <w:rsid w:val="005A4041"/>
    <w:rsid w:val="005A47A4"/>
    <w:rsid w:val="005A47AD"/>
    <w:rsid w:val="005A5093"/>
    <w:rsid w:val="005A5A69"/>
    <w:rsid w:val="005A687E"/>
    <w:rsid w:val="005A7CDA"/>
    <w:rsid w:val="005B1011"/>
    <w:rsid w:val="005B105A"/>
    <w:rsid w:val="005B13AF"/>
    <w:rsid w:val="005B1BFB"/>
    <w:rsid w:val="005B1E9D"/>
    <w:rsid w:val="005B2EFB"/>
    <w:rsid w:val="005B3ED1"/>
    <w:rsid w:val="005B4D06"/>
    <w:rsid w:val="005B4ED6"/>
    <w:rsid w:val="005B5582"/>
    <w:rsid w:val="005B6C56"/>
    <w:rsid w:val="005B78EC"/>
    <w:rsid w:val="005B7ACE"/>
    <w:rsid w:val="005C0EA0"/>
    <w:rsid w:val="005C121A"/>
    <w:rsid w:val="005C163D"/>
    <w:rsid w:val="005C1FE2"/>
    <w:rsid w:val="005C2216"/>
    <w:rsid w:val="005C2B83"/>
    <w:rsid w:val="005C4012"/>
    <w:rsid w:val="005C4CED"/>
    <w:rsid w:val="005C5AB3"/>
    <w:rsid w:val="005C5B46"/>
    <w:rsid w:val="005C672D"/>
    <w:rsid w:val="005C692E"/>
    <w:rsid w:val="005C6E2F"/>
    <w:rsid w:val="005C77EE"/>
    <w:rsid w:val="005C78E8"/>
    <w:rsid w:val="005C7D85"/>
    <w:rsid w:val="005C7F6B"/>
    <w:rsid w:val="005D04DD"/>
    <w:rsid w:val="005D05C5"/>
    <w:rsid w:val="005D0CB5"/>
    <w:rsid w:val="005D1AE9"/>
    <w:rsid w:val="005D2380"/>
    <w:rsid w:val="005D30A1"/>
    <w:rsid w:val="005D39E2"/>
    <w:rsid w:val="005D3FF3"/>
    <w:rsid w:val="005D40B3"/>
    <w:rsid w:val="005D41EA"/>
    <w:rsid w:val="005D4836"/>
    <w:rsid w:val="005D5ADB"/>
    <w:rsid w:val="005D62CD"/>
    <w:rsid w:val="005D6EE1"/>
    <w:rsid w:val="005D703B"/>
    <w:rsid w:val="005D7914"/>
    <w:rsid w:val="005E01E7"/>
    <w:rsid w:val="005E061F"/>
    <w:rsid w:val="005E0B6F"/>
    <w:rsid w:val="005E1F80"/>
    <w:rsid w:val="005E2195"/>
    <w:rsid w:val="005E258E"/>
    <w:rsid w:val="005E39F1"/>
    <w:rsid w:val="005E45A9"/>
    <w:rsid w:val="005E4D34"/>
    <w:rsid w:val="005E5FC2"/>
    <w:rsid w:val="005E6ABE"/>
    <w:rsid w:val="005E6BA6"/>
    <w:rsid w:val="005E6C16"/>
    <w:rsid w:val="005E75D6"/>
    <w:rsid w:val="005E7C5A"/>
    <w:rsid w:val="005E7C89"/>
    <w:rsid w:val="005F0383"/>
    <w:rsid w:val="005F08B2"/>
    <w:rsid w:val="005F0BE8"/>
    <w:rsid w:val="005F0CC3"/>
    <w:rsid w:val="005F1D44"/>
    <w:rsid w:val="005F2152"/>
    <w:rsid w:val="005F25AC"/>
    <w:rsid w:val="005F3D82"/>
    <w:rsid w:val="005F66FE"/>
    <w:rsid w:val="005F679B"/>
    <w:rsid w:val="005F6B67"/>
    <w:rsid w:val="005F6E6C"/>
    <w:rsid w:val="005F6F09"/>
    <w:rsid w:val="005F7C21"/>
    <w:rsid w:val="006001CA"/>
    <w:rsid w:val="006013DA"/>
    <w:rsid w:val="00601B9B"/>
    <w:rsid w:val="00602C3A"/>
    <w:rsid w:val="00602CE8"/>
    <w:rsid w:val="006033C9"/>
    <w:rsid w:val="00603BFF"/>
    <w:rsid w:val="006050ED"/>
    <w:rsid w:val="00606001"/>
    <w:rsid w:val="006077FA"/>
    <w:rsid w:val="0061150E"/>
    <w:rsid w:val="00611D80"/>
    <w:rsid w:val="006130E0"/>
    <w:rsid w:val="00613A07"/>
    <w:rsid w:val="00614AF1"/>
    <w:rsid w:val="006155AB"/>
    <w:rsid w:val="006159B9"/>
    <w:rsid w:val="00616177"/>
    <w:rsid w:val="00616502"/>
    <w:rsid w:val="00616B98"/>
    <w:rsid w:val="0061727C"/>
    <w:rsid w:val="006175A4"/>
    <w:rsid w:val="00617941"/>
    <w:rsid w:val="00617E95"/>
    <w:rsid w:val="00620299"/>
    <w:rsid w:val="006209F7"/>
    <w:rsid w:val="0062175A"/>
    <w:rsid w:val="00621B82"/>
    <w:rsid w:val="00621BC5"/>
    <w:rsid w:val="006237F3"/>
    <w:rsid w:val="006239E1"/>
    <w:rsid w:val="00623F9F"/>
    <w:rsid w:val="006246A9"/>
    <w:rsid w:val="00625D4F"/>
    <w:rsid w:val="00626E7A"/>
    <w:rsid w:val="00627D9A"/>
    <w:rsid w:val="00630B89"/>
    <w:rsid w:val="00630DBA"/>
    <w:rsid w:val="006312B0"/>
    <w:rsid w:val="00632DE8"/>
    <w:rsid w:val="006351B6"/>
    <w:rsid w:val="006354F3"/>
    <w:rsid w:val="00635662"/>
    <w:rsid w:val="00635706"/>
    <w:rsid w:val="00635A65"/>
    <w:rsid w:val="00635B0C"/>
    <w:rsid w:val="00636A67"/>
    <w:rsid w:val="00640886"/>
    <w:rsid w:val="006408E2"/>
    <w:rsid w:val="006434C0"/>
    <w:rsid w:val="00643914"/>
    <w:rsid w:val="0064408E"/>
    <w:rsid w:val="0064422E"/>
    <w:rsid w:val="006447A4"/>
    <w:rsid w:val="00644812"/>
    <w:rsid w:val="00644BDC"/>
    <w:rsid w:val="00645782"/>
    <w:rsid w:val="00645A8D"/>
    <w:rsid w:val="00645B1D"/>
    <w:rsid w:val="00646303"/>
    <w:rsid w:val="00646E8E"/>
    <w:rsid w:val="00646EC1"/>
    <w:rsid w:val="00651912"/>
    <w:rsid w:val="0065285D"/>
    <w:rsid w:val="00653322"/>
    <w:rsid w:val="00653AE7"/>
    <w:rsid w:val="00655405"/>
    <w:rsid w:val="00656FB1"/>
    <w:rsid w:val="00661520"/>
    <w:rsid w:val="00661701"/>
    <w:rsid w:val="00661C05"/>
    <w:rsid w:val="006630F6"/>
    <w:rsid w:val="00663491"/>
    <w:rsid w:val="0066721C"/>
    <w:rsid w:val="00667C8D"/>
    <w:rsid w:val="00671112"/>
    <w:rsid w:val="00671D89"/>
    <w:rsid w:val="00671DC9"/>
    <w:rsid w:val="0067397E"/>
    <w:rsid w:val="00673A3C"/>
    <w:rsid w:val="00673D41"/>
    <w:rsid w:val="0067686F"/>
    <w:rsid w:val="00677640"/>
    <w:rsid w:val="006776D4"/>
    <w:rsid w:val="0067792E"/>
    <w:rsid w:val="006814F7"/>
    <w:rsid w:val="00681621"/>
    <w:rsid w:val="00681A60"/>
    <w:rsid w:val="0068227E"/>
    <w:rsid w:val="006824F2"/>
    <w:rsid w:val="0068339B"/>
    <w:rsid w:val="006838B6"/>
    <w:rsid w:val="0068425D"/>
    <w:rsid w:val="00684521"/>
    <w:rsid w:val="006845E4"/>
    <w:rsid w:val="0068664C"/>
    <w:rsid w:val="00687BCF"/>
    <w:rsid w:val="00690297"/>
    <w:rsid w:val="0069042C"/>
    <w:rsid w:val="00690551"/>
    <w:rsid w:val="006907DC"/>
    <w:rsid w:val="00690D0E"/>
    <w:rsid w:val="0069147C"/>
    <w:rsid w:val="006915A5"/>
    <w:rsid w:val="0069180A"/>
    <w:rsid w:val="0069252A"/>
    <w:rsid w:val="006931DD"/>
    <w:rsid w:val="006932E7"/>
    <w:rsid w:val="0069376F"/>
    <w:rsid w:val="00693AC1"/>
    <w:rsid w:val="00694340"/>
    <w:rsid w:val="00694AD3"/>
    <w:rsid w:val="00695D8F"/>
    <w:rsid w:val="00695FDF"/>
    <w:rsid w:val="00696653"/>
    <w:rsid w:val="00696AAF"/>
    <w:rsid w:val="006973EF"/>
    <w:rsid w:val="006A12A8"/>
    <w:rsid w:val="006A1A2D"/>
    <w:rsid w:val="006A3B0E"/>
    <w:rsid w:val="006A3D61"/>
    <w:rsid w:val="006A3E89"/>
    <w:rsid w:val="006A4124"/>
    <w:rsid w:val="006A487D"/>
    <w:rsid w:val="006A4D61"/>
    <w:rsid w:val="006A6929"/>
    <w:rsid w:val="006A735F"/>
    <w:rsid w:val="006A7DB0"/>
    <w:rsid w:val="006B0299"/>
    <w:rsid w:val="006B14DA"/>
    <w:rsid w:val="006B181B"/>
    <w:rsid w:val="006B1B18"/>
    <w:rsid w:val="006B1B1D"/>
    <w:rsid w:val="006B2DFA"/>
    <w:rsid w:val="006B3203"/>
    <w:rsid w:val="006B47BB"/>
    <w:rsid w:val="006B4FB3"/>
    <w:rsid w:val="006B5597"/>
    <w:rsid w:val="006B619D"/>
    <w:rsid w:val="006B6BAA"/>
    <w:rsid w:val="006B75F3"/>
    <w:rsid w:val="006B79DC"/>
    <w:rsid w:val="006B7C04"/>
    <w:rsid w:val="006C02F9"/>
    <w:rsid w:val="006C0574"/>
    <w:rsid w:val="006C0CD2"/>
    <w:rsid w:val="006C0E6A"/>
    <w:rsid w:val="006C0FD6"/>
    <w:rsid w:val="006C1242"/>
    <w:rsid w:val="006C17AC"/>
    <w:rsid w:val="006C21D2"/>
    <w:rsid w:val="006C25D3"/>
    <w:rsid w:val="006C27FD"/>
    <w:rsid w:val="006C2A2C"/>
    <w:rsid w:val="006C3DCD"/>
    <w:rsid w:val="006C5515"/>
    <w:rsid w:val="006C64A6"/>
    <w:rsid w:val="006C69E5"/>
    <w:rsid w:val="006C6B02"/>
    <w:rsid w:val="006C6D89"/>
    <w:rsid w:val="006D04AF"/>
    <w:rsid w:val="006D1005"/>
    <w:rsid w:val="006D272D"/>
    <w:rsid w:val="006D2C67"/>
    <w:rsid w:val="006D475E"/>
    <w:rsid w:val="006D5053"/>
    <w:rsid w:val="006D508D"/>
    <w:rsid w:val="006D6BBC"/>
    <w:rsid w:val="006D6E33"/>
    <w:rsid w:val="006D6FCF"/>
    <w:rsid w:val="006D74C3"/>
    <w:rsid w:val="006E0A8C"/>
    <w:rsid w:val="006E112F"/>
    <w:rsid w:val="006E11D3"/>
    <w:rsid w:val="006E123D"/>
    <w:rsid w:val="006E1D03"/>
    <w:rsid w:val="006E1F07"/>
    <w:rsid w:val="006E2B62"/>
    <w:rsid w:val="006E2FB3"/>
    <w:rsid w:val="006E3663"/>
    <w:rsid w:val="006E3AA5"/>
    <w:rsid w:val="006E3CCD"/>
    <w:rsid w:val="006E44A9"/>
    <w:rsid w:val="006E4985"/>
    <w:rsid w:val="006E4D1D"/>
    <w:rsid w:val="006E622C"/>
    <w:rsid w:val="006E6F3C"/>
    <w:rsid w:val="006E7401"/>
    <w:rsid w:val="006F0D4E"/>
    <w:rsid w:val="006F1707"/>
    <w:rsid w:val="006F2BB9"/>
    <w:rsid w:val="006F3954"/>
    <w:rsid w:val="006F4227"/>
    <w:rsid w:val="006F461C"/>
    <w:rsid w:val="006F4F58"/>
    <w:rsid w:val="006F57FE"/>
    <w:rsid w:val="006F58E8"/>
    <w:rsid w:val="006F6051"/>
    <w:rsid w:val="006F6B0A"/>
    <w:rsid w:val="006F6D35"/>
    <w:rsid w:val="006F7ADF"/>
    <w:rsid w:val="007003A2"/>
    <w:rsid w:val="00700F80"/>
    <w:rsid w:val="007019C6"/>
    <w:rsid w:val="00703961"/>
    <w:rsid w:val="00704663"/>
    <w:rsid w:val="007061B7"/>
    <w:rsid w:val="0070651F"/>
    <w:rsid w:val="00706B44"/>
    <w:rsid w:val="00706FEF"/>
    <w:rsid w:val="0070706B"/>
    <w:rsid w:val="00710A0C"/>
    <w:rsid w:val="007113E6"/>
    <w:rsid w:val="00711CB3"/>
    <w:rsid w:val="0071230F"/>
    <w:rsid w:val="00712A30"/>
    <w:rsid w:val="0071493D"/>
    <w:rsid w:val="007151D4"/>
    <w:rsid w:val="007151EC"/>
    <w:rsid w:val="007172B0"/>
    <w:rsid w:val="007177CA"/>
    <w:rsid w:val="007178BA"/>
    <w:rsid w:val="00720BEE"/>
    <w:rsid w:val="00720F94"/>
    <w:rsid w:val="007226C1"/>
    <w:rsid w:val="00723476"/>
    <w:rsid w:val="00723CD2"/>
    <w:rsid w:val="00723EF9"/>
    <w:rsid w:val="00723F6F"/>
    <w:rsid w:val="007248FD"/>
    <w:rsid w:val="00725A2C"/>
    <w:rsid w:val="00725B4F"/>
    <w:rsid w:val="00727541"/>
    <w:rsid w:val="00727915"/>
    <w:rsid w:val="007305B8"/>
    <w:rsid w:val="00730FB7"/>
    <w:rsid w:val="007314BA"/>
    <w:rsid w:val="007315F1"/>
    <w:rsid w:val="007351C1"/>
    <w:rsid w:val="00736DD4"/>
    <w:rsid w:val="00737074"/>
    <w:rsid w:val="007372D3"/>
    <w:rsid w:val="00740541"/>
    <w:rsid w:val="007406A8"/>
    <w:rsid w:val="00740AB1"/>
    <w:rsid w:val="00741BCB"/>
    <w:rsid w:val="00742C86"/>
    <w:rsid w:val="0074318B"/>
    <w:rsid w:val="00743244"/>
    <w:rsid w:val="007434A1"/>
    <w:rsid w:val="007438BF"/>
    <w:rsid w:val="00743D19"/>
    <w:rsid w:val="00744A50"/>
    <w:rsid w:val="0074631B"/>
    <w:rsid w:val="0075154A"/>
    <w:rsid w:val="0075230E"/>
    <w:rsid w:val="00752393"/>
    <w:rsid w:val="007526D3"/>
    <w:rsid w:val="0075281B"/>
    <w:rsid w:val="00752F35"/>
    <w:rsid w:val="0075301D"/>
    <w:rsid w:val="00753722"/>
    <w:rsid w:val="0075463C"/>
    <w:rsid w:val="007546AB"/>
    <w:rsid w:val="00755998"/>
    <w:rsid w:val="00755A33"/>
    <w:rsid w:val="00756223"/>
    <w:rsid w:val="00756685"/>
    <w:rsid w:val="00756DC9"/>
    <w:rsid w:val="0075706E"/>
    <w:rsid w:val="007576DD"/>
    <w:rsid w:val="00760012"/>
    <w:rsid w:val="00760259"/>
    <w:rsid w:val="00762A6A"/>
    <w:rsid w:val="00763784"/>
    <w:rsid w:val="00764CBB"/>
    <w:rsid w:val="00765AC5"/>
    <w:rsid w:val="00765CC8"/>
    <w:rsid w:val="00765F59"/>
    <w:rsid w:val="00766D45"/>
    <w:rsid w:val="0076773B"/>
    <w:rsid w:val="007677DF"/>
    <w:rsid w:val="00770450"/>
    <w:rsid w:val="00770716"/>
    <w:rsid w:val="0077088B"/>
    <w:rsid w:val="00771764"/>
    <w:rsid w:val="00771AC7"/>
    <w:rsid w:val="0077506F"/>
    <w:rsid w:val="00775134"/>
    <w:rsid w:val="00777504"/>
    <w:rsid w:val="00780DB3"/>
    <w:rsid w:val="0078189D"/>
    <w:rsid w:val="00781CAA"/>
    <w:rsid w:val="007825DD"/>
    <w:rsid w:val="00782644"/>
    <w:rsid w:val="007833F8"/>
    <w:rsid w:val="00784E12"/>
    <w:rsid w:val="007855B7"/>
    <w:rsid w:val="00785BC0"/>
    <w:rsid w:val="00785DE9"/>
    <w:rsid w:val="00785E86"/>
    <w:rsid w:val="0078602A"/>
    <w:rsid w:val="00786C5E"/>
    <w:rsid w:val="00787F16"/>
    <w:rsid w:val="00791A25"/>
    <w:rsid w:val="00791A76"/>
    <w:rsid w:val="0079229B"/>
    <w:rsid w:val="00793D70"/>
    <w:rsid w:val="00793FBB"/>
    <w:rsid w:val="0079456C"/>
    <w:rsid w:val="007949B3"/>
    <w:rsid w:val="00794E8B"/>
    <w:rsid w:val="00796145"/>
    <w:rsid w:val="007961D5"/>
    <w:rsid w:val="00796D77"/>
    <w:rsid w:val="00796F19"/>
    <w:rsid w:val="00797811"/>
    <w:rsid w:val="0079784B"/>
    <w:rsid w:val="007979CB"/>
    <w:rsid w:val="00797A32"/>
    <w:rsid w:val="007A0745"/>
    <w:rsid w:val="007A0D88"/>
    <w:rsid w:val="007A0FAA"/>
    <w:rsid w:val="007A2C4D"/>
    <w:rsid w:val="007A4AA5"/>
    <w:rsid w:val="007A5F79"/>
    <w:rsid w:val="007A671E"/>
    <w:rsid w:val="007A69FB"/>
    <w:rsid w:val="007A6FD6"/>
    <w:rsid w:val="007A75ED"/>
    <w:rsid w:val="007A7B56"/>
    <w:rsid w:val="007B07C8"/>
    <w:rsid w:val="007B0901"/>
    <w:rsid w:val="007B14FD"/>
    <w:rsid w:val="007B19CC"/>
    <w:rsid w:val="007B1B97"/>
    <w:rsid w:val="007B3027"/>
    <w:rsid w:val="007B47A2"/>
    <w:rsid w:val="007B4958"/>
    <w:rsid w:val="007B55D3"/>
    <w:rsid w:val="007B5CA6"/>
    <w:rsid w:val="007B6A7B"/>
    <w:rsid w:val="007B6E8D"/>
    <w:rsid w:val="007B7261"/>
    <w:rsid w:val="007B789B"/>
    <w:rsid w:val="007B7D55"/>
    <w:rsid w:val="007B7F04"/>
    <w:rsid w:val="007C0BA1"/>
    <w:rsid w:val="007C10A6"/>
    <w:rsid w:val="007C1A45"/>
    <w:rsid w:val="007C1E5F"/>
    <w:rsid w:val="007C3527"/>
    <w:rsid w:val="007C361D"/>
    <w:rsid w:val="007C3D5F"/>
    <w:rsid w:val="007C40DA"/>
    <w:rsid w:val="007C4655"/>
    <w:rsid w:val="007C55EF"/>
    <w:rsid w:val="007C5950"/>
    <w:rsid w:val="007C5A86"/>
    <w:rsid w:val="007C6BF8"/>
    <w:rsid w:val="007C6D70"/>
    <w:rsid w:val="007C7161"/>
    <w:rsid w:val="007C72C1"/>
    <w:rsid w:val="007C7ED7"/>
    <w:rsid w:val="007C7FC7"/>
    <w:rsid w:val="007D10BD"/>
    <w:rsid w:val="007D225A"/>
    <w:rsid w:val="007D236C"/>
    <w:rsid w:val="007D36D5"/>
    <w:rsid w:val="007D3B43"/>
    <w:rsid w:val="007D47C9"/>
    <w:rsid w:val="007D5E59"/>
    <w:rsid w:val="007D6262"/>
    <w:rsid w:val="007D6D24"/>
    <w:rsid w:val="007D73D4"/>
    <w:rsid w:val="007D76BB"/>
    <w:rsid w:val="007D778A"/>
    <w:rsid w:val="007E0C0D"/>
    <w:rsid w:val="007E11A0"/>
    <w:rsid w:val="007E1EE9"/>
    <w:rsid w:val="007E20F2"/>
    <w:rsid w:val="007E243A"/>
    <w:rsid w:val="007E2845"/>
    <w:rsid w:val="007E4119"/>
    <w:rsid w:val="007E665F"/>
    <w:rsid w:val="007E740E"/>
    <w:rsid w:val="007E74FA"/>
    <w:rsid w:val="007F1C1D"/>
    <w:rsid w:val="007F22B7"/>
    <w:rsid w:val="007F28A6"/>
    <w:rsid w:val="007F2C9E"/>
    <w:rsid w:val="007F2D40"/>
    <w:rsid w:val="007F3B19"/>
    <w:rsid w:val="007F4509"/>
    <w:rsid w:val="007F5F30"/>
    <w:rsid w:val="007F77AF"/>
    <w:rsid w:val="007F7D26"/>
    <w:rsid w:val="007F7D45"/>
    <w:rsid w:val="00800CA4"/>
    <w:rsid w:val="00801D32"/>
    <w:rsid w:val="008027C0"/>
    <w:rsid w:val="00803BE1"/>
    <w:rsid w:val="00803CF9"/>
    <w:rsid w:val="00804948"/>
    <w:rsid w:val="00805A8C"/>
    <w:rsid w:val="00806A9D"/>
    <w:rsid w:val="00807459"/>
    <w:rsid w:val="008123E3"/>
    <w:rsid w:val="008144D2"/>
    <w:rsid w:val="00814628"/>
    <w:rsid w:val="008158E1"/>
    <w:rsid w:val="00815B6A"/>
    <w:rsid w:val="00815F4E"/>
    <w:rsid w:val="00816499"/>
    <w:rsid w:val="00816790"/>
    <w:rsid w:val="00817331"/>
    <w:rsid w:val="008176F0"/>
    <w:rsid w:val="00817908"/>
    <w:rsid w:val="00817FF3"/>
    <w:rsid w:val="00820B60"/>
    <w:rsid w:val="008212C0"/>
    <w:rsid w:val="00821C2D"/>
    <w:rsid w:val="00821E09"/>
    <w:rsid w:val="00821EAB"/>
    <w:rsid w:val="00821EC8"/>
    <w:rsid w:val="0082225E"/>
    <w:rsid w:val="00822875"/>
    <w:rsid w:val="008230FE"/>
    <w:rsid w:val="00823152"/>
    <w:rsid w:val="0082697E"/>
    <w:rsid w:val="008275C8"/>
    <w:rsid w:val="008275E5"/>
    <w:rsid w:val="008279AC"/>
    <w:rsid w:val="0083028F"/>
    <w:rsid w:val="0083084C"/>
    <w:rsid w:val="008308D1"/>
    <w:rsid w:val="00830DE6"/>
    <w:rsid w:val="00831284"/>
    <w:rsid w:val="0083346C"/>
    <w:rsid w:val="008336F4"/>
    <w:rsid w:val="00833A5F"/>
    <w:rsid w:val="00833E38"/>
    <w:rsid w:val="00834940"/>
    <w:rsid w:val="00835B1C"/>
    <w:rsid w:val="00836559"/>
    <w:rsid w:val="008369EC"/>
    <w:rsid w:val="0084008F"/>
    <w:rsid w:val="008425AA"/>
    <w:rsid w:val="00843DB5"/>
    <w:rsid w:val="00844B42"/>
    <w:rsid w:val="0084544A"/>
    <w:rsid w:val="0084656B"/>
    <w:rsid w:val="00846BAF"/>
    <w:rsid w:val="00847238"/>
    <w:rsid w:val="0084736F"/>
    <w:rsid w:val="0084771E"/>
    <w:rsid w:val="00847EE4"/>
    <w:rsid w:val="0085017A"/>
    <w:rsid w:val="008517B0"/>
    <w:rsid w:val="0085257C"/>
    <w:rsid w:val="008529CD"/>
    <w:rsid w:val="00852D57"/>
    <w:rsid w:val="0085366A"/>
    <w:rsid w:val="008537DE"/>
    <w:rsid w:val="0085416F"/>
    <w:rsid w:val="008546B6"/>
    <w:rsid w:val="008555FA"/>
    <w:rsid w:val="0085593E"/>
    <w:rsid w:val="00857A09"/>
    <w:rsid w:val="00860275"/>
    <w:rsid w:val="00860706"/>
    <w:rsid w:val="00860B2C"/>
    <w:rsid w:val="0086103A"/>
    <w:rsid w:val="0086137D"/>
    <w:rsid w:val="00861467"/>
    <w:rsid w:val="00861EE0"/>
    <w:rsid w:val="00862335"/>
    <w:rsid w:val="00862A5C"/>
    <w:rsid w:val="00862E90"/>
    <w:rsid w:val="00863B4D"/>
    <w:rsid w:val="00864377"/>
    <w:rsid w:val="008659BA"/>
    <w:rsid w:val="00867CB0"/>
    <w:rsid w:val="00870E51"/>
    <w:rsid w:val="00870F16"/>
    <w:rsid w:val="00872A99"/>
    <w:rsid w:val="008732BF"/>
    <w:rsid w:val="008733E8"/>
    <w:rsid w:val="0087390E"/>
    <w:rsid w:val="00873E53"/>
    <w:rsid w:val="008763F5"/>
    <w:rsid w:val="00880F11"/>
    <w:rsid w:val="00881366"/>
    <w:rsid w:val="00881B5F"/>
    <w:rsid w:val="00882149"/>
    <w:rsid w:val="00883F37"/>
    <w:rsid w:val="008845B6"/>
    <w:rsid w:val="008849EE"/>
    <w:rsid w:val="0088502C"/>
    <w:rsid w:val="008850AA"/>
    <w:rsid w:val="0088570F"/>
    <w:rsid w:val="008859DB"/>
    <w:rsid w:val="00886BC1"/>
    <w:rsid w:val="0088770D"/>
    <w:rsid w:val="00887BD2"/>
    <w:rsid w:val="00890099"/>
    <w:rsid w:val="008908C5"/>
    <w:rsid w:val="008910D5"/>
    <w:rsid w:val="00891B87"/>
    <w:rsid w:val="008921E6"/>
    <w:rsid w:val="00892454"/>
    <w:rsid w:val="00892732"/>
    <w:rsid w:val="008935B3"/>
    <w:rsid w:val="00893E56"/>
    <w:rsid w:val="00894279"/>
    <w:rsid w:val="00894567"/>
    <w:rsid w:val="008952B3"/>
    <w:rsid w:val="0089571B"/>
    <w:rsid w:val="00895FD0"/>
    <w:rsid w:val="008962C5"/>
    <w:rsid w:val="00896349"/>
    <w:rsid w:val="00896468"/>
    <w:rsid w:val="008A111B"/>
    <w:rsid w:val="008A1EC3"/>
    <w:rsid w:val="008A3D6E"/>
    <w:rsid w:val="008A5A1F"/>
    <w:rsid w:val="008A5E70"/>
    <w:rsid w:val="008A6668"/>
    <w:rsid w:val="008A7C4A"/>
    <w:rsid w:val="008A7FB2"/>
    <w:rsid w:val="008B00F9"/>
    <w:rsid w:val="008B1975"/>
    <w:rsid w:val="008B1CA5"/>
    <w:rsid w:val="008B1DC8"/>
    <w:rsid w:val="008B2345"/>
    <w:rsid w:val="008B46AD"/>
    <w:rsid w:val="008B5BEF"/>
    <w:rsid w:val="008B5D2A"/>
    <w:rsid w:val="008B7277"/>
    <w:rsid w:val="008B7E48"/>
    <w:rsid w:val="008C0013"/>
    <w:rsid w:val="008C0DC3"/>
    <w:rsid w:val="008C0FE1"/>
    <w:rsid w:val="008C1ADE"/>
    <w:rsid w:val="008C2334"/>
    <w:rsid w:val="008C36CA"/>
    <w:rsid w:val="008C396B"/>
    <w:rsid w:val="008C49FE"/>
    <w:rsid w:val="008C506B"/>
    <w:rsid w:val="008C57AC"/>
    <w:rsid w:val="008C5A71"/>
    <w:rsid w:val="008C5A79"/>
    <w:rsid w:val="008C5F1B"/>
    <w:rsid w:val="008C62A6"/>
    <w:rsid w:val="008C7127"/>
    <w:rsid w:val="008C76BA"/>
    <w:rsid w:val="008C7AFB"/>
    <w:rsid w:val="008C7BF3"/>
    <w:rsid w:val="008C7F79"/>
    <w:rsid w:val="008D0030"/>
    <w:rsid w:val="008D0684"/>
    <w:rsid w:val="008D09A8"/>
    <w:rsid w:val="008D0C2F"/>
    <w:rsid w:val="008D0E51"/>
    <w:rsid w:val="008D12DC"/>
    <w:rsid w:val="008D13E5"/>
    <w:rsid w:val="008D1B49"/>
    <w:rsid w:val="008D2501"/>
    <w:rsid w:val="008D2C3D"/>
    <w:rsid w:val="008D3544"/>
    <w:rsid w:val="008D3A97"/>
    <w:rsid w:val="008D3E9E"/>
    <w:rsid w:val="008D4A60"/>
    <w:rsid w:val="008D4C7A"/>
    <w:rsid w:val="008D5723"/>
    <w:rsid w:val="008D59D7"/>
    <w:rsid w:val="008D7333"/>
    <w:rsid w:val="008D74B8"/>
    <w:rsid w:val="008D7528"/>
    <w:rsid w:val="008D7EA7"/>
    <w:rsid w:val="008E0101"/>
    <w:rsid w:val="008E0A71"/>
    <w:rsid w:val="008E156F"/>
    <w:rsid w:val="008E25BA"/>
    <w:rsid w:val="008E2E58"/>
    <w:rsid w:val="008E3004"/>
    <w:rsid w:val="008E33B5"/>
    <w:rsid w:val="008E3D38"/>
    <w:rsid w:val="008E3F92"/>
    <w:rsid w:val="008E41D1"/>
    <w:rsid w:val="008E49DD"/>
    <w:rsid w:val="008E4EBA"/>
    <w:rsid w:val="008E531F"/>
    <w:rsid w:val="008E6654"/>
    <w:rsid w:val="008E6655"/>
    <w:rsid w:val="008E7E66"/>
    <w:rsid w:val="008E7FA8"/>
    <w:rsid w:val="008F03E6"/>
    <w:rsid w:val="008F12BF"/>
    <w:rsid w:val="008F1A2C"/>
    <w:rsid w:val="008F21D9"/>
    <w:rsid w:val="008F2376"/>
    <w:rsid w:val="008F3639"/>
    <w:rsid w:val="008F39CF"/>
    <w:rsid w:val="008F3FDE"/>
    <w:rsid w:val="008F44A5"/>
    <w:rsid w:val="008F4754"/>
    <w:rsid w:val="008F4AE6"/>
    <w:rsid w:val="008F4FAC"/>
    <w:rsid w:val="008F504C"/>
    <w:rsid w:val="008F647F"/>
    <w:rsid w:val="008F6AD6"/>
    <w:rsid w:val="00903128"/>
    <w:rsid w:val="00903178"/>
    <w:rsid w:val="00904381"/>
    <w:rsid w:val="009045FD"/>
    <w:rsid w:val="00904CA2"/>
    <w:rsid w:val="00905C8A"/>
    <w:rsid w:val="00905D84"/>
    <w:rsid w:val="009060DD"/>
    <w:rsid w:val="00906A32"/>
    <w:rsid w:val="00906DD6"/>
    <w:rsid w:val="00906E43"/>
    <w:rsid w:val="00907DFD"/>
    <w:rsid w:val="00907F13"/>
    <w:rsid w:val="009103B5"/>
    <w:rsid w:val="0091202F"/>
    <w:rsid w:val="0091219E"/>
    <w:rsid w:val="00913093"/>
    <w:rsid w:val="00913CF6"/>
    <w:rsid w:val="00913F18"/>
    <w:rsid w:val="00913F7C"/>
    <w:rsid w:val="009145F3"/>
    <w:rsid w:val="00914F70"/>
    <w:rsid w:val="009153F2"/>
    <w:rsid w:val="00915789"/>
    <w:rsid w:val="009158B2"/>
    <w:rsid w:val="009170CA"/>
    <w:rsid w:val="0091757A"/>
    <w:rsid w:val="009177D9"/>
    <w:rsid w:val="00917AEA"/>
    <w:rsid w:val="00917B9B"/>
    <w:rsid w:val="0092070D"/>
    <w:rsid w:val="0092109F"/>
    <w:rsid w:val="009213A9"/>
    <w:rsid w:val="009216D5"/>
    <w:rsid w:val="009227C9"/>
    <w:rsid w:val="00923C51"/>
    <w:rsid w:val="00926D51"/>
    <w:rsid w:val="009271B6"/>
    <w:rsid w:val="00927295"/>
    <w:rsid w:val="00927846"/>
    <w:rsid w:val="009279EF"/>
    <w:rsid w:val="00931257"/>
    <w:rsid w:val="00932780"/>
    <w:rsid w:val="00932CD0"/>
    <w:rsid w:val="00932E8F"/>
    <w:rsid w:val="009338D5"/>
    <w:rsid w:val="00933C99"/>
    <w:rsid w:val="00934E0A"/>
    <w:rsid w:val="00935139"/>
    <w:rsid w:val="00936DB0"/>
    <w:rsid w:val="009379EC"/>
    <w:rsid w:val="00937DC7"/>
    <w:rsid w:val="00941699"/>
    <w:rsid w:val="009416ED"/>
    <w:rsid w:val="00941945"/>
    <w:rsid w:val="0094223E"/>
    <w:rsid w:val="009422A0"/>
    <w:rsid w:val="009427FE"/>
    <w:rsid w:val="00943288"/>
    <w:rsid w:val="009435E1"/>
    <w:rsid w:val="00943678"/>
    <w:rsid w:val="009438A2"/>
    <w:rsid w:val="009446FD"/>
    <w:rsid w:val="0094542F"/>
    <w:rsid w:val="00945472"/>
    <w:rsid w:val="00945A5F"/>
    <w:rsid w:val="0094689C"/>
    <w:rsid w:val="0094703C"/>
    <w:rsid w:val="009474F9"/>
    <w:rsid w:val="00950203"/>
    <w:rsid w:val="0095231E"/>
    <w:rsid w:val="00952379"/>
    <w:rsid w:val="009535EB"/>
    <w:rsid w:val="009545EA"/>
    <w:rsid w:val="00954E03"/>
    <w:rsid w:val="00954F86"/>
    <w:rsid w:val="00955A3E"/>
    <w:rsid w:val="009563B5"/>
    <w:rsid w:val="00956594"/>
    <w:rsid w:val="009567F3"/>
    <w:rsid w:val="00956FD5"/>
    <w:rsid w:val="0096147B"/>
    <w:rsid w:val="0096155B"/>
    <w:rsid w:val="00961B37"/>
    <w:rsid w:val="009626BF"/>
    <w:rsid w:val="0096281E"/>
    <w:rsid w:val="00962AC9"/>
    <w:rsid w:val="00962AF0"/>
    <w:rsid w:val="00962B65"/>
    <w:rsid w:val="00962BDB"/>
    <w:rsid w:val="009633E1"/>
    <w:rsid w:val="009657A8"/>
    <w:rsid w:val="00965B74"/>
    <w:rsid w:val="00967CF7"/>
    <w:rsid w:val="00970EC0"/>
    <w:rsid w:val="00971287"/>
    <w:rsid w:val="00971F06"/>
    <w:rsid w:val="0097258B"/>
    <w:rsid w:val="009726D9"/>
    <w:rsid w:val="009728D5"/>
    <w:rsid w:val="0097529B"/>
    <w:rsid w:val="00975718"/>
    <w:rsid w:val="00975DF4"/>
    <w:rsid w:val="00976369"/>
    <w:rsid w:val="00976A54"/>
    <w:rsid w:val="00977623"/>
    <w:rsid w:val="009777C3"/>
    <w:rsid w:val="00977AE4"/>
    <w:rsid w:val="0098008D"/>
    <w:rsid w:val="00980FB5"/>
    <w:rsid w:val="00981D0C"/>
    <w:rsid w:val="0098241D"/>
    <w:rsid w:val="00982A4B"/>
    <w:rsid w:val="00983BAD"/>
    <w:rsid w:val="0098464D"/>
    <w:rsid w:val="009848F5"/>
    <w:rsid w:val="009849DE"/>
    <w:rsid w:val="00985849"/>
    <w:rsid w:val="009871E9"/>
    <w:rsid w:val="00990273"/>
    <w:rsid w:val="00990553"/>
    <w:rsid w:val="00990AF5"/>
    <w:rsid w:val="00991062"/>
    <w:rsid w:val="00991B84"/>
    <w:rsid w:val="00991EB3"/>
    <w:rsid w:val="00992216"/>
    <w:rsid w:val="00992820"/>
    <w:rsid w:val="00992AE4"/>
    <w:rsid w:val="00993D79"/>
    <w:rsid w:val="00995033"/>
    <w:rsid w:val="009950A8"/>
    <w:rsid w:val="009956A5"/>
    <w:rsid w:val="00995A88"/>
    <w:rsid w:val="009963A3"/>
    <w:rsid w:val="00996490"/>
    <w:rsid w:val="00997C89"/>
    <w:rsid w:val="00997D0F"/>
    <w:rsid w:val="009A1306"/>
    <w:rsid w:val="009A2194"/>
    <w:rsid w:val="009A2209"/>
    <w:rsid w:val="009A2324"/>
    <w:rsid w:val="009A27DA"/>
    <w:rsid w:val="009A2C3A"/>
    <w:rsid w:val="009A2F34"/>
    <w:rsid w:val="009A30D9"/>
    <w:rsid w:val="009A32EC"/>
    <w:rsid w:val="009A3820"/>
    <w:rsid w:val="009A3CC0"/>
    <w:rsid w:val="009A55B8"/>
    <w:rsid w:val="009A5B05"/>
    <w:rsid w:val="009A6262"/>
    <w:rsid w:val="009A6D31"/>
    <w:rsid w:val="009A7205"/>
    <w:rsid w:val="009B01FF"/>
    <w:rsid w:val="009B0E98"/>
    <w:rsid w:val="009B1B1B"/>
    <w:rsid w:val="009B3577"/>
    <w:rsid w:val="009B4A18"/>
    <w:rsid w:val="009B4D29"/>
    <w:rsid w:val="009B4E57"/>
    <w:rsid w:val="009B4EDA"/>
    <w:rsid w:val="009B7AC5"/>
    <w:rsid w:val="009B7E7E"/>
    <w:rsid w:val="009C00F5"/>
    <w:rsid w:val="009C0228"/>
    <w:rsid w:val="009C0270"/>
    <w:rsid w:val="009C1092"/>
    <w:rsid w:val="009C1513"/>
    <w:rsid w:val="009C22EB"/>
    <w:rsid w:val="009C31E8"/>
    <w:rsid w:val="009C39F5"/>
    <w:rsid w:val="009C3A9B"/>
    <w:rsid w:val="009C3BD2"/>
    <w:rsid w:val="009C3C4E"/>
    <w:rsid w:val="009C47E4"/>
    <w:rsid w:val="009C5CE8"/>
    <w:rsid w:val="009C5DE2"/>
    <w:rsid w:val="009C7B09"/>
    <w:rsid w:val="009C7B1E"/>
    <w:rsid w:val="009D063E"/>
    <w:rsid w:val="009D087E"/>
    <w:rsid w:val="009D0DF9"/>
    <w:rsid w:val="009D2301"/>
    <w:rsid w:val="009D2609"/>
    <w:rsid w:val="009D2F06"/>
    <w:rsid w:val="009D2FA7"/>
    <w:rsid w:val="009D33AA"/>
    <w:rsid w:val="009D46BF"/>
    <w:rsid w:val="009D4C0D"/>
    <w:rsid w:val="009D4D2B"/>
    <w:rsid w:val="009D4FC9"/>
    <w:rsid w:val="009D6E92"/>
    <w:rsid w:val="009D701A"/>
    <w:rsid w:val="009E05B9"/>
    <w:rsid w:val="009E0B9D"/>
    <w:rsid w:val="009E19E4"/>
    <w:rsid w:val="009E1D44"/>
    <w:rsid w:val="009E2AAD"/>
    <w:rsid w:val="009E4018"/>
    <w:rsid w:val="009E4545"/>
    <w:rsid w:val="009E4728"/>
    <w:rsid w:val="009E5A7C"/>
    <w:rsid w:val="009E6061"/>
    <w:rsid w:val="009E6773"/>
    <w:rsid w:val="009E7509"/>
    <w:rsid w:val="009E7A2C"/>
    <w:rsid w:val="009E7A32"/>
    <w:rsid w:val="009F009E"/>
    <w:rsid w:val="009F080A"/>
    <w:rsid w:val="009F0DC3"/>
    <w:rsid w:val="009F14BB"/>
    <w:rsid w:val="009F2BF2"/>
    <w:rsid w:val="009F400E"/>
    <w:rsid w:val="009F421A"/>
    <w:rsid w:val="009F4964"/>
    <w:rsid w:val="009F5085"/>
    <w:rsid w:val="009F541C"/>
    <w:rsid w:val="009F5B87"/>
    <w:rsid w:val="009F609A"/>
    <w:rsid w:val="009F782C"/>
    <w:rsid w:val="009F7874"/>
    <w:rsid w:val="00A004B0"/>
    <w:rsid w:val="00A009D7"/>
    <w:rsid w:val="00A018CF"/>
    <w:rsid w:val="00A0204D"/>
    <w:rsid w:val="00A033D8"/>
    <w:rsid w:val="00A03FB3"/>
    <w:rsid w:val="00A051D3"/>
    <w:rsid w:val="00A0659B"/>
    <w:rsid w:val="00A06695"/>
    <w:rsid w:val="00A06D8D"/>
    <w:rsid w:val="00A1033D"/>
    <w:rsid w:val="00A108AA"/>
    <w:rsid w:val="00A10ACD"/>
    <w:rsid w:val="00A13B03"/>
    <w:rsid w:val="00A147F1"/>
    <w:rsid w:val="00A14F02"/>
    <w:rsid w:val="00A15068"/>
    <w:rsid w:val="00A15292"/>
    <w:rsid w:val="00A16F6E"/>
    <w:rsid w:val="00A171E1"/>
    <w:rsid w:val="00A202DF"/>
    <w:rsid w:val="00A205A2"/>
    <w:rsid w:val="00A20BA8"/>
    <w:rsid w:val="00A2197D"/>
    <w:rsid w:val="00A219B8"/>
    <w:rsid w:val="00A23588"/>
    <w:rsid w:val="00A23885"/>
    <w:rsid w:val="00A23F02"/>
    <w:rsid w:val="00A24472"/>
    <w:rsid w:val="00A25830"/>
    <w:rsid w:val="00A261EC"/>
    <w:rsid w:val="00A2766C"/>
    <w:rsid w:val="00A2776A"/>
    <w:rsid w:val="00A30516"/>
    <w:rsid w:val="00A30C83"/>
    <w:rsid w:val="00A317E5"/>
    <w:rsid w:val="00A32004"/>
    <w:rsid w:val="00A32BB7"/>
    <w:rsid w:val="00A32E15"/>
    <w:rsid w:val="00A331A4"/>
    <w:rsid w:val="00A33666"/>
    <w:rsid w:val="00A33A15"/>
    <w:rsid w:val="00A33C5A"/>
    <w:rsid w:val="00A33D5E"/>
    <w:rsid w:val="00A349C4"/>
    <w:rsid w:val="00A3695B"/>
    <w:rsid w:val="00A400F8"/>
    <w:rsid w:val="00A40C82"/>
    <w:rsid w:val="00A41F74"/>
    <w:rsid w:val="00A4212B"/>
    <w:rsid w:val="00A4219C"/>
    <w:rsid w:val="00A42FCC"/>
    <w:rsid w:val="00A43510"/>
    <w:rsid w:val="00A447B0"/>
    <w:rsid w:val="00A44A25"/>
    <w:rsid w:val="00A44ABB"/>
    <w:rsid w:val="00A44DF0"/>
    <w:rsid w:val="00A4500B"/>
    <w:rsid w:val="00A45694"/>
    <w:rsid w:val="00A45F78"/>
    <w:rsid w:val="00A461C4"/>
    <w:rsid w:val="00A46507"/>
    <w:rsid w:val="00A479F7"/>
    <w:rsid w:val="00A50D35"/>
    <w:rsid w:val="00A5264E"/>
    <w:rsid w:val="00A53476"/>
    <w:rsid w:val="00A538EC"/>
    <w:rsid w:val="00A53F1C"/>
    <w:rsid w:val="00A554E6"/>
    <w:rsid w:val="00A564CB"/>
    <w:rsid w:val="00A570CF"/>
    <w:rsid w:val="00A573D2"/>
    <w:rsid w:val="00A574E4"/>
    <w:rsid w:val="00A57517"/>
    <w:rsid w:val="00A57AA6"/>
    <w:rsid w:val="00A60357"/>
    <w:rsid w:val="00A607DE"/>
    <w:rsid w:val="00A60A65"/>
    <w:rsid w:val="00A615D0"/>
    <w:rsid w:val="00A61C37"/>
    <w:rsid w:val="00A62688"/>
    <w:rsid w:val="00A64114"/>
    <w:rsid w:val="00A64742"/>
    <w:rsid w:val="00A66D91"/>
    <w:rsid w:val="00A6771D"/>
    <w:rsid w:val="00A67C3C"/>
    <w:rsid w:val="00A70813"/>
    <w:rsid w:val="00A71CD3"/>
    <w:rsid w:val="00A72603"/>
    <w:rsid w:val="00A727D3"/>
    <w:rsid w:val="00A73A7B"/>
    <w:rsid w:val="00A73CA7"/>
    <w:rsid w:val="00A74172"/>
    <w:rsid w:val="00A74832"/>
    <w:rsid w:val="00A757E4"/>
    <w:rsid w:val="00A76190"/>
    <w:rsid w:val="00A762DC"/>
    <w:rsid w:val="00A77989"/>
    <w:rsid w:val="00A77A8C"/>
    <w:rsid w:val="00A77EEC"/>
    <w:rsid w:val="00A800A0"/>
    <w:rsid w:val="00A8025B"/>
    <w:rsid w:val="00A805F6"/>
    <w:rsid w:val="00A8084A"/>
    <w:rsid w:val="00A80E63"/>
    <w:rsid w:val="00A814C4"/>
    <w:rsid w:val="00A8249B"/>
    <w:rsid w:val="00A8253C"/>
    <w:rsid w:val="00A82594"/>
    <w:rsid w:val="00A82730"/>
    <w:rsid w:val="00A82CF7"/>
    <w:rsid w:val="00A8383F"/>
    <w:rsid w:val="00A83CC8"/>
    <w:rsid w:val="00A85939"/>
    <w:rsid w:val="00A85BC3"/>
    <w:rsid w:val="00A85CC1"/>
    <w:rsid w:val="00A85E16"/>
    <w:rsid w:val="00A868FC"/>
    <w:rsid w:val="00A92AC1"/>
    <w:rsid w:val="00A942F7"/>
    <w:rsid w:val="00A9457F"/>
    <w:rsid w:val="00A95BB2"/>
    <w:rsid w:val="00A9688C"/>
    <w:rsid w:val="00A97E19"/>
    <w:rsid w:val="00A97E26"/>
    <w:rsid w:val="00A97E85"/>
    <w:rsid w:val="00AA002C"/>
    <w:rsid w:val="00AA0847"/>
    <w:rsid w:val="00AA09A5"/>
    <w:rsid w:val="00AA0A90"/>
    <w:rsid w:val="00AA16E7"/>
    <w:rsid w:val="00AA171F"/>
    <w:rsid w:val="00AA26CD"/>
    <w:rsid w:val="00AA3C0E"/>
    <w:rsid w:val="00AA4536"/>
    <w:rsid w:val="00AA5150"/>
    <w:rsid w:val="00AA579F"/>
    <w:rsid w:val="00AA6DF6"/>
    <w:rsid w:val="00AA6FBF"/>
    <w:rsid w:val="00AA75DD"/>
    <w:rsid w:val="00AB1618"/>
    <w:rsid w:val="00AB28AC"/>
    <w:rsid w:val="00AB2C64"/>
    <w:rsid w:val="00AB3AC9"/>
    <w:rsid w:val="00AB51FB"/>
    <w:rsid w:val="00AB5C74"/>
    <w:rsid w:val="00AB5EBA"/>
    <w:rsid w:val="00AB6077"/>
    <w:rsid w:val="00AB76A3"/>
    <w:rsid w:val="00AB7FAD"/>
    <w:rsid w:val="00AC06DA"/>
    <w:rsid w:val="00AC070F"/>
    <w:rsid w:val="00AC09AC"/>
    <w:rsid w:val="00AC1F2A"/>
    <w:rsid w:val="00AC4DC2"/>
    <w:rsid w:val="00AC4EC3"/>
    <w:rsid w:val="00AC5529"/>
    <w:rsid w:val="00AC6142"/>
    <w:rsid w:val="00AC621A"/>
    <w:rsid w:val="00AC6992"/>
    <w:rsid w:val="00AC6D29"/>
    <w:rsid w:val="00AC7FAE"/>
    <w:rsid w:val="00AD0227"/>
    <w:rsid w:val="00AD1769"/>
    <w:rsid w:val="00AD2FB1"/>
    <w:rsid w:val="00AD30DF"/>
    <w:rsid w:val="00AD3431"/>
    <w:rsid w:val="00AD3DF7"/>
    <w:rsid w:val="00AD49E9"/>
    <w:rsid w:val="00AD589C"/>
    <w:rsid w:val="00AD5CB9"/>
    <w:rsid w:val="00AD5DF6"/>
    <w:rsid w:val="00AD5DFC"/>
    <w:rsid w:val="00AD5F00"/>
    <w:rsid w:val="00AD5FCB"/>
    <w:rsid w:val="00AD63ED"/>
    <w:rsid w:val="00AD6925"/>
    <w:rsid w:val="00AD6BB0"/>
    <w:rsid w:val="00AD7AA5"/>
    <w:rsid w:val="00AD7C09"/>
    <w:rsid w:val="00AE01AA"/>
    <w:rsid w:val="00AE021A"/>
    <w:rsid w:val="00AE0E1F"/>
    <w:rsid w:val="00AE1EF0"/>
    <w:rsid w:val="00AE2185"/>
    <w:rsid w:val="00AE254D"/>
    <w:rsid w:val="00AE2FC8"/>
    <w:rsid w:val="00AE3214"/>
    <w:rsid w:val="00AE5C30"/>
    <w:rsid w:val="00AE65C8"/>
    <w:rsid w:val="00AE661D"/>
    <w:rsid w:val="00AE6D7D"/>
    <w:rsid w:val="00AE6D96"/>
    <w:rsid w:val="00AE7363"/>
    <w:rsid w:val="00AE7C4C"/>
    <w:rsid w:val="00AE7DD9"/>
    <w:rsid w:val="00AF2F50"/>
    <w:rsid w:val="00AF4457"/>
    <w:rsid w:val="00AF49BC"/>
    <w:rsid w:val="00AF55B6"/>
    <w:rsid w:val="00AF5D76"/>
    <w:rsid w:val="00AF6241"/>
    <w:rsid w:val="00AF63E2"/>
    <w:rsid w:val="00AF7E28"/>
    <w:rsid w:val="00B010A6"/>
    <w:rsid w:val="00B017AC"/>
    <w:rsid w:val="00B0205E"/>
    <w:rsid w:val="00B02C49"/>
    <w:rsid w:val="00B035F7"/>
    <w:rsid w:val="00B04089"/>
    <w:rsid w:val="00B0470A"/>
    <w:rsid w:val="00B048C2"/>
    <w:rsid w:val="00B0547A"/>
    <w:rsid w:val="00B06087"/>
    <w:rsid w:val="00B07201"/>
    <w:rsid w:val="00B07A7D"/>
    <w:rsid w:val="00B105D1"/>
    <w:rsid w:val="00B10A9B"/>
    <w:rsid w:val="00B11023"/>
    <w:rsid w:val="00B111C0"/>
    <w:rsid w:val="00B12265"/>
    <w:rsid w:val="00B12C34"/>
    <w:rsid w:val="00B12D01"/>
    <w:rsid w:val="00B12D8C"/>
    <w:rsid w:val="00B12EB9"/>
    <w:rsid w:val="00B13077"/>
    <w:rsid w:val="00B13396"/>
    <w:rsid w:val="00B1384B"/>
    <w:rsid w:val="00B14767"/>
    <w:rsid w:val="00B14BEF"/>
    <w:rsid w:val="00B160A5"/>
    <w:rsid w:val="00B16E41"/>
    <w:rsid w:val="00B177C0"/>
    <w:rsid w:val="00B2160E"/>
    <w:rsid w:val="00B21A83"/>
    <w:rsid w:val="00B225CC"/>
    <w:rsid w:val="00B22804"/>
    <w:rsid w:val="00B23368"/>
    <w:rsid w:val="00B23374"/>
    <w:rsid w:val="00B237A4"/>
    <w:rsid w:val="00B237F6"/>
    <w:rsid w:val="00B2397D"/>
    <w:rsid w:val="00B23EA5"/>
    <w:rsid w:val="00B2600A"/>
    <w:rsid w:val="00B261A4"/>
    <w:rsid w:val="00B26F04"/>
    <w:rsid w:val="00B2773A"/>
    <w:rsid w:val="00B3046A"/>
    <w:rsid w:val="00B3180F"/>
    <w:rsid w:val="00B31FDC"/>
    <w:rsid w:val="00B3289E"/>
    <w:rsid w:val="00B3595D"/>
    <w:rsid w:val="00B35A66"/>
    <w:rsid w:val="00B35AFF"/>
    <w:rsid w:val="00B35C6E"/>
    <w:rsid w:val="00B35CFD"/>
    <w:rsid w:val="00B37134"/>
    <w:rsid w:val="00B37BA6"/>
    <w:rsid w:val="00B37BBF"/>
    <w:rsid w:val="00B37DB0"/>
    <w:rsid w:val="00B401C6"/>
    <w:rsid w:val="00B40756"/>
    <w:rsid w:val="00B414B2"/>
    <w:rsid w:val="00B41CF6"/>
    <w:rsid w:val="00B42CBC"/>
    <w:rsid w:val="00B4370A"/>
    <w:rsid w:val="00B4425E"/>
    <w:rsid w:val="00B456A6"/>
    <w:rsid w:val="00B4688C"/>
    <w:rsid w:val="00B47223"/>
    <w:rsid w:val="00B52B51"/>
    <w:rsid w:val="00B535B7"/>
    <w:rsid w:val="00B53E15"/>
    <w:rsid w:val="00B54879"/>
    <w:rsid w:val="00B549F6"/>
    <w:rsid w:val="00B555A4"/>
    <w:rsid w:val="00B5599F"/>
    <w:rsid w:val="00B55EFB"/>
    <w:rsid w:val="00B56493"/>
    <w:rsid w:val="00B56FC1"/>
    <w:rsid w:val="00B56FEA"/>
    <w:rsid w:val="00B57321"/>
    <w:rsid w:val="00B57652"/>
    <w:rsid w:val="00B60BAC"/>
    <w:rsid w:val="00B60DEF"/>
    <w:rsid w:val="00B6187B"/>
    <w:rsid w:val="00B62957"/>
    <w:rsid w:val="00B63803"/>
    <w:rsid w:val="00B6396D"/>
    <w:rsid w:val="00B647B5"/>
    <w:rsid w:val="00B6480C"/>
    <w:rsid w:val="00B6495D"/>
    <w:rsid w:val="00B64F77"/>
    <w:rsid w:val="00B65084"/>
    <w:rsid w:val="00B655B2"/>
    <w:rsid w:val="00B65C25"/>
    <w:rsid w:val="00B70166"/>
    <w:rsid w:val="00B7072F"/>
    <w:rsid w:val="00B70D83"/>
    <w:rsid w:val="00B710C0"/>
    <w:rsid w:val="00B72E1B"/>
    <w:rsid w:val="00B73F4F"/>
    <w:rsid w:val="00B75708"/>
    <w:rsid w:val="00B75853"/>
    <w:rsid w:val="00B759BA"/>
    <w:rsid w:val="00B761A9"/>
    <w:rsid w:val="00B76326"/>
    <w:rsid w:val="00B765FA"/>
    <w:rsid w:val="00B76F2D"/>
    <w:rsid w:val="00B77D13"/>
    <w:rsid w:val="00B80395"/>
    <w:rsid w:val="00B82C3A"/>
    <w:rsid w:val="00B8367B"/>
    <w:rsid w:val="00B839F5"/>
    <w:rsid w:val="00B83AF9"/>
    <w:rsid w:val="00B8467E"/>
    <w:rsid w:val="00B846C7"/>
    <w:rsid w:val="00B84A12"/>
    <w:rsid w:val="00B84D86"/>
    <w:rsid w:val="00B85681"/>
    <w:rsid w:val="00B857AE"/>
    <w:rsid w:val="00B865A2"/>
    <w:rsid w:val="00B868A8"/>
    <w:rsid w:val="00B87616"/>
    <w:rsid w:val="00B87899"/>
    <w:rsid w:val="00B90325"/>
    <w:rsid w:val="00B915B9"/>
    <w:rsid w:val="00B91AC9"/>
    <w:rsid w:val="00B91DC2"/>
    <w:rsid w:val="00B91DDD"/>
    <w:rsid w:val="00B91E1B"/>
    <w:rsid w:val="00B923B7"/>
    <w:rsid w:val="00B93180"/>
    <w:rsid w:val="00B93276"/>
    <w:rsid w:val="00B934C7"/>
    <w:rsid w:val="00B93FFF"/>
    <w:rsid w:val="00B944D4"/>
    <w:rsid w:val="00B94D3B"/>
    <w:rsid w:val="00B951D1"/>
    <w:rsid w:val="00B9553E"/>
    <w:rsid w:val="00B95772"/>
    <w:rsid w:val="00B9590B"/>
    <w:rsid w:val="00B96306"/>
    <w:rsid w:val="00B9675A"/>
    <w:rsid w:val="00B97337"/>
    <w:rsid w:val="00B9747D"/>
    <w:rsid w:val="00BA2393"/>
    <w:rsid w:val="00BA3655"/>
    <w:rsid w:val="00BA4C40"/>
    <w:rsid w:val="00BA5B8A"/>
    <w:rsid w:val="00BA5D5D"/>
    <w:rsid w:val="00BA6F24"/>
    <w:rsid w:val="00BA7AA0"/>
    <w:rsid w:val="00BB051B"/>
    <w:rsid w:val="00BB11FC"/>
    <w:rsid w:val="00BB1576"/>
    <w:rsid w:val="00BB1C22"/>
    <w:rsid w:val="00BB29ED"/>
    <w:rsid w:val="00BB3647"/>
    <w:rsid w:val="00BB39FE"/>
    <w:rsid w:val="00BB4607"/>
    <w:rsid w:val="00BB4746"/>
    <w:rsid w:val="00BB6567"/>
    <w:rsid w:val="00BB7156"/>
    <w:rsid w:val="00BB7B57"/>
    <w:rsid w:val="00BC125A"/>
    <w:rsid w:val="00BC1DBB"/>
    <w:rsid w:val="00BC2122"/>
    <w:rsid w:val="00BC2394"/>
    <w:rsid w:val="00BC2D44"/>
    <w:rsid w:val="00BC2D6D"/>
    <w:rsid w:val="00BC4A44"/>
    <w:rsid w:val="00BC507F"/>
    <w:rsid w:val="00BC5576"/>
    <w:rsid w:val="00BC5756"/>
    <w:rsid w:val="00BC5A8E"/>
    <w:rsid w:val="00BC5AF5"/>
    <w:rsid w:val="00BC6D10"/>
    <w:rsid w:val="00BC7F54"/>
    <w:rsid w:val="00BD0844"/>
    <w:rsid w:val="00BD08B1"/>
    <w:rsid w:val="00BD1678"/>
    <w:rsid w:val="00BD1BFA"/>
    <w:rsid w:val="00BD36B2"/>
    <w:rsid w:val="00BD399A"/>
    <w:rsid w:val="00BD5D70"/>
    <w:rsid w:val="00BD5ED0"/>
    <w:rsid w:val="00BD5FF6"/>
    <w:rsid w:val="00BD637D"/>
    <w:rsid w:val="00BD681C"/>
    <w:rsid w:val="00BE177B"/>
    <w:rsid w:val="00BE2260"/>
    <w:rsid w:val="00BE39B5"/>
    <w:rsid w:val="00BE3A8D"/>
    <w:rsid w:val="00BE3A9A"/>
    <w:rsid w:val="00BE4316"/>
    <w:rsid w:val="00BE5547"/>
    <w:rsid w:val="00BE59E0"/>
    <w:rsid w:val="00BE5EBF"/>
    <w:rsid w:val="00BE6046"/>
    <w:rsid w:val="00BE6123"/>
    <w:rsid w:val="00BF08E7"/>
    <w:rsid w:val="00BF0900"/>
    <w:rsid w:val="00BF0A72"/>
    <w:rsid w:val="00BF11E1"/>
    <w:rsid w:val="00BF13BA"/>
    <w:rsid w:val="00BF19B2"/>
    <w:rsid w:val="00BF20A1"/>
    <w:rsid w:val="00BF2891"/>
    <w:rsid w:val="00BF2CA8"/>
    <w:rsid w:val="00BF2FDA"/>
    <w:rsid w:val="00BF3DAB"/>
    <w:rsid w:val="00BF451F"/>
    <w:rsid w:val="00BF4BC7"/>
    <w:rsid w:val="00BF4F1D"/>
    <w:rsid w:val="00BF55B8"/>
    <w:rsid w:val="00BF60C5"/>
    <w:rsid w:val="00C002FA"/>
    <w:rsid w:val="00C004C8"/>
    <w:rsid w:val="00C0069D"/>
    <w:rsid w:val="00C010EF"/>
    <w:rsid w:val="00C03756"/>
    <w:rsid w:val="00C03F95"/>
    <w:rsid w:val="00C040A7"/>
    <w:rsid w:val="00C05AC3"/>
    <w:rsid w:val="00C06AD8"/>
    <w:rsid w:val="00C10B73"/>
    <w:rsid w:val="00C11B2A"/>
    <w:rsid w:val="00C11D09"/>
    <w:rsid w:val="00C121EE"/>
    <w:rsid w:val="00C13713"/>
    <w:rsid w:val="00C13A57"/>
    <w:rsid w:val="00C13AFD"/>
    <w:rsid w:val="00C147E8"/>
    <w:rsid w:val="00C16874"/>
    <w:rsid w:val="00C1786C"/>
    <w:rsid w:val="00C20D9C"/>
    <w:rsid w:val="00C21338"/>
    <w:rsid w:val="00C21F2F"/>
    <w:rsid w:val="00C22090"/>
    <w:rsid w:val="00C225DB"/>
    <w:rsid w:val="00C22F00"/>
    <w:rsid w:val="00C23ACB"/>
    <w:rsid w:val="00C24457"/>
    <w:rsid w:val="00C24ABF"/>
    <w:rsid w:val="00C25154"/>
    <w:rsid w:val="00C2542E"/>
    <w:rsid w:val="00C258DB"/>
    <w:rsid w:val="00C26C25"/>
    <w:rsid w:val="00C30256"/>
    <w:rsid w:val="00C30877"/>
    <w:rsid w:val="00C3115C"/>
    <w:rsid w:val="00C318BA"/>
    <w:rsid w:val="00C324A1"/>
    <w:rsid w:val="00C346DA"/>
    <w:rsid w:val="00C34E07"/>
    <w:rsid w:val="00C3509B"/>
    <w:rsid w:val="00C350C1"/>
    <w:rsid w:val="00C3547E"/>
    <w:rsid w:val="00C36028"/>
    <w:rsid w:val="00C36852"/>
    <w:rsid w:val="00C40524"/>
    <w:rsid w:val="00C40A92"/>
    <w:rsid w:val="00C42A54"/>
    <w:rsid w:val="00C45EEC"/>
    <w:rsid w:val="00C460EA"/>
    <w:rsid w:val="00C478A9"/>
    <w:rsid w:val="00C47BA4"/>
    <w:rsid w:val="00C47BBF"/>
    <w:rsid w:val="00C47C68"/>
    <w:rsid w:val="00C5029A"/>
    <w:rsid w:val="00C519FF"/>
    <w:rsid w:val="00C533CC"/>
    <w:rsid w:val="00C5352E"/>
    <w:rsid w:val="00C538D7"/>
    <w:rsid w:val="00C54F80"/>
    <w:rsid w:val="00C55221"/>
    <w:rsid w:val="00C552B0"/>
    <w:rsid w:val="00C56329"/>
    <w:rsid w:val="00C5721E"/>
    <w:rsid w:val="00C60805"/>
    <w:rsid w:val="00C60F79"/>
    <w:rsid w:val="00C610C0"/>
    <w:rsid w:val="00C6114C"/>
    <w:rsid w:val="00C61C3B"/>
    <w:rsid w:val="00C62466"/>
    <w:rsid w:val="00C62CA9"/>
    <w:rsid w:val="00C63313"/>
    <w:rsid w:val="00C63A5A"/>
    <w:rsid w:val="00C648BE"/>
    <w:rsid w:val="00C659A3"/>
    <w:rsid w:val="00C663B1"/>
    <w:rsid w:val="00C66C6D"/>
    <w:rsid w:val="00C66D65"/>
    <w:rsid w:val="00C6701B"/>
    <w:rsid w:val="00C677B7"/>
    <w:rsid w:val="00C67853"/>
    <w:rsid w:val="00C701B9"/>
    <w:rsid w:val="00C70DB1"/>
    <w:rsid w:val="00C72CCE"/>
    <w:rsid w:val="00C74291"/>
    <w:rsid w:val="00C800B4"/>
    <w:rsid w:val="00C805C9"/>
    <w:rsid w:val="00C80662"/>
    <w:rsid w:val="00C80CAA"/>
    <w:rsid w:val="00C814FB"/>
    <w:rsid w:val="00C81700"/>
    <w:rsid w:val="00C81892"/>
    <w:rsid w:val="00C81936"/>
    <w:rsid w:val="00C81FC0"/>
    <w:rsid w:val="00C82112"/>
    <w:rsid w:val="00C824C6"/>
    <w:rsid w:val="00C82970"/>
    <w:rsid w:val="00C834F0"/>
    <w:rsid w:val="00C838C7"/>
    <w:rsid w:val="00C84525"/>
    <w:rsid w:val="00C84947"/>
    <w:rsid w:val="00C849D5"/>
    <w:rsid w:val="00C84A65"/>
    <w:rsid w:val="00C8566F"/>
    <w:rsid w:val="00C861BE"/>
    <w:rsid w:val="00C86381"/>
    <w:rsid w:val="00C863F7"/>
    <w:rsid w:val="00C868FF"/>
    <w:rsid w:val="00C873A3"/>
    <w:rsid w:val="00C878D8"/>
    <w:rsid w:val="00C87DAB"/>
    <w:rsid w:val="00C87E75"/>
    <w:rsid w:val="00C9116B"/>
    <w:rsid w:val="00C914DA"/>
    <w:rsid w:val="00C94254"/>
    <w:rsid w:val="00C94708"/>
    <w:rsid w:val="00C95ACD"/>
    <w:rsid w:val="00C969A3"/>
    <w:rsid w:val="00C96B87"/>
    <w:rsid w:val="00C97083"/>
    <w:rsid w:val="00C97182"/>
    <w:rsid w:val="00C974DE"/>
    <w:rsid w:val="00CA0100"/>
    <w:rsid w:val="00CA0BE0"/>
    <w:rsid w:val="00CA2866"/>
    <w:rsid w:val="00CA3488"/>
    <w:rsid w:val="00CA3801"/>
    <w:rsid w:val="00CA564F"/>
    <w:rsid w:val="00CA57A2"/>
    <w:rsid w:val="00CA65E5"/>
    <w:rsid w:val="00CA6893"/>
    <w:rsid w:val="00CA6DC6"/>
    <w:rsid w:val="00CA7038"/>
    <w:rsid w:val="00CA794E"/>
    <w:rsid w:val="00CB216C"/>
    <w:rsid w:val="00CB2975"/>
    <w:rsid w:val="00CB3A31"/>
    <w:rsid w:val="00CB3E0D"/>
    <w:rsid w:val="00CB4D1A"/>
    <w:rsid w:val="00CB4FAC"/>
    <w:rsid w:val="00CB6EBE"/>
    <w:rsid w:val="00CB7008"/>
    <w:rsid w:val="00CC0F9F"/>
    <w:rsid w:val="00CC14A2"/>
    <w:rsid w:val="00CC1A7B"/>
    <w:rsid w:val="00CC2357"/>
    <w:rsid w:val="00CC40F1"/>
    <w:rsid w:val="00CC5E49"/>
    <w:rsid w:val="00CC6157"/>
    <w:rsid w:val="00CC6EAE"/>
    <w:rsid w:val="00CC7113"/>
    <w:rsid w:val="00CC7BEE"/>
    <w:rsid w:val="00CD016F"/>
    <w:rsid w:val="00CD04E5"/>
    <w:rsid w:val="00CD06E9"/>
    <w:rsid w:val="00CD102A"/>
    <w:rsid w:val="00CD2830"/>
    <w:rsid w:val="00CD34A9"/>
    <w:rsid w:val="00CD3722"/>
    <w:rsid w:val="00CD3948"/>
    <w:rsid w:val="00CD3E90"/>
    <w:rsid w:val="00CD4CAF"/>
    <w:rsid w:val="00CD5200"/>
    <w:rsid w:val="00CD5D94"/>
    <w:rsid w:val="00CD62A0"/>
    <w:rsid w:val="00CD7C8A"/>
    <w:rsid w:val="00CE167F"/>
    <w:rsid w:val="00CE1972"/>
    <w:rsid w:val="00CE1F1A"/>
    <w:rsid w:val="00CE2281"/>
    <w:rsid w:val="00CE2E94"/>
    <w:rsid w:val="00CE44A0"/>
    <w:rsid w:val="00CE4BB7"/>
    <w:rsid w:val="00CF01A3"/>
    <w:rsid w:val="00CF0759"/>
    <w:rsid w:val="00CF0860"/>
    <w:rsid w:val="00CF0A13"/>
    <w:rsid w:val="00CF0A8E"/>
    <w:rsid w:val="00CF260E"/>
    <w:rsid w:val="00CF2A69"/>
    <w:rsid w:val="00CF32DD"/>
    <w:rsid w:val="00CF444A"/>
    <w:rsid w:val="00CF571A"/>
    <w:rsid w:val="00CF5AC3"/>
    <w:rsid w:val="00D00175"/>
    <w:rsid w:val="00D00815"/>
    <w:rsid w:val="00D013F7"/>
    <w:rsid w:val="00D01E38"/>
    <w:rsid w:val="00D02255"/>
    <w:rsid w:val="00D02C04"/>
    <w:rsid w:val="00D0341D"/>
    <w:rsid w:val="00D04895"/>
    <w:rsid w:val="00D0493B"/>
    <w:rsid w:val="00D06B37"/>
    <w:rsid w:val="00D06B77"/>
    <w:rsid w:val="00D06D0B"/>
    <w:rsid w:val="00D06F1F"/>
    <w:rsid w:val="00D07449"/>
    <w:rsid w:val="00D07470"/>
    <w:rsid w:val="00D07689"/>
    <w:rsid w:val="00D07F23"/>
    <w:rsid w:val="00D10BFC"/>
    <w:rsid w:val="00D1194E"/>
    <w:rsid w:val="00D12A4A"/>
    <w:rsid w:val="00D12A60"/>
    <w:rsid w:val="00D13BEF"/>
    <w:rsid w:val="00D13E6A"/>
    <w:rsid w:val="00D141BD"/>
    <w:rsid w:val="00D1484F"/>
    <w:rsid w:val="00D15601"/>
    <w:rsid w:val="00D1649D"/>
    <w:rsid w:val="00D1688F"/>
    <w:rsid w:val="00D1711B"/>
    <w:rsid w:val="00D171C4"/>
    <w:rsid w:val="00D20C6D"/>
    <w:rsid w:val="00D21FC9"/>
    <w:rsid w:val="00D22B9E"/>
    <w:rsid w:val="00D23E4A"/>
    <w:rsid w:val="00D2464C"/>
    <w:rsid w:val="00D26EC5"/>
    <w:rsid w:val="00D2790C"/>
    <w:rsid w:val="00D27D4E"/>
    <w:rsid w:val="00D27DFC"/>
    <w:rsid w:val="00D30605"/>
    <w:rsid w:val="00D30615"/>
    <w:rsid w:val="00D3072E"/>
    <w:rsid w:val="00D307C5"/>
    <w:rsid w:val="00D31106"/>
    <w:rsid w:val="00D3130F"/>
    <w:rsid w:val="00D3196B"/>
    <w:rsid w:val="00D32056"/>
    <w:rsid w:val="00D3274D"/>
    <w:rsid w:val="00D3368C"/>
    <w:rsid w:val="00D33D92"/>
    <w:rsid w:val="00D340DC"/>
    <w:rsid w:val="00D347A4"/>
    <w:rsid w:val="00D36118"/>
    <w:rsid w:val="00D371F4"/>
    <w:rsid w:val="00D37976"/>
    <w:rsid w:val="00D37FA4"/>
    <w:rsid w:val="00D37FA6"/>
    <w:rsid w:val="00D40190"/>
    <w:rsid w:val="00D41A51"/>
    <w:rsid w:val="00D41EEA"/>
    <w:rsid w:val="00D420B6"/>
    <w:rsid w:val="00D42AD4"/>
    <w:rsid w:val="00D4327C"/>
    <w:rsid w:val="00D458B6"/>
    <w:rsid w:val="00D45C71"/>
    <w:rsid w:val="00D46348"/>
    <w:rsid w:val="00D46EF2"/>
    <w:rsid w:val="00D475AB"/>
    <w:rsid w:val="00D47D69"/>
    <w:rsid w:val="00D50C2E"/>
    <w:rsid w:val="00D52545"/>
    <w:rsid w:val="00D526BE"/>
    <w:rsid w:val="00D52844"/>
    <w:rsid w:val="00D528A3"/>
    <w:rsid w:val="00D52A72"/>
    <w:rsid w:val="00D537FD"/>
    <w:rsid w:val="00D53C2E"/>
    <w:rsid w:val="00D558B8"/>
    <w:rsid w:val="00D55DDF"/>
    <w:rsid w:val="00D56105"/>
    <w:rsid w:val="00D562FD"/>
    <w:rsid w:val="00D568D0"/>
    <w:rsid w:val="00D572BC"/>
    <w:rsid w:val="00D57809"/>
    <w:rsid w:val="00D60166"/>
    <w:rsid w:val="00D601A5"/>
    <w:rsid w:val="00D60646"/>
    <w:rsid w:val="00D60DB9"/>
    <w:rsid w:val="00D60E68"/>
    <w:rsid w:val="00D6104E"/>
    <w:rsid w:val="00D62259"/>
    <w:rsid w:val="00D6275D"/>
    <w:rsid w:val="00D62CDC"/>
    <w:rsid w:val="00D63687"/>
    <w:rsid w:val="00D63861"/>
    <w:rsid w:val="00D639CA"/>
    <w:rsid w:val="00D64186"/>
    <w:rsid w:val="00D643CD"/>
    <w:rsid w:val="00D65238"/>
    <w:rsid w:val="00D65859"/>
    <w:rsid w:val="00D66132"/>
    <w:rsid w:val="00D665AB"/>
    <w:rsid w:val="00D6669E"/>
    <w:rsid w:val="00D66897"/>
    <w:rsid w:val="00D671F7"/>
    <w:rsid w:val="00D67B86"/>
    <w:rsid w:val="00D67FC7"/>
    <w:rsid w:val="00D707E0"/>
    <w:rsid w:val="00D71677"/>
    <w:rsid w:val="00D74376"/>
    <w:rsid w:val="00D7492D"/>
    <w:rsid w:val="00D74E0C"/>
    <w:rsid w:val="00D77898"/>
    <w:rsid w:val="00D77D80"/>
    <w:rsid w:val="00D80E80"/>
    <w:rsid w:val="00D8123F"/>
    <w:rsid w:val="00D813BA"/>
    <w:rsid w:val="00D815EA"/>
    <w:rsid w:val="00D81EDB"/>
    <w:rsid w:val="00D822A9"/>
    <w:rsid w:val="00D83EED"/>
    <w:rsid w:val="00D85014"/>
    <w:rsid w:val="00D85050"/>
    <w:rsid w:val="00D850E1"/>
    <w:rsid w:val="00D85311"/>
    <w:rsid w:val="00D8591B"/>
    <w:rsid w:val="00D85B17"/>
    <w:rsid w:val="00D86BF5"/>
    <w:rsid w:val="00D86F49"/>
    <w:rsid w:val="00D8700C"/>
    <w:rsid w:val="00D8724A"/>
    <w:rsid w:val="00D87DFB"/>
    <w:rsid w:val="00D90DE2"/>
    <w:rsid w:val="00D91382"/>
    <w:rsid w:val="00D9189B"/>
    <w:rsid w:val="00D91C97"/>
    <w:rsid w:val="00D92C59"/>
    <w:rsid w:val="00D937C9"/>
    <w:rsid w:val="00D93923"/>
    <w:rsid w:val="00D94384"/>
    <w:rsid w:val="00D94B20"/>
    <w:rsid w:val="00D94D5A"/>
    <w:rsid w:val="00D97960"/>
    <w:rsid w:val="00D97D72"/>
    <w:rsid w:val="00DA159D"/>
    <w:rsid w:val="00DA2320"/>
    <w:rsid w:val="00DA27EA"/>
    <w:rsid w:val="00DA3379"/>
    <w:rsid w:val="00DA3D06"/>
    <w:rsid w:val="00DA4314"/>
    <w:rsid w:val="00DA4C92"/>
    <w:rsid w:val="00DA61A7"/>
    <w:rsid w:val="00DA752B"/>
    <w:rsid w:val="00DA78E2"/>
    <w:rsid w:val="00DA7A85"/>
    <w:rsid w:val="00DB046E"/>
    <w:rsid w:val="00DB1919"/>
    <w:rsid w:val="00DB2230"/>
    <w:rsid w:val="00DB312C"/>
    <w:rsid w:val="00DB3C0F"/>
    <w:rsid w:val="00DB4905"/>
    <w:rsid w:val="00DB5BE8"/>
    <w:rsid w:val="00DB6756"/>
    <w:rsid w:val="00DB6A14"/>
    <w:rsid w:val="00DC0525"/>
    <w:rsid w:val="00DC1044"/>
    <w:rsid w:val="00DC1552"/>
    <w:rsid w:val="00DC29B0"/>
    <w:rsid w:val="00DC3212"/>
    <w:rsid w:val="00DC3D5E"/>
    <w:rsid w:val="00DC66F9"/>
    <w:rsid w:val="00DC6B5C"/>
    <w:rsid w:val="00DD03ED"/>
    <w:rsid w:val="00DD1C39"/>
    <w:rsid w:val="00DD223F"/>
    <w:rsid w:val="00DD26F0"/>
    <w:rsid w:val="00DD2AAE"/>
    <w:rsid w:val="00DD2CA1"/>
    <w:rsid w:val="00DD2E17"/>
    <w:rsid w:val="00DD4C98"/>
    <w:rsid w:val="00DD54DB"/>
    <w:rsid w:val="00DD5F6B"/>
    <w:rsid w:val="00DD65B1"/>
    <w:rsid w:val="00DD676D"/>
    <w:rsid w:val="00DD6784"/>
    <w:rsid w:val="00DE00A3"/>
    <w:rsid w:val="00DE0401"/>
    <w:rsid w:val="00DE28C9"/>
    <w:rsid w:val="00DE2A24"/>
    <w:rsid w:val="00DE3529"/>
    <w:rsid w:val="00DE41E0"/>
    <w:rsid w:val="00DE48AF"/>
    <w:rsid w:val="00DE643C"/>
    <w:rsid w:val="00DE6D52"/>
    <w:rsid w:val="00DE6FBF"/>
    <w:rsid w:val="00DE7AAB"/>
    <w:rsid w:val="00DE7E0A"/>
    <w:rsid w:val="00DF11E2"/>
    <w:rsid w:val="00DF12C1"/>
    <w:rsid w:val="00DF15C4"/>
    <w:rsid w:val="00DF206D"/>
    <w:rsid w:val="00DF2680"/>
    <w:rsid w:val="00DF27A4"/>
    <w:rsid w:val="00DF2BAA"/>
    <w:rsid w:val="00DF40CD"/>
    <w:rsid w:val="00DF46EC"/>
    <w:rsid w:val="00DF4D3E"/>
    <w:rsid w:val="00DF52AA"/>
    <w:rsid w:val="00DF6315"/>
    <w:rsid w:val="00DF67B3"/>
    <w:rsid w:val="00DF7FDE"/>
    <w:rsid w:val="00E00BDE"/>
    <w:rsid w:val="00E01013"/>
    <w:rsid w:val="00E01061"/>
    <w:rsid w:val="00E01141"/>
    <w:rsid w:val="00E029B1"/>
    <w:rsid w:val="00E02CD8"/>
    <w:rsid w:val="00E03FE1"/>
    <w:rsid w:val="00E04C4E"/>
    <w:rsid w:val="00E0521B"/>
    <w:rsid w:val="00E05847"/>
    <w:rsid w:val="00E069CE"/>
    <w:rsid w:val="00E06A44"/>
    <w:rsid w:val="00E07188"/>
    <w:rsid w:val="00E076E7"/>
    <w:rsid w:val="00E10186"/>
    <w:rsid w:val="00E10790"/>
    <w:rsid w:val="00E1101B"/>
    <w:rsid w:val="00E11F27"/>
    <w:rsid w:val="00E12644"/>
    <w:rsid w:val="00E12959"/>
    <w:rsid w:val="00E12C4B"/>
    <w:rsid w:val="00E12CC3"/>
    <w:rsid w:val="00E13DE1"/>
    <w:rsid w:val="00E1496E"/>
    <w:rsid w:val="00E15527"/>
    <w:rsid w:val="00E15970"/>
    <w:rsid w:val="00E15C05"/>
    <w:rsid w:val="00E16463"/>
    <w:rsid w:val="00E17012"/>
    <w:rsid w:val="00E174E8"/>
    <w:rsid w:val="00E17B6F"/>
    <w:rsid w:val="00E20258"/>
    <w:rsid w:val="00E20C5D"/>
    <w:rsid w:val="00E20FBB"/>
    <w:rsid w:val="00E210DF"/>
    <w:rsid w:val="00E21625"/>
    <w:rsid w:val="00E21D32"/>
    <w:rsid w:val="00E22A59"/>
    <w:rsid w:val="00E22B4C"/>
    <w:rsid w:val="00E24601"/>
    <w:rsid w:val="00E267A8"/>
    <w:rsid w:val="00E277EB"/>
    <w:rsid w:val="00E30047"/>
    <w:rsid w:val="00E302FB"/>
    <w:rsid w:val="00E30EFA"/>
    <w:rsid w:val="00E31543"/>
    <w:rsid w:val="00E322E1"/>
    <w:rsid w:val="00E3260F"/>
    <w:rsid w:val="00E32E19"/>
    <w:rsid w:val="00E3362F"/>
    <w:rsid w:val="00E343D0"/>
    <w:rsid w:val="00E345AB"/>
    <w:rsid w:val="00E347BE"/>
    <w:rsid w:val="00E34D42"/>
    <w:rsid w:val="00E36373"/>
    <w:rsid w:val="00E3670A"/>
    <w:rsid w:val="00E367DE"/>
    <w:rsid w:val="00E36B02"/>
    <w:rsid w:val="00E37176"/>
    <w:rsid w:val="00E376B3"/>
    <w:rsid w:val="00E37786"/>
    <w:rsid w:val="00E37794"/>
    <w:rsid w:val="00E40F11"/>
    <w:rsid w:val="00E412C1"/>
    <w:rsid w:val="00E421B4"/>
    <w:rsid w:val="00E42ACC"/>
    <w:rsid w:val="00E430FA"/>
    <w:rsid w:val="00E43F40"/>
    <w:rsid w:val="00E4613D"/>
    <w:rsid w:val="00E46200"/>
    <w:rsid w:val="00E468BD"/>
    <w:rsid w:val="00E473F3"/>
    <w:rsid w:val="00E47D79"/>
    <w:rsid w:val="00E5013E"/>
    <w:rsid w:val="00E50A50"/>
    <w:rsid w:val="00E52712"/>
    <w:rsid w:val="00E52AB7"/>
    <w:rsid w:val="00E53643"/>
    <w:rsid w:val="00E54133"/>
    <w:rsid w:val="00E541D8"/>
    <w:rsid w:val="00E5650A"/>
    <w:rsid w:val="00E56796"/>
    <w:rsid w:val="00E56B04"/>
    <w:rsid w:val="00E574D7"/>
    <w:rsid w:val="00E57824"/>
    <w:rsid w:val="00E60436"/>
    <w:rsid w:val="00E60F23"/>
    <w:rsid w:val="00E613E9"/>
    <w:rsid w:val="00E6150A"/>
    <w:rsid w:val="00E61D70"/>
    <w:rsid w:val="00E62C42"/>
    <w:rsid w:val="00E63403"/>
    <w:rsid w:val="00E63FE1"/>
    <w:rsid w:val="00E643C4"/>
    <w:rsid w:val="00E65113"/>
    <w:rsid w:val="00E65D51"/>
    <w:rsid w:val="00E6672F"/>
    <w:rsid w:val="00E66D2F"/>
    <w:rsid w:val="00E67105"/>
    <w:rsid w:val="00E67298"/>
    <w:rsid w:val="00E67616"/>
    <w:rsid w:val="00E67727"/>
    <w:rsid w:val="00E67A28"/>
    <w:rsid w:val="00E7070F"/>
    <w:rsid w:val="00E70ECC"/>
    <w:rsid w:val="00E73A95"/>
    <w:rsid w:val="00E73D01"/>
    <w:rsid w:val="00E740A6"/>
    <w:rsid w:val="00E741CA"/>
    <w:rsid w:val="00E74509"/>
    <w:rsid w:val="00E75086"/>
    <w:rsid w:val="00E80E79"/>
    <w:rsid w:val="00E80EE0"/>
    <w:rsid w:val="00E8166D"/>
    <w:rsid w:val="00E833C9"/>
    <w:rsid w:val="00E847C3"/>
    <w:rsid w:val="00E84A16"/>
    <w:rsid w:val="00E84E43"/>
    <w:rsid w:val="00E86228"/>
    <w:rsid w:val="00E87096"/>
    <w:rsid w:val="00E8709B"/>
    <w:rsid w:val="00E87447"/>
    <w:rsid w:val="00E87725"/>
    <w:rsid w:val="00E87A92"/>
    <w:rsid w:val="00E87CE4"/>
    <w:rsid w:val="00E90D03"/>
    <w:rsid w:val="00E91E05"/>
    <w:rsid w:val="00E926EE"/>
    <w:rsid w:val="00E929F6"/>
    <w:rsid w:val="00E94424"/>
    <w:rsid w:val="00E952F5"/>
    <w:rsid w:val="00E9764C"/>
    <w:rsid w:val="00EA0E1C"/>
    <w:rsid w:val="00EA124E"/>
    <w:rsid w:val="00EA2217"/>
    <w:rsid w:val="00EA2A13"/>
    <w:rsid w:val="00EA2D1B"/>
    <w:rsid w:val="00EA2D65"/>
    <w:rsid w:val="00EA40AB"/>
    <w:rsid w:val="00EA5884"/>
    <w:rsid w:val="00EA5D68"/>
    <w:rsid w:val="00EA634D"/>
    <w:rsid w:val="00EA6427"/>
    <w:rsid w:val="00EB0222"/>
    <w:rsid w:val="00EB12BE"/>
    <w:rsid w:val="00EB1735"/>
    <w:rsid w:val="00EB22FC"/>
    <w:rsid w:val="00EB264E"/>
    <w:rsid w:val="00EB2C08"/>
    <w:rsid w:val="00EB3136"/>
    <w:rsid w:val="00EB315C"/>
    <w:rsid w:val="00EB34C5"/>
    <w:rsid w:val="00EB3F10"/>
    <w:rsid w:val="00EB45FA"/>
    <w:rsid w:val="00EB4614"/>
    <w:rsid w:val="00EB47B7"/>
    <w:rsid w:val="00EB4800"/>
    <w:rsid w:val="00EB48EB"/>
    <w:rsid w:val="00EB4A37"/>
    <w:rsid w:val="00EB4ECA"/>
    <w:rsid w:val="00EB5ACF"/>
    <w:rsid w:val="00EB6551"/>
    <w:rsid w:val="00EB6D1C"/>
    <w:rsid w:val="00EB7565"/>
    <w:rsid w:val="00EB78E4"/>
    <w:rsid w:val="00EC0508"/>
    <w:rsid w:val="00EC08F8"/>
    <w:rsid w:val="00EC1536"/>
    <w:rsid w:val="00EC2299"/>
    <w:rsid w:val="00EC28CA"/>
    <w:rsid w:val="00EC2ECA"/>
    <w:rsid w:val="00EC391B"/>
    <w:rsid w:val="00EC3E04"/>
    <w:rsid w:val="00EC440C"/>
    <w:rsid w:val="00EC4577"/>
    <w:rsid w:val="00EC46F0"/>
    <w:rsid w:val="00EC6116"/>
    <w:rsid w:val="00EC6375"/>
    <w:rsid w:val="00EC63C7"/>
    <w:rsid w:val="00EC6CA9"/>
    <w:rsid w:val="00EC6D32"/>
    <w:rsid w:val="00ED026C"/>
    <w:rsid w:val="00ED0C4D"/>
    <w:rsid w:val="00ED0D5C"/>
    <w:rsid w:val="00ED1B58"/>
    <w:rsid w:val="00ED1C1A"/>
    <w:rsid w:val="00ED3310"/>
    <w:rsid w:val="00ED4A6E"/>
    <w:rsid w:val="00ED669B"/>
    <w:rsid w:val="00ED6BFB"/>
    <w:rsid w:val="00EE1F58"/>
    <w:rsid w:val="00EE1F5D"/>
    <w:rsid w:val="00EE32FC"/>
    <w:rsid w:val="00EE35DF"/>
    <w:rsid w:val="00EE45BF"/>
    <w:rsid w:val="00EE4AFF"/>
    <w:rsid w:val="00EE5F48"/>
    <w:rsid w:val="00EE619A"/>
    <w:rsid w:val="00EE63D6"/>
    <w:rsid w:val="00EE6E19"/>
    <w:rsid w:val="00EE6F6B"/>
    <w:rsid w:val="00EE7731"/>
    <w:rsid w:val="00EF0219"/>
    <w:rsid w:val="00EF0D9F"/>
    <w:rsid w:val="00EF280B"/>
    <w:rsid w:val="00EF462C"/>
    <w:rsid w:val="00EF731D"/>
    <w:rsid w:val="00F03CD0"/>
    <w:rsid w:val="00F03EB6"/>
    <w:rsid w:val="00F05D3C"/>
    <w:rsid w:val="00F06261"/>
    <w:rsid w:val="00F065EA"/>
    <w:rsid w:val="00F06968"/>
    <w:rsid w:val="00F06F6F"/>
    <w:rsid w:val="00F07C37"/>
    <w:rsid w:val="00F07D67"/>
    <w:rsid w:val="00F100C4"/>
    <w:rsid w:val="00F10DA7"/>
    <w:rsid w:val="00F1117C"/>
    <w:rsid w:val="00F111B7"/>
    <w:rsid w:val="00F1179A"/>
    <w:rsid w:val="00F127FA"/>
    <w:rsid w:val="00F12E57"/>
    <w:rsid w:val="00F13B3A"/>
    <w:rsid w:val="00F13ECC"/>
    <w:rsid w:val="00F14604"/>
    <w:rsid w:val="00F16288"/>
    <w:rsid w:val="00F165F7"/>
    <w:rsid w:val="00F16E52"/>
    <w:rsid w:val="00F17C59"/>
    <w:rsid w:val="00F17E94"/>
    <w:rsid w:val="00F20EE0"/>
    <w:rsid w:val="00F21A09"/>
    <w:rsid w:val="00F21A25"/>
    <w:rsid w:val="00F22D5F"/>
    <w:rsid w:val="00F22E04"/>
    <w:rsid w:val="00F23236"/>
    <w:rsid w:val="00F2354A"/>
    <w:rsid w:val="00F236B3"/>
    <w:rsid w:val="00F23FFA"/>
    <w:rsid w:val="00F24533"/>
    <w:rsid w:val="00F24892"/>
    <w:rsid w:val="00F2546A"/>
    <w:rsid w:val="00F26BA0"/>
    <w:rsid w:val="00F270F7"/>
    <w:rsid w:val="00F276E5"/>
    <w:rsid w:val="00F31417"/>
    <w:rsid w:val="00F32380"/>
    <w:rsid w:val="00F32B75"/>
    <w:rsid w:val="00F32B84"/>
    <w:rsid w:val="00F332AF"/>
    <w:rsid w:val="00F34977"/>
    <w:rsid w:val="00F34B0B"/>
    <w:rsid w:val="00F35703"/>
    <w:rsid w:val="00F35A12"/>
    <w:rsid w:val="00F360E4"/>
    <w:rsid w:val="00F36186"/>
    <w:rsid w:val="00F36F85"/>
    <w:rsid w:val="00F37E4D"/>
    <w:rsid w:val="00F417E0"/>
    <w:rsid w:val="00F4475F"/>
    <w:rsid w:val="00F46280"/>
    <w:rsid w:val="00F4636F"/>
    <w:rsid w:val="00F46909"/>
    <w:rsid w:val="00F470A3"/>
    <w:rsid w:val="00F4782C"/>
    <w:rsid w:val="00F50285"/>
    <w:rsid w:val="00F50342"/>
    <w:rsid w:val="00F50805"/>
    <w:rsid w:val="00F51DAD"/>
    <w:rsid w:val="00F51F7B"/>
    <w:rsid w:val="00F55A93"/>
    <w:rsid w:val="00F55BBF"/>
    <w:rsid w:val="00F57274"/>
    <w:rsid w:val="00F57804"/>
    <w:rsid w:val="00F6046B"/>
    <w:rsid w:val="00F60B48"/>
    <w:rsid w:val="00F611AE"/>
    <w:rsid w:val="00F61906"/>
    <w:rsid w:val="00F621EB"/>
    <w:rsid w:val="00F636BB"/>
    <w:rsid w:val="00F6394A"/>
    <w:rsid w:val="00F63CAF"/>
    <w:rsid w:val="00F64960"/>
    <w:rsid w:val="00F65327"/>
    <w:rsid w:val="00F65346"/>
    <w:rsid w:val="00F6545D"/>
    <w:rsid w:val="00F66062"/>
    <w:rsid w:val="00F6675F"/>
    <w:rsid w:val="00F6682D"/>
    <w:rsid w:val="00F67F4C"/>
    <w:rsid w:val="00F71748"/>
    <w:rsid w:val="00F72F10"/>
    <w:rsid w:val="00F730CB"/>
    <w:rsid w:val="00F731BD"/>
    <w:rsid w:val="00F73511"/>
    <w:rsid w:val="00F735A3"/>
    <w:rsid w:val="00F73874"/>
    <w:rsid w:val="00F73914"/>
    <w:rsid w:val="00F73FED"/>
    <w:rsid w:val="00F749CF"/>
    <w:rsid w:val="00F75426"/>
    <w:rsid w:val="00F75562"/>
    <w:rsid w:val="00F75E95"/>
    <w:rsid w:val="00F76458"/>
    <w:rsid w:val="00F779E9"/>
    <w:rsid w:val="00F81412"/>
    <w:rsid w:val="00F8197F"/>
    <w:rsid w:val="00F82581"/>
    <w:rsid w:val="00F85810"/>
    <w:rsid w:val="00F9007B"/>
    <w:rsid w:val="00F92788"/>
    <w:rsid w:val="00F92D76"/>
    <w:rsid w:val="00F9322D"/>
    <w:rsid w:val="00F93351"/>
    <w:rsid w:val="00F937DA"/>
    <w:rsid w:val="00F94C2C"/>
    <w:rsid w:val="00F958E7"/>
    <w:rsid w:val="00F95C9B"/>
    <w:rsid w:val="00F960C3"/>
    <w:rsid w:val="00F96574"/>
    <w:rsid w:val="00F96813"/>
    <w:rsid w:val="00F96ADF"/>
    <w:rsid w:val="00F96FA9"/>
    <w:rsid w:val="00FA040F"/>
    <w:rsid w:val="00FA0854"/>
    <w:rsid w:val="00FA125C"/>
    <w:rsid w:val="00FA17A3"/>
    <w:rsid w:val="00FA1BC4"/>
    <w:rsid w:val="00FA360B"/>
    <w:rsid w:val="00FA3954"/>
    <w:rsid w:val="00FA3B0E"/>
    <w:rsid w:val="00FA52EF"/>
    <w:rsid w:val="00FA54C7"/>
    <w:rsid w:val="00FA5EC5"/>
    <w:rsid w:val="00FA6318"/>
    <w:rsid w:val="00FA6AEB"/>
    <w:rsid w:val="00FA7C4E"/>
    <w:rsid w:val="00FB02A3"/>
    <w:rsid w:val="00FB08AA"/>
    <w:rsid w:val="00FB1D8D"/>
    <w:rsid w:val="00FB29A9"/>
    <w:rsid w:val="00FB2AFF"/>
    <w:rsid w:val="00FB2FB4"/>
    <w:rsid w:val="00FB37CF"/>
    <w:rsid w:val="00FB50C5"/>
    <w:rsid w:val="00FB5A49"/>
    <w:rsid w:val="00FB6B63"/>
    <w:rsid w:val="00FC0513"/>
    <w:rsid w:val="00FC082A"/>
    <w:rsid w:val="00FC0F5B"/>
    <w:rsid w:val="00FC10B4"/>
    <w:rsid w:val="00FC1D5A"/>
    <w:rsid w:val="00FC2A6E"/>
    <w:rsid w:val="00FC43BA"/>
    <w:rsid w:val="00FC44FB"/>
    <w:rsid w:val="00FC520C"/>
    <w:rsid w:val="00FC5480"/>
    <w:rsid w:val="00FC5997"/>
    <w:rsid w:val="00FC6174"/>
    <w:rsid w:val="00FC61B4"/>
    <w:rsid w:val="00FD07C9"/>
    <w:rsid w:val="00FD1434"/>
    <w:rsid w:val="00FD161B"/>
    <w:rsid w:val="00FD1E96"/>
    <w:rsid w:val="00FD26AA"/>
    <w:rsid w:val="00FD2EFC"/>
    <w:rsid w:val="00FD44BF"/>
    <w:rsid w:val="00FD5595"/>
    <w:rsid w:val="00FD6439"/>
    <w:rsid w:val="00FD6BBD"/>
    <w:rsid w:val="00FE0534"/>
    <w:rsid w:val="00FE1B51"/>
    <w:rsid w:val="00FE2481"/>
    <w:rsid w:val="00FE2DC6"/>
    <w:rsid w:val="00FE3087"/>
    <w:rsid w:val="00FE3282"/>
    <w:rsid w:val="00FE35BC"/>
    <w:rsid w:val="00FE3BF0"/>
    <w:rsid w:val="00FE5DDB"/>
    <w:rsid w:val="00FE6E0C"/>
    <w:rsid w:val="00FE6E60"/>
    <w:rsid w:val="00FE7F19"/>
    <w:rsid w:val="00FF01FA"/>
    <w:rsid w:val="00FF0B79"/>
    <w:rsid w:val="00FF0DA3"/>
    <w:rsid w:val="00FF0E12"/>
    <w:rsid w:val="00FF139A"/>
    <w:rsid w:val="00FF4595"/>
    <w:rsid w:val="00FF5CD1"/>
    <w:rsid w:val="00FF62B0"/>
    <w:rsid w:val="00FF641D"/>
    <w:rsid w:val="00FF6E82"/>
    <w:rsid w:val="00FF71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8A6E78E"/>
  <w15:chartTrackingRefBased/>
  <w15:docId w15:val="{A193DF6C-FD49-42F3-9BE9-1EBF67160E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0659B"/>
    <w:pPr>
      <w:spacing w:after="160" w:line="259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E67298"/>
    <w:pPr>
      <w:keepNext/>
      <w:spacing w:before="240" w:after="60"/>
      <w:outlineLvl w:val="0"/>
    </w:pPr>
    <w:rPr>
      <w:rFonts w:ascii="Calibri Light" w:eastAsia="Times New Roman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0"/>
    <w:link w:val="20"/>
    <w:qFormat/>
    <w:rsid w:val="00232AD4"/>
    <w:pPr>
      <w:keepNext/>
      <w:numPr>
        <w:ilvl w:val="1"/>
        <w:numId w:val="1"/>
      </w:numPr>
      <w:suppressAutoHyphens/>
      <w:spacing w:before="200" w:after="120" w:line="240" w:lineRule="auto"/>
      <w:outlineLvl w:val="1"/>
    </w:pPr>
    <w:rPr>
      <w:rFonts w:ascii="Times New Roman" w:eastAsia="Microsoft YaHei" w:hAnsi="Times New Roman" w:cs="Lucida Sans"/>
      <w:bCs/>
      <w:kern w:val="2"/>
      <w:sz w:val="32"/>
      <w:szCs w:val="32"/>
      <w:lang w:eastAsia="zh-CN" w:bidi="hi-I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39"/>
    <w:rsid w:val="00667C8D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D32056"/>
    <w:pPr>
      <w:widowControl w:val="0"/>
      <w:spacing w:after="0" w:line="240" w:lineRule="auto"/>
      <w:ind w:left="720"/>
      <w:contextualSpacing/>
    </w:pPr>
    <w:rPr>
      <w:rFonts w:ascii="Arial" w:eastAsia="PMingLiU" w:hAnsi="Arial"/>
      <w:sz w:val="24"/>
      <w:szCs w:val="24"/>
      <w:lang w:val="en-US" w:eastAsia="zh-TW"/>
    </w:rPr>
  </w:style>
  <w:style w:type="paragraph" w:styleId="a0">
    <w:name w:val="Body Text"/>
    <w:link w:val="a6"/>
    <w:rsid w:val="002775E8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2"/>
      <w:szCs w:val="22"/>
      <w:bdr w:val="nil"/>
    </w:rPr>
  </w:style>
  <w:style w:type="character" w:customStyle="1" w:styleId="a6">
    <w:name w:val="Основной текст Знак"/>
    <w:link w:val="a0"/>
    <w:rsid w:val="002775E8"/>
    <w:rPr>
      <w:rFonts w:ascii="Helvetica Neue" w:eastAsia="Arial Unicode MS" w:hAnsi="Helvetica Neue" w:cs="Arial Unicode MS"/>
      <w:color w:val="000000"/>
      <w:sz w:val="22"/>
      <w:szCs w:val="22"/>
      <w:bdr w:val="nil"/>
    </w:rPr>
  </w:style>
  <w:style w:type="character" w:customStyle="1" w:styleId="st">
    <w:name w:val="st"/>
    <w:qFormat/>
    <w:rsid w:val="00F611AE"/>
  </w:style>
  <w:style w:type="paragraph" w:customStyle="1" w:styleId="a7">
    <w:name w:val="Содержимое таблицы"/>
    <w:basedOn w:val="a"/>
    <w:rsid w:val="00BD08B1"/>
    <w:pPr>
      <w:widowControl w:val="0"/>
      <w:suppressLineNumbers/>
      <w:suppressAutoHyphens/>
      <w:spacing w:after="0" w:line="240" w:lineRule="auto"/>
    </w:pPr>
    <w:rPr>
      <w:rFonts w:ascii="Times New Roman" w:eastAsia="Arial Unicode MS" w:hAnsi="Times New Roman" w:cs="Arial Unicode MS"/>
      <w:kern w:val="1"/>
      <w:sz w:val="24"/>
      <w:szCs w:val="24"/>
      <w:lang w:eastAsia="hi-IN" w:bidi="hi-IN"/>
    </w:rPr>
  </w:style>
  <w:style w:type="paragraph" w:customStyle="1" w:styleId="p1">
    <w:name w:val="p1"/>
    <w:basedOn w:val="a"/>
    <w:rsid w:val="007351C1"/>
    <w:pPr>
      <w:spacing w:after="0" w:line="240" w:lineRule="auto"/>
    </w:pPr>
    <w:rPr>
      <w:rFonts w:ascii="Helvetica Neue" w:hAnsi="Helvetica Neue"/>
      <w:sz w:val="18"/>
      <w:szCs w:val="18"/>
      <w:lang w:eastAsia="ru-RU"/>
    </w:rPr>
  </w:style>
  <w:style w:type="character" w:customStyle="1" w:styleId="apple-converted-space">
    <w:name w:val="apple-converted-space"/>
    <w:rsid w:val="007351C1"/>
  </w:style>
  <w:style w:type="paragraph" w:styleId="a8">
    <w:name w:val="Normal (Web)"/>
    <w:aliases w:val="Обычный (веб)"/>
    <w:basedOn w:val="a"/>
    <w:uiPriority w:val="99"/>
    <w:semiHidden/>
    <w:unhideWhenUsed/>
    <w:rsid w:val="007D778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DE48AF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rsid w:val="00DE48AF"/>
    <w:rPr>
      <w:sz w:val="22"/>
      <w:szCs w:val="22"/>
      <w:lang w:eastAsia="en-US"/>
    </w:rPr>
  </w:style>
  <w:style w:type="paragraph" w:styleId="ab">
    <w:name w:val="footer"/>
    <w:basedOn w:val="a"/>
    <w:link w:val="ac"/>
    <w:uiPriority w:val="99"/>
    <w:unhideWhenUsed/>
    <w:rsid w:val="00DE48AF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DE48AF"/>
    <w:rPr>
      <w:sz w:val="22"/>
      <w:szCs w:val="22"/>
      <w:lang w:eastAsia="en-US"/>
    </w:rPr>
  </w:style>
  <w:style w:type="paragraph" w:styleId="ad">
    <w:name w:val="Balloon Text"/>
    <w:basedOn w:val="a"/>
    <w:link w:val="ae"/>
    <w:uiPriority w:val="99"/>
    <w:semiHidden/>
    <w:unhideWhenUsed/>
    <w:rsid w:val="000F18D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link w:val="ad"/>
    <w:uiPriority w:val="99"/>
    <w:semiHidden/>
    <w:rsid w:val="000F18DA"/>
    <w:rPr>
      <w:rFonts w:ascii="Segoe UI" w:hAnsi="Segoe UI" w:cs="Segoe UI"/>
      <w:sz w:val="18"/>
      <w:szCs w:val="18"/>
      <w:lang w:eastAsia="en-US"/>
    </w:rPr>
  </w:style>
  <w:style w:type="character" w:customStyle="1" w:styleId="20">
    <w:name w:val="Заголовок 2 Знак"/>
    <w:link w:val="2"/>
    <w:rsid w:val="00232AD4"/>
    <w:rPr>
      <w:rFonts w:ascii="Times New Roman" w:eastAsia="Microsoft YaHei" w:hAnsi="Times New Roman" w:cs="Lucida Sans"/>
      <w:bCs/>
      <w:kern w:val="2"/>
      <w:sz w:val="32"/>
      <w:szCs w:val="32"/>
      <w:lang w:eastAsia="zh-CN" w:bidi="hi-IN"/>
    </w:rPr>
  </w:style>
  <w:style w:type="character" w:customStyle="1" w:styleId="10">
    <w:name w:val="Заголовок 1 Знак"/>
    <w:link w:val="1"/>
    <w:uiPriority w:val="9"/>
    <w:rsid w:val="00E67298"/>
    <w:rPr>
      <w:rFonts w:ascii="Calibri Light" w:eastAsia="Times New Roman" w:hAnsi="Calibri Light" w:cs="Times New Roman"/>
      <w:b/>
      <w:bCs/>
      <w:kern w:val="32"/>
      <w:sz w:val="32"/>
      <w:szCs w:val="32"/>
      <w:lang w:eastAsia="en-US"/>
    </w:rPr>
  </w:style>
  <w:style w:type="character" w:styleId="af">
    <w:name w:val="annotation reference"/>
    <w:uiPriority w:val="99"/>
    <w:semiHidden/>
    <w:unhideWhenUsed/>
    <w:rsid w:val="00301F2C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301F2C"/>
    <w:rPr>
      <w:sz w:val="20"/>
      <w:szCs w:val="20"/>
    </w:rPr>
  </w:style>
  <w:style w:type="character" w:customStyle="1" w:styleId="af1">
    <w:name w:val="Текст примечания Знак"/>
    <w:link w:val="af0"/>
    <w:uiPriority w:val="99"/>
    <w:semiHidden/>
    <w:rsid w:val="00301F2C"/>
    <w:rPr>
      <w:lang w:eastAsia="en-US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301F2C"/>
    <w:rPr>
      <w:b/>
      <w:bCs/>
    </w:rPr>
  </w:style>
  <w:style w:type="character" w:customStyle="1" w:styleId="af3">
    <w:name w:val="Тема примечания Знак"/>
    <w:link w:val="af2"/>
    <w:uiPriority w:val="99"/>
    <w:semiHidden/>
    <w:rsid w:val="00301F2C"/>
    <w:rPr>
      <w:b/>
      <w:bCs/>
      <w:lang w:eastAsia="en-US"/>
    </w:rPr>
  </w:style>
  <w:style w:type="character" w:styleId="af4">
    <w:name w:val="Hyperlink"/>
    <w:uiPriority w:val="99"/>
    <w:unhideWhenUsed/>
    <w:rsid w:val="00AF7E28"/>
    <w:rPr>
      <w:color w:val="0563C1"/>
      <w:u w:val="single"/>
    </w:rPr>
  </w:style>
  <w:style w:type="character" w:styleId="af5">
    <w:name w:val="FollowedHyperlink"/>
    <w:uiPriority w:val="99"/>
    <w:semiHidden/>
    <w:unhideWhenUsed/>
    <w:rsid w:val="00121894"/>
    <w:rPr>
      <w:color w:val="954F72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777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78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86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76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08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336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45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12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16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64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64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65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00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47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47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67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26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50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77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73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5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8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48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87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22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00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16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26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2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5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9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1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0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1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png"/><Relationship Id="rId14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61" Type="http://schemas.openxmlformats.org/officeDocument/2006/relationships/image" Target="media/image54.jpeg"/><Relationship Id="rId82" Type="http://schemas.openxmlformats.org/officeDocument/2006/relationships/image" Target="media/image7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pn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" Type="http://schemas.openxmlformats.org/officeDocument/2006/relationships/image" Target="media/image8.pn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6" Type="http://schemas.openxmlformats.org/officeDocument/2006/relationships/image" Target="media/image9.pn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hyperlink" Target="http://www.mobot.org/MOBOT/research/APweb/" TargetMode="External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4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8E225C-4D31-4390-BAA3-7C7B8A9566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45</Pages>
  <Words>17346</Words>
  <Characters>98878</Characters>
  <Application>Microsoft Office Word</Application>
  <DocSecurity>0</DocSecurity>
  <Lines>823</Lines>
  <Paragraphs>231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115993</CharactersWithSpaces>
  <SharedDoc>false</SharedDoc>
  <HLinks>
    <vt:vector size="6" baseType="variant">
      <vt:variant>
        <vt:i4>3473506</vt:i4>
      </vt:variant>
      <vt:variant>
        <vt:i4>3</vt:i4>
      </vt:variant>
      <vt:variant>
        <vt:i4>0</vt:i4>
      </vt:variant>
      <vt:variant>
        <vt:i4>5</vt:i4>
      </vt:variant>
      <vt:variant>
        <vt:lpwstr>http://www.mobot.org/MOBOT/research/APweb/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Danil Pupov</cp:lastModifiedBy>
  <cp:revision>5</cp:revision>
  <cp:lastPrinted>2020-10-19T02:37:00Z</cp:lastPrinted>
  <dcterms:created xsi:type="dcterms:W3CDTF">2022-04-06T20:51:00Z</dcterms:created>
  <dcterms:modified xsi:type="dcterms:W3CDTF">2022-04-06T21:22:00Z</dcterms:modified>
</cp:coreProperties>
</file>