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18309" w14:textId="263277D9" w:rsidR="00920DF6" w:rsidRPr="004C7BE6" w:rsidRDefault="00920DF6" w:rsidP="005A5D49">
      <w:pPr>
        <w:spacing w:after="0" w:line="240" w:lineRule="auto"/>
        <w:jc w:val="center"/>
        <w:rPr>
          <w:rFonts w:ascii="Cambria" w:hAnsi="Cambria"/>
          <w:b/>
          <w:bCs/>
          <w:sz w:val="32"/>
          <w:szCs w:val="32"/>
        </w:rPr>
      </w:pPr>
      <w:r w:rsidRPr="004C7BE6">
        <w:rPr>
          <w:rFonts w:ascii="Cambria" w:hAnsi="Cambria"/>
          <w:b/>
          <w:bCs/>
          <w:sz w:val="32"/>
          <w:szCs w:val="32"/>
        </w:rPr>
        <w:t>23-я Столичная олимпиада МФТИ (2021/22 уч. год)</w:t>
      </w:r>
    </w:p>
    <w:p w14:paraId="5C98B79B" w14:textId="7FCD28E7" w:rsidR="00920DF6" w:rsidRPr="004C7BE6" w:rsidRDefault="00920DF6" w:rsidP="005A5D49">
      <w:pPr>
        <w:spacing w:after="0" w:line="240" w:lineRule="auto"/>
        <w:jc w:val="center"/>
        <w:rPr>
          <w:rFonts w:ascii="Cambria" w:hAnsi="Cambria"/>
          <w:b/>
          <w:bCs/>
          <w:sz w:val="32"/>
          <w:szCs w:val="32"/>
        </w:rPr>
      </w:pPr>
      <w:r w:rsidRPr="004C7BE6">
        <w:rPr>
          <w:rFonts w:ascii="Cambria" w:hAnsi="Cambria"/>
          <w:b/>
          <w:bCs/>
          <w:sz w:val="32"/>
          <w:szCs w:val="32"/>
        </w:rPr>
        <w:t>Задания по биологии</w:t>
      </w:r>
    </w:p>
    <w:p w14:paraId="7CA73554" w14:textId="17EE7E6D" w:rsidR="00920DF6" w:rsidRPr="004C7BE6" w:rsidRDefault="00632C33" w:rsidP="005A5D49">
      <w:pPr>
        <w:spacing w:after="0" w:line="240" w:lineRule="auto"/>
        <w:jc w:val="center"/>
        <w:rPr>
          <w:rFonts w:ascii="Cambria" w:hAnsi="Cambria"/>
          <w:b/>
          <w:bCs/>
          <w:sz w:val="32"/>
          <w:szCs w:val="32"/>
        </w:rPr>
      </w:pPr>
      <w:r w:rsidRPr="004C7BE6">
        <w:rPr>
          <w:rFonts w:ascii="Cambria" w:hAnsi="Cambria"/>
          <w:b/>
          <w:bCs/>
          <w:sz w:val="32"/>
          <w:szCs w:val="32"/>
        </w:rPr>
        <w:t>9</w:t>
      </w:r>
      <w:r w:rsidR="00920DF6" w:rsidRPr="004C7BE6">
        <w:rPr>
          <w:rFonts w:ascii="Cambria" w:hAnsi="Cambria"/>
          <w:b/>
          <w:bCs/>
          <w:sz w:val="32"/>
          <w:szCs w:val="32"/>
        </w:rPr>
        <w:t xml:space="preserve"> класс</w:t>
      </w:r>
    </w:p>
    <w:p w14:paraId="278473C6" w14:textId="77777777" w:rsidR="005A5D49" w:rsidRPr="004C7BE6" w:rsidRDefault="005A5D49" w:rsidP="00920DF6">
      <w:pPr>
        <w:spacing w:after="0" w:line="240" w:lineRule="auto"/>
        <w:jc w:val="both"/>
        <w:rPr>
          <w:rFonts w:ascii="Cambria" w:hAnsi="Cambria"/>
          <w:b/>
          <w:bCs/>
          <w:sz w:val="24"/>
          <w:szCs w:val="24"/>
        </w:rPr>
      </w:pPr>
    </w:p>
    <w:p w14:paraId="1FF9A5BC" w14:textId="604CFE66" w:rsidR="00920DF6" w:rsidRPr="004C7BE6" w:rsidRDefault="00920DF6" w:rsidP="005A5D49">
      <w:pPr>
        <w:spacing w:after="0" w:line="240" w:lineRule="auto"/>
        <w:jc w:val="center"/>
        <w:rPr>
          <w:rFonts w:ascii="Cambria" w:hAnsi="Cambria"/>
          <w:sz w:val="24"/>
          <w:szCs w:val="24"/>
        </w:rPr>
      </w:pPr>
      <w:r w:rsidRPr="004C7BE6">
        <w:rPr>
          <w:rFonts w:ascii="Cambria" w:hAnsi="Cambria"/>
          <w:sz w:val="24"/>
          <w:szCs w:val="24"/>
        </w:rPr>
        <w:t>Часть А: Задания с одним верным ответом (всего: 2</w:t>
      </w:r>
      <w:r w:rsidR="00632C33" w:rsidRPr="004C7BE6">
        <w:rPr>
          <w:rFonts w:ascii="Cambria" w:hAnsi="Cambria"/>
          <w:sz w:val="24"/>
          <w:szCs w:val="24"/>
        </w:rPr>
        <w:t>1</w:t>
      </w:r>
      <w:r w:rsidRPr="004C7BE6">
        <w:rPr>
          <w:rFonts w:ascii="Cambria" w:hAnsi="Cambria"/>
          <w:sz w:val="24"/>
          <w:szCs w:val="24"/>
        </w:rPr>
        <w:t xml:space="preserve"> задани</w:t>
      </w:r>
      <w:r w:rsidR="00632C33" w:rsidRPr="004C7BE6">
        <w:rPr>
          <w:rFonts w:ascii="Cambria" w:hAnsi="Cambria"/>
          <w:sz w:val="24"/>
          <w:szCs w:val="24"/>
        </w:rPr>
        <w:t>е</w:t>
      </w:r>
      <w:r w:rsidRPr="004C7BE6">
        <w:rPr>
          <w:rFonts w:ascii="Cambria" w:hAnsi="Cambria"/>
          <w:sz w:val="24"/>
          <w:szCs w:val="24"/>
        </w:rPr>
        <w:t xml:space="preserve">, </w:t>
      </w:r>
      <w:r w:rsidR="00632C33" w:rsidRPr="004C7BE6">
        <w:rPr>
          <w:rFonts w:ascii="Cambria" w:hAnsi="Cambria"/>
          <w:sz w:val="24"/>
          <w:szCs w:val="24"/>
        </w:rPr>
        <w:t>25</w:t>
      </w:r>
      <w:r w:rsidRPr="004C7BE6">
        <w:rPr>
          <w:rFonts w:ascii="Cambria" w:hAnsi="Cambria"/>
          <w:sz w:val="24"/>
          <w:szCs w:val="24"/>
        </w:rPr>
        <w:t xml:space="preserve"> баллов)</w:t>
      </w:r>
    </w:p>
    <w:p w14:paraId="5BF0AE7E" w14:textId="2EE20CAC" w:rsidR="00920DF6" w:rsidRPr="004C7BE6" w:rsidRDefault="00920DF6" w:rsidP="005A5D49">
      <w:pPr>
        <w:spacing w:after="0" w:line="240" w:lineRule="auto"/>
        <w:jc w:val="center"/>
        <w:rPr>
          <w:rFonts w:ascii="Cambria" w:hAnsi="Cambria"/>
          <w:sz w:val="24"/>
          <w:szCs w:val="24"/>
        </w:rPr>
      </w:pPr>
      <w:r w:rsidRPr="004C7BE6">
        <w:rPr>
          <w:rFonts w:ascii="Cambria" w:hAnsi="Cambria"/>
          <w:sz w:val="24"/>
          <w:szCs w:val="24"/>
        </w:rPr>
        <w:t xml:space="preserve">Часть В: Задания с множественным выбором (всего: </w:t>
      </w:r>
      <w:r w:rsidR="00632C33" w:rsidRPr="004C7BE6">
        <w:rPr>
          <w:rFonts w:ascii="Cambria" w:hAnsi="Cambria"/>
          <w:sz w:val="24"/>
          <w:szCs w:val="24"/>
        </w:rPr>
        <w:t>14</w:t>
      </w:r>
      <w:r w:rsidRPr="004C7BE6">
        <w:rPr>
          <w:rFonts w:ascii="Cambria" w:hAnsi="Cambria"/>
          <w:sz w:val="24"/>
          <w:szCs w:val="24"/>
        </w:rPr>
        <w:t xml:space="preserve"> заданий, </w:t>
      </w:r>
      <w:r w:rsidR="00632C33" w:rsidRPr="004C7BE6">
        <w:rPr>
          <w:rFonts w:ascii="Cambria" w:hAnsi="Cambria"/>
          <w:sz w:val="24"/>
          <w:szCs w:val="24"/>
        </w:rPr>
        <w:t>42</w:t>
      </w:r>
      <w:r w:rsidRPr="004C7BE6">
        <w:rPr>
          <w:rFonts w:ascii="Cambria" w:hAnsi="Cambria"/>
          <w:sz w:val="24"/>
          <w:szCs w:val="24"/>
        </w:rPr>
        <w:t xml:space="preserve"> балла)</w:t>
      </w:r>
    </w:p>
    <w:p w14:paraId="48A34959" w14:textId="51CB97B7" w:rsidR="00920DF6" w:rsidRPr="004C7BE6" w:rsidRDefault="00920DF6" w:rsidP="005A5D49">
      <w:pPr>
        <w:spacing w:after="0" w:line="240" w:lineRule="auto"/>
        <w:jc w:val="center"/>
        <w:rPr>
          <w:rFonts w:ascii="Cambria" w:hAnsi="Cambria"/>
          <w:sz w:val="24"/>
          <w:szCs w:val="24"/>
        </w:rPr>
      </w:pPr>
      <w:r w:rsidRPr="004C7BE6">
        <w:rPr>
          <w:rFonts w:ascii="Cambria" w:hAnsi="Cambria"/>
          <w:sz w:val="24"/>
          <w:szCs w:val="24"/>
        </w:rPr>
        <w:t xml:space="preserve">Время выполнения: 120 минут. Максимум: </w:t>
      </w:r>
      <w:r w:rsidR="00632C33" w:rsidRPr="004C7BE6">
        <w:rPr>
          <w:rFonts w:ascii="Cambria" w:hAnsi="Cambria"/>
          <w:sz w:val="24"/>
          <w:szCs w:val="24"/>
        </w:rPr>
        <w:t>67</w:t>
      </w:r>
      <w:r w:rsidRPr="004C7BE6">
        <w:rPr>
          <w:rFonts w:ascii="Cambria" w:hAnsi="Cambria"/>
          <w:sz w:val="24"/>
          <w:szCs w:val="24"/>
        </w:rPr>
        <w:t xml:space="preserve"> балл</w:t>
      </w:r>
      <w:r w:rsidR="00632C33" w:rsidRPr="004C7BE6">
        <w:rPr>
          <w:rFonts w:ascii="Cambria" w:hAnsi="Cambria"/>
          <w:sz w:val="24"/>
          <w:szCs w:val="24"/>
        </w:rPr>
        <w:t>ов</w:t>
      </w:r>
      <w:r w:rsidRPr="004C7BE6">
        <w:rPr>
          <w:rFonts w:ascii="Cambria" w:hAnsi="Cambria"/>
          <w:sz w:val="24"/>
          <w:szCs w:val="24"/>
        </w:rPr>
        <w:t>.</w:t>
      </w:r>
    </w:p>
    <w:p w14:paraId="3E782C6B" w14:textId="67159B6A" w:rsidR="00920DF6" w:rsidRPr="004C7BE6" w:rsidRDefault="00920DF6" w:rsidP="00920DF6">
      <w:pPr>
        <w:spacing w:after="0" w:line="240" w:lineRule="auto"/>
        <w:jc w:val="both"/>
        <w:rPr>
          <w:rFonts w:ascii="Cambria" w:hAnsi="Cambria"/>
          <w:b/>
          <w:bCs/>
          <w:sz w:val="24"/>
          <w:szCs w:val="24"/>
        </w:rPr>
      </w:pPr>
    </w:p>
    <w:p w14:paraId="42F825DF" w14:textId="05282DF4" w:rsidR="0065154B" w:rsidRPr="004C7BE6" w:rsidRDefault="0065154B" w:rsidP="0065154B">
      <w:pPr>
        <w:spacing w:after="0" w:line="240" w:lineRule="auto"/>
        <w:jc w:val="right"/>
        <w:rPr>
          <w:rFonts w:ascii="Cambria" w:hAnsi="Cambria"/>
          <w:i/>
          <w:iCs/>
          <w:sz w:val="24"/>
          <w:szCs w:val="24"/>
        </w:rPr>
      </w:pPr>
    </w:p>
    <w:p w14:paraId="4AE02A6A" w14:textId="77777777" w:rsidR="0065154B" w:rsidRPr="004C7BE6" w:rsidRDefault="0065154B" w:rsidP="00920DF6">
      <w:pPr>
        <w:spacing w:after="0" w:line="240" w:lineRule="auto"/>
        <w:jc w:val="both"/>
        <w:rPr>
          <w:rFonts w:ascii="Cambria" w:hAnsi="Cambria"/>
          <w:b/>
          <w:bCs/>
          <w:sz w:val="24"/>
          <w:szCs w:val="24"/>
        </w:rPr>
      </w:pPr>
    </w:p>
    <w:p w14:paraId="58928C12" w14:textId="151E6A49" w:rsidR="00920DF6" w:rsidRPr="004C7BE6" w:rsidRDefault="00920DF6" w:rsidP="00920DF6">
      <w:pPr>
        <w:spacing w:after="0" w:line="240" w:lineRule="auto"/>
        <w:jc w:val="both"/>
        <w:rPr>
          <w:rFonts w:ascii="Cambria" w:hAnsi="Cambria"/>
          <w:b/>
          <w:bCs/>
          <w:color w:val="FF0000"/>
          <w:sz w:val="28"/>
          <w:szCs w:val="28"/>
        </w:rPr>
      </w:pPr>
      <w:r w:rsidRPr="004C7BE6">
        <w:rPr>
          <w:rFonts w:ascii="Cambria" w:hAnsi="Cambria"/>
          <w:b/>
          <w:bCs/>
          <w:color w:val="FF0000"/>
          <w:sz w:val="28"/>
          <w:szCs w:val="28"/>
        </w:rPr>
        <w:t>Часть А</w:t>
      </w:r>
    </w:p>
    <w:p w14:paraId="35B343AD" w14:textId="77777777" w:rsidR="00920DF6" w:rsidRPr="004C7BE6" w:rsidRDefault="00920DF6" w:rsidP="00920DF6">
      <w:pPr>
        <w:spacing w:after="0" w:line="240" w:lineRule="auto"/>
        <w:jc w:val="both"/>
        <w:rPr>
          <w:rFonts w:ascii="Cambria" w:hAnsi="Cambria"/>
          <w:i/>
          <w:iCs/>
          <w:sz w:val="24"/>
          <w:szCs w:val="24"/>
        </w:rPr>
      </w:pPr>
      <w:r w:rsidRPr="004C7BE6">
        <w:rPr>
          <w:rFonts w:ascii="Cambria" w:hAnsi="Cambria"/>
          <w:i/>
          <w:iCs/>
          <w:sz w:val="24"/>
          <w:szCs w:val="24"/>
        </w:rPr>
        <w:t xml:space="preserve">Во всех заданиях данной части в начале идет условие, а затем четыре варианта ответов (под буквами от </w:t>
      </w:r>
      <w:r w:rsidRPr="004C7BE6">
        <w:rPr>
          <w:rFonts w:ascii="Cambria" w:hAnsi="Cambria"/>
          <w:i/>
          <w:iCs/>
          <w:sz w:val="24"/>
          <w:szCs w:val="24"/>
          <w:lang w:val="en-US"/>
        </w:rPr>
        <w:t>A</w:t>
      </w:r>
      <w:r w:rsidRPr="004C7BE6">
        <w:rPr>
          <w:rFonts w:ascii="Cambria" w:hAnsi="Cambria"/>
          <w:i/>
          <w:iCs/>
          <w:sz w:val="24"/>
          <w:szCs w:val="24"/>
        </w:rPr>
        <w:t xml:space="preserve"> до </w:t>
      </w:r>
      <w:r w:rsidRPr="004C7BE6">
        <w:rPr>
          <w:rFonts w:ascii="Cambria" w:hAnsi="Cambria"/>
          <w:i/>
          <w:iCs/>
          <w:sz w:val="24"/>
          <w:szCs w:val="24"/>
          <w:lang w:val="en-US"/>
        </w:rPr>
        <w:t>D</w:t>
      </w:r>
      <w:r w:rsidRPr="004C7BE6">
        <w:rPr>
          <w:rFonts w:ascii="Cambria" w:hAnsi="Cambria"/>
          <w:i/>
          <w:iCs/>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154C9FF" w14:textId="6A0DBF74" w:rsidR="00920DF6" w:rsidRPr="004C7BE6" w:rsidRDefault="005A5D49" w:rsidP="00920DF6">
      <w:pPr>
        <w:spacing w:after="0" w:line="240" w:lineRule="auto"/>
        <w:jc w:val="both"/>
        <w:rPr>
          <w:rFonts w:ascii="Cambria" w:hAnsi="Cambria"/>
          <w:b/>
          <w:bCs/>
          <w:i/>
          <w:iCs/>
          <w:spacing w:val="-6"/>
          <w:sz w:val="24"/>
          <w:szCs w:val="24"/>
        </w:rPr>
      </w:pPr>
      <w:r w:rsidRPr="004C7BE6">
        <w:rPr>
          <w:rFonts w:ascii="Cambria" w:hAnsi="Cambria"/>
          <w:b/>
          <w:bCs/>
          <w:i/>
          <w:iCs/>
          <w:spacing w:val="-6"/>
          <w:sz w:val="24"/>
          <w:szCs w:val="24"/>
        </w:rPr>
        <w:t>Каждый п</w:t>
      </w:r>
      <w:r w:rsidR="00920DF6" w:rsidRPr="004C7BE6">
        <w:rPr>
          <w:rFonts w:ascii="Cambria" w:hAnsi="Cambria"/>
          <w:b/>
          <w:bCs/>
          <w:i/>
          <w:iCs/>
          <w:spacing w:val="-6"/>
          <w:sz w:val="24"/>
          <w:szCs w:val="24"/>
        </w:rPr>
        <w:t>равильны</w:t>
      </w:r>
      <w:r w:rsidRPr="004C7BE6">
        <w:rPr>
          <w:rFonts w:ascii="Cambria" w:hAnsi="Cambria"/>
          <w:b/>
          <w:bCs/>
          <w:i/>
          <w:iCs/>
          <w:spacing w:val="-6"/>
          <w:sz w:val="24"/>
          <w:szCs w:val="24"/>
        </w:rPr>
        <w:t>й</w:t>
      </w:r>
      <w:r w:rsidR="00920DF6" w:rsidRPr="004C7BE6">
        <w:rPr>
          <w:rFonts w:ascii="Cambria" w:hAnsi="Cambria"/>
          <w:b/>
          <w:bCs/>
          <w:i/>
          <w:iCs/>
          <w:spacing w:val="-6"/>
          <w:sz w:val="24"/>
          <w:szCs w:val="24"/>
        </w:rPr>
        <w:t xml:space="preserve"> ответ долж</w:t>
      </w:r>
      <w:r w:rsidRPr="004C7BE6">
        <w:rPr>
          <w:rFonts w:ascii="Cambria" w:hAnsi="Cambria"/>
          <w:b/>
          <w:bCs/>
          <w:i/>
          <w:iCs/>
          <w:spacing w:val="-6"/>
          <w:sz w:val="24"/>
          <w:szCs w:val="24"/>
        </w:rPr>
        <w:t>ен</w:t>
      </w:r>
      <w:r w:rsidR="00920DF6" w:rsidRPr="004C7BE6">
        <w:rPr>
          <w:rFonts w:ascii="Cambria" w:hAnsi="Cambria"/>
          <w:b/>
          <w:bCs/>
          <w:i/>
          <w:iCs/>
          <w:spacing w:val="-6"/>
          <w:sz w:val="24"/>
          <w:szCs w:val="24"/>
        </w:rPr>
        <w:t xml:space="preserve"> быть внесе</w:t>
      </w:r>
      <w:r w:rsidRPr="004C7BE6">
        <w:rPr>
          <w:rFonts w:ascii="Cambria" w:hAnsi="Cambria"/>
          <w:b/>
          <w:bCs/>
          <w:i/>
          <w:iCs/>
          <w:spacing w:val="-6"/>
          <w:sz w:val="24"/>
          <w:szCs w:val="24"/>
        </w:rPr>
        <w:t>н</w:t>
      </w:r>
      <w:r w:rsidR="00920DF6" w:rsidRPr="004C7BE6">
        <w:rPr>
          <w:rFonts w:ascii="Cambria" w:hAnsi="Cambria"/>
          <w:b/>
          <w:bCs/>
          <w:i/>
          <w:iCs/>
          <w:spacing w:val="-6"/>
          <w:sz w:val="24"/>
          <w:szCs w:val="24"/>
        </w:rPr>
        <w:t xml:space="preserve"> в </w:t>
      </w:r>
      <w:r w:rsidRPr="004C7BE6">
        <w:rPr>
          <w:rFonts w:ascii="Cambria" w:hAnsi="Cambria"/>
          <w:b/>
          <w:bCs/>
          <w:i/>
          <w:iCs/>
          <w:spacing w:val="-6"/>
          <w:sz w:val="24"/>
          <w:szCs w:val="24"/>
        </w:rPr>
        <w:t>соответствующую ячейку матрицы!</w:t>
      </w:r>
    </w:p>
    <w:p w14:paraId="7D9946DF" w14:textId="77777777" w:rsidR="00920DF6" w:rsidRPr="004C7BE6" w:rsidRDefault="00920DF6" w:rsidP="00920DF6">
      <w:pPr>
        <w:spacing w:after="0" w:line="240" w:lineRule="auto"/>
        <w:jc w:val="both"/>
        <w:rPr>
          <w:rFonts w:ascii="Cambria" w:hAnsi="Cambria"/>
          <w:b/>
          <w:bCs/>
          <w:sz w:val="24"/>
          <w:szCs w:val="24"/>
        </w:rPr>
      </w:pPr>
    </w:p>
    <w:p w14:paraId="0523031F" w14:textId="203CEA2E"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1 – 1 балл</w:t>
      </w:r>
    </w:p>
    <w:p w14:paraId="7AA3C110" w14:textId="1834148C" w:rsidR="00CB2EEA"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Чеснок (</w:t>
      </w:r>
      <w:proofErr w:type="spellStart"/>
      <w:r w:rsidRPr="004C7BE6">
        <w:rPr>
          <w:rFonts w:ascii="Cambria" w:hAnsi="Cambria"/>
          <w:b/>
          <w:bCs/>
          <w:i/>
          <w:iCs/>
          <w:sz w:val="24"/>
          <w:szCs w:val="24"/>
        </w:rPr>
        <w:t>Allium</w:t>
      </w:r>
      <w:proofErr w:type="spellEnd"/>
      <w:r w:rsidRPr="004C7BE6">
        <w:rPr>
          <w:rFonts w:ascii="Cambria" w:hAnsi="Cambria"/>
          <w:b/>
          <w:bCs/>
          <w:i/>
          <w:iCs/>
          <w:sz w:val="24"/>
          <w:szCs w:val="24"/>
        </w:rPr>
        <w:t xml:space="preserve"> </w:t>
      </w:r>
      <w:proofErr w:type="spellStart"/>
      <w:r w:rsidRPr="004C7BE6">
        <w:rPr>
          <w:rFonts w:ascii="Cambria" w:hAnsi="Cambria"/>
          <w:b/>
          <w:bCs/>
          <w:i/>
          <w:iCs/>
          <w:sz w:val="24"/>
          <w:szCs w:val="24"/>
        </w:rPr>
        <w:t>sativum</w:t>
      </w:r>
      <w:proofErr w:type="spellEnd"/>
      <w:r w:rsidRPr="004C7BE6">
        <w:rPr>
          <w:rFonts w:ascii="Cambria" w:hAnsi="Cambria"/>
          <w:b/>
          <w:bCs/>
          <w:sz w:val="24"/>
          <w:szCs w:val="24"/>
        </w:rPr>
        <w:t xml:space="preserve">) – распространенная овощная культура. </w:t>
      </w:r>
      <w:r w:rsidRPr="004C7BE6">
        <w:rPr>
          <w:rFonts w:ascii="Cambria" w:eastAsia="Calibri" w:hAnsi="Cambria" w:cs="Calibri"/>
          <w:sz w:val="24"/>
          <w:szCs w:val="24"/>
        </w:rPr>
        <w:t>«</w:t>
      </w:r>
      <w:r w:rsidRPr="004C7BE6">
        <w:rPr>
          <w:rFonts w:ascii="Cambria" w:hAnsi="Cambria"/>
          <w:b/>
          <w:bCs/>
          <w:sz w:val="24"/>
          <w:szCs w:val="24"/>
        </w:rPr>
        <w:t>Зубчики</w:t>
      </w:r>
      <w:r w:rsidRPr="004C7BE6">
        <w:rPr>
          <w:rFonts w:ascii="Cambria" w:eastAsia="Calibri" w:hAnsi="Cambria" w:cs="Calibri"/>
          <w:sz w:val="24"/>
          <w:szCs w:val="24"/>
        </w:rPr>
        <w:t>»</w:t>
      </w:r>
      <w:r w:rsidRPr="004C7BE6">
        <w:rPr>
          <w:rFonts w:ascii="Cambria" w:hAnsi="Cambria"/>
          <w:b/>
          <w:bCs/>
          <w:sz w:val="24"/>
          <w:szCs w:val="24"/>
        </w:rPr>
        <w:t>, используемые в пищу, являются:</w:t>
      </w:r>
    </w:p>
    <w:p w14:paraId="035965B5" w14:textId="77777777" w:rsidR="00CB2EEA" w:rsidRPr="004C7BE6" w:rsidRDefault="00CB2EEA" w:rsidP="00210AC5">
      <w:pPr>
        <w:numPr>
          <w:ilvl w:val="0"/>
          <w:numId w:val="9"/>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Почками;</w:t>
      </w:r>
    </w:p>
    <w:p w14:paraId="0ACB9D32" w14:textId="77777777" w:rsidR="00CB2EEA" w:rsidRPr="004C7BE6" w:rsidRDefault="00CB2EEA" w:rsidP="00210AC5">
      <w:pPr>
        <w:numPr>
          <w:ilvl w:val="0"/>
          <w:numId w:val="9"/>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Видоизмененными листьями;</w:t>
      </w:r>
    </w:p>
    <w:p w14:paraId="202A2CD3" w14:textId="77777777" w:rsidR="00CB2EEA" w:rsidRPr="004C7BE6" w:rsidRDefault="00CB2EEA" w:rsidP="00210AC5">
      <w:pPr>
        <w:numPr>
          <w:ilvl w:val="0"/>
          <w:numId w:val="9"/>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Соцветиями;</w:t>
      </w:r>
    </w:p>
    <w:p w14:paraId="4490B465" w14:textId="3F80BBA8" w:rsidR="00CB2EEA" w:rsidRPr="004C7BE6" w:rsidRDefault="71877B60" w:rsidP="00210AC5">
      <w:pPr>
        <w:numPr>
          <w:ilvl w:val="0"/>
          <w:numId w:val="9"/>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Корнями.</w:t>
      </w:r>
    </w:p>
    <w:p w14:paraId="672A6659" w14:textId="77777777" w:rsidR="00CB2EEA" w:rsidRPr="004C7BE6" w:rsidRDefault="00CB2EEA" w:rsidP="00210AC5">
      <w:pPr>
        <w:spacing w:after="0" w:line="240" w:lineRule="auto"/>
        <w:jc w:val="both"/>
        <w:rPr>
          <w:rFonts w:ascii="Cambria" w:eastAsia="Times New Roman" w:hAnsi="Cambria"/>
          <w:sz w:val="24"/>
          <w:szCs w:val="24"/>
          <w:lang w:eastAsia="ru-RU"/>
        </w:rPr>
      </w:pPr>
    </w:p>
    <w:p w14:paraId="0D4AD3A4" w14:textId="2E8A7F16"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2 – 1 балл</w:t>
      </w:r>
    </w:p>
    <w:p w14:paraId="54D118F9" w14:textId="14848585" w:rsidR="00CB2EEA"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Боковые корни на материнском корне закладываются:</w:t>
      </w:r>
    </w:p>
    <w:p w14:paraId="0967A02B" w14:textId="77777777" w:rsidR="00CB2EEA" w:rsidRPr="004C7BE6"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В апикальной меристеме;</w:t>
      </w:r>
    </w:p>
    <w:p w14:paraId="0CD580E8" w14:textId="77777777" w:rsidR="00CB2EEA" w:rsidRPr="004C7BE6"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В корневом чехлике;</w:t>
      </w:r>
    </w:p>
    <w:p w14:paraId="72108238" w14:textId="77777777" w:rsidR="00CB2EEA" w:rsidRPr="004C7BE6"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Из боковой (латеральной меристемы) в зонах всасывания и проведения;</w:t>
      </w:r>
    </w:p>
    <w:p w14:paraId="287638A2" w14:textId="77777777" w:rsidR="00CB2EEA" w:rsidRPr="004C7BE6"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Из постоянных тканей в зоне роста.</w:t>
      </w:r>
    </w:p>
    <w:p w14:paraId="5DAB6C7B" w14:textId="77777777" w:rsidR="00CB2EEA" w:rsidRPr="004C7BE6" w:rsidRDefault="00CB2EEA" w:rsidP="00210AC5">
      <w:pPr>
        <w:spacing w:after="0" w:line="240" w:lineRule="auto"/>
        <w:jc w:val="both"/>
        <w:rPr>
          <w:rFonts w:ascii="Cambria" w:eastAsia="Times New Roman" w:hAnsi="Cambria"/>
          <w:sz w:val="24"/>
          <w:szCs w:val="24"/>
          <w:lang w:eastAsia="ru-RU"/>
        </w:rPr>
      </w:pPr>
    </w:p>
    <w:p w14:paraId="2E8DA3FD" w14:textId="7B24BFC9" w:rsidR="00CB2EEA" w:rsidRPr="004C7BE6" w:rsidRDefault="71877B60" w:rsidP="00210AC5">
      <w:pPr>
        <w:spacing w:after="0" w:line="240" w:lineRule="auto"/>
        <w:jc w:val="both"/>
        <w:rPr>
          <w:rFonts w:ascii="Cambria" w:hAnsi="Cambria"/>
          <w:b/>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w:t>
      </w:r>
      <w:r w:rsidRPr="004C7BE6">
        <w:rPr>
          <w:rFonts w:ascii="Cambria" w:hAnsi="Cambria"/>
          <w:b/>
          <w:bCs/>
          <w:color w:val="FF0000"/>
          <w:sz w:val="24"/>
          <w:szCs w:val="24"/>
        </w:rPr>
        <w:t xml:space="preserve"> – 2 балла</w:t>
      </w:r>
    </w:p>
    <w:p w14:paraId="0D7CE6CE" w14:textId="77777777" w:rsidR="00CB2EEA"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 xml:space="preserve">На рисунке показан побег многолетнего древесного растения. Предположите, что в следующем вегетационном сезоне изо всех его почек разовьются побеги. Выберите схему, которая отражает строение получившейся </w:t>
      </w:r>
      <w:proofErr w:type="spellStart"/>
      <w:r w:rsidRPr="004C7BE6">
        <w:rPr>
          <w:rFonts w:ascii="Cambria" w:hAnsi="Cambria"/>
          <w:b/>
          <w:bCs/>
          <w:sz w:val="24"/>
          <w:szCs w:val="24"/>
        </w:rPr>
        <w:t>побеговой</w:t>
      </w:r>
      <w:proofErr w:type="spellEnd"/>
      <w:r w:rsidRPr="004C7BE6">
        <w:rPr>
          <w:rFonts w:ascii="Cambria" w:hAnsi="Cambria"/>
          <w:b/>
          <w:bCs/>
          <w:sz w:val="24"/>
          <w:szCs w:val="24"/>
        </w:rPr>
        <w:t xml:space="preserve"> системы:</w:t>
      </w:r>
    </w:p>
    <w:p w14:paraId="41C8F396" w14:textId="492BE8E3" w:rsidR="00CB2EEA" w:rsidRPr="004C7BE6" w:rsidRDefault="00CB2EEA" w:rsidP="003B7662">
      <w:pPr>
        <w:spacing w:after="0" w:line="240" w:lineRule="auto"/>
        <w:jc w:val="center"/>
        <w:rPr>
          <w:rFonts w:ascii="Cambria" w:hAnsi="Cambria"/>
          <w:b/>
          <w:bCs/>
          <w:sz w:val="24"/>
          <w:szCs w:val="24"/>
        </w:rPr>
      </w:pPr>
      <w:r w:rsidRPr="004C7BE6">
        <w:rPr>
          <w:rFonts w:ascii="Cambria" w:hAnsi="Cambria"/>
          <w:noProof/>
          <w:sz w:val="24"/>
          <w:szCs w:val="24"/>
          <w:lang w:eastAsia="ru-RU"/>
        </w:rPr>
        <w:drawing>
          <wp:inline distT="0" distB="0" distL="0" distR="0" wp14:anchorId="39C3C7DC" wp14:editId="25329E80">
            <wp:extent cx="3538366" cy="24460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3897" cy="2512059"/>
                    </a:xfrm>
                    <a:prstGeom prst="rect">
                      <a:avLst/>
                    </a:prstGeom>
                  </pic:spPr>
                </pic:pic>
              </a:graphicData>
            </a:graphic>
          </wp:inline>
        </w:drawing>
      </w:r>
    </w:p>
    <w:p w14:paraId="34921D77" w14:textId="77777777" w:rsidR="00214586" w:rsidRPr="004C7BE6" w:rsidRDefault="00214586" w:rsidP="00210AC5">
      <w:pPr>
        <w:spacing w:after="0" w:line="240" w:lineRule="auto"/>
        <w:jc w:val="both"/>
        <w:rPr>
          <w:rFonts w:ascii="Cambria" w:hAnsi="Cambria"/>
          <w:b/>
          <w:bCs/>
          <w:sz w:val="24"/>
          <w:szCs w:val="24"/>
        </w:rPr>
      </w:pPr>
    </w:p>
    <w:p w14:paraId="3FBE4D4E" w14:textId="77777777" w:rsidR="00CB2EEA" w:rsidRPr="004C7BE6"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1;</w:t>
      </w:r>
    </w:p>
    <w:p w14:paraId="3743701A" w14:textId="77777777" w:rsidR="00CB2EEA" w:rsidRPr="004C7BE6"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2;</w:t>
      </w:r>
    </w:p>
    <w:p w14:paraId="13975414" w14:textId="77777777" w:rsidR="00CB2EEA" w:rsidRPr="004C7BE6"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3;</w:t>
      </w:r>
    </w:p>
    <w:p w14:paraId="5969AF2A" w14:textId="1BC1460E" w:rsidR="00CB2EEA" w:rsidRPr="004C7BE6"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4</w:t>
      </w:r>
      <w:r w:rsidR="00A00962" w:rsidRPr="004C7BE6">
        <w:rPr>
          <w:rFonts w:ascii="Cambria" w:hAnsi="Cambria"/>
          <w:bCs/>
          <w:sz w:val="24"/>
          <w:szCs w:val="24"/>
        </w:rPr>
        <w:t>.</w:t>
      </w:r>
    </w:p>
    <w:p w14:paraId="60061E4C" w14:textId="6C9E93C7" w:rsidR="00CB2EEA" w:rsidRPr="004C7BE6" w:rsidRDefault="00CB2EEA" w:rsidP="00210AC5">
      <w:pPr>
        <w:spacing w:after="0" w:line="240" w:lineRule="auto"/>
        <w:jc w:val="both"/>
        <w:rPr>
          <w:rFonts w:ascii="Cambria" w:hAnsi="Cambria"/>
          <w:b/>
          <w:sz w:val="24"/>
          <w:szCs w:val="24"/>
        </w:rPr>
      </w:pPr>
    </w:p>
    <w:p w14:paraId="6B58E9C5" w14:textId="28A9FA81"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4</w:t>
      </w:r>
      <w:r w:rsidRPr="004C7BE6">
        <w:rPr>
          <w:rFonts w:ascii="Cambria" w:hAnsi="Cambria"/>
          <w:b/>
          <w:bCs/>
          <w:color w:val="FF0000"/>
          <w:sz w:val="24"/>
          <w:szCs w:val="24"/>
        </w:rPr>
        <w:t xml:space="preserve"> – 1 балл</w:t>
      </w:r>
    </w:p>
    <w:p w14:paraId="32068E19" w14:textId="77777777" w:rsidR="00CB2EEA" w:rsidRPr="004C7BE6" w:rsidRDefault="00CB2EEA" w:rsidP="00210AC5">
      <w:pPr>
        <w:spacing w:after="0" w:line="240" w:lineRule="auto"/>
        <w:jc w:val="both"/>
        <w:rPr>
          <w:rFonts w:ascii="Cambria" w:hAnsi="Cambria"/>
          <w:b/>
          <w:bCs/>
          <w:sz w:val="24"/>
          <w:szCs w:val="24"/>
        </w:rPr>
      </w:pPr>
      <w:proofErr w:type="spellStart"/>
      <w:r w:rsidRPr="004C7BE6">
        <w:rPr>
          <w:rFonts w:ascii="Cambria" w:hAnsi="Cambria"/>
          <w:b/>
          <w:bCs/>
          <w:sz w:val="24"/>
          <w:szCs w:val="24"/>
        </w:rPr>
        <w:t>Тафрина</w:t>
      </w:r>
      <w:proofErr w:type="spellEnd"/>
      <w:r w:rsidRPr="004C7BE6">
        <w:rPr>
          <w:rFonts w:ascii="Cambria" w:hAnsi="Cambria"/>
          <w:b/>
          <w:bCs/>
          <w:sz w:val="24"/>
          <w:szCs w:val="24"/>
        </w:rPr>
        <w:t xml:space="preserve"> (</w:t>
      </w:r>
      <w:r w:rsidRPr="004C7BE6">
        <w:rPr>
          <w:rFonts w:ascii="Cambria" w:hAnsi="Cambria"/>
          <w:b/>
          <w:bCs/>
          <w:i/>
          <w:sz w:val="24"/>
          <w:szCs w:val="24"/>
          <w:lang w:val="en-US"/>
        </w:rPr>
        <w:t>Taphrina</w:t>
      </w:r>
      <w:r w:rsidRPr="004C7BE6">
        <w:rPr>
          <w:rFonts w:ascii="Cambria" w:hAnsi="Cambria"/>
          <w:bCs/>
          <w:sz w:val="24"/>
          <w:szCs w:val="24"/>
        </w:rPr>
        <w:t>)</w:t>
      </w:r>
      <w:r w:rsidRPr="004C7BE6">
        <w:rPr>
          <w:rFonts w:ascii="Cambria" w:hAnsi="Cambria"/>
          <w:b/>
          <w:bCs/>
          <w:sz w:val="24"/>
          <w:szCs w:val="24"/>
        </w:rPr>
        <w:t xml:space="preserve"> – род грибов-аскомицетов, вызывающих поражение листьев, побегов и плодов. К заболеваниям, вызванным </w:t>
      </w:r>
      <w:proofErr w:type="spellStart"/>
      <w:r w:rsidRPr="004C7BE6">
        <w:rPr>
          <w:rFonts w:ascii="Cambria" w:hAnsi="Cambria"/>
          <w:b/>
          <w:bCs/>
          <w:sz w:val="24"/>
          <w:szCs w:val="24"/>
        </w:rPr>
        <w:t>Тафриной</w:t>
      </w:r>
      <w:proofErr w:type="spellEnd"/>
      <w:r w:rsidRPr="004C7BE6">
        <w:rPr>
          <w:rFonts w:ascii="Cambria" w:hAnsi="Cambria"/>
          <w:b/>
          <w:bCs/>
          <w:sz w:val="24"/>
          <w:szCs w:val="24"/>
        </w:rPr>
        <w:t>, относится:</w:t>
      </w:r>
    </w:p>
    <w:p w14:paraId="4CBDC4B8" w14:textId="77777777" w:rsidR="00CB2EEA" w:rsidRPr="004C7BE6" w:rsidRDefault="71877B60" w:rsidP="00214586">
      <w:pPr>
        <w:pStyle w:val="a4"/>
        <w:numPr>
          <w:ilvl w:val="1"/>
          <w:numId w:val="8"/>
        </w:numPr>
        <w:tabs>
          <w:tab w:val="num"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Головня;</w:t>
      </w:r>
    </w:p>
    <w:p w14:paraId="5AD3B53B" w14:textId="77777777" w:rsidR="00CB2EEA" w:rsidRPr="004C7BE6" w:rsidRDefault="71877B60" w:rsidP="00214586">
      <w:pPr>
        <w:numPr>
          <w:ilvl w:val="1"/>
          <w:numId w:val="8"/>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«Ведьмины метлы»;</w:t>
      </w:r>
    </w:p>
    <w:p w14:paraId="7BA615B1" w14:textId="77777777" w:rsidR="00CB2EEA" w:rsidRPr="004C7BE6" w:rsidRDefault="71877B60" w:rsidP="00214586">
      <w:pPr>
        <w:numPr>
          <w:ilvl w:val="1"/>
          <w:numId w:val="8"/>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Кила капусты;</w:t>
      </w:r>
    </w:p>
    <w:p w14:paraId="33530178" w14:textId="5BB92420" w:rsidR="00CB2EEA" w:rsidRPr="004C7BE6" w:rsidRDefault="71877B60" w:rsidP="00214586">
      <w:pPr>
        <w:numPr>
          <w:ilvl w:val="1"/>
          <w:numId w:val="8"/>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Мучнистая роса</w:t>
      </w:r>
      <w:r w:rsidR="00A00962" w:rsidRPr="004C7BE6">
        <w:rPr>
          <w:rFonts w:ascii="Cambria" w:hAnsi="Cambria"/>
          <w:sz w:val="24"/>
          <w:szCs w:val="24"/>
        </w:rPr>
        <w:t>.</w:t>
      </w:r>
    </w:p>
    <w:p w14:paraId="4B94D5A5" w14:textId="77777777" w:rsidR="00CB2EEA" w:rsidRPr="004C7BE6" w:rsidRDefault="00CB2EEA" w:rsidP="00210AC5">
      <w:pPr>
        <w:tabs>
          <w:tab w:val="num" w:pos="426"/>
        </w:tabs>
        <w:spacing w:after="0" w:line="240" w:lineRule="auto"/>
        <w:jc w:val="both"/>
        <w:rPr>
          <w:rFonts w:ascii="Cambria" w:hAnsi="Cambria"/>
          <w:bCs/>
          <w:sz w:val="24"/>
          <w:szCs w:val="24"/>
        </w:rPr>
      </w:pPr>
    </w:p>
    <w:p w14:paraId="512F6BC0" w14:textId="496430D4"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5</w:t>
      </w:r>
      <w:r w:rsidRPr="004C7BE6">
        <w:rPr>
          <w:rFonts w:ascii="Cambria" w:hAnsi="Cambria"/>
          <w:b/>
          <w:bCs/>
          <w:color w:val="FF0000"/>
          <w:sz w:val="24"/>
          <w:szCs w:val="24"/>
        </w:rPr>
        <w:t xml:space="preserve"> – 1 балл</w:t>
      </w:r>
    </w:p>
    <w:p w14:paraId="7C6FCB20" w14:textId="77777777" w:rsidR="00CB2EEA" w:rsidRPr="004C7BE6" w:rsidRDefault="00CB2EEA" w:rsidP="00210AC5">
      <w:pPr>
        <w:spacing w:after="0" w:line="240" w:lineRule="auto"/>
        <w:jc w:val="both"/>
        <w:rPr>
          <w:rFonts w:ascii="Cambria" w:hAnsi="Cambria"/>
          <w:b/>
          <w:bCs/>
          <w:sz w:val="24"/>
          <w:szCs w:val="24"/>
        </w:rPr>
      </w:pPr>
      <w:r w:rsidRPr="004C7BE6">
        <w:rPr>
          <w:rFonts w:ascii="Cambria" w:hAnsi="Cambria"/>
          <w:b/>
          <w:bCs/>
          <w:sz w:val="24"/>
          <w:szCs w:val="24"/>
        </w:rPr>
        <w:t xml:space="preserve">Одноклеточные или колониальные </w:t>
      </w:r>
      <w:proofErr w:type="spellStart"/>
      <w:r w:rsidRPr="004C7BE6">
        <w:rPr>
          <w:rFonts w:ascii="Cambria" w:hAnsi="Cambria"/>
          <w:b/>
          <w:bCs/>
          <w:sz w:val="24"/>
          <w:szCs w:val="24"/>
        </w:rPr>
        <w:t>коккоидные</w:t>
      </w:r>
      <w:proofErr w:type="spellEnd"/>
      <w:r w:rsidRPr="004C7BE6">
        <w:rPr>
          <w:rFonts w:ascii="Cambria" w:hAnsi="Cambria"/>
          <w:b/>
          <w:bCs/>
          <w:sz w:val="24"/>
          <w:szCs w:val="24"/>
        </w:rPr>
        <w:t xml:space="preserve"> водоросли, клетки которых одеты кремнеземным панцирем, состоящим из двух частей, относятся к группе:</w:t>
      </w:r>
    </w:p>
    <w:p w14:paraId="2A4D0C76" w14:textId="77777777" w:rsidR="00CB2EEA" w:rsidRPr="004C7BE6"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Диатомовых водорослей (</w:t>
      </w:r>
      <w:r w:rsidRPr="004C7BE6">
        <w:rPr>
          <w:rFonts w:ascii="Cambria" w:hAnsi="Cambria"/>
          <w:bCs/>
          <w:iCs/>
          <w:sz w:val="24"/>
          <w:szCs w:val="24"/>
          <w:lang w:val="en-US"/>
        </w:rPr>
        <w:t>Dinophyceae</w:t>
      </w:r>
      <w:r w:rsidRPr="004C7BE6">
        <w:rPr>
          <w:rFonts w:ascii="Cambria" w:hAnsi="Cambria"/>
          <w:bCs/>
          <w:sz w:val="24"/>
          <w:szCs w:val="24"/>
          <w:lang w:val="en-US"/>
        </w:rPr>
        <w:t>)</w:t>
      </w:r>
      <w:r w:rsidRPr="004C7BE6">
        <w:rPr>
          <w:rFonts w:ascii="Cambria" w:hAnsi="Cambria"/>
          <w:bCs/>
          <w:sz w:val="24"/>
          <w:szCs w:val="24"/>
        </w:rPr>
        <w:t>;</w:t>
      </w:r>
    </w:p>
    <w:p w14:paraId="570D70EC" w14:textId="65512E43" w:rsidR="00CB2EEA" w:rsidRPr="004C7BE6"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Золоти</w:t>
      </w:r>
      <w:r w:rsidR="0074031F" w:rsidRPr="004C7BE6">
        <w:rPr>
          <w:rFonts w:ascii="Cambria" w:hAnsi="Cambria"/>
          <w:bCs/>
          <w:sz w:val="24"/>
          <w:szCs w:val="24"/>
        </w:rPr>
        <w:t>с</w:t>
      </w:r>
      <w:r w:rsidRPr="004C7BE6">
        <w:rPr>
          <w:rFonts w:ascii="Cambria" w:hAnsi="Cambria"/>
          <w:bCs/>
          <w:sz w:val="24"/>
          <w:szCs w:val="24"/>
        </w:rPr>
        <w:t>тых водорослей</w:t>
      </w:r>
      <w:r w:rsidRPr="004C7BE6">
        <w:rPr>
          <w:rFonts w:ascii="Cambria" w:hAnsi="Cambria"/>
          <w:bCs/>
          <w:sz w:val="24"/>
          <w:szCs w:val="24"/>
          <w:lang w:val="en-US"/>
        </w:rPr>
        <w:t xml:space="preserve"> (</w:t>
      </w:r>
      <w:proofErr w:type="spellStart"/>
      <w:r w:rsidRPr="004C7BE6">
        <w:rPr>
          <w:rFonts w:ascii="Cambria" w:hAnsi="Cambria"/>
          <w:bCs/>
          <w:iCs/>
          <w:sz w:val="24"/>
          <w:szCs w:val="24"/>
          <w:lang w:val="en-US"/>
        </w:rPr>
        <w:t>Chrysophyceae</w:t>
      </w:r>
      <w:proofErr w:type="spellEnd"/>
      <w:r w:rsidRPr="004C7BE6">
        <w:rPr>
          <w:rFonts w:ascii="Cambria" w:hAnsi="Cambria"/>
          <w:bCs/>
          <w:sz w:val="24"/>
          <w:szCs w:val="24"/>
          <w:lang w:val="en-US"/>
        </w:rPr>
        <w:t>)</w:t>
      </w:r>
      <w:r w:rsidRPr="004C7BE6">
        <w:rPr>
          <w:rFonts w:ascii="Cambria" w:hAnsi="Cambria"/>
          <w:bCs/>
          <w:sz w:val="24"/>
          <w:szCs w:val="24"/>
        </w:rPr>
        <w:t>;</w:t>
      </w:r>
    </w:p>
    <w:p w14:paraId="4DC2012C" w14:textId="77777777" w:rsidR="00CB2EEA" w:rsidRPr="004C7BE6"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Желто-зеленых водорослей</w:t>
      </w:r>
      <w:r w:rsidRPr="004C7BE6">
        <w:rPr>
          <w:rFonts w:ascii="Cambria" w:hAnsi="Cambria"/>
          <w:bCs/>
          <w:sz w:val="24"/>
          <w:szCs w:val="24"/>
          <w:lang w:val="en-US"/>
        </w:rPr>
        <w:t xml:space="preserve"> (</w:t>
      </w:r>
      <w:proofErr w:type="spellStart"/>
      <w:r w:rsidRPr="004C7BE6">
        <w:rPr>
          <w:rFonts w:ascii="Cambria" w:hAnsi="Cambria"/>
          <w:bCs/>
          <w:iCs/>
          <w:sz w:val="24"/>
          <w:szCs w:val="24"/>
          <w:lang w:val="en-US"/>
        </w:rPr>
        <w:t>Xanthophyceae</w:t>
      </w:r>
      <w:proofErr w:type="spellEnd"/>
      <w:r w:rsidRPr="004C7BE6">
        <w:rPr>
          <w:rFonts w:ascii="Cambria" w:hAnsi="Cambria"/>
          <w:bCs/>
          <w:sz w:val="24"/>
          <w:szCs w:val="24"/>
          <w:lang w:val="en-US"/>
        </w:rPr>
        <w:t>)</w:t>
      </w:r>
      <w:r w:rsidRPr="004C7BE6">
        <w:rPr>
          <w:rFonts w:ascii="Cambria" w:hAnsi="Cambria"/>
          <w:bCs/>
          <w:sz w:val="24"/>
          <w:szCs w:val="24"/>
        </w:rPr>
        <w:t>;</w:t>
      </w:r>
    </w:p>
    <w:p w14:paraId="78DF57B7" w14:textId="1E7581B9" w:rsidR="00CB2EEA" w:rsidRPr="004C7BE6" w:rsidRDefault="71877B60" w:rsidP="00214586">
      <w:pPr>
        <w:numPr>
          <w:ilvl w:val="1"/>
          <w:numId w:val="14"/>
        </w:numPr>
        <w:tabs>
          <w:tab w:val="clear" w:pos="360"/>
          <w:tab w:val="num" w:pos="426"/>
        </w:tabs>
        <w:spacing w:after="0" w:line="240" w:lineRule="auto"/>
        <w:jc w:val="both"/>
        <w:rPr>
          <w:rFonts w:ascii="Cambria" w:hAnsi="Cambria"/>
          <w:sz w:val="24"/>
          <w:szCs w:val="24"/>
        </w:rPr>
      </w:pPr>
      <w:proofErr w:type="spellStart"/>
      <w:r w:rsidRPr="004C7BE6">
        <w:rPr>
          <w:rFonts w:ascii="Cambria" w:hAnsi="Cambria"/>
          <w:sz w:val="24"/>
          <w:szCs w:val="24"/>
        </w:rPr>
        <w:t>Динофитовых</w:t>
      </w:r>
      <w:proofErr w:type="spellEnd"/>
      <w:r w:rsidRPr="004C7BE6">
        <w:rPr>
          <w:rFonts w:ascii="Cambria" w:hAnsi="Cambria"/>
          <w:sz w:val="24"/>
          <w:szCs w:val="24"/>
        </w:rPr>
        <w:t xml:space="preserve"> водорослей (</w:t>
      </w:r>
      <w:proofErr w:type="spellStart"/>
      <w:r w:rsidRPr="004C7BE6">
        <w:rPr>
          <w:rFonts w:ascii="Cambria" w:hAnsi="Cambria"/>
          <w:sz w:val="24"/>
          <w:szCs w:val="24"/>
          <w:lang w:val="en-US"/>
        </w:rPr>
        <w:t>Dinophyta</w:t>
      </w:r>
      <w:proofErr w:type="spellEnd"/>
      <w:r w:rsidRPr="004C7BE6">
        <w:rPr>
          <w:rFonts w:ascii="Cambria" w:hAnsi="Cambria"/>
          <w:sz w:val="24"/>
          <w:szCs w:val="24"/>
          <w:lang w:val="en-US"/>
        </w:rPr>
        <w:t>)</w:t>
      </w:r>
      <w:r w:rsidR="00A00962" w:rsidRPr="004C7BE6">
        <w:rPr>
          <w:rFonts w:ascii="Cambria" w:hAnsi="Cambria"/>
          <w:sz w:val="24"/>
          <w:szCs w:val="24"/>
        </w:rPr>
        <w:t>.</w:t>
      </w:r>
    </w:p>
    <w:p w14:paraId="3656B9AB" w14:textId="23B21B12" w:rsidR="00CB2EEA" w:rsidRPr="004C7BE6" w:rsidRDefault="00CB2EEA" w:rsidP="00210AC5">
      <w:pPr>
        <w:spacing w:after="0" w:line="240" w:lineRule="auto"/>
        <w:jc w:val="both"/>
        <w:rPr>
          <w:rFonts w:ascii="Cambria" w:hAnsi="Cambria"/>
          <w:b/>
          <w:sz w:val="24"/>
          <w:szCs w:val="24"/>
        </w:rPr>
      </w:pPr>
    </w:p>
    <w:p w14:paraId="64FE02AD" w14:textId="71F5C4A3"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6</w:t>
      </w:r>
      <w:r w:rsidRPr="004C7BE6">
        <w:rPr>
          <w:rFonts w:ascii="Cambria" w:hAnsi="Cambria"/>
          <w:b/>
          <w:bCs/>
          <w:color w:val="FF0000"/>
          <w:sz w:val="24"/>
          <w:szCs w:val="24"/>
        </w:rPr>
        <w:t xml:space="preserve"> – 2 балла</w:t>
      </w:r>
    </w:p>
    <w:p w14:paraId="3E63D135" w14:textId="77777777" w:rsidR="00CB2EEA" w:rsidRPr="004C7BE6" w:rsidRDefault="00CB2EEA" w:rsidP="00210AC5">
      <w:pPr>
        <w:spacing w:after="0" w:line="240" w:lineRule="auto"/>
        <w:jc w:val="both"/>
        <w:rPr>
          <w:rFonts w:ascii="Cambria" w:hAnsi="Cambria"/>
          <w:b/>
          <w:bCs/>
          <w:sz w:val="24"/>
          <w:szCs w:val="24"/>
        </w:rPr>
      </w:pPr>
      <w:r w:rsidRPr="004C7BE6">
        <w:rPr>
          <w:rFonts w:ascii="Cambria" w:hAnsi="Cambria"/>
          <w:b/>
          <w:bCs/>
          <w:sz w:val="24"/>
          <w:szCs w:val="24"/>
        </w:rPr>
        <w:t>Только раздельнополые гаметофиты характерны для:</w:t>
      </w:r>
    </w:p>
    <w:p w14:paraId="6DB4A3B6" w14:textId="77777777" w:rsidR="00CB2EEA" w:rsidRPr="004C7BE6"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Щитовника игольчатого (</w:t>
      </w:r>
      <w:r w:rsidRPr="004C7BE6">
        <w:rPr>
          <w:rFonts w:ascii="Cambria" w:hAnsi="Cambria"/>
          <w:bCs/>
          <w:i/>
          <w:sz w:val="24"/>
          <w:szCs w:val="24"/>
          <w:lang w:val="en-US"/>
        </w:rPr>
        <w:t xml:space="preserve">Dryopteris </w:t>
      </w:r>
      <w:proofErr w:type="spellStart"/>
      <w:r w:rsidRPr="004C7BE6">
        <w:rPr>
          <w:rFonts w:ascii="Cambria" w:hAnsi="Cambria"/>
          <w:bCs/>
          <w:i/>
          <w:sz w:val="24"/>
          <w:szCs w:val="24"/>
          <w:lang w:val="en-US"/>
        </w:rPr>
        <w:t>carthusiana</w:t>
      </w:r>
      <w:proofErr w:type="spellEnd"/>
      <w:r w:rsidRPr="004C7BE6">
        <w:rPr>
          <w:rFonts w:ascii="Cambria" w:hAnsi="Cambria"/>
          <w:bCs/>
          <w:sz w:val="24"/>
          <w:szCs w:val="24"/>
          <w:lang w:val="en-US"/>
        </w:rPr>
        <w:t>)</w:t>
      </w:r>
      <w:r w:rsidRPr="004C7BE6">
        <w:rPr>
          <w:rFonts w:ascii="Cambria" w:hAnsi="Cambria"/>
          <w:bCs/>
          <w:sz w:val="24"/>
          <w:szCs w:val="24"/>
        </w:rPr>
        <w:t>;</w:t>
      </w:r>
    </w:p>
    <w:p w14:paraId="4B43DE15" w14:textId="77777777" w:rsidR="00CB2EEA" w:rsidRPr="004C7BE6"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Плауна булавовидного</w:t>
      </w:r>
      <w:r w:rsidRPr="004C7BE6">
        <w:rPr>
          <w:rFonts w:ascii="Cambria" w:hAnsi="Cambria"/>
          <w:bCs/>
          <w:sz w:val="24"/>
          <w:szCs w:val="24"/>
          <w:lang w:val="en-US"/>
        </w:rPr>
        <w:t xml:space="preserve"> (</w:t>
      </w:r>
      <w:r w:rsidRPr="004C7BE6">
        <w:rPr>
          <w:rFonts w:ascii="Cambria" w:hAnsi="Cambria"/>
          <w:bCs/>
          <w:i/>
          <w:sz w:val="24"/>
          <w:szCs w:val="24"/>
          <w:lang w:val="en-US"/>
        </w:rPr>
        <w:t xml:space="preserve">Lycopodium </w:t>
      </w:r>
      <w:proofErr w:type="spellStart"/>
      <w:r w:rsidRPr="004C7BE6">
        <w:rPr>
          <w:rFonts w:ascii="Cambria" w:hAnsi="Cambria"/>
          <w:bCs/>
          <w:i/>
          <w:sz w:val="24"/>
          <w:szCs w:val="24"/>
          <w:lang w:val="en-US"/>
        </w:rPr>
        <w:t>clavatum</w:t>
      </w:r>
      <w:proofErr w:type="spellEnd"/>
      <w:r w:rsidRPr="004C7BE6">
        <w:rPr>
          <w:rFonts w:ascii="Cambria" w:hAnsi="Cambria"/>
          <w:bCs/>
          <w:sz w:val="24"/>
          <w:szCs w:val="24"/>
          <w:lang w:val="en-US"/>
        </w:rPr>
        <w:t>)</w:t>
      </w:r>
      <w:r w:rsidRPr="004C7BE6">
        <w:rPr>
          <w:rFonts w:ascii="Cambria" w:hAnsi="Cambria"/>
          <w:bCs/>
          <w:sz w:val="24"/>
          <w:szCs w:val="24"/>
        </w:rPr>
        <w:t>;</w:t>
      </w:r>
    </w:p>
    <w:p w14:paraId="314658DF" w14:textId="77777777" w:rsidR="00CB2EEA" w:rsidRPr="004C7BE6"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Сальвинии</w:t>
      </w:r>
      <w:r w:rsidRPr="004C7BE6">
        <w:rPr>
          <w:rFonts w:ascii="Cambria" w:hAnsi="Cambria"/>
          <w:bCs/>
          <w:sz w:val="24"/>
          <w:szCs w:val="24"/>
          <w:lang w:val="en-US"/>
        </w:rPr>
        <w:t xml:space="preserve"> </w:t>
      </w:r>
      <w:r w:rsidRPr="004C7BE6">
        <w:rPr>
          <w:rFonts w:ascii="Cambria" w:hAnsi="Cambria"/>
          <w:bCs/>
          <w:sz w:val="24"/>
          <w:szCs w:val="24"/>
        </w:rPr>
        <w:t>плавающей (</w:t>
      </w:r>
      <w:r w:rsidRPr="004C7BE6">
        <w:rPr>
          <w:rFonts w:ascii="Cambria" w:hAnsi="Cambria"/>
          <w:bCs/>
          <w:i/>
          <w:sz w:val="24"/>
          <w:szCs w:val="24"/>
          <w:lang w:val="en-US"/>
        </w:rPr>
        <w:t xml:space="preserve">Salvinia </w:t>
      </w:r>
      <w:proofErr w:type="spellStart"/>
      <w:r w:rsidRPr="004C7BE6">
        <w:rPr>
          <w:rFonts w:ascii="Cambria" w:hAnsi="Cambria"/>
          <w:bCs/>
          <w:i/>
          <w:sz w:val="24"/>
          <w:szCs w:val="24"/>
          <w:lang w:val="en-US"/>
        </w:rPr>
        <w:t>natans</w:t>
      </w:r>
      <w:proofErr w:type="spellEnd"/>
      <w:r w:rsidRPr="004C7BE6">
        <w:rPr>
          <w:rFonts w:ascii="Cambria" w:hAnsi="Cambria"/>
          <w:bCs/>
          <w:sz w:val="24"/>
          <w:szCs w:val="24"/>
          <w:lang w:val="en-US"/>
        </w:rPr>
        <w:t>)</w:t>
      </w:r>
      <w:r w:rsidRPr="004C7BE6">
        <w:rPr>
          <w:rFonts w:ascii="Cambria" w:hAnsi="Cambria"/>
          <w:bCs/>
          <w:sz w:val="24"/>
          <w:szCs w:val="24"/>
        </w:rPr>
        <w:t>;</w:t>
      </w:r>
    </w:p>
    <w:p w14:paraId="67D34EA1" w14:textId="6717B9CC" w:rsidR="00CB2EEA" w:rsidRPr="004C7BE6"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Хвоща полевого</w:t>
      </w:r>
      <w:r w:rsidRPr="004C7BE6">
        <w:rPr>
          <w:rFonts w:ascii="Cambria" w:hAnsi="Cambria"/>
          <w:bCs/>
          <w:sz w:val="24"/>
          <w:szCs w:val="24"/>
          <w:lang w:val="en-US"/>
        </w:rPr>
        <w:t xml:space="preserve"> (</w:t>
      </w:r>
      <w:r w:rsidRPr="004C7BE6">
        <w:rPr>
          <w:rFonts w:ascii="Cambria" w:hAnsi="Cambria"/>
          <w:bCs/>
          <w:i/>
          <w:sz w:val="24"/>
          <w:szCs w:val="24"/>
          <w:lang w:val="en-US"/>
        </w:rPr>
        <w:t xml:space="preserve">Equisetum </w:t>
      </w:r>
      <w:proofErr w:type="spellStart"/>
      <w:r w:rsidRPr="004C7BE6">
        <w:rPr>
          <w:rFonts w:ascii="Cambria" w:hAnsi="Cambria"/>
          <w:bCs/>
          <w:i/>
          <w:sz w:val="24"/>
          <w:szCs w:val="24"/>
          <w:lang w:val="en-US"/>
        </w:rPr>
        <w:t>arvense</w:t>
      </w:r>
      <w:proofErr w:type="spellEnd"/>
      <w:r w:rsidRPr="004C7BE6">
        <w:rPr>
          <w:rFonts w:ascii="Cambria" w:hAnsi="Cambria"/>
          <w:bCs/>
          <w:sz w:val="24"/>
          <w:szCs w:val="24"/>
          <w:lang w:val="en-US"/>
        </w:rPr>
        <w:t>)</w:t>
      </w:r>
      <w:r w:rsidR="00A00962" w:rsidRPr="004C7BE6">
        <w:rPr>
          <w:rFonts w:ascii="Cambria" w:hAnsi="Cambria"/>
          <w:bCs/>
          <w:sz w:val="24"/>
          <w:szCs w:val="24"/>
        </w:rPr>
        <w:t>.</w:t>
      </w:r>
    </w:p>
    <w:p w14:paraId="45FB0818" w14:textId="7C859BCB" w:rsidR="00CB2EEA" w:rsidRPr="004C7BE6" w:rsidRDefault="00CB2EEA" w:rsidP="00210AC5">
      <w:pPr>
        <w:spacing w:after="0" w:line="240" w:lineRule="auto"/>
        <w:jc w:val="both"/>
        <w:rPr>
          <w:rFonts w:ascii="Cambria" w:hAnsi="Cambria"/>
          <w:b/>
          <w:sz w:val="24"/>
          <w:szCs w:val="24"/>
        </w:rPr>
      </w:pPr>
    </w:p>
    <w:p w14:paraId="45F1A9F8" w14:textId="76B36F05"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7</w:t>
      </w:r>
      <w:r w:rsidRPr="004C7BE6">
        <w:rPr>
          <w:rFonts w:ascii="Cambria" w:hAnsi="Cambria"/>
          <w:b/>
          <w:bCs/>
          <w:color w:val="FF0000"/>
          <w:sz w:val="24"/>
          <w:szCs w:val="24"/>
        </w:rPr>
        <w:t xml:space="preserve"> – 1 балл</w:t>
      </w:r>
    </w:p>
    <w:p w14:paraId="1E59E530" w14:textId="7A5FECAB" w:rsidR="00CB2EEA"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Выберите верное утверждение об отряде Пауки (</w:t>
      </w:r>
      <w:proofErr w:type="spellStart"/>
      <w:r w:rsidRPr="004C7BE6">
        <w:rPr>
          <w:rFonts w:ascii="Cambria" w:hAnsi="Cambria"/>
          <w:b/>
          <w:bCs/>
          <w:sz w:val="24"/>
          <w:szCs w:val="24"/>
          <w:lang w:val="en-US"/>
        </w:rPr>
        <w:t>Aranei</w:t>
      </w:r>
      <w:proofErr w:type="spellEnd"/>
      <w:r w:rsidRPr="004C7BE6">
        <w:rPr>
          <w:rFonts w:ascii="Cambria" w:hAnsi="Cambria"/>
          <w:b/>
          <w:bCs/>
          <w:sz w:val="24"/>
          <w:szCs w:val="24"/>
        </w:rPr>
        <w:t>):</w:t>
      </w:r>
    </w:p>
    <w:p w14:paraId="1F465094" w14:textId="77777777" w:rsidR="00CB2EEA" w:rsidRPr="004C7BE6" w:rsidRDefault="71877B60" w:rsidP="00214586">
      <w:pPr>
        <w:pStyle w:val="a4"/>
        <w:numPr>
          <w:ilvl w:val="0"/>
          <w:numId w:val="7"/>
        </w:numPr>
        <w:tabs>
          <w:tab w:val="num"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 xml:space="preserve">Относятся к подтипу </w:t>
      </w:r>
      <w:proofErr w:type="spellStart"/>
      <w:r w:rsidRPr="004C7BE6">
        <w:rPr>
          <w:rFonts w:ascii="Cambria" w:hAnsi="Cambria"/>
          <w:sz w:val="24"/>
          <w:szCs w:val="24"/>
        </w:rPr>
        <w:t>Жвалоносные</w:t>
      </w:r>
      <w:proofErr w:type="spellEnd"/>
      <w:r w:rsidRPr="004C7BE6">
        <w:rPr>
          <w:rFonts w:ascii="Cambria" w:hAnsi="Cambria"/>
          <w:sz w:val="24"/>
          <w:szCs w:val="24"/>
        </w:rPr>
        <w:t xml:space="preserve"> (</w:t>
      </w:r>
      <w:r w:rsidRPr="004C7BE6">
        <w:rPr>
          <w:rFonts w:ascii="Cambria" w:hAnsi="Cambria"/>
          <w:sz w:val="24"/>
          <w:szCs w:val="24"/>
          <w:lang w:val="en-US"/>
        </w:rPr>
        <w:t>Mandibulata</w:t>
      </w:r>
      <w:r w:rsidRPr="004C7BE6">
        <w:rPr>
          <w:rFonts w:ascii="Cambria" w:hAnsi="Cambria"/>
          <w:sz w:val="24"/>
          <w:szCs w:val="24"/>
        </w:rPr>
        <w:t>);</w:t>
      </w:r>
    </w:p>
    <w:p w14:paraId="257D633B" w14:textId="77777777" w:rsidR="00CB2EEA" w:rsidRPr="004C7BE6" w:rsidRDefault="71877B60" w:rsidP="00214586">
      <w:pPr>
        <w:numPr>
          <w:ilvl w:val="0"/>
          <w:numId w:val="7"/>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Имеют три отдела тела: голова (</w:t>
      </w:r>
      <w:r w:rsidRPr="004C7BE6">
        <w:rPr>
          <w:rFonts w:ascii="Cambria" w:hAnsi="Cambria"/>
          <w:sz w:val="24"/>
          <w:szCs w:val="24"/>
          <w:lang w:val="en-US"/>
        </w:rPr>
        <w:t>cephalon</w:t>
      </w:r>
      <w:r w:rsidRPr="004C7BE6">
        <w:rPr>
          <w:rFonts w:ascii="Cambria" w:hAnsi="Cambria"/>
          <w:sz w:val="24"/>
          <w:szCs w:val="24"/>
        </w:rPr>
        <w:t>), грудь (</w:t>
      </w:r>
      <w:r w:rsidRPr="004C7BE6">
        <w:rPr>
          <w:rFonts w:ascii="Cambria" w:hAnsi="Cambria"/>
          <w:sz w:val="24"/>
          <w:szCs w:val="24"/>
          <w:lang w:val="en-US"/>
        </w:rPr>
        <w:t>thorax</w:t>
      </w:r>
      <w:r w:rsidRPr="004C7BE6">
        <w:rPr>
          <w:rFonts w:ascii="Cambria" w:hAnsi="Cambria"/>
          <w:sz w:val="24"/>
          <w:szCs w:val="24"/>
        </w:rPr>
        <w:t>) и брюшко (</w:t>
      </w:r>
      <w:r w:rsidRPr="004C7BE6">
        <w:rPr>
          <w:rFonts w:ascii="Cambria" w:hAnsi="Cambria"/>
          <w:sz w:val="24"/>
          <w:szCs w:val="24"/>
          <w:lang w:val="en-US"/>
        </w:rPr>
        <w:t>abdomen</w:t>
      </w:r>
      <w:r w:rsidRPr="004C7BE6">
        <w:rPr>
          <w:rFonts w:ascii="Cambria" w:hAnsi="Cambria"/>
          <w:sz w:val="24"/>
          <w:szCs w:val="24"/>
        </w:rPr>
        <w:t>);</w:t>
      </w:r>
    </w:p>
    <w:p w14:paraId="308A1FA4" w14:textId="77777777" w:rsidR="00CB2EEA" w:rsidRPr="004C7BE6" w:rsidRDefault="71877B60" w:rsidP="00214586">
      <w:pPr>
        <w:numPr>
          <w:ilvl w:val="0"/>
          <w:numId w:val="7"/>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Для многих видов этой группы характерны инстинктивные программы заботы о потомстве;</w:t>
      </w:r>
    </w:p>
    <w:p w14:paraId="44E871BC" w14:textId="1C72D9CA" w:rsidR="00CB2EEA" w:rsidRPr="004C7BE6" w:rsidRDefault="71877B60" w:rsidP="00214586">
      <w:pPr>
        <w:numPr>
          <w:ilvl w:val="0"/>
          <w:numId w:val="7"/>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Являются объектом изучения такого раздела биологии, как акарология.</w:t>
      </w:r>
    </w:p>
    <w:p w14:paraId="3A0FF5F2" w14:textId="5CB71B69" w:rsidR="00CB2EEA" w:rsidRPr="004C7BE6" w:rsidRDefault="00CB2EEA" w:rsidP="00210AC5">
      <w:pPr>
        <w:spacing w:after="0" w:line="240" w:lineRule="auto"/>
        <w:jc w:val="both"/>
        <w:rPr>
          <w:rFonts w:ascii="Cambria" w:hAnsi="Cambria"/>
          <w:sz w:val="24"/>
          <w:szCs w:val="24"/>
        </w:rPr>
      </w:pPr>
    </w:p>
    <w:p w14:paraId="505D1891" w14:textId="67212D74"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8</w:t>
      </w:r>
      <w:r w:rsidRPr="004C7BE6">
        <w:rPr>
          <w:rFonts w:ascii="Cambria" w:hAnsi="Cambria"/>
          <w:b/>
          <w:bCs/>
          <w:color w:val="FF0000"/>
          <w:sz w:val="24"/>
          <w:szCs w:val="24"/>
        </w:rPr>
        <w:t xml:space="preserve"> – 1 балл</w:t>
      </w:r>
    </w:p>
    <w:p w14:paraId="22ED9B04" w14:textId="3766CAEF" w:rsidR="00CB2EEA"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В жизненном цикле какого беспозвоночного животного отсутствует ресничная пелагическая (плавающая в толще воды) личинка?</w:t>
      </w:r>
    </w:p>
    <w:p w14:paraId="4F86296D" w14:textId="6F71996C" w:rsidR="00CB2EEA" w:rsidRPr="004C7BE6"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Печёночный сосальщик (</w:t>
      </w:r>
      <w:proofErr w:type="spellStart"/>
      <w:r w:rsidRPr="004C7BE6">
        <w:rPr>
          <w:rFonts w:ascii="Cambria" w:hAnsi="Cambria"/>
          <w:bCs/>
          <w:i/>
          <w:sz w:val="24"/>
          <w:szCs w:val="24"/>
        </w:rPr>
        <w:t>Fasciola</w:t>
      </w:r>
      <w:proofErr w:type="spellEnd"/>
      <w:r w:rsidRPr="004C7BE6">
        <w:rPr>
          <w:rFonts w:ascii="Cambria" w:hAnsi="Cambria"/>
          <w:bCs/>
          <w:i/>
          <w:sz w:val="24"/>
          <w:szCs w:val="24"/>
        </w:rPr>
        <w:t xml:space="preserve"> </w:t>
      </w:r>
      <w:proofErr w:type="spellStart"/>
      <w:r w:rsidRPr="004C7BE6">
        <w:rPr>
          <w:rFonts w:ascii="Cambria" w:hAnsi="Cambria"/>
          <w:bCs/>
          <w:i/>
          <w:sz w:val="24"/>
          <w:szCs w:val="24"/>
        </w:rPr>
        <w:t>hepatica</w:t>
      </w:r>
      <w:proofErr w:type="spellEnd"/>
      <w:r w:rsidRPr="004C7BE6">
        <w:rPr>
          <w:rFonts w:ascii="Cambria" w:hAnsi="Cambria"/>
          <w:bCs/>
          <w:sz w:val="24"/>
          <w:szCs w:val="24"/>
        </w:rPr>
        <w:t>) – плоские черви (</w:t>
      </w:r>
      <w:r w:rsidRPr="004C7BE6">
        <w:rPr>
          <w:rFonts w:ascii="Cambria" w:hAnsi="Cambria"/>
          <w:bCs/>
          <w:sz w:val="24"/>
          <w:szCs w:val="24"/>
          <w:lang w:val="en-US"/>
        </w:rPr>
        <w:t>Platyhelminthes</w:t>
      </w:r>
      <w:r w:rsidRPr="004C7BE6">
        <w:rPr>
          <w:rFonts w:ascii="Cambria" w:hAnsi="Cambria"/>
          <w:bCs/>
          <w:sz w:val="24"/>
          <w:szCs w:val="24"/>
        </w:rPr>
        <w:t>);</w:t>
      </w:r>
    </w:p>
    <w:p w14:paraId="5BD2CA9F" w14:textId="77777777" w:rsidR="00CB2EEA" w:rsidRPr="004C7BE6"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Морской пескожил (</w:t>
      </w:r>
      <w:proofErr w:type="spellStart"/>
      <w:r w:rsidRPr="004C7BE6">
        <w:rPr>
          <w:rFonts w:ascii="Cambria" w:hAnsi="Cambria"/>
          <w:bCs/>
          <w:i/>
          <w:iCs/>
          <w:sz w:val="24"/>
          <w:szCs w:val="24"/>
        </w:rPr>
        <w:t>Arenicola</w:t>
      </w:r>
      <w:proofErr w:type="spellEnd"/>
      <w:r w:rsidRPr="004C7BE6">
        <w:rPr>
          <w:rFonts w:ascii="Cambria" w:hAnsi="Cambria"/>
          <w:bCs/>
          <w:i/>
          <w:iCs/>
          <w:sz w:val="24"/>
          <w:szCs w:val="24"/>
        </w:rPr>
        <w:t xml:space="preserve"> </w:t>
      </w:r>
      <w:proofErr w:type="spellStart"/>
      <w:r w:rsidRPr="004C7BE6">
        <w:rPr>
          <w:rFonts w:ascii="Cambria" w:hAnsi="Cambria"/>
          <w:bCs/>
          <w:i/>
          <w:iCs/>
          <w:sz w:val="24"/>
          <w:szCs w:val="24"/>
        </w:rPr>
        <w:t>marina</w:t>
      </w:r>
      <w:proofErr w:type="spellEnd"/>
      <w:r w:rsidRPr="004C7BE6">
        <w:rPr>
          <w:rFonts w:ascii="Cambria" w:hAnsi="Cambria"/>
          <w:bCs/>
          <w:sz w:val="24"/>
          <w:szCs w:val="24"/>
        </w:rPr>
        <w:t>) – кольчатые черви (</w:t>
      </w:r>
      <w:r w:rsidRPr="004C7BE6">
        <w:rPr>
          <w:rFonts w:ascii="Cambria" w:hAnsi="Cambria"/>
          <w:bCs/>
          <w:sz w:val="24"/>
          <w:szCs w:val="24"/>
          <w:lang w:val="en-US"/>
        </w:rPr>
        <w:t>Annelida</w:t>
      </w:r>
      <w:r w:rsidRPr="004C7BE6">
        <w:rPr>
          <w:rFonts w:ascii="Cambria" w:hAnsi="Cambria"/>
          <w:bCs/>
          <w:sz w:val="24"/>
          <w:szCs w:val="24"/>
        </w:rPr>
        <w:t>);</w:t>
      </w:r>
    </w:p>
    <w:p w14:paraId="357B82AC" w14:textId="77777777" w:rsidR="00CB2EEA" w:rsidRPr="004C7BE6"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Человеческая аскарида (</w:t>
      </w:r>
      <w:proofErr w:type="spellStart"/>
      <w:r w:rsidRPr="004C7BE6">
        <w:rPr>
          <w:rFonts w:ascii="Cambria" w:hAnsi="Cambria"/>
          <w:bCs/>
          <w:i/>
          <w:iCs/>
          <w:sz w:val="24"/>
          <w:szCs w:val="24"/>
        </w:rPr>
        <w:t>Ascaris</w:t>
      </w:r>
      <w:proofErr w:type="spellEnd"/>
      <w:r w:rsidRPr="004C7BE6">
        <w:rPr>
          <w:rFonts w:ascii="Cambria" w:hAnsi="Cambria"/>
          <w:bCs/>
          <w:i/>
          <w:iCs/>
          <w:sz w:val="24"/>
          <w:szCs w:val="24"/>
        </w:rPr>
        <w:t xml:space="preserve"> </w:t>
      </w:r>
      <w:proofErr w:type="spellStart"/>
      <w:r w:rsidRPr="004C7BE6">
        <w:rPr>
          <w:rFonts w:ascii="Cambria" w:hAnsi="Cambria"/>
          <w:bCs/>
          <w:i/>
          <w:iCs/>
          <w:sz w:val="24"/>
          <w:szCs w:val="24"/>
        </w:rPr>
        <w:t>lumbricoides</w:t>
      </w:r>
      <w:proofErr w:type="spellEnd"/>
      <w:r w:rsidRPr="004C7BE6">
        <w:rPr>
          <w:rFonts w:ascii="Cambria" w:hAnsi="Cambria"/>
          <w:bCs/>
          <w:sz w:val="24"/>
          <w:szCs w:val="24"/>
        </w:rPr>
        <w:t>) – круглые черви (</w:t>
      </w:r>
      <w:r w:rsidRPr="004C7BE6">
        <w:rPr>
          <w:rFonts w:ascii="Cambria" w:hAnsi="Cambria"/>
          <w:bCs/>
          <w:sz w:val="24"/>
          <w:szCs w:val="24"/>
          <w:lang w:val="en-US"/>
        </w:rPr>
        <w:t>Nematoda</w:t>
      </w:r>
      <w:r w:rsidRPr="004C7BE6">
        <w:rPr>
          <w:rFonts w:ascii="Cambria" w:hAnsi="Cambria"/>
          <w:bCs/>
          <w:sz w:val="24"/>
          <w:szCs w:val="24"/>
        </w:rPr>
        <w:t>);</w:t>
      </w:r>
    </w:p>
    <w:p w14:paraId="562C75D1" w14:textId="1C1BA530" w:rsidR="00CB2EEA" w:rsidRPr="004C7BE6" w:rsidRDefault="71877B60" w:rsidP="00210AC5">
      <w:pPr>
        <w:numPr>
          <w:ilvl w:val="0"/>
          <w:numId w:val="20"/>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Съедобный морской ёж (</w:t>
      </w:r>
      <w:proofErr w:type="spellStart"/>
      <w:r w:rsidRPr="004C7BE6">
        <w:rPr>
          <w:rFonts w:ascii="Cambria" w:hAnsi="Cambria"/>
          <w:i/>
          <w:iCs/>
          <w:sz w:val="24"/>
          <w:szCs w:val="24"/>
        </w:rPr>
        <w:t>Echinus</w:t>
      </w:r>
      <w:proofErr w:type="spellEnd"/>
      <w:r w:rsidRPr="004C7BE6">
        <w:rPr>
          <w:rFonts w:ascii="Cambria" w:hAnsi="Cambria"/>
          <w:i/>
          <w:iCs/>
          <w:sz w:val="24"/>
          <w:szCs w:val="24"/>
        </w:rPr>
        <w:t xml:space="preserve"> </w:t>
      </w:r>
      <w:proofErr w:type="spellStart"/>
      <w:r w:rsidRPr="004C7BE6">
        <w:rPr>
          <w:rFonts w:ascii="Cambria" w:hAnsi="Cambria"/>
          <w:i/>
          <w:iCs/>
          <w:sz w:val="24"/>
          <w:szCs w:val="24"/>
        </w:rPr>
        <w:t>esculentus</w:t>
      </w:r>
      <w:proofErr w:type="spellEnd"/>
      <w:r w:rsidRPr="004C7BE6">
        <w:rPr>
          <w:rFonts w:ascii="Cambria" w:hAnsi="Cambria"/>
          <w:sz w:val="24"/>
          <w:szCs w:val="24"/>
        </w:rPr>
        <w:t>) – иглокожие (</w:t>
      </w:r>
      <w:r w:rsidRPr="004C7BE6">
        <w:rPr>
          <w:rFonts w:ascii="Cambria" w:hAnsi="Cambria"/>
          <w:sz w:val="24"/>
          <w:szCs w:val="24"/>
          <w:lang w:val="en-US"/>
        </w:rPr>
        <w:t>Echinodermata</w:t>
      </w:r>
      <w:r w:rsidRPr="004C7BE6">
        <w:rPr>
          <w:rFonts w:ascii="Cambria" w:hAnsi="Cambria"/>
          <w:sz w:val="24"/>
          <w:szCs w:val="24"/>
        </w:rPr>
        <w:t>).</w:t>
      </w:r>
    </w:p>
    <w:p w14:paraId="1A965116" w14:textId="77777777" w:rsidR="00CB2EEA" w:rsidRPr="004C7BE6" w:rsidRDefault="00CB2EEA" w:rsidP="00210AC5">
      <w:pPr>
        <w:spacing w:after="0" w:line="240" w:lineRule="auto"/>
        <w:jc w:val="both"/>
        <w:rPr>
          <w:rFonts w:ascii="Cambria" w:hAnsi="Cambria"/>
          <w:b/>
          <w:sz w:val="24"/>
          <w:szCs w:val="24"/>
        </w:rPr>
      </w:pPr>
    </w:p>
    <w:p w14:paraId="1D687576" w14:textId="233F747C" w:rsidR="00CB2EEA"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9</w:t>
      </w:r>
      <w:r w:rsidRPr="004C7BE6">
        <w:rPr>
          <w:rFonts w:ascii="Cambria" w:hAnsi="Cambria"/>
          <w:b/>
          <w:bCs/>
          <w:color w:val="FF0000"/>
          <w:sz w:val="24"/>
          <w:szCs w:val="24"/>
        </w:rPr>
        <w:t xml:space="preserve"> – 2 балла</w:t>
      </w:r>
    </w:p>
    <w:p w14:paraId="28E38923" w14:textId="78BD7453" w:rsidR="00CB2EEA"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Гребневики (</w:t>
      </w:r>
      <w:r w:rsidRPr="004C7BE6">
        <w:rPr>
          <w:rFonts w:ascii="Cambria" w:hAnsi="Cambria"/>
          <w:b/>
          <w:bCs/>
          <w:sz w:val="24"/>
          <w:szCs w:val="24"/>
          <w:lang w:val="en-US"/>
        </w:rPr>
        <w:t>Ctenophora</w:t>
      </w:r>
      <w:r w:rsidRPr="004C7BE6">
        <w:rPr>
          <w:rFonts w:ascii="Cambria" w:hAnsi="Cambria"/>
          <w:b/>
          <w:bCs/>
          <w:sz w:val="24"/>
          <w:szCs w:val="24"/>
        </w:rPr>
        <w:t>) – тип морских беспозвоночных животных, ведущих, преимущественно пелагический образ жизни. На рисунке ниже схематично изображён представитель данного типа.</w:t>
      </w:r>
    </w:p>
    <w:p w14:paraId="007DCDA8" w14:textId="77777777" w:rsidR="00CB2EEA" w:rsidRPr="004C7BE6" w:rsidRDefault="00CB2EEA" w:rsidP="00210AC5">
      <w:pPr>
        <w:spacing w:after="0" w:line="240" w:lineRule="auto"/>
        <w:jc w:val="both"/>
        <w:rPr>
          <w:rFonts w:ascii="Cambria" w:hAnsi="Cambria"/>
          <w:b/>
          <w:bCs/>
          <w:sz w:val="24"/>
          <w:szCs w:val="24"/>
        </w:rPr>
      </w:pPr>
    </w:p>
    <w:p w14:paraId="450EA2D7" w14:textId="77777777" w:rsidR="00CB2EEA" w:rsidRPr="004C7BE6" w:rsidRDefault="00CB2EEA" w:rsidP="003B7662">
      <w:pPr>
        <w:spacing w:after="0" w:line="240" w:lineRule="auto"/>
        <w:jc w:val="center"/>
        <w:rPr>
          <w:rFonts w:ascii="Cambria" w:hAnsi="Cambria"/>
          <w:b/>
          <w:color w:val="FF0000"/>
          <w:sz w:val="24"/>
          <w:szCs w:val="24"/>
        </w:rPr>
      </w:pPr>
      <w:r w:rsidRPr="004C7BE6">
        <w:rPr>
          <w:rFonts w:ascii="Cambria" w:hAnsi="Cambria"/>
          <w:b/>
          <w:noProof/>
          <w:color w:val="FF0000"/>
          <w:sz w:val="24"/>
          <w:szCs w:val="24"/>
          <w:lang w:eastAsia="ru-RU"/>
        </w:rPr>
        <w:lastRenderedPageBreak/>
        <w:drawing>
          <wp:inline distT="0" distB="0" distL="0" distR="0" wp14:anchorId="21FE204A" wp14:editId="776D70AF">
            <wp:extent cx="4189989" cy="3185160"/>
            <wp:effectExtent l="0" t="0" r="1270" b="0"/>
            <wp:docPr id="2" name="Рисунок 2" descr="гр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753" cy="3215388"/>
                    </a:xfrm>
                    <a:prstGeom prst="rect">
                      <a:avLst/>
                    </a:prstGeom>
                    <a:noFill/>
                    <a:ln>
                      <a:noFill/>
                    </a:ln>
                  </pic:spPr>
                </pic:pic>
              </a:graphicData>
            </a:graphic>
          </wp:inline>
        </w:drawing>
      </w:r>
    </w:p>
    <w:p w14:paraId="3DD355C9" w14:textId="77777777" w:rsidR="00CB2EEA" w:rsidRPr="004C7BE6" w:rsidRDefault="00CB2EEA" w:rsidP="00210AC5">
      <w:pPr>
        <w:spacing w:after="0" w:line="240" w:lineRule="auto"/>
        <w:jc w:val="both"/>
        <w:rPr>
          <w:rFonts w:ascii="Cambria" w:hAnsi="Cambria"/>
          <w:b/>
          <w:sz w:val="12"/>
          <w:szCs w:val="12"/>
        </w:rPr>
      </w:pPr>
    </w:p>
    <w:p w14:paraId="36770B4B" w14:textId="77777777" w:rsidR="00CB2EEA" w:rsidRPr="004C7BE6" w:rsidRDefault="00CB2EEA" w:rsidP="00210AC5">
      <w:pPr>
        <w:spacing w:after="0" w:line="240" w:lineRule="auto"/>
        <w:jc w:val="both"/>
        <w:rPr>
          <w:rFonts w:ascii="Cambria" w:hAnsi="Cambria"/>
          <w:b/>
          <w:bCs/>
          <w:sz w:val="24"/>
          <w:szCs w:val="24"/>
        </w:rPr>
      </w:pPr>
      <w:r w:rsidRPr="004C7BE6">
        <w:rPr>
          <w:rFonts w:ascii="Cambria" w:hAnsi="Cambria"/>
          <w:b/>
          <w:bCs/>
          <w:sz w:val="24"/>
          <w:szCs w:val="24"/>
        </w:rPr>
        <w:t>Предположите, какова основная функция органа, изображённого на увеличенном фрагменте слева?</w:t>
      </w:r>
    </w:p>
    <w:p w14:paraId="06DAC926" w14:textId="77777777" w:rsidR="00CB2EEA" w:rsidRPr="004C7BE6"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Выделение продуктов метаболизма;</w:t>
      </w:r>
    </w:p>
    <w:p w14:paraId="684A1099" w14:textId="77777777" w:rsidR="00CB2EEA" w:rsidRPr="004C7BE6"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Запасание минеральных солей;</w:t>
      </w:r>
    </w:p>
    <w:p w14:paraId="1A7D780A" w14:textId="77777777" w:rsidR="00CB2EEA" w:rsidRPr="004C7BE6"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Фильтрация пищевых частиц;</w:t>
      </w:r>
    </w:p>
    <w:p w14:paraId="2780C639" w14:textId="77777777" w:rsidR="00CB2EEA" w:rsidRPr="004C7BE6" w:rsidRDefault="71877B60" w:rsidP="00210AC5">
      <w:pPr>
        <w:numPr>
          <w:ilvl w:val="1"/>
          <w:numId w:val="18"/>
        </w:numPr>
        <w:tabs>
          <w:tab w:val="clear" w:pos="720"/>
          <w:tab w:val="num" w:pos="426"/>
        </w:tabs>
        <w:spacing w:after="0" w:line="240" w:lineRule="auto"/>
        <w:ind w:left="0" w:firstLine="0"/>
        <w:jc w:val="both"/>
        <w:rPr>
          <w:rFonts w:ascii="Cambria" w:hAnsi="Cambria"/>
          <w:sz w:val="24"/>
          <w:szCs w:val="24"/>
        </w:rPr>
      </w:pPr>
      <w:r w:rsidRPr="004C7BE6">
        <w:rPr>
          <w:rFonts w:ascii="Cambria" w:hAnsi="Cambria"/>
          <w:sz w:val="24"/>
          <w:szCs w:val="24"/>
        </w:rPr>
        <w:t>Ориентация в пространстве.</w:t>
      </w:r>
    </w:p>
    <w:p w14:paraId="1FE2DD96" w14:textId="664A7E1E" w:rsidR="00CB2EEA" w:rsidRPr="004C7BE6" w:rsidRDefault="00CB2EEA" w:rsidP="00210AC5">
      <w:pPr>
        <w:spacing w:after="0" w:line="240" w:lineRule="auto"/>
        <w:jc w:val="both"/>
        <w:rPr>
          <w:rFonts w:ascii="Cambria" w:hAnsi="Cambria"/>
          <w:sz w:val="24"/>
          <w:szCs w:val="24"/>
        </w:rPr>
      </w:pPr>
    </w:p>
    <w:p w14:paraId="7F711A73" w14:textId="17595B57" w:rsidR="00CB2EEA" w:rsidRPr="004C7BE6" w:rsidRDefault="71877B60" w:rsidP="00210AC5">
      <w:pPr>
        <w:spacing w:after="0" w:line="240" w:lineRule="auto"/>
        <w:jc w:val="both"/>
        <w:rPr>
          <w:rFonts w:ascii="Cambria" w:hAnsi="Cambria" w:cs="Cambria"/>
          <w:b/>
          <w:bCs/>
          <w:sz w:val="24"/>
          <w:szCs w:val="24"/>
        </w:rPr>
      </w:pPr>
      <w:r w:rsidRPr="004C7BE6">
        <w:rPr>
          <w:rFonts w:ascii="Cambria" w:hAnsi="Cambria" w:cs="Cambria"/>
          <w:b/>
          <w:bCs/>
          <w:color w:val="FF0000"/>
          <w:sz w:val="24"/>
          <w:szCs w:val="24"/>
        </w:rPr>
        <w:t xml:space="preserve">Задание </w:t>
      </w:r>
      <w:r w:rsidRPr="004C7BE6">
        <w:rPr>
          <w:rFonts w:ascii="Cambria" w:hAnsi="Cambria" w:cs="Cambria"/>
          <w:b/>
          <w:bCs/>
          <w:color w:val="FF0000"/>
          <w:sz w:val="24"/>
          <w:szCs w:val="24"/>
          <w:lang w:val="en-US"/>
        </w:rPr>
        <w:t>ID</w:t>
      </w:r>
      <w:r w:rsidRPr="004C7BE6">
        <w:rPr>
          <w:rFonts w:ascii="Cambria" w:hAnsi="Cambria" w:cs="Cambria"/>
          <w:b/>
          <w:bCs/>
          <w:color w:val="FF0000"/>
          <w:sz w:val="24"/>
          <w:szCs w:val="24"/>
        </w:rPr>
        <w:t xml:space="preserve"> </w:t>
      </w:r>
      <w:r w:rsidR="008967FC" w:rsidRPr="004C7BE6">
        <w:rPr>
          <w:rFonts w:ascii="Cambria" w:hAnsi="Cambria" w:cs="Cambria"/>
          <w:b/>
          <w:bCs/>
          <w:color w:val="FF0000"/>
          <w:sz w:val="24"/>
          <w:szCs w:val="24"/>
        </w:rPr>
        <w:t>10</w:t>
      </w:r>
      <w:r w:rsidRPr="004C7BE6">
        <w:rPr>
          <w:rFonts w:ascii="Cambria" w:hAnsi="Cambria" w:cs="Cambria"/>
          <w:b/>
          <w:bCs/>
          <w:color w:val="FF0000"/>
          <w:sz w:val="24"/>
          <w:szCs w:val="24"/>
        </w:rPr>
        <w:t xml:space="preserve"> – 1 балл</w:t>
      </w:r>
    </w:p>
    <w:p w14:paraId="3A65C13C" w14:textId="532E2E8B" w:rsidR="00CB2EEA" w:rsidRPr="004C7BE6" w:rsidRDefault="71877B60" w:rsidP="00210AC5">
      <w:pPr>
        <w:spacing w:after="0" w:line="240" w:lineRule="auto"/>
        <w:jc w:val="both"/>
        <w:rPr>
          <w:rFonts w:ascii="Cambria" w:hAnsi="Cambria" w:cs="Cambria"/>
          <w:sz w:val="24"/>
          <w:szCs w:val="24"/>
        </w:rPr>
      </w:pPr>
      <w:r w:rsidRPr="004C7BE6">
        <w:rPr>
          <w:rFonts w:ascii="Cambria" w:hAnsi="Cambria" w:cs="Cambria"/>
          <w:b/>
          <w:bCs/>
          <w:sz w:val="24"/>
          <w:szCs w:val="24"/>
        </w:rPr>
        <w:t>Признаком, свойственным только классу Костные рыбы (</w:t>
      </w:r>
      <w:proofErr w:type="spellStart"/>
      <w:r w:rsidRPr="004C7BE6">
        <w:rPr>
          <w:rFonts w:ascii="Cambria" w:hAnsi="Cambria" w:cs="Cambria"/>
          <w:b/>
          <w:bCs/>
          <w:sz w:val="24"/>
          <w:szCs w:val="24"/>
        </w:rPr>
        <w:t>Osteichthyes</w:t>
      </w:r>
      <w:proofErr w:type="spellEnd"/>
      <w:r w:rsidRPr="004C7BE6">
        <w:rPr>
          <w:rFonts w:ascii="Cambria" w:hAnsi="Cambria" w:cs="Cambria"/>
          <w:b/>
          <w:bCs/>
          <w:sz w:val="24"/>
          <w:szCs w:val="24"/>
        </w:rPr>
        <w:t>), является:</w:t>
      </w:r>
    </w:p>
    <w:p w14:paraId="67FC99A4" w14:textId="77777777" w:rsidR="00CB2EEA" w:rsidRPr="004C7BE6"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Наличие 2-х камерного сердца;</w:t>
      </w:r>
    </w:p>
    <w:p w14:paraId="4EC26BD7" w14:textId="77777777" w:rsidR="00CB2EEA" w:rsidRPr="004C7BE6"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Наличие хвостового плавника;</w:t>
      </w:r>
    </w:p>
    <w:p w14:paraId="2A5C7156" w14:textId="77777777" w:rsidR="00CB2EEA" w:rsidRPr="004C7BE6"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Наличие костной жаберной крышки;</w:t>
      </w:r>
    </w:p>
    <w:p w14:paraId="7F725968" w14:textId="77777777" w:rsidR="00CB2EEA" w:rsidRPr="004C7BE6" w:rsidRDefault="00CB2EEA" w:rsidP="00214586">
      <w:pPr>
        <w:widowControl w:val="0"/>
        <w:numPr>
          <w:ilvl w:val="1"/>
          <w:numId w:val="22"/>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Развитие с превращением.</w:t>
      </w:r>
    </w:p>
    <w:p w14:paraId="187F57B8" w14:textId="5A11E0E9" w:rsidR="00CB2EEA" w:rsidRPr="004C7BE6" w:rsidRDefault="00CB2EEA" w:rsidP="00210AC5">
      <w:pPr>
        <w:spacing w:after="0" w:line="240" w:lineRule="auto"/>
        <w:jc w:val="both"/>
        <w:rPr>
          <w:rFonts w:ascii="Cambria" w:hAnsi="Cambria" w:cs="Cambria"/>
          <w:sz w:val="24"/>
          <w:szCs w:val="24"/>
        </w:rPr>
      </w:pPr>
    </w:p>
    <w:p w14:paraId="79E70B47" w14:textId="09C51F4C" w:rsidR="00CB2EEA" w:rsidRPr="004C7BE6" w:rsidRDefault="71877B60" w:rsidP="00210AC5">
      <w:pPr>
        <w:spacing w:after="0" w:line="240" w:lineRule="auto"/>
        <w:jc w:val="both"/>
        <w:rPr>
          <w:rFonts w:ascii="Cambria" w:hAnsi="Cambria" w:cs="Cambria"/>
          <w:b/>
          <w:bCs/>
          <w:sz w:val="24"/>
          <w:szCs w:val="24"/>
        </w:rPr>
      </w:pPr>
      <w:r w:rsidRPr="004C7BE6">
        <w:rPr>
          <w:rFonts w:ascii="Cambria" w:hAnsi="Cambria" w:cs="Cambria"/>
          <w:b/>
          <w:bCs/>
          <w:color w:val="FF0000"/>
          <w:sz w:val="24"/>
          <w:szCs w:val="24"/>
        </w:rPr>
        <w:t xml:space="preserve">Задание </w:t>
      </w:r>
      <w:r w:rsidRPr="004C7BE6">
        <w:rPr>
          <w:rFonts w:ascii="Cambria" w:hAnsi="Cambria" w:cs="Cambria"/>
          <w:b/>
          <w:bCs/>
          <w:color w:val="FF0000"/>
          <w:sz w:val="24"/>
          <w:szCs w:val="24"/>
          <w:lang w:val="en-US"/>
        </w:rPr>
        <w:t>ID</w:t>
      </w:r>
      <w:r w:rsidRPr="004C7BE6">
        <w:rPr>
          <w:rFonts w:ascii="Cambria" w:hAnsi="Cambria" w:cs="Cambria"/>
          <w:b/>
          <w:bCs/>
          <w:color w:val="FF0000"/>
          <w:sz w:val="24"/>
          <w:szCs w:val="24"/>
        </w:rPr>
        <w:t xml:space="preserve"> </w:t>
      </w:r>
      <w:r w:rsidR="008967FC" w:rsidRPr="004C7BE6">
        <w:rPr>
          <w:rFonts w:ascii="Cambria" w:hAnsi="Cambria" w:cs="Cambria"/>
          <w:b/>
          <w:bCs/>
          <w:color w:val="FF0000"/>
          <w:sz w:val="24"/>
          <w:szCs w:val="24"/>
        </w:rPr>
        <w:t>11</w:t>
      </w:r>
      <w:r w:rsidRPr="004C7BE6">
        <w:rPr>
          <w:rFonts w:ascii="Cambria" w:hAnsi="Cambria" w:cs="Cambria"/>
          <w:b/>
          <w:bCs/>
          <w:color w:val="FF0000"/>
          <w:sz w:val="24"/>
          <w:szCs w:val="24"/>
        </w:rPr>
        <w:t xml:space="preserve"> – 1 балл</w:t>
      </w:r>
    </w:p>
    <w:p w14:paraId="35CC9719" w14:textId="143FBE40" w:rsidR="00CB2EEA" w:rsidRPr="004C7BE6" w:rsidRDefault="00CB2EEA" w:rsidP="00210AC5">
      <w:pPr>
        <w:spacing w:after="0" w:line="240" w:lineRule="auto"/>
        <w:jc w:val="both"/>
        <w:rPr>
          <w:rFonts w:ascii="Cambria" w:hAnsi="Cambria" w:cs="Cambria"/>
          <w:bCs/>
          <w:sz w:val="24"/>
          <w:szCs w:val="24"/>
        </w:rPr>
      </w:pPr>
      <w:r w:rsidRPr="004C7BE6">
        <w:rPr>
          <w:rFonts w:ascii="Cambria" w:hAnsi="Cambria" w:cs="Cambria"/>
          <w:b/>
          <w:bCs/>
          <w:sz w:val="24"/>
          <w:szCs w:val="24"/>
        </w:rPr>
        <w:t>Появление в эволюции верхнего и нижнего века и слёзных желёз связано с:</w:t>
      </w:r>
    </w:p>
    <w:p w14:paraId="249E6459" w14:textId="77777777" w:rsidR="00CB2EEA" w:rsidRPr="004C7BE6"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Появлением истинного живорождения;</w:t>
      </w:r>
    </w:p>
    <w:p w14:paraId="5544D2F3" w14:textId="77777777" w:rsidR="00CB2EEA" w:rsidRPr="004C7BE6"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 xml:space="preserve">Возникновением </w:t>
      </w:r>
      <w:proofErr w:type="spellStart"/>
      <w:r w:rsidRPr="004C7BE6">
        <w:rPr>
          <w:rFonts w:ascii="Cambria" w:hAnsi="Cambria" w:cs="Cambria"/>
          <w:bCs/>
          <w:sz w:val="24"/>
          <w:szCs w:val="24"/>
        </w:rPr>
        <w:t>теплокровности</w:t>
      </w:r>
      <w:proofErr w:type="spellEnd"/>
      <w:r w:rsidRPr="004C7BE6">
        <w:rPr>
          <w:rFonts w:ascii="Cambria" w:hAnsi="Cambria" w:cs="Cambria"/>
          <w:bCs/>
          <w:sz w:val="24"/>
          <w:szCs w:val="24"/>
        </w:rPr>
        <w:t>;</w:t>
      </w:r>
    </w:p>
    <w:p w14:paraId="234E055A" w14:textId="77777777" w:rsidR="00CB2EEA" w:rsidRPr="004C7BE6"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Отсутствием личиночной стадии;</w:t>
      </w:r>
    </w:p>
    <w:p w14:paraId="10D6BD59" w14:textId="77777777" w:rsidR="00CB2EEA" w:rsidRPr="004C7BE6"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Переходом в наземно-воздушную среду обитания.</w:t>
      </w:r>
    </w:p>
    <w:p w14:paraId="2C87061F" w14:textId="77777777" w:rsidR="00210AC5" w:rsidRPr="004C7BE6" w:rsidRDefault="00210AC5" w:rsidP="00210AC5">
      <w:pPr>
        <w:spacing w:after="0" w:line="240" w:lineRule="auto"/>
        <w:jc w:val="both"/>
        <w:rPr>
          <w:rFonts w:ascii="Cambria" w:hAnsi="Cambria" w:cs="Cambria"/>
          <w:b/>
          <w:bCs/>
          <w:sz w:val="24"/>
          <w:szCs w:val="24"/>
        </w:rPr>
      </w:pPr>
    </w:p>
    <w:p w14:paraId="5CECD845" w14:textId="6F044562" w:rsidR="00CB2EEA" w:rsidRPr="004C7BE6" w:rsidRDefault="71877B60" w:rsidP="00210AC5">
      <w:pPr>
        <w:spacing w:after="0" w:line="240" w:lineRule="auto"/>
        <w:jc w:val="both"/>
        <w:rPr>
          <w:rFonts w:ascii="Cambria" w:hAnsi="Cambria" w:cs="Cambria"/>
          <w:sz w:val="24"/>
          <w:szCs w:val="24"/>
        </w:rPr>
      </w:pPr>
      <w:r w:rsidRPr="004C7BE6">
        <w:rPr>
          <w:rFonts w:ascii="Cambria" w:hAnsi="Cambria" w:cs="Cambria"/>
          <w:b/>
          <w:bCs/>
          <w:color w:val="FF0000"/>
          <w:sz w:val="24"/>
          <w:szCs w:val="24"/>
        </w:rPr>
        <w:t xml:space="preserve">Задание </w:t>
      </w:r>
      <w:r w:rsidRPr="004C7BE6">
        <w:rPr>
          <w:rFonts w:ascii="Cambria" w:hAnsi="Cambria" w:cs="Cambria"/>
          <w:b/>
          <w:bCs/>
          <w:color w:val="FF0000"/>
          <w:sz w:val="24"/>
          <w:szCs w:val="24"/>
          <w:lang w:val="en-US"/>
        </w:rPr>
        <w:t>ID</w:t>
      </w:r>
      <w:r w:rsidRPr="004C7BE6">
        <w:rPr>
          <w:rFonts w:ascii="Cambria" w:hAnsi="Cambria" w:cs="Cambria"/>
          <w:b/>
          <w:bCs/>
          <w:color w:val="FF0000"/>
          <w:sz w:val="24"/>
          <w:szCs w:val="24"/>
        </w:rPr>
        <w:t xml:space="preserve"> </w:t>
      </w:r>
      <w:r w:rsidR="008967FC" w:rsidRPr="004C7BE6">
        <w:rPr>
          <w:rFonts w:ascii="Cambria" w:hAnsi="Cambria" w:cs="Cambria"/>
          <w:b/>
          <w:bCs/>
          <w:color w:val="FF0000"/>
          <w:sz w:val="24"/>
          <w:szCs w:val="24"/>
        </w:rPr>
        <w:t>12</w:t>
      </w:r>
      <w:r w:rsidRPr="004C7BE6">
        <w:rPr>
          <w:rFonts w:ascii="Cambria" w:hAnsi="Cambria" w:cs="Cambria"/>
          <w:b/>
          <w:bCs/>
          <w:color w:val="FF0000"/>
          <w:sz w:val="24"/>
          <w:szCs w:val="24"/>
        </w:rPr>
        <w:t xml:space="preserve"> – 2 балла</w:t>
      </w:r>
    </w:p>
    <w:p w14:paraId="0629483A" w14:textId="7AC2DF93" w:rsidR="00CB2EEA" w:rsidRPr="004C7BE6" w:rsidRDefault="71877B60" w:rsidP="00210AC5">
      <w:pPr>
        <w:spacing w:after="0" w:line="240" w:lineRule="auto"/>
        <w:jc w:val="both"/>
        <w:rPr>
          <w:rFonts w:ascii="Cambria" w:hAnsi="Cambria"/>
          <w:sz w:val="24"/>
          <w:szCs w:val="24"/>
        </w:rPr>
      </w:pPr>
      <w:r w:rsidRPr="004C7BE6">
        <w:rPr>
          <w:rFonts w:ascii="Cambria" w:hAnsi="Cambria" w:cs="Cambria"/>
          <w:b/>
          <w:bCs/>
          <w:sz w:val="24"/>
          <w:szCs w:val="24"/>
        </w:rPr>
        <w:t>К изображённому на рисунке позвоночному можно подобрать следующие характеристики:</w:t>
      </w:r>
    </w:p>
    <w:p w14:paraId="2D8698BB" w14:textId="2DBC6E4D" w:rsidR="00CB2EEA" w:rsidRPr="004C7BE6" w:rsidRDefault="00CB2EEA" w:rsidP="003B7662">
      <w:pPr>
        <w:spacing w:after="0" w:line="240" w:lineRule="auto"/>
        <w:jc w:val="center"/>
        <w:rPr>
          <w:rFonts w:ascii="Cambria" w:hAnsi="Cambria"/>
          <w:sz w:val="24"/>
          <w:szCs w:val="24"/>
        </w:rPr>
      </w:pPr>
      <w:r w:rsidRPr="004C7BE6">
        <w:rPr>
          <w:rFonts w:ascii="Cambria" w:hAnsi="Cambria"/>
          <w:noProof/>
          <w:sz w:val="24"/>
          <w:szCs w:val="24"/>
          <w:lang w:eastAsia="ru-RU"/>
        </w:rPr>
        <w:drawing>
          <wp:inline distT="0" distB="0" distL="0" distR="0" wp14:anchorId="7BCCF2A7" wp14:editId="3FBDE6DF">
            <wp:extent cx="3215640" cy="18364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0235" cy="1844809"/>
                    </a:xfrm>
                    <a:prstGeom prst="rect">
                      <a:avLst/>
                    </a:prstGeom>
                    <a:solidFill>
                      <a:srgbClr val="FFFFFF"/>
                    </a:solidFill>
                    <a:ln>
                      <a:noFill/>
                    </a:ln>
                  </pic:spPr>
                </pic:pic>
              </a:graphicData>
            </a:graphic>
          </wp:inline>
        </w:drawing>
      </w:r>
    </w:p>
    <w:p w14:paraId="3382A365" w14:textId="77777777" w:rsidR="00CB2EEA" w:rsidRPr="004C7BE6" w:rsidRDefault="00CB2EEA" w:rsidP="00210AC5">
      <w:pPr>
        <w:spacing w:after="0" w:line="240" w:lineRule="auto"/>
        <w:jc w:val="both"/>
        <w:rPr>
          <w:rFonts w:ascii="Cambria" w:hAnsi="Cambria"/>
          <w:sz w:val="24"/>
          <w:szCs w:val="24"/>
        </w:rPr>
      </w:pPr>
    </w:p>
    <w:p w14:paraId="49843C03" w14:textId="77777777" w:rsidR="00CB2EEA" w:rsidRPr="004C7BE6"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Теплокровное, ячеистые лёгкие, клоака, развитие с превращением;</w:t>
      </w:r>
    </w:p>
    <w:p w14:paraId="0741EC3D" w14:textId="77777777" w:rsidR="00CB2EEA" w:rsidRPr="004C7BE6"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Холоднокровное, 3-х камерное сердце с неполной перегородкой в желудочке, хоаны, развитие прямое;</w:t>
      </w:r>
    </w:p>
    <w:p w14:paraId="3850B83F" w14:textId="77777777" w:rsidR="00CB2EEA" w:rsidRPr="004C7BE6"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Холоднокровное, альвеолярные лёгкие, имеется стадия личинки, левая дуга аорты;</w:t>
      </w:r>
    </w:p>
    <w:p w14:paraId="4A0D10F4" w14:textId="77777777" w:rsidR="00210AC5" w:rsidRPr="004C7BE6"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Пойкилотермное, правая дуга аорты, дифференцированная зубная система, истинное живорождение.</w:t>
      </w:r>
    </w:p>
    <w:p w14:paraId="568C698B" w14:textId="77392AA8" w:rsidR="006755BC" w:rsidRPr="004C7BE6" w:rsidRDefault="006755BC" w:rsidP="00210AC5">
      <w:pPr>
        <w:spacing w:after="0" w:line="240" w:lineRule="auto"/>
        <w:jc w:val="both"/>
        <w:rPr>
          <w:rFonts w:ascii="Cambria" w:hAnsi="Cambria" w:cs="Cambria"/>
          <w:sz w:val="24"/>
          <w:szCs w:val="24"/>
        </w:rPr>
      </w:pPr>
    </w:p>
    <w:p w14:paraId="10A0320A" w14:textId="451FBF3A" w:rsidR="006755BC" w:rsidRPr="004C7BE6" w:rsidRDefault="71877B60" w:rsidP="00210AC5">
      <w:pPr>
        <w:tabs>
          <w:tab w:val="left" w:pos="284"/>
          <w:tab w:val="left" w:pos="426"/>
        </w:tabs>
        <w:spacing w:after="0" w:line="240" w:lineRule="auto"/>
        <w:jc w:val="both"/>
        <w:rPr>
          <w:rFonts w:ascii="Cambria" w:hAnsi="Cambria"/>
          <w:b/>
          <w:bCs/>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13</w:t>
      </w:r>
      <w:r w:rsidRPr="004C7BE6">
        <w:rPr>
          <w:rFonts w:ascii="Cambria" w:hAnsi="Cambria"/>
          <w:b/>
          <w:bCs/>
          <w:color w:val="FF0000"/>
          <w:sz w:val="24"/>
          <w:szCs w:val="24"/>
        </w:rPr>
        <w:t xml:space="preserve"> – 1 балл</w:t>
      </w:r>
    </w:p>
    <w:p w14:paraId="17F9873D" w14:textId="77777777" w:rsidR="006755BC" w:rsidRPr="004C7BE6" w:rsidRDefault="006755BC" w:rsidP="00210AC5">
      <w:pPr>
        <w:spacing w:after="0" w:line="240" w:lineRule="auto"/>
        <w:jc w:val="both"/>
        <w:rPr>
          <w:rFonts w:ascii="Cambria" w:hAnsi="Cambria"/>
          <w:b/>
          <w:bCs/>
          <w:sz w:val="24"/>
          <w:szCs w:val="24"/>
        </w:rPr>
      </w:pPr>
      <w:r w:rsidRPr="004C7BE6">
        <w:rPr>
          <w:rFonts w:ascii="Cambria" w:hAnsi="Cambria"/>
          <w:b/>
          <w:bCs/>
          <w:sz w:val="24"/>
          <w:szCs w:val="24"/>
        </w:rPr>
        <w:t xml:space="preserve">В 2019 году крупная фармацевтическая кампания заплатила 8 миллиардов долларов по иску молодого американца, у которого выросла грудь на фоне многолетнего приема антипсихотического препарата </w:t>
      </w:r>
      <w:proofErr w:type="spellStart"/>
      <w:r w:rsidRPr="004C7BE6">
        <w:rPr>
          <w:rFonts w:ascii="Cambria" w:hAnsi="Cambria"/>
          <w:b/>
          <w:bCs/>
          <w:sz w:val="24"/>
          <w:szCs w:val="24"/>
        </w:rPr>
        <w:t>рисперидона</w:t>
      </w:r>
      <w:proofErr w:type="spellEnd"/>
      <w:r w:rsidRPr="004C7BE6">
        <w:rPr>
          <w:rFonts w:ascii="Cambria" w:hAnsi="Cambria"/>
          <w:b/>
          <w:bCs/>
          <w:sz w:val="24"/>
          <w:szCs w:val="24"/>
        </w:rPr>
        <w:t xml:space="preserve"> – антагониста </w:t>
      </w:r>
      <w:proofErr w:type="spellStart"/>
      <w:r w:rsidRPr="004C7BE6">
        <w:rPr>
          <w:rFonts w:ascii="Cambria" w:hAnsi="Cambria"/>
          <w:b/>
          <w:bCs/>
          <w:sz w:val="24"/>
          <w:szCs w:val="24"/>
        </w:rPr>
        <w:t>дофаминовых</w:t>
      </w:r>
      <w:proofErr w:type="spellEnd"/>
      <w:r w:rsidRPr="004C7BE6">
        <w:rPr>
          <w:rFonts w:ascii="Cambria" w:hAnsi="Cambria"/>
          <w:b/>
          <w:bCs/>
          <w:sz w:val="24"/>
          <w:szCs w:val="24"/>
        </w:rPr>
        <w:t xml:space="preserve"> рецепторов. Данный побочный эффект не был прописан в инструкции к препарату. Гинекомастия (рост груди у мужчины) была вызвана снижением физиологического воздействия дофамина на продукцию гормона:</w:t>
      </w:r>
    </w:p>
    <w:p w14:paraId="77E8C29A" w14:textId="2B8A7071" w:rsidR="006755BC" w:rsidRPr="004C7BE6" w:rsidRDefault="71877B60" w:rsidP="00210AC5">
      <w:pPr>
        <w:numPr>
          <w:ilvl w:val="0"/>
          <w:numId w:val="76"/>
        </w:numPr>
        <w:tabs>
          <w:tab w:val="num" w:pos="426"/>
        </w:tabs>
        <w:spacing w:after="0" w:line="240" w:lineRule="auto"/>
        <w:ind w:hanging="720"/>
        <w:jc w:val="both"/>
        <w:rPr>
          <w:rFonts w:ascii="Cambria" w:hAnsi="Cambria"/>
          <w:sz w:val="24"/>
          <w:szCs w:val="24"/>
        </w:rPr>
      </w:pPr>
      <w:r w:rsidRPr="004C7BE6">
        <w:rPr>
          <w:rFonts w:ascii="Cambria" w:hAnsi="Cambria"/>
          <w:sz w:val="24"/>
          <w:szCs w:val="24"/>
        </w:rPr>
        <w:t>Эстрогена;</w:t>
      </w:r>
    </w:p>
    <w:p w14:paraId="03CD14FC" w14:textId="3DC74326" w:rsidR="006755BC" w:rsidRPr="004C7BE6"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Пролактина;</w:t>
      </w:r>
    </w:p>
    <w:p w14:paraId="62B40CF4" w14:textId="77C3FEB8" w:rsidR="006755BC" w:rsidRPr="004C7BE6"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Окситоцина;</w:t>
      </w:r>
    </w:p>
    <w:p w14:paraId="208E40B6" w14:textId="3D6FCCED" w:rsidR="006755BC" w:rsidRPr="004C7BE6"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Лептина.</w:t>
      </w:r>
    </w:p>
    <w:p w14:paraId="29D6B04F" w14:textId="5C0A0E55" w:rsidR="006755BC" w:rsidRPr="004C7BE6" w:rsidRDefault="006755BC" w:rsidP="00210AC5">
      <w:pPr>
        <w:tabs>
          <w:tab w:val="left" w:pos="284"/>
          <w:tab w:val="left" w:pos="426"/>
        </w:tabs>
        <w:spacing w:after="0" w:line="240" w:lineRule="auto"/>
        <w:jc w:val="both"/>
        <w:rPr>
          <w:rFonts w:ascii="Cambria" w:hAnsi="Cambria"/>
          <w:b/>
          <w:sz w:val="24"/>
          <w:szCs w:val="24"/>
        </w:rPr>
      </w:pPr>
    </w:p>
    <w:p w14:paraId="1EDB1FF2" w14:textId="16C41C58" w:rsidR="006755BC" w:rsidRPr="004C7BE6" w:rsidRDefault="71877B60" w:rsidP="00210AC5">
      <w:pPr>
        <w:tabs>
          <w:tab w:val="left" w:pos="284"/>
          <w:tab w:val="left" w:pos="426"/>
        </w:tabs>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14</w:t>
      </w:r>
      <w:r w:rsidRPr="004C7BE6">
        <w:rPr>
          <w:rFonts w:ascii="Cambria" w:hAnsi="Cambria"/>
          <w:b/>
          <w:bCs/>
          <w:color w:val="FF0000"/>
          <w:sz w:val="24"/>
          <w:szCs w:val="24"/>
        </w:rPr>
        <w:t xml:space="preserve"> – 1 балл</w:t>
      </w:r>
    </w:p>
    <w:p w14:paraId="4F048739" w14:textId="77777777" w:rsidR="006755BC" w:rsidRPr="004C7BE6" w:rsidRDefault="006755BC" w:rsidP="00210AC5">
      <w:pPr>
        <w:spacing w:after="0" w:line="240" w:lineRule="auto"/>
        <w:jc w:val="both"/>
        <w:rPr>
          <w:rFonts w:ascii="Cambria" w:hAnsi="Cambria"/>
          <w:b/>
          <w:bCs/>
          <w:sz w:val="24"/>
          <w:szCs w:val="24"/>
        </w:rPr>
      </w:pPr>
      <w:r w:rsidRPr="004C7BE6">
        <w:rPr>
          <w:rFonts w:ascii="Cambria" w:hAnsi="Cambria"/>
          <w:b/>
          <w:bCs/>
          <w:sz w:val="24"/>
          <w:szCs w:val="24"/>
        </w:rPr>
        <w:t xml:space="preserve">Болезнь Вильсона-Коновалова – это наследственное заболевание, при котором дефект мембранного транспортера меди приводит к ее накоплению в печени, почках и головном мозге. Однако свободная медь оказывает не только прямое токсическое действие на паренхиму органов – она, ввиду некоторого химического сходства, вытесняет другой металл из химических комплексов – как в составе ферментов, участвующих в метаболизме, так и в составе ДНК-связывающих белков-регуляторов транскрипции. О каком металле идет речь? </w:t>
      </w:r>
    </w:p>
    <w:p w14:paraId="715FBCC7" w14:textId="5D58DD82" w:rsidR="006755BC" w:rsidRPr="004C7BE6"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Железо;</w:t>
      </w:r>
    </w:p>
    <w:p w14:paraId="3A94D0FB" w14:textId="4031EEBD" w:rsidR="006755BC" w:rsidRPr="004C7BE6"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Кадмий;</w:t>
      </w:r>
    </w:p>
    <w:p w14:paraId="28D0AA3D" w14:textId="72AAE5C0" w:rsidR="006755BC" w:rsidRPr="004C7BE6"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Цинк;</w:t>
      </w:r>
    </w:p>
    <w:p w14:paraId="7BD9302C" w14:textId="4FC7CD5A" w:rsidR="006755BC" w:rsidRPr="004C7BE6"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Хром.</w:t>
      </w:r>
    </w:p>
    <w:p w14:paraId="584D750B" w14:textId="77777777" w:rsidR="00210AC5" w:rsidRPr="004C7BE6" w:rsidRDefault="00210AC5" w:rsidP="00210AC5">
      <w:pPr>
        <w:spacing w:after="0" w:line="240" w:lineRule="auto"/>
        <w:jc w:val="both"/>
        <w:rPr>
          <w:rFonts w:ascii="Cambria" w:hAnsi="Cambria"/>
          <w:b/>
          <w:bCs/>
          <w:sz w:val="24"/>
          <w:szCs w:val="24"/>
        </w:rPr>
      </w:pPr>
    </w:p>
    <w:p w14:paraId="2A4ABFDD" w14:textId="56F5C150" w:rsidR="006755BC"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16</w:t>
      </w:r>
      <w:r w:rsidRPr="004C7BE6">
        <w:rPr>
          <w:rFonts w:ascii="Cambria" w:hAnsi="Cambria"/>
          <w:b/>
          <w:bCs/>
          <w:color w:val="FF0000"/>
          <w:sz w:val="24"/>
          <w:szCs w:val="24"/>
        </w:rPr>
        <w:t xml:space="preserve"> – 1 балл</w:t>
      </w:r>
    </w:p>
    <w:p w14:paraId="0F747D26" w14:textId="77777777" w:rsidR="006755BC" w:rsidRPr="004C7BE6" w:rsidRDefault="006755BC" w:rsidP="00210AC5">
      <w:pPr>
        <w:spacing w:after="0" w:line="240" w:lineRule="auto"/>
        <w:jc w:val="both"/>
        <w:rPr>
          <w:rFonts w:ascii="Cambria" w:hAnsi="Cambria"/>
          <w:b/>
          <w:bCs/>
          <w:sz w:val="24"/>
          <w:szCs w:val="24"/>
        </w:rPr>
      </w:pPr>
      <w:r w:rsidRPr="004C7BE6">
        <w:rPr>
          <w:rFonts w:ascii="Cambria" w:hAnsi="Cambria"/>
          <w:b/>
          <w:bCs/>
          <w:sz w:val="24"/>
          <w:szCs w:val="24"/>
        </w:rPr>
        <w:t>Основным регулятором функции щитовидной железы является тиреотропный гормон (ТТГ), вырабатываемый передней долей гипофиза. При снижении концентрации тиреоидных гормонов повышается секреция ТТГ и стимулируется работа щитовидной железы, и наоборот – при повышении концентрации тироксина и трийодтиронина секреция ТТГ падает. Уровень ТТГ в плазме крови будет понижен:</w:t>
      </w:r>
    </w:p>
    <w:p w14:paraId="1822F099" w14:textId="77777777" w:rsidR="006755BC" w:rsidRPr="004C7BE6" w:rsidRDefault="71877B60" w:rsidP="00214586">
      <w:pPr>
        <w:pStyle w:val="a4"/>
        <w:numPr>
          <w:ilvl w:val="1"/>
          <w:numId w:val="4"/>
        </w:numPr>
        <w:tabs>
          <w:tab w:val="num"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После тотального удаления щитовидной железы;</w:t>
      </w:r>
    </w:p>
    <w:p w14:paraId="653DA42B" w14:textId="77777777" w:rsidR="006755BC" w:rsidRPr="004C7BE6"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У пациентов с базедовой болезнью;</w:t>
      </w:r>
    </w:p>
    <w:p w14:paraId="6CEAE4FB" w14:textId="77777777" w:rsidR="006755BC" w:rsidRPr="004C7BE6"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При врожденной нечувствительности клеток-</w:t>
      </w:r>
      <w:proofErr w:type="spellStart"/>
      <w:r w:rsidRPr="004C7BE6">
        <w:rPr>
          <w:rFonts w:ascii="Cambria" w:hAnsi="Cambria"/>
          <w:sz w:val="24"/>
          <w:szCs w:val="24"/>
        </w:rPr>
        <w:t>тиреотропоцитов</w:t>
      </w:r>
      <w:proofErr w:type="spellEnd"/>
      <w:r w:rsidRPr="004C7BE6">
        <w:rPr>
          <w:rFonts w:ascii="Cambria" w:hAnsi="Cambria"/>
          <w:sz w:val="24"/>
          <w:szCs w:val="24"/>
        </w:rPr>
        <w:t xml:space="preserve"> к тиреоидным гормонам;</w:t>
      </w:r>
    </w:p>
    <w:p w14:paraId="2D350DAF" w14:textId="77777777" w:rsidR="006755BC" w:rsidRPr="004C7BE6"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Во всех перечисленных случаях.</w:t>
      </w:r>
    </w:p>
    <w:p w14:paraId="6FFBD3EC" w14:textId="2D05F301" w:rsidR="006755BC" w:rsidRPr="004C7BE6" w:rsidRDefault="006755BC" w:rsidP="00210AC5">
      <w:pPr>
        <w:spacing w:after="0" w:line="240" w:lineRule="auto"/>
        <w:jc w:val="both"/>
        <w:rPr>
          <w:rFonts w:ascii="Cambria" w:hAnsi="Cambria"/>
          <w:bCs/>
          <w:sz w:val="24"/>
          <w:szCs w:val="24"/>
        </w:rPr>
      </w:pPr>
    </w:p>
    <w:p w14:paraId="5B0AE391" w14:textId="102846DD" w:rsidR="006755BC"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17</w:t>
      </w:r>
      <w:r w:rsidRPr="004C7BE6">
        <w:rPr>
          <w:rFonts w:ascii="Cambria" w:hAnsi="Cambria"/>
          <w:b/>
          <w:bCs/>
          <w:color w:val="FF0000"/>
          <w:sz w:val="24"/>
          <w:szCs w:val="24"/>
        </w:rPr>
        <w:t xml:space="preserve"> – 1 балл</w:t>
      </w:r>
    </w:p>
    <w:p w14:paraId="6A6F59AD" w14:textId="7417B214" w:rsidR="006755BC" w:rsidRPr="004C7BE6" w:rsidRDefault="006755BC" w:rsidP="00210AC5">
      <w:pPr>
        <w:spacing w:after="0" w:line="240" w:lineRule="auto"/>
        <w:jc w:val="both"/>
        <w:rPr>
          <w:rFonts w:ascii="Cambria" w:hAnsi="Cambria"/>
          <w:b/>
          <w:bCs/>
          <w:sz w:val="24"/>
          <w:szCs w:val="24"/>
        </w:rPr>
      </w:pPr>
      <w:r w:rsidRPr="004C7BE6">
        <w:rPr>
          <w:rFonts w:ascii="Cambria" w:hAnsi="Cambria"/>
          <w:b/>
          <w:bCs/>
          <w:sz w:val="24"/>
          <w:szCs w:val="24"/>
        </w:rPr>
        <w:t>Появление какого из перечисленных ниже веществ в значительных количествах в моче свидетельствует о поражении клубочков нефронов:</w:t>
      </w:r>
    </w:p>
    <w:p w14:paraId="1EE8CECA" w14:textId="451C7A8B" w:rsidR="006755BC" w:rsidRPr="004C7BE6" w:rsidRDefault="003B7662" w:rsidP="00214586">
      <w:pPr>
        <w:numPr>
          <w:ilvl w:val="1"/>
          <w:numId w:val="30"/>
        </w:numPr>
        <w:tabs>
          <w:tab w:val="clear" w:pos="720"/>
          <w:tab w:val="num" w:pos="426"/>
        </w:tabs>
        <w:spacing w:after="0" w:line="240" w:lineRule="auto"/>
        <w:ind w:left="0" w:firstLine="0"/>
        <w:jc w:val="both"/>
        <w:rPr>
          <w:rFonts w:ascii="Cambria" w:hAnsi="Cambria"/>
          <w:sz w:val="24"/>
          <w:szCs w:val="24"/>
        </w:rPr>
      </w:pPr>
      <w:r w:rsidRPr="004C7BE6">
        <w:rPr>
          <w:rFonts w:ascii="Cambria" w:hAnsi="Cambria"/>
          <w:sz w:val="24"/>
          <w:szCs w:val="24"/>
        </w:rPr>
        <w:t>Сахароза</w:t>
      </w:r>
      <w:r w:rsidR="71877B60" w:rsidRPr="004C7BE6">
        <w:rPr>
          <w:rFonts w:ascii="Cambria" w:hAnsi="Cambria"/>
          <w:sz w:val="24"/>
          <w:szCs w:val="24"/>
        </w:rPr>
        <w:t>;</w:t>
      </w:r>
    </w:p>
    <w:p w14:paraId="1831F3BB" w14:textId="77777777" w:rsidR="006755BC" w:rsidRPr="004C7BE6"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Альбумин;</w:t>
      </w:r>
    </w:p>
    <w:p w14:paraId="35BB5F3C" w14:textId="77777777" w:rsidR="006755BC" w:rsidRPr="004C7BE6"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Креатинин;</w:t>
      </w:r>
    </w:p>
    <w:p w14:paraId="679756E9" w14:textId="54CDFAA6" w:rsidR="006755BC" w:rsidRPr="004C7BE6"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Билирубин.</w:t>
      </w:r>
    </w:p>
    <w:p w14:paraId="36AF6883" w14:textId="743342FB" w:rsidR="006755BC" w:rsidRPr="004C7BE6" w:rsidRDefault="006755BC" w:rsidP="00210AC5">
      <w:pPr>
        <w:spacing w:after="0" w:line="240" w:lineRule="auto"/>
        <w:jc w:val="both"/>
        <w:rPr>
          <w:rFonts w:ascii="Cambria" w:hAnsi="Cambria"/>
          <w:bCs/>
          <w:sz w:val="24"/>
          <w:szCs w:val="24"/>
        </w:rPr>
      </w:pPr>
    </w:p>
    <w:p w14:paraId="75FF4BBB" w14:textId="650310CD" w:rsidR="006755BC"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19</w:t>
      </w:r>
      <w:r w:rsidRPr="004C7BE6">
        <w:rPr>
          <w:rFonts w:ascii="Cambria" w:hAnsi="Cambria"/>
          <w:b/>
          <w:bCs/>
          <w:color w:val="FF0000"/>
          <w:sz w:val="24"/>
          <w:szCs w:val="24"/>
        </w:rPr>
        <w:t xml:space="preserve"> – 1 балл</w:t>
      </w:r>
    </w:p>
    <w:p w14:paraId="515EFF62" w14:textId="77777777" w:rsidR="006755BC" w:rsidRPr="004C7BE6" w:rsidRDefault="006755BC" w:rsidP="00210AC5">
      <w:pPr>
        <w:spacing w:after="0" w:line="240" w:lineRule="auto"/>
        <w:jc w:val="both"/>
        <w:rPr>
          <w:rFonts w:ascii="Cambria" w:hAnsi="Cambria"/>
          <w:b/>
          <w:bCs/>
          <w:sz w:val="24"/>
          <w:szCs w:val="24"/>
        </w:rPr>
      </w:pPr>
      <w:r w:rsidRPr="004C7BE6">
        <w:rPr>
          <w:rFonts w:ascii="Cambria" w:hAnsi="Cambria"/>
          <w:b/>
          <w:bCs/>
          <w:sz w:val="24"/>
          <w:szCs w:val="24"/>
        </w:rPr>
        <w:lastRenderedPageBreak/>
        <w:t>Сладкий вкус картофеля во рту возникает при расщеплении крахмала под действием фермента:</w:t>
      </w:r>
    </w:p>
    <w:p w14:paraId="1D24A081" w14:textId="77777777" w:rsidR="006755BC" w:rsidRPr="004C7BE6"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Лизоцима;</w:t>
      </w:r>
    </w:p>
    <w:p w14:paraId="7AB4C604" w14:textId="77777777" w:rsidR="006755BC" w:rsidRPr="004C7BE6"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Амилазы;</w:t>
      </w:r>
    </w:p>
    <w:p w14:paraId="775817CB" w14:textId="77777777" w:rsidR="006755BC" w:rsidRPr="004C7BE6"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Фосфатазы;</w:t>
      </w:r>
    </w:p>
    <w:p w14:paraId="3B824091" w14:textId="77777777" w:rsidR="006755BC" w:rsidRPr="004C7BE6"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Кислой липазы.</w:t>
      </w:r>
    </w:p>
    <w:p w14:paraId="526770CE" w14:textId="77777777" w:rsidR="006755BC" w:rsidRPr="004C7BE6" w:rsidRDefault="006755BC" w:rsidP="00210AC5">
      <w:pPr>
        <w:tabs>
          <w:tab w:val="left" w:pos="284"/>
          <w:tab w:val="left" w:pos="426"/>
        </w:tabs>
        <w:spacing w:after="0" w:line="240" w:lineRule="auto"/>
        <w:jc w:val="both"/>
        <w:rPr>
          <w:rFonts w:ascii="Cambria" w:hAnsi="Cambria"/>
          <w:b/>
          <w:sz w:val="24"/>
          <w:szCs w:val="24"/>
        </w:rPr>
      </w:pPr>
    </w:p>
    <w:p w14:paraId="58D3D07A" w14:textId="67F31B94"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22</w:t>
      </w:r>
      <w:r w:rsidRPr="004C7BE6">
        <w:rPr>
          <w:rFonts w:ascii="Cambria" w:hAnsi="Cambria"/>
          <w:b/>
          <w:bCs/>
          <w:color w:val="FF0000"/>
          <w:sz w:val="24"/>
          <w:szCs w:val="24"/>
        </w:rPr>
        <w:t xml:space="preserve"> – 1 балл </w:t>
      </w:r>
    </w:p>
    <w:p w14:paraId="3D08DAB0" w14:textId="77777777"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На данной схеме изображена схема центральной догмы молекулярной биологии.</w:t>
      </w:r>
    </w:p>
    <w:p w14:paraId="5F07D11E" w14:textId="77777777"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noProof/>
          <w:sz w:val="24"/>
          <w:szCs w:val="24"/>
          <w:lang w:eastAsia="ru-RU"/>
        </w:rPr>
        <w:drawing>
          <wp:inline distT="0" distB="0" distL="0" distR="0" wp14:anchorId="7A708FBB" wp14:editId="75B6B368">
            <wp:extent cx="5189220" cy="10378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5215301" cy="1043060"/>
                    </a:xfrm>
                    <a:prstGeom prst="rect">
                      <a:avLst/>
                    </a:prstGeom>
                  </pic:spPr>
                </pic:pic>
              </a:graphicData>
            </a:graphic>
          </wp:inline>
        </w:drawing>
      </w:r>
    </w:p>
    <w:p w14:paraId="0E71A81F" w14:textId="77777777" w:rsidR="00CB479E" w:rsidRPr="004C7BE6" w:rsidRDefault="00CB479E" w:rsidP="00210AC5">
      <w:pPr>
        <w:spacing w:after="0" w:line="240" w:lineRule="auto"/>
        <w:jc w:val="both"/>
        <w:rPr>
          <w:rFonts w:ascii="Cambria" w:eastAsia="Times New Roman" w:hAnsi="Cambria"/>
          <w:b/>
          <w:bCs/>
          <w:sz w:val="24"/>
          <w:szCs w:val="24"/>
          <w:lang w:eastAsia="ru-RU"/>
        </w:rPr>
      </w:pPr>
      <w:r w:rsidRPr="004C7BE6">
        <w:rPr>
          <w:rFonts w:ascii="Cambria" w:eastAsia="Times New Roman" w:hAnsi="Cambria"/>
          <w:b/>
          <w:bCs/>
          <w:sz w:val="24"/>
          <w:szCs w:val="24"/>
          <w:lang w:eastAsia="ru-RU"/>
        </w:rPr>
        <w:t>Как называется процесс, обозначенный вопросительным знаком?</w:t>
      </w:r>
    </w:p>
    <w:p w14:paraId="24CFF08D" w14:textId="77777777" w:rsidR="00CB479E" w:rsidRPr="004C7BE6" w:rsidRDefault="71877B60" w:rsidP="00214586">
      <w:pPr>
        <w:pStyle w:val="a4"/>
        <w:numPr>
          <w:ilvl w:val="1"/>
          <w:numId w:val="2"/>
        </w:numPr>
        <w:tabs>
          <w:tab w:val="num" w:pos="426"/>
        </w:tabs>
        <w:spacing w:after="0" w:line="240" w:lineRule="auto"/>
        <w:ind w:left="0" w:firstLine="0"/>
        <w:jc w:val="both"/>
        <w:rPr>
          <w:rFonts w:ascii="Cambria" w:eastAsiaTheme="minorEastAsia" w:hAnsi="Cambria" w:cstheme="minorBidi"/>
          <w:sz w:val="24"/>
          <w:szCs w:val="24"/>
        </w:rPr>
      </w:pPr>
      <w:r w:rsidRPr="004C7BE6">
        <w:rPr>
          <w:rFonts w:ascii="Cambria" w:hAnsi="Cambria"/>
          <w:sz w:val="24"/>
          <w:szCs w:val="24"/>
        </w:rPr>
        <w:t>Процессинг РНК;</w:t>
      </w:r>
    </w:p>
    <w:p w14:paraId="1CBE62AC" w14:textId="4C178E32" w:rsidR="00CB479E" w:rsidRPr="004C7BE6"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Обратная транскрипция</w:t>
      </w:r>
      <w:r w:rsidR="001E145D" w:rsidRPr="004C7BE6">
        <w:rPr>
          <w:rFonts w:ascii="Cambria" w:hAnsi="Cambria"/>
          <w:sz w:val="24"/>
          <w:szCs w:val="24"/>
        </w:rPr>
        <w:t>;</w:t>
      </w:r>
    </w:p>
    <w:p w14:paraId="1827F28A" w14:textId="77777777" w:rsidR="00CB479E" w:rsidRPr="004C7BE6"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Обратная трансляция;</w:t>
      </w:r>
    </w:p>
    <w:p w14:paraId="6C433861" w14:textId="77777777" w:rsidR="00CB479E" w:rsidRPr="004C7BE6"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4C7BE6">
        <w:rPr>
          <w:rFonts w:ascii="Cambria" w:hAnsi="Cambria"/>
          <w:sz w:val="24"/>
          <w:szCs w:val="24"/>
        </w:rPr>
        <w:t>Сплайсинг РНК;</w:t>
      </w:r>
    </w:p>
    <w:p w14:paraId="43D6B1D6" w14:textId="7475EAAF" w:rsidR="00CB479E" w:rsidRPr="004C7BE6" w:rsidRDefault="00CB479E" w:rsidP="00210AC5">
      <w:pPr>
        <w:spacing w:after="0" w:line="240" w:lineRule="auto"/>
        <w:jc w:val="both"/>
        <w:rPr>
          <w:rFonts w:ascii="Cambria" w:hAnsi="Cambria"/>
          <w:sz w:val="24"/>
          <w:szCs w:val="24"/>
        </w:rPr>
      </w:pPr>
    </w:p>
    <w:p w14:paraId="6E897DF6" w14:textId="73570741"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25</w:t>
      </w:r>
      <w:r w:rsidRPr="004C7BE6">
        <w:rPr>
          <w:rFonts w:ascii="Cambria" w:hAnsi="Cambria"/>
          <w:b/>
          <w:bCs/>
          <w:color w:val="FF0000"/>
          <w:sz w:val="24"/>
          <w:szCs w:val="24"/>
        </w:rPr>
        <w:t xml:space="preserve"> – 1 балл</w:t>
      </w:r>
    </w:p>
    <w:p w14:paraId="40EF684E" w14:textId="77777777"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 xml:space="preserve">Выберите клеточный компартмент, в котором в норме нет </w:t>
      </w:r>
      <w:proofErr w:type="spellStart"/>
      <w:r w:rsidRPr="004C7BE6">
        <w:rPr>
          <w:rFonts w:ascii="Cambria" w:hAnsi="Cambria"/>
          <w:b/>
          <w:bCs/>
          <w:sz w:val="24"/>
          <w:szCs w:val="24"/>
        </w:rPr>
        <w:t>рибосомных</w:t>
      </w:r>
      <w:proofErr w:type="spellEnd"/>
      <w:r w:rsidRPr="004C7BE6">
        <w:rPr>
          <w:rFonts w:ascii="Cambria" w:hAnsi="Cambria"/>
          <w:b/>
          <w:bCs/>
          <w:sz w:val="24"/>
          <w:szCs w:val="24"/>
        </w:rPr>
        <w:t xml:space="preserve"> РНК:</w:t>
      </w:r>
    </w:p>
    <w:p w14:paraId="255BAFBD" w14:textId="71640DEA" w:rsidR="00CB479E" w:rsidRPr="004C7BE6"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4C7BE6">
        <w:rPr>
          <w:rFonts w:ascii="Cambria" w:hAnsi="Cambria"/>
          <w:sz w:val="24"/>
          <w:szCs w:val="24"/>
        </w:rPr>
        <w:t>Ядро;</w:t>
      </w:r>
    </w:p>
    <w:p w14:paraId="16B93052" w14:textId="7A001F29" w:rsidR="00CB479E" w:rsidRPr="004C7BE6" w:rsidRDefault="71877B60" w:rsidP="00E37BFA">
      <w:pPr>
        <w:numPr>
          <w:ilvl w:val="0"/>
          <w:numId w:val="77"/>
        </w:numPr>
        <w:tabs>
          <w:tab w:val="left" w:pos="426"/>
        </w:tabs>
        <w:spacing w:after="0" w:line="240" w:lineRule="auto"/>
        <w:ind w:left="0" w:firstLine="0"/>
        <w:jc w:val="both"/>
        <w:rPr>
          <w:rFonts w:ascii="Cambria" w:hAnsi="Cambria"/>
          <w:sz w:val="24"/>
          <w:szCs w:val="24"/>
        </w:rPr>
      </w:pPr>
      <w:proofErr w:type="spellStart"/>
      <w:r w:rsidRPr="004C7BE6">
        <w:rPr>
          <w:rFonts w:ascii="Cambria" w:hAnsi="Cambria"/>
          <w:sz w:val="24"/>
          <w:szCs w:val="24"/>
        </w:rPr>
        <w:t>Пероксисома</w:t>
      </w:r>
      <w:proofErr w:type="spellEnd"/>
      <w:r w:rsidRPr="004C7BE6">
        <w:rPr>
          <w:rFonts w:ascii="Cambria" w:hAnsi="Cambria"/>
          <w:sz w:val="24"/>
          <w:szCs w:val="24"/>
        </w:rPr>
        <w:t>;</w:t>
      </w:r>
    </w:p>
    <w:p w14:paraId="1A4B5862" w14:textId="62B5DA24" w:rsidR="00CB479E" w:rsidRPr="004C7BE6"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4C7BE6">
        <w:rPr>
          <w:rFonts w:ascii="Cambria" w:hAnsi="Cambria"/>
          <w:sz w:val="24"/>
          <w:szCs w:val="24"/>
        </w:rPr>
        <w:t>Цитозоль;</w:t>
      </w:r>
    </w:p>
    <w:p w14:paraId="7C9BF6BD" w14:textId="43BB2507" w:rsidR="00CB479E" w:rsidRPr="004C7BE6"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4C7BE6">
        <w:rPr>
          <w:rFonts w:ascii="Cambria" w:hAnsi="Cambria"/>
          <w:sz w:val="24"/>
          <w:szCs w:val="24"/>
        </w:rPr>
        <w:t>Митохондрия</w:t>
      </w:r>
      <w:r w:rsidRPr="004C7BE6">
        <w:rPr>
          <w:rFonts w:ascii="Cambria" w:hAnsi="Cambria"/>
          <w:sz w:val="24"/>
          <w:szCs w:val="24"/>
          <w:lang w:val="en-US"/>
        </w:rPr>
        <w:t>;</w:t>
      </w:r>
    </w:p>
    <w:p w14:paraId="687C6DE0" w14:textId="77777777" w:rsidR="00CB479E" w:rsidRPr="004C7BE6" w:rsidRDefault="00CB479E" w:rsidP="00210AC5">
      <w:pPr>
        <w:tabs>
          <w:tab w:val="left" w:pos="284"/>
          <w:tab w:val="left" w:pos="426"/>
        </w:tabs>
        <w:spacing w:after="0" w:line="240" w:lineRule="auto"/>
        <w:jc w:val="both"/>
        <w:rPr>
          <w:rFonts w:ascii="Cambria" w:hAnsi="Cambria"/>
          <w:b/>
          <w:sz w:val="24"/>
          <w:szCs w:val="24"/>
        </w:rPr>
      </w:pPr>
    </w:p>
    <w:p w14:paraId="429AA9D5" w14:textId="6E1204C2"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28</w:t>
      </w:r>
      <w:r w:rsidRPr="004C7BE6">
        <w:rPr>
          <w:rFonts w:ascii="Cambria" w:hAnsi="Cambria"/>
          <w:b/>
          <w:bCs/>
          <w:color w:val="FF0000"/>
          <w:sz w:val="24"/>
          <w:szCs w:val="24"/>
        </w:rPr>
        <w:t xml:space="preserve"> – 1 балл</w:t>
      </w:r>
    </w:p>
    <w:p w14:paraId="32803F4E" w14:textId="2C264D58"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 xml:space="preserve">В 1931 году американский фермер В. </w:t>
      </w:r>
      <w:proofErr w:type="spellStart"/>
      <w:r w:rsidRPr="004C7BE6">
        <w:rPr>
          <w:rFonts w:ascii="Cambria" w:hAnsi="Cambria"/>
          <w:b/>
          <w:bCs/>
          <w:sz w:val="24"/>
          <w:szCs w:val="24"/>
        </w:rPr>
        <w:t>Виттингем</w:t>
      </w:r>
      <w:proofErr w:type="spellEnd"/>
      <w:r w:rsidRPr="004C7BE6">
        <w:rPr>
          <w:rFonts w:ascii="Cambria" w:hAnsi="Cambria"/>
          <w:b/>
          <w:bCs/>
          <w:sz w:val="24"/>
          <w:szCs w:val="24"/>
        </w:rPr>
        <w:t xml:space="preserve"> скрестил самку американской норки (</w:t>
      </w:r>
      <w:proofErr w:type="spellStart"/>
      <w:r w:rsidRPr="004C7BE6">
        <w:rPr>
          <w:rFonts w:ascii="Cambria" w:hAnsi="Cambria"/>
          <w:b/>
          <w:bCs/>
          <w:i/>
          <w:iCs/>
          <w:sz w:val="24"/>
          <w:szCs w:val="24"/>
        </w:rPr>
        <w:t>Neogale</w:t>
      </w:r>
      <w:proofErr w:type="spellEnd"/>
      <w:r w:rsidRPr="004C7BE6">
        <w:rPr>
          <w:rFonts w:ascii="Cambria" w:hAnsi="Cambria"/>
          <w:b/>
          <w:bCs/>
          <w:i/>
          <w:iCs/>
          <w:sz w:val="24"/>
          <w:szCs w:val="24"/>
        </w:rPr>
        <w:t xml:space="preserve"> </w:t>
      </w:r>
      <w:proofErr w:type="spellStart"/>
      <w:r w:rsidRPr="004C7BE6">
        <w:rPr>
          <w:rFonts w:ascii="Cambria" w:hAnsi="Cambria"/>
          <w:b/>
          <w:bCs/>
          <w:i/>
          <w:iCs/>
          <w:sz w:val="24"/>
          <w:szCs w:val="24"/>
        </w:rPr>
        <w:t>vison</w:t>
      </w:r>
      <w:proofErr w:type="spellEnd"/>
      <w:r w:rsidRPr="004C7BE6">
        <w:rPr>
          <w:rFonts w:ascii="Cambria" w:hAnsi="Cambria"/>
          <w:b/>
          <w:bCs/>
          <w:sz w:val="24"/>
          <w:szCs w:val="24"/>
        </w:rPr>
        <w:t xml:space="preserve">) коричневого окраса, выращенную на его звероферме, с диким самцом, отловленным на Аляске, имеющим коричневый окрас. Среди приплода от этого скрещивания оказался один детеныш необычного равномерного платинового окраса. Это был первый официально зарегистрированный случай рождения на звероферме цветной норки. Дальнейшие исследования показали, что платиновый окрас имеет аутосомно-рецессивный тип наследования. Выберите, от кого из родителей детеныш получил возможность </w:t>
      </w:r>
      <w:r w:rsidR="003B7662" w:rsidRPr="004C7BE6">
        <w:rPr>
          <w:rFonts w:ascii="Cambria" w:hAnsi="Cambria"/>
          <w:b/>
          <w:bCs/>
          <w:sz w:val="24"/>
          <w:szCs w:val="24"/>
        </w:rPr>
        <w:t xml:space="preserve">иметь </w:t>
      </w:r>
      <w:r w:rsidRPr="004C7BE6">
        <w:rPr>
          <w:rFonts w:ascii="Cambria" w:hAnsi="Cambria"/>
          <w:b/>
          <w:bCs/>
          <w:sz w:val="24"/>
          <w:szCs w:val="24"/>
        </w:rPr>
        <w:t>свой уникальный окрас:</w:t>
      </w:r>
    </w:p>
    <w:p w14:paraId="20447A9D" w14:textId="1B61CDCD" w:rsidR="00CB479E" w:rsidRPr="004C7BE6"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4C7BE6">
        <w:rPr>
          <w:rFonts w:ascii="Cambria" w:hAnsi="Cambria"/>
          <w:sz w:val="24"/>
          <w:szCs w:val="24"/>
        </w:rPr>
        <w:t>Только от отца;</w:t>
      </w:r>
    </w:p>
    <w:p w14:paraId="3D3C3030" w14:textId="7120E7A7" w:rsidR="00CB479E" w:rsidRPr="004C7BE6" w:rsidRDefault="71877B60" w:rsidP="00E37BFA">
      <w:pPr>
        <w:numPr>
          <w:ilvl w:val="0"/>
          <w:numId w:val="80"/>
        </w:numPr>
        <w:tabs>
          <w:tab w:val="left" w:pos="426"/>
        </w:tabs>
        <w:spacing w:after="0" w:line="240" w:lineRule="auto"/>
        <w:ind w:left="0" w:firstLine="0"/>
        <w:jc w:val="both"/>
        <w:rPr>
          <w:rFonts w:ascii="Cambria" w:hAnsi="Cambria"/>
          <w:sz w:val="24"/>
          <w:szCs w:val="24"/>
        </w:rPr>
      </w:pPr>
      <w:proofErr w:type="spellStart"/>
      <w:r w:rsidRPr="004C7BE6">
        <w:rPr>
          <w:rFonts w:ascii="Cambria" w:hAnsi="Cambria"/>
          <w:sz w:val="24"/>
          <w:szCs w:val="24"/>
          <w:lang w:val="en-US"/>
        </w:rPr>
        <w:t>Только</w:t>
      </w:r>
      <w:proofErr w:type="spellEnd"/>
      <w:r w:rsidRPr="004C7BE6">
        <w:rPr>
          <w:rFonts w:ascii="Cambria" w:hAnsi="Cambria"/>
          <w:sz w:val="24"/>
          <w:szCs w:val="24"/>
          <w:lang w:val="en-US"/>
        </w:rPr>
        <w:t xml:space="preserve"> </w:t>
      </w:r>
      <w:proofErr w:type="spellStart"/>
      <w:r w:rsidRPr="004C7BE6">
        <w:rPr>
          <w:rFonts w:ascii="Cambria" w:hAnsi="Cambria"/>
          <w:sz w:val="24"/>
          <w:szCs w:val="24"/>
          <w:lang w:val="en-US"/>
        </w:rPr>
        <w:t>от</w:t>
      </w:r>
      <w:proofErr w:type="spellEnd"/>
      <w:r w:rsidRPr="004C7BE6">
        <w:rPr>
          <w:rFonts w:ascii="Cambria" w:hAnsi="Cambria"/>
          <w:sz w:val="24"/>
          <w:szCs w:val="24"/>
          <w:lang w:val="en-US"/>
        </w:rPr>
        <w:t xml:space="preserve"> </w:t>
      </w:r>
      <w:proofErr w:type="spellStart"/>
      <w:r w:rsidRPr="004C7BE6">
        <w:rPr>
          <w:rFonts w:ascii="Cambria" w:hAnsi="Cambria"/>
          <w:sz w:val="24"/>
          <w:szCs w:val="24"/>
          <w:lang w:val="en-US"/>
        </w:rPr>
        <w:t>матери</w:t>
      </w:r>
      <w:proofErr w:type="spellEnd"/>
      <w:r w:rsidRPr="004C7BE6">
        <w:rPr>
          <w:rFonts w:ascii="Cambria" w:hAnsi="Cambria"/>
          <w:sz w:val="24"/>
          <w:szCs w:val="24"/>
        </w:rPr>
        <w:t>;</w:t>
      </w:r>
    </w:p>
    <w:p w14:paraId="5D2F5A9B" w14:textId="77777777" w:rsidR="00CB479E" w:rsidRPr="004C7BE6" w:rsidRDefault="00CB479E" w:rsidP="00E37BFA">
      <w:pPr>
        <w:numPr>
          <w:ilvl w:val="0"/>
          <w:numId w:val="80"/>
        </w:numPr>
        <w:tabs>
          <w:tab w:val="left" w:pos="426"/>
        </w:tabs>
        <w:spacing w:after="0" w:line="240" w:lineRule="auto"/>
        <w:ind w:left="0" w:firstLine="0"/>
        <w:jc w:val="both"/>
        <w:rPr>
          <w:rFonts w:ascii="Cambria" w:hAnsi="Cambria"/>
          <w:bCs/>
          <w:sz w:val="24"/>
          <w:szCs w:val="24"/>
        </w:rPr>
      </w:pPr>
      <w:r w:rsidRPr="004C7BE6">
        <w:rPr>
          <w:rFonts w:ascii="Cambria" w:hAnsi="Cambria"/>
          <w:bCs/>
          <w:sz w:val="24"/>
          <w:szCs w:val="24"/>
        </w:rPr>
        <w:t>И от отца, и от матери;</w:t>
      </w:r>
    </w:p>
    <w:p w14:paraId="35C0C6DA" w14:textId="5DF6A895" w:rsidR="00CB479E" w:rsidRPr="004C7BE6"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4C7BE6">
        <w:rPr>
          <w:rFonts w:ascii="Cambria" w:hAnsi="Cambria"/>
          <w:sz w:val="24"/>
          <w:szCs w:val="24"/>
        </w:rPr>
        <w:t>Эта мутация возникла у самого детеныша в процессе развития волосяного фолликула.</w:t>
      </w:r>
    </w:p>
    <w:p w14:paraId="75CF4315" w14:textId="77777777" w:rsidR="00CB479E" w:rsidRPr="004C7BE6" w:rsidRDefault="00CB479E" w:rsidP="00210AC5">
      <w:pPr>
        <w:spacing w:after="0" w:line="240" w:lineRule="auto"/>
        <w:jc w:val="both"/>
        <w:rPr>
          <w:rFonts w:ascii="Cambria" w:hAnsi="Cambria"/>
          <w:bCs/>
          <w:sz w:val="24"/>
          <w:szCs w:val="24"/>
        </w:rPr>
      </w:pPr>
    </w:p>
    <w:p w14:paraId="62C86603" w14:textId="64E4F000"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31</w:t>
      </w:r>
      <w:r w:rsidRPr="004C7BE6">
        <w:rPr>
          <w:rFonts w:ascii="Cambria" w:hAnsi="Cambria"/>
          <w:b/>
          <w:bCs/>
          <w:color w:val="FF0000"/>
          <w:sz w:val="24"/>
          <w:szCs w:val="24"/>
        </w:rPr>
        <w:t xml:space="preserve"> – 1 балл</w:t>
      </w:r>
    </w:p>
    <w:p w14:paraId="5EC11A3A" w14:textId="650FE386"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 xml:space="preserve">Муха-пестрокрылка </w:t>
      </w:r>
      <w:r w:rsidR="001E145D" w:rsidRPr="004C7BE6">
        <w:rPr>
          <w:rFonts w:ascii="Cambria" w:hAnsi="Cambria"/>
          <w:b/>
          <w:bCs/>
          <w:sz w:val="24"/>
          <w:szCs w:val="24"/>
        </w:rPr>
        <w:t>(</w:t>
      </w:r>
      <w:proofErr w:type="spellStart"/>
      <w:r w:rsidRPr="004C7BE6">
        <w:rPr>
          <w:rFonts w:ascii="Cambria" w:hAnsi="Cambria"/>
          <w:b/>
          <w:bCs/>
          <w:i/>
          <w:iCs/>
          <w:sz w:val="24"/>
          <w:szCs w:val="24"/>
        </w:rPr>
        <w:t>Eurosta</w:t>
      </w:r>
      <w:proofErr w:type="spellEnd"/>
      <w:r w:rsidRPr="004C7BE6">
        <w:rPr>
          <w:rFonts w:ascii="Cambria" w:hAnsi="Cambria"/>
          <w:b/>
          <w:bCs/>
          <w:i/>
          <w:iCs/>
          <w:sz w:val="24"/>
          <w:szCs w:val="24"/>
        </w:rPr>
        <w:t xml:space="preserve"> </w:t>
      </w:r>
      <w:proofErr w:type="spellStart"/>
      <w:r w:rsidRPr="004C7BE6">
        <w:rPr>
          <w:rFonts w:ascii="Cambria" w:hAnsi="Cambria"/>
          <w:b/>
          <w:bCs/>
          <w:i/>
          <w:iCs/>
          <w:sz w:val="24"/>
          <w:szCs w:val="24"/>
        </w:rPr>
        <w:t>solidaginis</w:t>
      </w:r>
      <w:proofErr w:type="spellEnd"/>
      <w:r w:rsidR="001E145D" w:rsidRPr="004C7BE6">
        <w:rPr>
          <w:rFonts w:ascii="Cambria" w:hAnsi="Cambria"/>
          <w:b/>
          <w:bCs/>
          <w:i/>
          <w:iCs/>
          <w:sz w:val="24"/>
          <w:szCs w:val="24"/>
        </w:rPr>
        <w:t>)</w:t>
      </w:r>
      <w:r w:rsidRPr="004C7BE6">
        <w:rPr>
          <w:rFonts w:ascii="Cambria" w:hAnsi="Cambria"/>
          <w:b/>
          <w:bCs/>
          <w:sz w:val="24"/>
          <w:szCs w:val="24"/>
        </w:rPr>
        <w:t xml:space="preserve"> поражает растения золотарника с образованием галлов. Паразитические наездники рода </w:t>
      </w:r>
      <w:proofErr w:type="spellStart"/>
      <w:r w:rsidRPr="004C7BE6">
        <w:rPr>
          <w:rFonts w:ascii="Cambria" w:hAnsi="Cambria"/>
          <w:b/>
          <w:bCs/>
          <w:i/>
          <w:iCs/>
          <w:sz w:val="24"/>
          <w:szCs w:val="24"/>
        </w:rPr>
        <w:t>Eurytoma</w:t>
      </w:r>
      <w:proofErr w:type="spellEnd"/>
      <w:r w:rsidRPr="004C7BE6">
        <w:rPr>
          <w:rFonts w:ascii="Cambria" w:hAnsi="Cambria"/>
          <w:b/>
          <w:bCs/>
          <w:sz w:val="24"/>
          <w:szCs w:val="24"/>
        </w:rPr>
        <w:t xml:space="preserve"> откладывают яйца в </w:t>
      </w:r>
      <w:r w:rsidR="003B7662" w:rsidRPr="004C7BE6">
        <w:rPr>
          <w:rFonts w:ascii="Cambria" w:hAnsi="Cambria"/>
          <w:b/>
          <w:bCs/>
          <w:sz w:val="24"/>
          <w:szCs w:val="24"/>
        </w:rPr>
        <w:t xml:space="preserve">ее </w:t>
      </w:r>
      <w:r w:rsidRPr="004C7BE6">
        <w:rPr>
          <w:rFonts w:ascii="Cambria" w:hAnsi="Cambria"/>
          <w:b/>
          <w:bCs/>
          <w:sz w:val="24"/>
          <w:szCs w:val="24"/>
        </w:rPr>
        <w:t xml:space="preserve">личинок, живущих в галлах мелкого размера, но не могут поражать крупные галлы. Если же галлы очень крупные, то они привлекают дятлов, которые уничтожают личинку. Какой тип отбора будет регулировать размер галлов </w:t>
      </w:r>
      <w:proofErr w:type="spellStart"/>
      <w:r w:rsidRPr="004C7BE6">
        <w:rPr>
          <w:rFonts w:ascii="Cambria" w:hAnsi="Cambria"/>
          <w:b/>
          <w:bCs/>
          <w:sz w:val="24"/>
          <w:szCs w:val="24"/>
        </w:rPr>
        <w:t>золотарниковой</w:t>
      </w:r>
      <w:proofErr w:type="spellEnd"/>
      <w:r w:rsidRPr="004C7BE6">
        <w:rPr>
          <w:rFonts w:ascii="Cambria" w:hAnsi="Cambria"/>
          <w:b/>
          <w:bCs/>
          <w:sz w:val="24"/>
          <w:szCs w:val="24"/>
        </w:rPr>
        <w:t xml:space="preserve"> пестрокрылки?</w:t>
      </w:r>
    </w:p>
    <w:p w14:paraId="2CC99312" w14:textId="77777777" w:rsidR="00CB479E" w:rsidRPr="004C7BE6"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Стабилизирующий;</w:t>
      </w:r>
    </w:p>
    <w:p w14:paraId="4C078C68" w14:textId="77777777" w:rsidR="00CB479E" w:rsidRPr="004C7BE6"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Движущий;</w:t>
      </w:r>
    </w:p>
    <w:p w14:paraId="18666D26" w14:textId="77777777" w:rsidR="00CB479E" w:rsidRPr="004C7BE6"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proofErr w:type="spellStart"/>
      <w:r w:rsidRPr="004C7BE6">
        <w:rPr>
          <w:rFonts w:ascii="Cambria" w:hAnsi="Cambria"/>
          <w:bCs/>
          <w:sz w:val="24"/>
          <w:szCs w:val="24"/>
        </w:rPr>
        <w:t>Дизруптивный</w:t>
      </w:r>
      <w:proofErr w:type="spellEnd"/>
      <w:r w:rsidRPr="004C7BE6">
        <w:rPr>
          <w:rFonts w:ascii="Cambria" w:hAnsi="Cambria"/>
          <w:bCs/>
          <w:sz w:val="24"/>
          <w:szCs w:val="24"/>
        </w:rPr>
        <w:t>;</w:t>
      </w:r>
    </w:p>
    <w:p w14:paraId="5EE4DFF3" w14:textId="77777777" w:rsidR="00CB479E" w:rsidRPr="004C7BE6"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Групповой.</w:t>
      </w:r>
    </w:p>
    <w:p w14:paraId="55BC939D" w14:textId="593110B3" w:rsidR="00BF67F2" w:rsidRPr="004C7BE6" w:rsidRDefault="00BF67F2" w:rsidP="00BF67F2">
      <w:pPr>
        <w:spacing w:after="0" w:line="240" w:lineRule="auto"/>
        <w:jc w:val="both"/>
        <w:rPr>
          <w:rFonts w:ascii="Cambria" w:hAnsi="Cambria"/>
          <w:b/>
          <w:bCs/>
          <w:color w:val="FF0000"/>
          <w:sz w:val="28"/>
          <w:szCs w:val="28"/>
        </w:rPr>
      </w:pPr>
      <w:r w:rsidRPr="004C7BE6">
        <w:rPr>
          <w:rFonts w:ascii="Cambria" w:hAnsi="Cambria"/>
          <w:b/>
          <w:bCs/>
          <w:color w:val="FF0000"/>
          <w:sz w:val="28"/>
          <w:szCs w:val="28"/>
        </w:rPr>
        <w:lastRenderedPageBreak/>
        <w:t xml:space="preserve">Часть </w:t>
      </w:r>
      <w:r w:rsidRPr="004C7BE6">
        <w:rPr>
          <w:rFonts w:ascii="Cambria" w:hAnsi="Cambria"/>
          <w:b/>
          <w:bCs/>
          <w:color w:val="FF0000"/>
          <w:sz w:val="28"/>
          <w:szCs w:val="28"/>
          <w:lang w:val="en-US"/>
        </w:rPr>
        <w:t>B</w:t>
      </w:r>
    </w:p>
    <w:p w14:paraId="3E77C3D4" w14:textId="30DF35E4" w:rsidR="00BF67F2" w:rsidRPr="004C7BE6" w:rsidRDefault="00BF67F2" w:rsidP="00BF67F2">
      <w:pPr>
        <w:spacing w:after="0" w:line="240" w:lineRule="auto"/>
        <w:jc w:val="both"/>
        <w:rPr>
          <w:rFonts w:ascii="Cambria" w:hAnsi="Cambria"/>
          <w:i/>
          <w:iCs/>
          <w:sz w:val="24"/>
          <w:szCs w:val="24"/>
        </w:rPr>
      </w:pPr>
      <w:r w:rsidRPr="004C7BE6">
        <w:rPr>
          <w:rFonts w:ascii="Cambria" w:hAnsi="Cambria"/>
          <w:i/>
          <w:iCs/>
          <w:sz w:val="24"/>
          <w:szCs w:val="24"/>
        </w:rPr>
        <w:t>Во всех заданиях данной части в начале идет условие, а затем шесть вариантов ответа (под буквами от A до F).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1 до 6 верных вариантов ответа.</w:t>
      </w:r>
    </w:p>
    <w:p w14:paraId="40E265A1" w14:textId="77777777" w:rsidR="00BF67F2" w:rsidRPr="004C7BE6" w:rsidRDefault="00BF67F2" w:rsidP="00BF67F2">
      <w:pPr>
        <w:spacing w:after="0" w:line="240" w:lineRule="auto"/>
        <w:jc w:val="both"/>
        <w:rPr>
          <w:rFonts w:ascii="Cambria" w:hAnsi="Cambria"/>
          <w:b/>
          <w:bCs/>
          <w:i/>
          <w:iCs/>
          <w:spacing w:val="-6"/>
          <w:sz w:val="24"/>
          <w:szCs w:val="24"/>
        </w:rPr>
      </w:pPr>
      <w:r w:rsidRPr="004C7BE6">
        <w:rPr>
          <w:rFonts w:ascii="Cambria" w:hAnsi="Cambria"/>
          <w:b/>
          <w:bCs/>
          <w:i/>
          <w:iCs/>
          <w:spacing w:val="-6"/>
          <w:sz w:val="24"/>
          <w:szCs w:val="24"/>
        </w:rPr>
        <w:t>В матрице для каждого варианта ответа проставьте букву «</w:t>
      </w:r>
      <w:r w:rsidRPr="004C7BE6">
        <w:rPr>
          <w:rFonts w:ascii="Cambria" w:hAnsi="Cambria"/>
          <w:b/>
          <w:bCs/>
          <w:i/>
          <w:iCs/>
          <w:spacing w:val="-6"/>
          <w:sz w:val="24"/>
          <w:szCs w:val="24"/>
          <w:lang w:val="en-US"/>
        </w:rPr>
        <w:t>Y</w:t>
      </w:r>
      <w:r w:rsidRPr="004C7BE6">
        <w:rPr>
          <w:rFonts w:ascii="Cambria" w:hAnsi="Cambria"/>
          <w:b/>
          <w:bCs/>
          <w:i/>
          <w:iCs/>
          <w:spacing w:val="-6"/>
          <w:sz w:val="24"/>
          <w:szCs w:val="24"/>
        </w:rPr>
        <w:t>» в случае, если вы считаете данный вариант ответа верным (</w:t>
      </w:r>
      <w:r w:rsidRPr="004C7BE6">
        <w:rPr>
          <w:rFonts w:ascii="Cambria" w:hAnsi="Cambria"/>
          <w:b/>
          <w:bCs/>
          <w:i/>
          <w:iCs/>
          <w:spacing w:val="-6"/>
          <w:sz w:val="24"/>
          <w:szCs w:val="24"/>
          <w:lang w:val="en-US"/>
        </w:rPr>
        <w:t>Y</w:t>
      </w:r>
      <w:r w:rsidRPr="004C7BE6">
        <w:rPr>
          <w:rFonts w:ascii="Cambria" w:hAnsi="Cambria"/>
          <w:b/>
          <w:bCs/>
          <w:i/>
          <w:iCs/>
          <w:spacing w:val="-6"/>
          <w:sz w:val="24"/>
          <w:szCs w:val="24"/>
        </w:rPr>
        <w:t xml:space="preserve"> от слова </w:t>
      </w:r>
      <w:r w:rsidRPr="004C7BE6">
        <w:rPr>
          <w:rFonts w:ascii="Cambria" w:hAnsi="Cambria"/>
          <w:b/>
          <w:bCs/>
          <w:i/>
          <w:iCs/>
          <w:spacing w:val="-6"/>
          <w:sz w:val="24"/>
          <w:szCs w:val="24"/>
          <w:lang w:val="en-US"/>
        </w:rPr>
        <w:t>YES</w:t>
      </w:r>
      <w:r w:rsidRPr="004C7BE6">
        <w:rPr>
          <w:rFonts w:ascii="Cambria" w:hAnsi="Cambria"/>
          <w:b/>
          <w:bCs/>
          <w:i/>
          <w:iCs/>
          <w:spacing w:val="-6"/>
          <w:sz w:val="24"/>
          <w:szCs w:val="24"/>
        </w:rPr>
        <w:t>), или букву «</w:t>
      </w:r>
      <w:r w:rsidRPr="004C7BE6">
        <w:rPr>
          <w:rFonts w:ascii="Cambria" w:hAnsi="Cambria"/>
          <w:b/>
          <w:bCs/>
          <w:i/>
          <w:iCs/>
          <w:spacing w:val="-6"/>
          <w:sz w:val="24"/>
          <w:szCs w:val="24"/>
          <w:lang w:val="en-US"/>
        </w:rPr>
        <w:t>N</w:t>
      </w:r>
      <w:r w:rsidRPr="004C7BE6">
        <w:rPr>
          <w:rFonts w:ascii="Cambria" w:hAnsi="Cambria"/>
          <w:b/>
          <w:bCs/>
          <w:i/>
          <w:iCs/>
          <w:spacing w:val="-6"/>
          <w:sz w:val="24"/>
          <w:szCs w:val="24"/>
        </w:rPr>
        <w:t>» в случае, если вы считаете данный вариант ответа неверным (</w:t>
      </w:r>
      <w:r w:rsidRPr="004C7BE6">
        <w:rPr>
          <w:rFonts w:ascii="Cambria" w:hAnsi="Cambria"/>
          <w:b/>
          <w:bCs/>
          <w:i/>
          <w:iCs/>
          <w:spacing w:val="-6"/>
          <w:sz w:val="24"/>
          <w:szCs w:val="24"/>
          <w:lang w:val="en-US"/>
        </w:rPr>
        <w:t>N</w:t>
      </w:r>
      <w:r w:rsidRPr="004C7BE6">
        <w:rPr>
          <w:rFonts w:ascii="Cambria" w:hAnsi="Cambria"/>
          <w:b/>
          <w:bCs/>
          <w:i/>
          <w:iCs/>
          <w:spacing w:val="-6"/>
          <w:sz w:val="24"/>
          <w:szCs w:val="24"/>
        </w:rPr>
        <w:t xml:space="preserve"> от слова </w:t>
      </w:r>
      <w:r w:rsidRPr="004C7BE6">
        <w:rPr>
          <w:rFonts w:ascii="Cambria" w:hAnsi="Cambria"/>
          <w:b/>
          <w:bCs/>
          <w:i/>
          <w:iCs/>
          <w:spacing w:val="-6"/>
          <w:sz w:val="24"/>
          <w:szCs w:val="24"/>
          <w:lang w:val="en-US"/>
        </w:rPr>
        <w:t>NO</w:t>
      </w:r>
      <w:r w:rsidRPr="004C7BE6">
        <w:rPr>
          <w:rFonts w:ascii="Cambria" w:hAnsi="Cambria"/>
          <w:b/>
          <w:bCs/>
          <w:i/>
          <w:iCs/>
          <w:spacing w:val="-6"/>
          <w:sz w:val="24"/>
          <w:szCs w:val="24"/>
        </w:rPr>
        <w:t>)!</w:t>
      </w:r>
    </w:p>
    <w:p w14:paraId="5CFF4CDB" w14:textId="457B1934" w:rsidR="00BF67F2" w:rsidRPr="004C7BE6" w:rsidRDefault="00BF67F2" w:rsidP="00BF67F2">
      <w:pPr>
        <w:spacing w:after="0" w:line="240" w:lineRule="auto"/>
        <w:jc w:val="both"/>
        <w:rPr>
          <w:rFonts w:ascii="Cambria" w:hAnsi="Cambria"/>
          <w:i/>
          <w:iCs/>
          <w:spacing w:val="-6"/>
          <w:sz w:val="24"/>
          <w:szCs w:val="24"/>
        </w:rPr>
      </w:pPr>
      <w:r w:rsidRPr="004C7BE6">
        <w:rPr>
          <w:rFonts w:ascii="Cambria" w:hAnsi="Cambria"/>
          <w:i/>
          <w:iCs/>
          <w:spacing w:val="-6"/>
          <w:sz w:val="24"/>
          <w:szCs w:val="24"/>
        </w:rPr>
        <w:t xml:space="preserve">Например, </w:t>
      </w:r>
      <w:r w:rsidR="0065154B" w:rsidRPr="004C7BE6">
        <w:rPr>
          <w:rFonts w:ascii="Cambria" w:hAnsi="Cambria"/>
          <w:i/>
          <w:iCs/>
          <w:spacing w:val="-6"/>
          <w:sz w:val="24"/>
          <w:szCs w:val="24"/>
        </w:rPr>
        <w:t>для задания 56 запись</w:t>
      </w:r>
      <w:r w:rsidRPr="004C7BE6">
        <w:rPr>
          <w:rFonts w:ascii="Cambria" w:hAnsi="Cambria"/>
          <w:i/>
          <w:iCs/>
          <w:spacing w:val="-6"/>
          <w:sz w:val="24"/>
          <w:szCs w:val="24"/>
        </w:rPr>
        <w:t>:</w:t>
      </w:r>
    </w:p>
    <w:p w14:paraId="7A6C6EA1" w14:textId="78B0D043" w:rsidR="00BF67F2" w:rsidRPr="004C7BE6" w:rsidRDefault="00BF67F2" w:rsidP="00BF67F2">
      <w:pPr>
        <w:spacing w:after="0" w:line="240" w:lineRule="auto"/>
        <w:jc w:val="both"/>
        <w:rPr>
          <w:rFonts w:ascii="Cambria" w:hAnsi="Cambria"/>
          <w:i/>
          <w:iCs/>
          <w:spacing w:val="-6"/>
          <w:sz w:val="24"/>
          <w:szCs w:val="24"/>
        </w:rPr>
      </w:pPr>
      <w:r w:rsidRPr="004C7BE6">
        <w:rPr>
          <w:rFonts w:ascii="Cambria" w:hAnsi="Cambria"/>
          <w:i/>
          <w:iCs/>
          <w:noProof/>
          <w:spacing w:val="-6"/>
          <w:sz w:val="24"/>
          <w:szCs w:val="24"/>
        </w:rPr>
        <w:drawing>
          <wp:inline distT="0" distB="0" distL="0" distR="0" wp14:anchorId="32328DE1" wp14:editId="378AE8E6">
            <wp:extent cx="3041683" cy="5562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4155" cy="567685"/>
                    </a:xfrm>
                    <a:prstGeom prst="rect">
                      <a:avLst/>
                    </a:prstGeom>
                  </pic:spPr>
                </pic:pic>
              </a:graphicData>
            </a:graphic>
          </wp:inline>
        </w:drawing>
      </w:r>
    </w:p>
    <w:p w14:paraId="13A07509" w14:textId="24C055D8" w:rsidR="00BF67F2" w:rsidRPr="004C7BE6" w:rsidRDefault="00BF67F2" w:rsidP="00BF67F2">
      <w:pPr>
        <w:spacing w:after="0" w:line="240" w:lineRule="auto"/>
        <w:jc w:val="both"/>
        <w:rPr>
          <w:rFonts w:ascii="Cambria" w:hAnsi="Cambria"/>
          <w:i/>
          <w:iCs/>
          <w:spacing w:val="-6"/>
          <w:sz w:val="24"/>
          <w:szCs w:val="24"/>
        </w:rPr>
      </w:pPr>
      <w:r w:rsidRPr="004C7BE6">
        <w:rPr>
          <w:rFonts w:ascii="Cambria" w:hAnsi="Cambria"/>
          <w:i/>
          <w:iCs/>
          <w:spacing w:val="-6"/>
          <w:sz w:val="24"/>
          <w:szCs w:val="24"/>
        </w:rPr>
        <w:t xml:space="preserve">Означает, что </w:t>
      </w:r>
      <w:r w:rsidR="0065154B" w:rsidRPr="004C7BE6">
        <w:rPr>
          <w:rFonts w:ascii="Cambria" w:hAnsi="Cambria"/>
          <w:i/>
          <w:iCs/>
          <w:spacing w:val="-6"/>
          <w:sz w:val="24"/>
          <w:szCs w:val="24"/>
        </w:rPr>
        <w:t xml:space="preserve">вы считаете верными варианты ответов </w:t>
      </w:r>
      <w:r w:rsidR="0065154B" w:rsidRPr="004C7BE6">
        <w:rPr>
          <w:rFonts w:ascii="Cambria" w:hAnsi="Cambria"/>
          <w:i/>
          <w:iCs/>
          <w:spacing w:val="-6"/>
          <w:sz w:val="24"/>
          <w:szCs w:val="24"/>
          <w:lang w:val="en-US"/>
        </w:rPr>
        <w:t>B</w:t>
      </w:r>
      <w:r w:rsidR="0065154B" w:rsidRPr="004C7BE6">
        <w:rPr>
          <w:rFonts w:ascii="Cambria" w:hAnsi="Cambria"/>
          <w:i/>
          <w:iCs/>
          <w:spacing w:val="-6"/>
          <w:sz w:val="24"/>
          <w:szCs w:val="24"/>
        </w:rPr>
        <w:t xml:space="preserve">, </w:t>
      </w:r>
      <w:r w:rsidR="0065154B" w:rsidRPr="004C7BE6">
        <w:rPr>
          <w:rFonts w:ascii="Cambria" w:hAnsi="Cambria"/>
          <w:i/>
          <w:iCs/>
          <w:spacing w:val="-6"/>
          <w:sz w:val="24"/>
          <w:szCs w:val="24"/>
          <w:lang w:val="en-US"/>
        </w:rPr>
        <w:t>E</w:t>
      </w:r>
      <w:r w:rsidR="0065154B" w:rsidRPr="004C7BE6">
        <w:rPr>
          <w:rFonts w:ascii="Cambria" w:hAnsi="Cambria"/>
          <w:i/>
          <w:iCs/>
          <w:spacing w:val="-6"/>
          <w:sz w:val="24"/>
          <w:szCs w:val="24"/>
        </w:rPr>
        <w:t xml:space="preserve"> и </w:t>
      </w:r>
      <w:r w:rsidR="0065154B" w:rsidRPr="004C7BE6">
        <w:rPr>
          <w:rFonts w:ascii="Cambria" w:hAnsi="Cambria"/>
          <w:i/>
          <w:iCs/>
          <w:spacing w:val="-6"/>
          <w:sz w:val="24"/>
          <w:szCs w:val="24"/>
          <w:lang w:val="en-US"/>
        </w:rPr>
        <w:t>F</w:t>
      </w:r>
      <w:r w:rsidR="0065154B" w:rsidRPr="004C7BE6">
        <w:rPr>
          <w:rFonts w:ascii="Cambria" w:hAnsi="Cambria"/>
          <w:i/>
          <w:iCs/>
          <w:spacing w:val="-6"/>
          <w:sz w:val="24"/>
          <w:szCs w:val="24"/>
        </w:rPr>
        <w:t xml:space="preserve">, а неверными </w:t>
      </w:r>
      <w:r w:rsidR="0065154B" w:rsidRPr="004C7BE6">
        <w:rPr>
          <w:rFonts w:ascii="Cambria" w:hAnsi="Cambria"/>
          <w:i/>
          <w:iCs/>
          <w:spacing w:val="-6"/>
          <w:sz w:val="24"/>
          <w:szCs w:val="24"/>
          <w:lang w:val="en-US"/>
        </w:rPr>
        <w:t>A</w:t>
      </w:r>
      <w:r w:rsidR="0065154B" w:rsidRPr="004C7BE6">
        <w:rPr>
          <w:rFonts w:ascii="Cambria" w:hAnsi="Cambria"/>
          <w:i/>
          <w:iCs/>
          <w:spacing w:val="-6"/>
          <w:sz w:val="24"/>
          <w:szCs w:val="24"/>
        </w:rPr>
        <w:t xml:space="preserve">, </w:t>
      </w:r>
      <w:r w:rsidR="0065154B" w:rsidRPr="004C7BE6">
        <w:rPr>
          <w:rFonts w:ascii="Cambria" w:hAnsi="Cambria"/>
          <w:i/>
          <w:iCs/>
          <w:spacing w:val="-6"/>
          <w:sz w:val="24"/>
          <w:szCs w:val="24"/>
          <w:lang w:val="en-US"/>
        </w:rPr>
        <w:t>C</w:t>
      </w:r>
      <w:r w:rsidR="0065154B" w:rsidRPr="004C7BE6">
        <w:rPr>
          <w:rFonts w:ascii="Cambria" w:hAnsi="Cambria"/>
          <w:i/>
          <w:iCs/>
          <w:spacing w:val="-6"/>
          <w:sz w:val="24"/>
          <w:szCs w:val="24"/>
        </w:rPr>
        <w:t xml:space="preserve"> и </w:t>
      </w:r>
      <w:r w:rsidR="0065154B" w:rsidRPr="004C7BE6">
        <w:rPr>
          <w:rFonts w:ascii="Cambria" w:hAnsi="Cambria"/>
          <w:i/>
          <w:iCs/>
          <w:spacing w:val="-6"/>
          <w:sz w:val="24"/>
          <w:szCs w:val="24"/>
          <w:lang w:val="en-US"/>
        </w:rPr>
        <w:t>D</w:t>
      </w:r>
      <w:r w:rsidR="0065154B" w:rsidRPr="004C7BE6">
        <w:rPr>
          <w:rFonts w:ascii="Cambria" w:hAnsi="Cambria"/>
          <w:i/>
          <w:iCs/>
          <w:spacing w:val="-6"/>
          <w:sz w:val="24"/>
          <w:szCs w:val="24"/>
        </w:rPr>
        <w:t>.</w:t>
      </w:r>
    </w:p>
    <w:p w14:paraId="76401B0A" w14:textId="77777777" w:rsidR="00BF67F2" w:rsidRPr="004C7BE6" w:rsidRDefault="00BF67F2" w:rsidP="00210AC5">
      <w:pPr>
        <w:spacing w:after="0" w:line="240" w:lineRule="auto"/>
        <w:jc w:val="both"/>
        <w:rPr>
          <w:rFonts w:ascii="Cambria" w:hAnsi="Cambria"/>
          <w:bCs/>
          <w:sz w:val="24"/>
          <w:szCs w:val="24"/>
        </w:rPr>
      </w:pPr>
    </w:p>
    <w:p w14:paraId="61D6E3B1" w14:textId="1DD856DA"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34</w:t>
      </w:r>
      <w:r w:rsidRPr="004C7BE6">
        <w:rPr>
          <w:rFonts w:ascii="Cambria" w:hAnsi="Cambria"/>
          <w:b/>
          <w:bCs/>
          <w:color w:val="FF0000"/>
          <w:sz w:val="24"/>
          <w:szCs w:val="24"/>
        </w:rPr>
        <w:t xml:space="preserve"> – 3 балла </w:t>
      </w:r>
    </w:p>
    <w:p w14:paraId="18926656" w14:textId="1AA92CD1"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Ниже представлена схема строения лютика ползучего (</w:t>
      </w:r>
      <w:proofErr w:type="spellStart"/>
      <w:r w:rsidRPr="004C7BE6">
        <w:rPr>
          <w:rFonts w:ascii="Cambria" w:hAnsi="Cambria"/>
          <w:b/>
          <w:bCs/>
          <w:i/>
          <w:iCs/>
          <w:sz w:val="24"/>
          <w:szCs w:val="24"/>
        </w:rPr>
        <w:t>Ranunculus</w:t>
      </w:r>
      <w:proofErr w:type="spellEnd"/>
      <w:r w:rsidRPr="004C7BE6">
        <w:rPr>
          <w:rFonts w:ascii="Cambria" w:hAnsi="Cambria"/>
          <w:b/>
          <w:bCs/>
          <w:i/>
          <w:iCs/>
          <w:sz w:val="24"/>
          <w:szCs w:val="24"/>
        </w:rPr>
        <w:t xml:space="preserve"> </w:t>
      </w:r>
      <w:proofErr w:type="spellStart"/>
      <w:r w:rsidRPr="004C7BE6">
        <w:rPr>
          <w:rFonts w:ascii="Cambria" w:hAnsi="Cambria"/>
          <w:b/>
          <w:bCs/>
          <w:i/>
          <w:iCs/>
          <w:sz w:val="24"/>
          <w:szCs w:val="24"/>
        </w:rPr>
        <w:t>repens</w:t>
      </w:r>
      <w:proofErr w:type="spellEnd"/>
      <w:r w:rsidRPr="004C7BE6">
        <w:rPr>
          <w:rFonts w:ascii="Cambria" w:hAnsi="Cambria"/>
          <w:b/>
          <w:bCs/>
          <w:sz w:val="24"/>
          <w:szCs w:val="24"/>
        </w:rPr>
        <w:t>) - растения, образующего систему столонов. На схеме указаны порядки ветвления, материнский и его дочерний побеги показаны разными цветами. Для каждого из следующих утверждений укажите, является оно верным или неверным:</w:t>
      </w:r>
    </w:p>
    <w:p w14:paraId="4853B841" w14:textId="77777777" w:rsidR="00CB479E" w:rsidRPr="004C7BE6" w:rsidRDefault="00CB479E" w:rsidP="003B7662">
      <w:pPr>
        <w:spacing w:after="0" w:line="240" w:lineRule="auto"/>
        <w:jc w:val="center"/>
        <w:rPr>
          <w:rFonts w:ascii="Cambria" w:hAnsi="Cambria"/>
          <w:b/>
          <w:bCs/>
          <w:sz w:val="24"/>
          <w:szCs w:val="24"/>
        </w:rPr>
      </w:pPr>
      <w:r w:rsidRPr="004C7BE6">
        <w:rPr>
          <w:rFonts w:ascii="Cambria" w:hAnsi="Cambria"/>
          <w:b/>
          <w:bCs/>
          <w:noProof/>
          <w:sz w:val="24"/>
          <w:szCs w:val="24"/>
          <w:lang w:eastAsia="ru-RU"/>
        </w:rPr>
        <w:drawing>
          <wp:inline distT="0" distB="0" distL="0" distR="0" wp14:anchorId="169837EF" wp14:editId="4DBF7EFE">
            <wp:extent cx="5212080" cy="2344589"/>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5098" cy="2381934"/>
                    </a:xfrm>
                    <a:prstGeom prst="rect">
                      <a:avLst/>
                    </a:prstGeom>
                  </pic:spPr>
                </pic:pic>
              </a:graphicData>
            </a:graphic>
          </wp:inline>
        </w:drawing>
      </w:r>
    </w:p>
    <w:p w14:paraId="376D29A9" w14:textId="77777777" w:rsidR="00CB479E" w:rsidRPr="004C7BE6"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4C7BE6">
        <w:rPr>
          <w:rFonts w:ascii="Cambria" w:eastAsia="Calibri" w:hAnsi="Cambria" w:cs="Times New Roman"/>
          <w:bCs/>
          <w:sz w:val="24"/>
          <w:szCs w:val="24"/>
        </w:rPr>
        <w:t>Столоны формируются из пазушных почек материнского полурозеточного растения;</w:t>
      </w:r>
    </w:p>
    <w:p w14:paraId="1BEB3C99" w14:textId="77777777" w:rsidR="00CB479E" w:rsidRPr="004C7BE6"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4C7BE6">
        <w:rPr>
          <w:rFonts w:ascii="Cambria" w:eastAsia="Calibri" w:hAnsi="Cambria" w:cs="Times New Roman"/>
          <w:bCs/>
          <w:sz w:val="24"/>
          <w:szCs w:val="24"/>
        </w:rPr>
        <w:t>Дочерние розетки могут формироваться из терминальных почек столона;</w:t>
      </w:r>
    </w:p>
    <w:p w14:paraId="28515DCF" w14:textId="77777777" w:rsidR="00CB479E" w:rsidRPr="004C7BE6"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4C7BE6">
        <w:rPr>
          <w:rFonts w:ascii="Cambria" w:eastAsia="Calibri" w:hAnsi="Cambria" w:cs="Times New Roman"/>
          <w:bCs/>
          <w:sz w:val="24"/>
          <w:szCs w:val="24"/>
        </w:rPr>
        <w:t>Дочерние розетки могут формироваться из пазушных почек столона;</w:t>
      </w:r>
    </w:p>
    <w:p w14:paraId="14A7E8E7" w14:textId="77777777" w:rsidR="00CB479E" w:rsidRPr="004C7BE6"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4C7BE6">
        <w:rPr>
          <w:rFonts w:ascii="Cambria" w:eastAsia="Calibri" w:hAnsi="Cambria" w:cs="Times New Roman"/>
          <w:bCs/>
          <w:sz w:val="24"/>
          <w:szCs w:val="24"/>
        </w:rPr>
        <w:t>Столоны несут чешуевидные листья;</w:t>
      </w:r>
    </w:p>
    <w:p w14:paraId="796688A6" w14:textId="77777777" w:rsidR="00CB479E" w:rsidRPr="004C7BE6"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4C7BE6">
        <w:rPr>
          <w:rFonts w:ascii="Cambria" w:eastAsia="Calibri" w:hAnsi="Cambria" w:cs="Times New Roman"/>
          <w:bCs/>
          <w:sz w:val="24"/>
          <w:szCs w:val="24"/>
        </w:rPr>
        <w:t>Столоны несут сформированные ассимилирующие листья (срединной формации);</w:t>
      </w:r>
    </w:p>
    <w:p w14:paraId="5A7EF18D" w14:textId="77777777" w:rsidR="00CB479E" w:rsidRPr="004C7BE6" w:rsidRDefault="00CB479E" w:rsidP="00E37BFA">
      <w:pPr>
        <w:numPr>
          <w:ilvl w:val="1"/>
          <w:numId w:val="51"/>
        </w:numPr>
        <w:tabs>
          <w:tab w:val="clear" w:pos="720"/>
          <w:tab w:val="left" w:pos="426"/>
        </w:tabs>
        <w:spacing w:after="0" w:line="240" w:lineRule="auto"/>
        <w:ind w:left="0" w:firstLine="0"/>
        <w:jc w:val="both"/>
        <w:rPr>
          <w:rFonts w:ascii="Cambria" w:hAnsi="Cambria"/>
          <w:bCs/>
          <w:sz w:val="24"/>
          <w:szCs w:val="24"/>
        </w:rPr>
      </w:pPr>
      <w:r w:rsidRPr="004C7BE6">
        <w:rPr>
          <w:rFonts w:ascii="Cambria" w:eastAsia="Calibri" w:hAnsi="Cambria" w:cs="Times New Roman"/>
          <w:bCs/>
          <w:sz w:val="24"/>
          <w:szCs w:val="24"/>
        </w:rPr>
        <w:t>Столоны оканчиваются клубнями</w:t>
      </w:r>
      <w:r w:rsidRPr="004C7BE6">
        <w:rPr>
          <w:rFonts w:ascii="Cambria" w:hAnsi="Cambria"/>
          <w:bCs/>
          <w:sz w:val="24"/>
          <w:szCs w:val="24"/>
        </w:rPr>
        <w:t>.</w:t>
      </w:r>
    </w:p>
    <w:p w14:paraId="50125231" w14:textId="4677BB34" w:rsidR="00CB479E" w:rsidRPr="004C7BE6" w:rsidRDefault="00CB479E" w:rsidP="00210AC5">
      <w:pPr>
        <w:spacing w:after="0" w:line="240" w:lineRule="auto"/>
        <w:jc w:val="both"/>
        <w:rPr>
          <w:rFonts w:ascii="Cambria" w:hAnsi="Cambria"/>
          <w:b/>
          <w:sz w:val="24"/>
          <w:szCs w:val="24"/>
        </w:rPr>
      </w:pPr>
    </w:p>
    <w:p w14:paraId="02432919" w14:textId="6F0623DA"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35</w:t>
      </w:r>
      <w:r w:rsidRPr="004C7BE6">
        <w:rPr>
          <w:rFonts w:ascii="Cambria" w:hAnsi="Cambria"/>
          <w:b/>
          <w:bCs/>
          <w:color w:val="FF0000"/>
          <w:sz w:val="24"/>
          <w:szCs w:val="24"/>
        </w:rPr>
        <w:t xml:space="preserve"> – 3 балла</w:t>
      </w:r>
    </w:p>
    <w:p w14:paraId="56985EE0" w14:textId="376CBD5A"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На рисунках представлены фрагменты поперечных срезов листа цветкового растения (</w:t>
      </w:r>
      <w:proofErr w:type="spellStart"/>
      <w:r w:rsidRPr="004C7BE6">
        <w:rPr>
          <w:rFonts w:ascii="Cambria" w:hAnsi="Cambria"/>
          <w:b/>
          <w:bCs/>
          <w:sz w:val="24"/>
          <w:szCs w:val="24"/>
        </w:rPr>
        <w:t>Magnoliophyta</w:t>
      </w:r>
      <w:proofErr w:type="spellEnd"/>
      <w:r w:rsidRPr="004C7BE6">
        <w:rPr>
          <w:rFonts w:ascii="Cambria" w:hAnsi="Cambria"/>
          <w:b/>
          <w:bCs/>
          <w:sz w:val="24"/>
          <w:szCs w:val="24"/>
        </w:rPr>
        <w:t>) и таллома печеночного мха (</w:t>
      </w:r>
      <w:proofErr w:type="spellStart"/>
      <w:r w:rsidRPr="004C7BE6">
        <w:rPr>
          <w:rFonts w:ascii="Cambria" w:hAnsi="Cambria"/>
          <w:b/>
          <w:bCs/>
          <w:sz w:val="24"/>
          <w:szCs w:val="24"/>
        </w:rPr>
        <w:t>Marchantiophyta</w:t>
      </w:r>
      <w:proofErr w:type="spellEnd"/>
      <w:r w:rsidRPr="004C7BE6">
        <w:rPr>
          <w:rFonts w:ascii="Cambria" w:hAnsi="Cambria"/>
          <w:b/>
          <w:bCs/>
          <w:sz w:val="24"/>
          <w:szCs w:val="24"/>
        </w:rPr>
        <w:t xml:space="preserve">). Стрелками обозначены структуры, благодаря которым растения осуществляют газообмен. Рассмотрите внимательно фотографии. </w:t>
      </w:r>
    </w:p>
    <w:p w14:paraId="5A25747A" w14:textId="16417EC5" w:rsidR="00CB479E" w:rsidRPr="004C7BE6" w:rsidRDefault="00CB479E" w:rsidP="003B7662">
      <w:pPr>
        <w:spacing w:after="0" w:line="240" w:lineRule="auto"/>
        <w:jc w:val="center"/>
        <w:rPr>
          <w:rFonts w:ascii="Cambria" w:hAnsi="Cambria"/>
          <w:b/>
          <w:bCs/>
          <w:sz w:val="24"/>
          <w:szCs w:val="24"/>
        </w:rPr>
      </w:pPr>
      <w:r w:rsidRPr="004C7BE6">
        <w:rPr>
          <w:rFonts w:ascii="Cambria" w:hAnsi="Cambria"/>
          <w:b/>
          <w:bCs/>
          <w:noProof/>
          <w:sz w:val="24"/>
          <w:szCs w:val="24"/>
          <w:lang w:eastAsia="ru-RU"/>
        </w:rPr>
        <w:lastRenderedPageBreak/>
        <w:drawing>
          <wp:inline distT="0" distB="0" distL="0" distR="0" wp14:anchorId="5748F4D1" wp14:editId="4475EB17">
            <wp:extent cx="5351805" cy="2545080"/>
            <wp:effectExtent l="0" t="0" r="1270" b="7620"/>
            <wp:docPr id="20" name="Рисунок 20" descr="E:\!ФТ-2021-22\Столичная олимпиада\СТОЛИЧНАЯ\Усть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Т-2021-22\Столичная олимпиада\СТОЛИЧНАЯ\Устьица.jpg"/>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3240" cy="2560029"/>
                    </a:xfrm>
                    <a:prstGeom prst="rect">
                      <a:avLst/>
                    </a:prstGeom>
                    <a:noFill/>
                    <a:ln>
                      <a:noFill/>
                    </a:ln>
                  </pic:spPr>
                </pic:pic>
              </a:graphicData>
            </a:graphic>
          </wp:inline>
        </w:drawing>
      </w:r>
    </w:p>
    <w:p w14:paraId="69A91B83" w14:textId="77777777" w:rsidR="003B7662" w:rsidRPr="004C7BE6" w:rsidRDefault="003B7662" w:rsidP="00210AC5">
      <w:pPr>
        <w:spacing w:after="0" w:line="240" w:lineRule="auto"/>
        <w:jc w:val="both"/>
        <w:rPr>
          <w:rFonts w:ascii="Cambria" w:hAnsi="Cambria"/>
          <w:b/>
          <w:bCs/>
          <w:sz w:val="24"/>
          <w:szCs w:val="24"/>
        </w:rPr>
      </w:pPr>
    </w:p>
    <w:p w14:paraId="4EF09DA5" w14:textId="522CA84D" w:rsidR="003B7662" w:rsidRPr="004C7BE6" w:rsidRDefault="003B7662" w:rsidP="00210AC5">
      <w:pPr>
        <w:spacing w:after="0" w:line="240" w:lineRule="auto"/>
        <w:jc w:val="both"/>
        <w:rPr>
          <w:rFonts w:ascii="Cambria" w:hAnsi="Cambria"/>
          <w:b/>
          <w:bCs/>
          <w:sz w:val="24"/>
          <w:szCs w:val="24"/>
        </w:rPr>
      </w:pPr>
      <w:r w:rsidRPr="004C7BE6">
        <w:rPr>
          <w:rFonts w:ascii="Cambria" w:hAnsi="Cambria"/>
          <w:b/>
          <w:bCs/>
          <w:sz w:val="24"/>
          <w:szCs w:val="24"/>
        </w:rPr>
        <w:t>Для каждого из следующих утверждений укажите, является оно верным или неверным:</w:t>
      </w:r>
    </w:p>
    <w:p w14:paraId="53FFB5D9" w14:textId="77777777" w:rsidR="00CB479E" w:rsidRPr="004C7BE6"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4C7BE6">
        <w:rPr>
          <w:rFonts w:ascii="Cambria" w:eastAsia="Cambria" w:hAnsi="Cambria" w:cs="Cambria"/>
          <w:sz w:val="24"/>
          <w:szCs w:val="24"/>
          <w:lang w:eastAsia="ru-RU"/>
        </w:rPr>
        <w:t>На фотографии 2 показан срез листа цветкового растения;</w:t>
      </w:r>
    </w:p>
    <w:p w14:paraId="2F52A92C" w14:textId="77777777" w:rsidR="00CB479E" w:rsidRPr="004C7BE6"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4C7BE6">
        <w:rPr>
          <w:rFonts w:ascii="Cambria" w:eastAsia="Cambria" w:hAnsi="Cambria" w:cs="Cambria"/>
          <w:sz w:val="24"/>
          <w:szCs w:val="24"/>
          <w:lang w:eastAsia="ru-RU"/>
        </w:rPr>
        <w:t>На фотографии 2 показан срез таллома мха;</w:t>
      </w:r>
    </w:p>
    <w:p w14:paraId="08C056DD" w14:textId="77777777" w:rsidR="00CB479E" w:rsidRPr="004C7BE6"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4C7BE6">
        <w:rPr>
          <w:rFonts w:ascii="Cambria" w:eastAsia="Cambria" w:hAnsi="Cambria" w:cs="Cambria"/>
          <w:sz w:val="24"/>
          <w:szCs w:val="24"/>
          <w:lang w:eastAsia="ru-RU"/>
        </w:rPr>
        <w:t>Структура, показанная стрелкой на фотографии 2 НЕ может регулировать диаметр отверстия и, следовательно, газообмен;</w:t>
      </w:r>
    </w:p>
    <w:p w14:paraId="3F5B5BCB" w14:textId="77777777" w:rsidR="00CB479E" w:rsidRPr="004C7BE6"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4C7BE6">
        <w:rPr>
          <w:rFonts w:ascii="Cambria" w:eastAsia="Cambria" w:hAnsi="Cambria" w:cs="Cambria"/>
          <w:sz w:val="24"/>
          <w:szCs w:val="24"/>
          <w:lang w:eastAsia="ru-RU"/>
        </w:rPr>
        <w:t xml:space="preserve">Структура, показанная стрелкой на фотографии 2 имеет типичное строение для устьиц покрытосеменных растений </w:t>
      </w:r>
      <w:r w:rsidRPr="004C7BE6">
        <w:rPr>
          <w:rFonts w:ascii="Cambria" w:eastAsia="Cambria" w:hAnsi="Cambria" w:cs="Cambria"/>
          <w:sz w:val="24"/>
          <w:szCs w:val="24"/>
        </w:rPr>
        <w:t>(</w:t>
      </w:r>
      <w:proofErr w:type="spellStart"/>
      <w:r w:rsidRPr="004C7BE6">
        <w:rPr>
          <w:rFonts w:ascii="Cambria" w:eastAsia="Cambria" w:hAnsi="Cambria" w:cs="Cambria"/>
          <w:i/>
          <w:iCs/>
          <w:sz w:val="24"/>
          <w:szCs w:val="24"/>
          <w:lang w:val="en-US"/>
        </w:rPr>
        <w:t>Magnoliophyta</w:t>
      </w:r>
      <w:proofErr w:type="spellEnd"/>
      <w:r w:rsidRPr="004C7BE6">
        <w:rPr>
          <w:rFonts w:ascii="Cambria" w:eastAsia="Cambria" w:hAnsi="Cambria" w:cs="Cambria"/>
          <w:sz w:val="24"/>
          <w:szCs w:val="24"/>
        </w:rPr>
        <w:t>)</w:t>
      </w:r>
      <w:r w:rsidRPr="004C7BE6">
        <w:rPr>
          <w:rFonts w:ascii="Cambria" w:eastAsia="Cambria" w:hAnsi="Cambria" w:cs="Cambria"/>
          <w:sz w:val="24"/>
          <w:szCs w:val="24"/>
          <w:lang w:eastAsia="ru-RU"/>
        </w:rPr>
        <w:t xml:space="preserve"> строение;</w:t>
      </w:r>
    </w:p>
    <w:p w14:paraId="42789A83" w14:textId="77777777" w:rsidR="00CB479E" w:rsidRPr="004C7BE6"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4C7BE6">
        <w:rPr>
          <w:rFonts w:ascii="Cambria" w:eastAsia="Cambria" w:hAnsi="Cambria" w:cs="Cambria"/>
          <w:sz w:val="24"/>
          <w:szCs w:val="24"/>
          <w:lang w:eastAsia="ru-RU"/>
        </w:rPr>
        <w:t>Растение на фотографии 1 – ксерофит;</w:t>
      </w:r>
    </w:p>
    <w:p w14:paraId="51B93E4E" w14:textId="77777777" w:rsidR="00CB479E" w:rsidRPr="004C7BE6"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4C7BE6">
        <w:rPr>
          <w:rFonts w:ascii="Cambria" w:eastAsia="Cambria" w:hAnsi="Cambria" w:cs="Cambria"/>
          <w:sz w:val="24"/>
          <w:szCs w:val="24"/>
          <w:lang w:eastAsia="ru-RU"/>
        </w:rPr>
        <w:t>Эпидермис объекта на фотографии 1 двухслойный.</w:t>
      </w:r>
    </w:p>
    <w:p w14:paraId="09B8D95D" w14:textId="77777777" w:rsidR="00CB479E" w:rsidRPr="004C7BE6" w:rsidRDefault="00CB479E" w:rsidP="00210AC5">
      <w:pPr>
        <w:tabs>
          <w:tab w:val="left" w:pos="426"/>
        </w:tabs>
        <w:spacing w:after="0" w:line="240" w:lineRule="auto"/>
        <w:jc w:val="both"/>
        <w:rPr>
          <w:rFonts w:ascii="Cambria" w:eastAsia="Times New Roman" w:hAnsi="Cambria"/>
          <w:sz w:val="24"/>
          <w:szCs w:val="24"/>
          <w:lang w:eastAsia="ru-RU"/>
        </w:rPr>
      </w:pPr>
    </w:p>
    <w:p w14:paraId="29206D3E" w14:textId="669FCDBB"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36</w:t>
      </w:r>
      <w:r w:rsidRPr="004C7BE6">
        <w:rPr>
          <w:rFonts w:ascii="Cambria" w:hAnsi="Cambria"/>
          <w:b/>
          <w:bCs/>
          <w:color w:val="FF0000"/>
          <w:sz w:val="24"/>
          <w:szCs w:val="24"/>
        </w:rPr>
        <w:t xml:space="preserve"> – 3 балла</w:t>
      </w:r>
    </w:p>
    <w:p w14:paraId="099212B6" w14:textId="7D098BE6"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По внешнему виду лишайники можно разделить на накипные, листоватые и кустистые. Выберите из предложенных утверждений те, которые являются верными для листоватых лишайников</w:t>
      </w:r>
      <w:r w:rsidR="003B7662" w:rsidRPr="004C7BE6">
        <w:rPr>
          <w:rFonts w:ascii="Cambria" w:hAnsi="Cambria"/>
          <w:b/>
          <w:bCs/>
          <w:sz w:val="24"/>
          <w:szCs w:val="24"/>
        </w:rPr>
        <w:t>, а остальные отметьте, как неверные</w:t>
      </w:r>
      <w:r w:rsidRPr="004C7BE6">
        <w:rPr>
          <w:rFonts w:ascii="Cambria" w:hAnsi="Cambria"/>
          <w:b/>
          <w:bCs/>
          <w:sz w:val="24"/>
          <w:szCs w:val="24"/>
        </w:rPr>
        <w:t>:</w:t>
      </w:r>
    </w:p>
    <w:p w14:paraId="7A99D05A" w14:textId="77777777" w:rsidR="00CB479E" w:rsidRPr="004C7BE6" w:rsidRDefault="00CB479E" w:rsidP="00E37BFA">
      <w:pPr>
        <w:numPr>
          <w:ilvl w:val="1"/>
          <w:numId w:val="55"/>
        </w:numPr>
        <w:tabs>
          <w:tab w:val="clear" w:pos="360"/>
          <w:tab w:val="left" w:pos="426"/>
        </w:tabs>
        <w:spacing w:after="0" w:line="240" w:lineRule="auto"/>
        <w:jc w:val="both"/>
        <w:rPr>
          <w:rFonts w:ascii="Cambria" w:hAnsi="Cambria"/>
          <w:bCs/>
          <w:sz w:val="24"/>
          <w:szCs w:val="24"/>
        </w:rPr>
      </w:pPr>
      <w:r w:rsidRPr="004C7BE6">
        <w:rPr>
          <w:rFonts w:ascii="Cambria" w:hAnsi="Cambria"/>
          <w:bCs/>
          <w:sz w:val="24"/>
          <w:szCs w:val="24"/>
        </w:rPr>
        <w:t>Могут расти только ортотропно;</w:t>
      </w:r>
    </w:p>
    <w:p w14:paraId="16CCAA03" w14:textId="77777777" w:rsidR="00CB479E" w:rsidRPr="004C7BE6"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4C7BE6">
        <w:rPr>
          <w:rFonts w:ascii="Cambria" w:hAnsi="Cambria"/>
          <w:bCs/>
          <w:sz w:val="24"/>
          <w:szCs w:val="24"/>
        </w:rPr>
        <w:t>Состоят из одной или нескольких лопастей;</w:t>
      </w:r>
    </w:p>
    <w:p w14:paraId="25F1C329" w14:textId="77777777" w:rsidR="00CB479E" w:rsidRPr="004C7BE6"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4C7BE6">
        <w:rPr>
          <w:rFonts w:ascii="Cambria" w:hAnsi="Cambria"/>
          <w:bCs/>
          <w:sz w:val="24"/>
          <w:szCs w:val="24"/>
        </w:rPr>
        <w:t>Не имеют характерных видимых отличий верхней и нижней поверхностей талломов;</w:t>
      </w:r>
    </w:p>
    <w:p w14:paraId="3397E5D3" w14:textId="77777777" w:rsidR="00CB479E" w:rsidRPr="004C7BE6"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4C7BE6">
        <w:rPr>
          <w:rFonts w:ascii="Cambria" w:hAnsi="Cambria"/>
          <w:bCs/>
          <w:sz w:val="24"/>
          <w:szCs w:val="24"/>
        </w:rPr>
        <w:t xml:space="preserve">Присутствует дифференциация на </w:t>
      </w:r>
      <w:proofErr w:type="spellStart"/>
      <w:r w:rsidRPr="004C7BE6">
        <w:rPr>
          <w:rFonts w:ascii="Cambria" w:hAnsi="Cambria"/>
          <w:bCs/>
          <w:sz w:val="24"/>
          <w:szCs w:val="24"/>
        </w:rPr>
        <w:t>коровый</w:t>
      </w:r>
      <w:proofErr w:type="spellEnd"/>
      <w:r w:rsidRPr="004C7BE6">
        <w:rPr>
          <w:rFonts w:ascii="Cambria" w:hAnsi="Cambria"/>
          <w:bCs/>
          <w:sz w:val="24"/>
          <w:szCs w:val="24"/>
        </w:rPr>
        <w:t xml:space="preserve"> слой, </w:t>
      </w:r>
      <w:proofErr w:type="spellStart"/>
      <w:r w:rsidRPr="004C7BE6">
        <w:rPr>
          <w:rFonts w:ascii="Cambria" w:hAnsi="Cambria"/>
          <w:bCs/>
          <w:sz w:val="24"/>
          <w:szCs w:val="24"/>
        </w:rPr>
        <w:t>альгальный</w:t>
      </w:r>
      <w:proofErr w:type="spellEnd"/>
      <w:r w:rsidRPr="004C7BE6">
        <w:rPr>
          <w:rFonts w:ascii="Cambria" w:hAnsi="Cambria"/>
          <w:bCs/>
          <w:sz w:val="24"/>
          <w:szCs w:val="24"/>
        </w:rPr>
        <w:t xml:space="preserve"> слой и сердцевину;</w:t>
      </w:r>
    </w:p>
    <w:p w14:paraId="706CD1DB" w14:textId="77777777" w:rsidR="00CB479E" w:rsidRPr="004C7BE6"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4C7BE6">
        <w:rPr>
          <w:rFonts w:ascii="Cambria" w:hAnsi="Cambria"/>
          <w:bCs/>
          <w:sz w:val="24"/>
          <w:szCs w:val="24"/>
        </w:rPr>
        <w:t>Характеризуются плотным контактом с субстратом и не имеют специальных органов прикрепления;</w:t>
      </w:r>
    </w:p>
    <w:p w14:paraId="466D13B3" w14:textId="337ADE26" w:rsidR="00CB479E" w:rsidRPr="004C7BE6"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4C7BE6">
        <w:rPr>
          <w:rFonts w:ascii="Cambria" w:hAnsi="Cambria"/>
          <w:bCs/>
          <w:sz w:val="24"/>
          <w:szCs w:val="24"/>
        </w:rPr>
        <w:t>Таллом дифференцирован на округлые или плоские веточки с радиальным строением</w:t>
      </w:r>
      <w:r w:rsidR="00CF220E" w:rsidRPr="004C7BE6">
        <w:rPr>
          <w:rFonts w:ascii="Cambria" w:hAnsi="Cambria"/>
          <w:bCs/>
          <w:sz w:val="24"/>
          <w:szCs w:val="24"/>
        </w:rPr>
        <w:t>.</w:t>
      </w:r>
    </w:p>
    <w:p w14:paraId="38D6B9B6" w14:textId="1BA466C9" w:rsidR="00CB479E" w:rsidRPr="004C7BE6" w:rsidRDefault="00CB479E" w:rsidP="00210AC5">
      <w:pPr>
        <w:spacing w:after="0" w:line="240" w:lineRule="auto"/>
        <w:jc w:val="both"/>
        <w:rPr>
          <w:rFonts w:ascii="Cambria" w:hAnsi="Cambria"/>
          <w:b/>
          <w:sz w:val="24"/>
          <w:szCs w:val="24"/>
        </w:rPr>
      </w:pPr>
    </w:p>
    <w:p w14:paraId="2CDDE694" w14:textId="1DFF8525"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37</w:t>
      </w:r>
      <w:r w:rsidRPr="004C7BE6">
        <w:rPr>
          <w:rFonts w:ascii="Cambria" w:hAnsi="Cambria"/>
          <w:b/>
          <w:bCs/>
          <w:color w:val="FF0000"/>
          <w:sz w:val="24"/>
          <w:szCs w:val="24"/>
        </w:rPr>
        <w:t xml:space="preserve"> – 3 балла</w:t>
      </w:r>
    </w:p>
    <w:p w14:paraId="01691630" w14:textId="7248DEDA"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Из предложенных ниже утверждений выберите те, которые верны для мужского гаметофита покрытосеменных</w:t>
      </w:r>
      <w:r w:rsidR="003B7662" w:rsidRPr="004C7BE6">
        <w:rPr>
          <w:rFonts w:ascii="Cambria" w:hAnsi="Cambria"/>
          <w:b/>
          <w:bCs/>
          <w:sz w:val="24"/>
          <w:szCs w:val="24"/>
        </w:rPr>
        <w:t>, а остальные отметьте, как неверные</w:t>
      </w:r>
      <w:r w:rsidRPr="004C7BE6">
        <w:rPr>
          <w:rFonts w:ascii="Cambria" w:hAnsi="Cambria"/>
          <w:b/>
          <w:bCs/>
          <w:sz w:val="24"/>
          <w:szCs w:val="24"/>
        </w:rPr>
        <w:t>:</w:t>
      </w:r>
    </w:p>
    <w:p w14:paraId="133DEFDB" w14:textId="07F28ADD" w:rsidR="00CB479E" w:rsidRPr="004C7BE6"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4C7BE6">
        <w:rPr>
          <w:rFonts w:ascii="Cambria" w:hAnsi="Cambria"/>
          <w:sz w:val="24"/>
          <w:szCs w:val="24"/>
        </w:rPr>
        <w:t>Может состоять из двух клеток;</w:t>
      </w:r>
    </w:p>
    <w:p w14:paraId="37E5986C" w14:textId="69498FA5" w:rsidR="00CB479E" w:rsidRPr="004C7BE6"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4C7BE6">
        <w:rPr>
          <w:rFonts w:ascii="Cambria" w:hAnsi="Cambria"/>
          <w:sz w:val="24"/>
          <w:szCs w:val="24"/>
        </w:rPr>
        <w:t>Может состоять из четырех клеток;</w:t>
      </w:r>
    </w:p>
    <w:p w14:paraId="1FD28D87" w14:textId="1710F121" w:rsidR="00CB479E" w:rsidRPr="004C7BE6"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4C7BE6">
        <w:rPr>
          <w:rFonts w:ascii="Cambria" w:hAnsi="Cambria"/>
          <w:sz w:val="24"/>
          <w:szCs w:val="24"/>
        </w:rPr>
        <w:t xml:space="preserve">Генеративная клетка может делиться на два спермия в </w:t>
      </w:r>
      <w:proofErr w:type="spellStart"/>
      <w:r w:rsidRPr="004C7BE6">
        <w:rPr>
          <w:rFonts w:ascii="Cambria" w:hAnsi="Cambria"/>
          <w:sz w:val="24"/>
          <w:szCs w:val="24"/>
        </w:rPr>
        <w:t>невскрывшемся</w:t>
      </w:r>
      <w:proofErr w:type="spellEnd"/>
      <w:r w:rsidRPr="004C7BE6">
        <w:rPr>
          <w:rFonts w:ascii="Cambria" w:hAnsi="Cambria"/>
          <w:sz w:val="24"/>
          <w:szCs w:val="24"/>
        </w:rPr>
        <w:t xml:space="preserve"> пыльнике;</w:t>
      </w:r>
    </w:p>
    <w:p w14:paraId="12F82627" w14:textId="0D5BA41C" w:rsidR="00CB479E" w:rsidRPr="004C7BE6"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4C7BE6">
        <w:rPr>
          <w:rFonts w:ascii="Cambria" w:hAnsi="Cambria"/>
          <w:sz w:val="24"/>
          <w:szCs w:val="24"/>
        </w:rPr>
        <w:t>Генеративная клетка может делиться на два спермия при прорастании пыльцевого зерна;</w:t>
      </w:r>
    </w:p>
    <w:p w14:paraId="389F5BDA" w14:textId="77777777" w:rsidR="00CB479E" w:rsidRPr="004C7BE6" w:rsidRDefault="00CB479E" w:rsidP="00E37BFA">
      <w:pPr>
        <w:numPr>
          <w:ilvl w:val="1"/>
          <w:numId w:val="56"/>
        </w:numPr>
        <w:tabs>
          <w:tab w:val="clear" w:pos="360"/>
          <w:tab w:val="num" w:pos="426"/>
        </w:tabs>
        <w:spacing w:after="0" w:line="240" w:lineRule="auto"/>
        <w:jc w:val="both"/>
        <w:rPr>
          <w:rFonts w:ascii="Cambria" w:hAnsi="Cambria"/>
          <w:bCs/>
          <w:sz w:val="24"/>
          <w:szCs w:val="24"/>
        </w:rPr>
      </w:pPr>
      <w:r w:rsidRPr="004C7BE6">
        <w:rPr>
          <w:rFonts w:ascii="Cambria" w:hAnsi="Cambria"/>
          <w:bCs/>
          <w:sz w:val="24"/>
          <w:szCs w:val="24"/>
        </w:rPr>
        <w:t>При прорастании мужского гаметофита формируется пыльцевая трубка, ее содержимое попадает в зародышевый мешок через синергиду;</w:t>
      </w:r>
    </w:p>
    <w:p w14:paraId="28201458" w14:textId="7078AB70" w:rsidR="00CB479E" w:rsidRPr="004C7BE6" w:rsidRDefault="00CB479E" w:rsidP="00E37BFA">
      <w:pPr>
        <w:numPr>
          <w:ilvl w:val="1"/>
          <w:numId w:val="56"/>
        </w:numPr>
        <w:tabs>
          <w:tab w:val="clear" w:pos="360"/>
          <w:tab w:val="num" w:pos="426"/>
          <w:tab w:val="num" w:pos="720"/>
        </w:tabs>
        <w:spacing w:after="0" w:line="240" w:lineRule="auto"/>
        <w:jc w:val="both"/>
        <w:rPr>
          <w:rFonts w:ascii="Cambria" w:hAnsi="Cambria"/>
          <w:bCs/>
          <w:sz w:val="24"/>
          <w:szCs w:val="24"/>
        </w:rPr>
      </w:pPr>
      <w:r w:rsidRPr="004C7BE6">
        <w:rPr>
          <w:rFonts w:ascii="Cambria" w:hAnsi="Cambria"/>
          <w:bCs/>
          <w:sz w:val="24"/>
          <w:szCs w:val="24"/>
        </w:rPr>
        <w:t xml:space="preserve">Мужской гаметофит втягивается в </w:t>
      </w:r>
      <w:proofErr w:type="spellStart"/>
      <w:r w:rsidRPr="004C7BE6">
        <w:rPr>
          <w:rFonts w:ascii="Cambria" w:hAnsi="Cambria"/>
          <w:bCs/>
          <w:sz w:val="24"/>
          <w:szCs w:val="24"/>
        </w:rPr>
        <w:t>микропиле</w:t>
      </w:r>
      <w:proofErr w:type="spellEnd"/>
      <w:r w:rsidRPr="004C7BE6">
        <w:rPr>
          <w:rFonts w:ascii="Cambria" w:hAnsi="Cambria"/>
          <w:bCs/>
          <w:sz w:val="24"/>
          <w:szCs w:val="24"/>
        </w:rPr>
        <w:t xml:space="preserve"> при </w:t>
      </w:r>
      <w:proofErr w:type="spellStart"/>
      <w:r w:rsidRPr="004C7BE6">
        <w:rPr>
          <w:rFonts w:ascii="Cambria" w:hAnsi="Cambria"/>
          <w:bCs/>
          <w:sz w:val="24"/>
          <w:szCs w:val="24"/>
        </w:rPr>
        <w:t>подсыхании</w:t>
      </w:r>
      <w:proofErr w:type="spellEnd"/>
      <w:r w:rsidRPr="004C7BE6">
        <w:rPr>
          <w:rFonts w:ascii="Cambria" w:hAnsi="Cambria"/>
          <w:bCs/>
          <w:sz w:val="24"/>
          <w:szCs w:val="24"/>
        </w:rPr>
        <w:t xml:space="preserve"> опылительной капли на верхушке семязачатка</w:t>
      </w:r>
      <w:r w:rsidR="00CF220E" w:rsidRPr="004C7BE6">
        <w:rPr>
          <w:rFonts w:ascii="Cambria" w:hAnsi="Cambria"/>
          <w:bCs/>
          <w:sz w:val="24"/>
          <w:szCs w:val="24"/>
        </w:rPr>
        <w:t>.</w:t>
      </w:r>
    </w:p>
    <w:p w14:paraId="22F860BB" w14:textId="7274090C" w:rsidR="00CB479E" w:rsidRPr="004C7BE6" w:rsidRDefault="00CB479E" w:rsidP="00210AC5">
      <w:pPr>
        <w:spacing w:after="0" w:line="240" w:lineRule="auto"/>
        <w:jc w:val="both"/>
        <w:rPr>
          <w:rFonts w:ascii="Cambria" w:hAnsi="Cambria"/>
          <w:sz w:val="24"/>
          <w:szCs w:val="24"/>
        </w:rPr>
      </w:pPr>
    </w:p>
    <w:p w14:paraId="602734D0" w14:textId="6C52D6A6"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38</w:t>
      </w:r>
      <w:r w:rsidRPr="004C7BE6">
        <w:rPr>
          <w:rFonts w:ascii="Cambria" w:hAnsi="Cambria"/>
          <w:b/>
          <w:bCs/>
          <w:color w:val="FF0000"/>
          <w:sz w:val="24"/>
          <w:szCs w:val="24"/>
        </w:rPr>
        <w:t xml:space="preserve"> – 3 балла</w:t>
      </w:r>
    </w:p>
    <w:p w14:paraId="14C46AE4" w14:textId="19F7FC8C"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sz w:val="24"/>
          <w:szCs w:val="24"/>
        </w:rPr>
        <w:t xml:space="preserve">На рисунке схематично изображено строение беспозвоночного животного из типа </w:t>
      </w:r>
      <w:proofErr w:type="spellStart"/>
      <w:r w:rsidRPr="004C7BE6">
        <w:rPr>
          <w:rFonts w:ascii="Cambria" w:hAnsi="Cambria"/>
          <w:b/>
          <w:bCs/>
          <w:sz w:val="24"/>
          <w:szCs w:val="24"/>
        </w:rPr>
        <w:t>Внутрипорошицевые</w:t>
      </w:r>
      <w:proofErr w:type="spellEnd"/>
      <w:r w:rsidRPr="004C7BE6">
        <w:rPr>
          <w:rFonts w:ascii="Cambria" w:hAnsi="Cambria"/>
          <w:b/>
          <w:bCs/>
          <w:sz w:val="24"/>
          <w:szCs w:val="24"/>
        </w:rPr>
        <w:t xml:space="preserve"> (</w:t>
      </w:r>
      <w:proofErr w:type="spellStart"/>
      <w:r w:rsidRPr="004C7BE6">
        <w:rPr>
          <w:rFonts w:ascii="Cambria" w:hAnsi="Cambria"/>
          <w:b/>
          <w:bCs/>
          <w:sz w:val="24"/>
          <w:szCs w:val="24"/>
          <w:lang w:val="en-US"/>
        </w:rPr>
        <w:t>Kamptozoa</w:t>
      </w:r>
      <w:proofErr w:type="spellEnd"/>
      <w:r w:rsidRPr="004C7BE6">
        <w:rPr>
          <w:rFonts w:ascii="Cambria" w:hAnsi="Cambria"/>
          <w:b/>
          <w:bCs/>
          <w:sz w:val="24"/>
          <w:szCs w:val="24"/>
        </w:rPr>
        <w:t xml:space="preserve"> или </w:t>
      </w:r>
      <w:proofErr w:type="spellStart"/>
      <w:r w:rsidRPr="004C7BE6">
        <w:rPr>
          <w:rFonts w:ascii="Cambria" w:hAnsi="Cambria"/>
          <w:b/>
          <w:bCs/>
          <w:sz w:val="24"/>
          <w:szCs w:val="24"/>
        </w:rPr>
        <w:t>Entoprocta</w:t>
      </w:r>
      <w:proofErr w:type="spellEnd"/>
      <w:r w:rsidRPr="004C7BE6">
        <w:rPr>
          <w:rFonts w:ascii="Cambria" w:hAnsi="Cambria"/>
          <w:b/>
          <w:bCs/>
          <w:sz w:val="24"/>
          <w:szCs w:val="24"/>
        </w:rPr>
        <w:t>)</w:t>
      </w:r>
      <w:r w:rsidR="001E145D" w:rsidRPr="004C7BE6">
        <w:rPr>
          <w:rFonts w:ascii="Cambria" w:hAnsi="Cambria"/>
          <w:b/>
          <w:bCs/>
          <w:sz w:val="24"/>
          <w:szCs w:val="24"/>
        </w:rPr>
        <w:t>.</w:t>
      </w:r>
    </w:p>
    <w:p w14:paraId="698536F5" w14:textId="77777777" w:rsidR="00CB479E" w:rsidRPr="004C7BE6" w:rsidRDefault="00CB479E" w:rsidP="00C77EB4">
      <w:pPr>
        <w:spacing w:after="0" w:line="240" w:lineRule="auto"/>
        <w:jc w:val="center"/>
        <w:rPr>
          <w:rFonts w:ascii="Cambria" w:hAnsi="Cambria"/>
          <w:b/>
          <w:bCs/>
          <w:sz w:val="24"/>
          <w:szCs w:val="24"/>
        </w:rPr>
      </w:pPr>
      <w:r w:rsidRPr="004C7BE6">
        <w:rPr>
          <w:rFonts w:ascii="Cambria" w:hAnsi="Cambria"/>
          <w:bCs/>
          <w:noProof/>
          <w:sz w:val="24"/>
          <w:szCs w:val="24"/>
          <w:lang w:eastAsia="ru-RU"/>
        </w:rPr>
        <w:lastRenderedPageBreak/>
        <w:drawing>
          <wp:inline distT="0" distB="0" distL="0" distR="0" wp14:anchorId="034F21C6" wp14:editId="650EEC16">
            <wp:extent cx="5951220" cy="3083190"/>
            <wp:effectExtent l="0" t="0" r="0" b="3175"/>
            <wp:docPr id="23" name="Рисунок 23" descr="En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616" cy="3094275"/>
                    </a:xfrm>
                    <a:prstGeom prst="rect">
                      <a:avLst/>
                    </a:prstGeom>
                    <a:noFill/>
                    <a:ln>
                      <a:noFill/>
                    </a:ln>
                  </pic:spPr>
                </pic:pic>
              </a:graphicData>
            </a:graphic>
          </wp:inline>
        </w:drawing>
      </w:r>
    </w:p>
    <w:p w14:paraId="7BC1BAF2" w14:textId="77777777" w:rsidR="00CB479E" w:rsidRPr="004C7BE6" w:rsidRDefault="00CB479E" w:rsidP="00210AC5">
      <w:pPr>
        <w:spacing w:after="0" w:line="240" w:lineRule="auto"/>
        <w:jc w:val="both"/>
        <w:rPr>
          <w:rFonts w:ascii="Cambria" w:hAnsi="Cambria"/>
          <w:b/>
          <w:bCs/>
          <w:sz w:val="24"/>
          <w:szCs w:val="24"/>
        </w:rPr>
      </w:pPr>
    </w:p>
    <w:p w14:paraId="2ED7F454" w14:textId="3157D391"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color w:val="000000" w:themeColor="text1"/>
          <w:sz w:val="24"/>
          <w:szCs w:val="24"/>
        </w:rPr>
        <w:t>Для каждого из следующих утверждений укажите, является оно верным или неверным</w:t>
      </w:r>
      <w:r w:rsidRPr="004C7BE6">
        <w:rPr>
          <w:rFonts w:ascii="Cambria" w:hAnsi="Cambria"/>
          <w:b/>
          <w:bCs/>
          <w:sz w:val="24"/>
          <w:szCs w:val="24"/>
        </w:rPr>
        <w:t>:</w:t>
      </w:r>
    </w:p>
    <w:p w14:paraId="5E90FA45" w14:textId="77777777" w:rsidR="00CB479E" w:rsidRPr="004C7BE6"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Морфологически сходны с представителями типа мшанки (</w:t>
      </w:r>
      <w:r w:rsidRPr="004C7BE6">
        <w:rPr>
          <w:rFonts w:ascii="Cambria" w:hAnsi="Cambria"/>
          <w:bCs/>
          <w:sz w:val="24"/>
          <w:szCs w:val="24"/>
          <w:lang w:val="en-US"/>
        </w:rPr>
        <w:t>Bryozoa</w:t>
      </w:r>
      <w:r w:rsidRPr="004C7BE6">
        <w:rPr>
          <w:rFonts w:ascii="Cambria" w:hAnsi="Cambria"/>
          <w:bCs/>
          <w:sz w:val="24"/>
          <w:szCs w:val="24"/>
        </w:rPr>
        <w:t xml:space="preserve"> или </w:t>
      </w:r>
      <w:r w:rsidRPr="004C7BE6">
        <w:rPr>
          <w:rFonts w:ascii="Cambria" w:hAnsi="Cambria"/>
          <w:bCs/>
          <w:sz w:val="24"/>
          <w:szCs w:val="24"/>
          <w:lang w:val="en-US"/>
        </w:rPr>
        <w:t>Ectoprocta</w:t>
      </w:r>
      <w:r w:rsidRPr="004C7BE6">
        <w:rPr>
          <w:rFonts w:ascii="Cambria" w:hAnsi="Cambria"/>
          <w:bCs/>
          <w:sz w:val="24"/>
          <w:szCs w:val="24"/>
        </w:rPr>
        <w:t>), но отличаются от них расположением анального отверстия;</w:t>
      </w:r>
    </w:p>
    <w:p w14:paraId="30D2F3C4" w14:textId="77777777" w:rsidR="00CB479E" w:rsidRPr="004C7BE6"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Имеют свободноплавающую личинку;</w:t>
      </w:r>
    </w:p>
    <w:p w14:paraId="083E5455" w14:textId="77777777" w:rsidR="00CB479E" w:rsidRPr="004C7BE6"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Питаются как засадные хищники;</w:t>
      </w:r>
    </w:p>
    <w:p w14:paraId="7B06DE6C" w14:textId="0694B2C2" w:rsidR="00CB479E" w:rsidRPr="004C7BE6"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rPr>
      </w:pPr>
      <w:r w:rsidRPr="004C7BE6">
        <w:rPr>
          <w:rFonts w:ascii="Cambria" w:hAnsi="Cambria"/>
          <w:sz w:val="24"/>
          <w:szCs w:val="24"/>
        </w:rPr>
        <w:t>Являются бентосными организмами;</w:t>
      </w:r>
    </w:p>
    <w:p w14:paraId="74AF0FF2" w14:textId="77777777" w:rsidR="00CB479E" w:rsidRPr="004C7BE6"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Не имеют развитого </w:t>
      </w:r>
      <w:proofErr w:type="spellStart"/>
      <w:r w:rsidRPr="004C7BE6">
        <w:rPr>
          <w:rFonts w:ascii="Cambria" w:hAnsi="Cambria"/>
          <w:bCs/>
          <w:sz w:val="24"/>
          <w:szCs w:val="24"/>
        </w:rPr>
        <w:t>целома</w:t>
      </w:r>
      <w:proofErr w:type="spellEnd"/>
      <w:r w:rsidRPr="004C7BE6">
        <w:rPr>
          <w:rFonts w:ascii="Cambria" w:hAnsi="Cambria"/>
          <w:bCs/>
          <w:sz w:val="24"/>
          <w:szCs w:val="24"/>
        </w:rPr>
        <w:t xml:space="preserve"> (вторичной полости тела);</w:t>
      </w:r>
    </w:p>
    <w:p w14:paraId="59B982B6" w14:textId="77777777" w:rsidR="00CB479E" w:rsidRPr="004C7BE6"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rPr>
      </w:pPr>
      <w:r w:rsidRPr="004C7BE6">
        <w:rPr>
          <w:rFonts w:ascii="Cambria" w:hAnsi="Cambria"/>
          <w:sz w:val="24"/>
          <w:szCs w:val="24"/>
        </w:rPr>
        <w:t>У колониальных видов кишечник объединён.</w:t>
      </w:r>
    </w:p>
    <w:p w14:paraId="6FDC6AAC" w14:textId="0883FE02" w:rsidR="71877B60" w:rsidRPr="004C7BE6" w:rsidRDefault="71877B60" w:rsidP="00210AC5">
      <w:pPr>
        <w:spacing w:after="0" w:line="240" w:lineRule="auto"/>
        <w:jc w:val="both"/>
        <w:rPr>
          <w:rFonts w:ascii="Cambria" w:hAnsi="Cambria"/>
          <w:sz w:val="24"/>
          <w:szCs w:val="24"/>
        </w:rPr>
      </w:pPr>
    </w:p>
    <w:p w14:paraId="5D64C132" w14:textId="0344C3A3"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39</w:t>
      </w:r>
      <w:r w:rsidRPr="004C7BE6">
        <w:rPr>
          <w:rFonts w:ascii="Cambria" w:hAnsi="Cambria"/>
          <w:b/>
          <w:bCs/>
          <w:color w:val="FF0000"/>
          <w:sz w:val="24"/>
          <w:szCs w:val="24"/>
        </w:rPr>
        <w:t xml:space="preserve"> – 3 балла</w:t>
      </w:r>
    </w:p>
    <w:p w14:paraId="6BE4FF11" w14:textId="0A5CAFF0"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 xml:space="preserve">На рисунке схематично изображен жизненный цикл коловраток из группы </w:t>
      </w:r>
      <w:proofErr w:type="spellStart"/>
      <w:r w:rsidRPr="004C7BE6">
        <w:rPr>
          <w:rFonts w:ascii="Cambria" w:hAnsi="Cambria"/>
          <w:b/>
          <w:bCs/>
          <w:sz w:val="24"/>
          <w:szCs w:val="24"/>
        </w:rPr>
        <w:t>Monogononta</w:t>
      </w:r>
      <w:proofErr w:type="spellEnd"/>
      <w:r w:rsidRPr="004C7BE6">
        <w:rPr>
          <w:rFonts w:ascii="Cambria" w:hAnsi="Cambria"/>
          <w:b/>
          <w:bCs/>
          <w:sz w:val="24"/>
          <w:szCs w:val="24"/>
        </w:rPr>
        <w:t>.</w:t>
      </w:r>
    </w:p>
    <w:p w14:paraId="5E7E3C41" w14:textId="77777777" w:rsidR="00CB479E" w:rsidRPr="004C7BE6" w:rsidRDefault="00CB479E" w:rsidP="00C77EB4">
      <w:pPr>
        <w:spacing w:after="0" w:line="240" w:lineRule="auto"/>
        <w:jc w:val="center"/>
        <w:rPr>
          <w:rFonts w:ascii="Cambria" w:hAnsi="Cambria"/>
          <w:b/>
          <w:color w:val="FF0000"/>
          <w:sz w:val="24"/>
          <w:szCs w:val="24"/>
        </w:rPr>
      </w:pPr>
      <w:r w:rsidRPr="004C7BE6">
        <w:rPr>
          <w:rFonts w:ascii="Cambria" w:hAnsi="Cambria"/>
          <w:noProof/>
          <w:sz w:val="24"/>
          <w:szCs w:val="24"/>
          <w:lang w:eastAsia="ru-RU"/>
        </w:rPr>
        <w:drawing>
          <wp:inline distT="0" distB="0" distL="0" distR="0" wp14:anchorId="54E17D0B" wp14:editId="524B1EDC">
            <wp:extent cx="5719934" cy="3124200"/>
            <wp:effectExtent l="0" t="0" r="0" b="0"/>
            <wp:docPr id="25" name="Рисунок 25" descr="https://lh5.googleusercontent.com/Dh1VfBOQWZD1xrgcI9BfsQaoeRA1LCbLWKoYlE5hq07EwdyRuHHJt9rsAIAeCJaqADjd-fev12JEAHdtOTIUnqNuS_pI_Mz9CBKWtxWxn5T7ip3MGIbzZVjn8izS1lLyQK6E-EF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5.googleusercontent.com/Dh1VfBOQWZD1xrgcI9BfsQaoeRA1LCbLWKoYlE5hq07EwdyRuHHJt9rsAIAeCJaqADjd-fev12JEAHdtOTIUnqNuS_pI_Mz9CBKWtxWxn5T7ip3MGIbzZVjn8izS1lLyQK6E-EFKT-g"/>
                    <pic:cNvPicPr>
                      <a:picLocks noChangeAspect="1" noChangeArrowheads="1"/>
                    </pic:cNvPicPr>
                  </pic:nvPicPr>
                  <pic:blipFill>
                    <a:blip r:embed="rId16">
                      <a:extLst>
                        <a:ext uri="{28A0092B-C50C-407E-A947-70E740481C1C}">
                          <a14:useLocalDpi xmlns:a14="http://schemas.microsoft.com/office/drawing/2010/main" val="0"/>
                        </a:ext>
                      </a:extLst>
                    </a:blip>
                    <a:srcRect l="12471" r="9955" b="26147"/>
                    <a:stretch>
                      <a:fillRect/>
                    </a:stretch>
                  </pic:blipFill>
                  <pic:spPr bwMode="auto">
                    <a:xfrm>
                      <a:off x="0" y="0"/>
                      <a:ext cx="5749139" cy="3140152"/>
                    </a:xfrm>
                    <a:prstGeom prst="rect">
                      <a:avLst/>
                    </a:prstGeom>
                    <a:noFill/>
                    <a:ln>
                      <a:noFill/>
                    </a:ln>
                  </pic:spPr>
                </pic:pic>
              </a:graphicData>
            </a:graphic>
          </wp:inline>
        </w:drawing>
      </w:r>
    </w:p>
    <w:p w14:paraId="2AC57CB0" w14:textId="77777777" w:rsidR="00CB479E" w:rsidRPr="004C7BE6" w:rsidRDefault="00CB479E" w:rsidP="00210AC5">
      <w:pPr>
        <w:spacing w:after="0" w:line="240" w:lineRule="auto"/>
        <w:jc w:val="both"/>
        <w:rPr>
          <w:rFonts w:ascii="Cambria" w:hAnsi="Cambria"/>
          <w:b/>
          <w:bCs/>
          <w:sz w:val="24"/>
          <w:szCs w:val="24"/>
        </w:rPr>
      </w:pPr>
    </w:p>
    <w:p w14:paraId="6D117922" w14:textId="49452DC6" w:rsidR="71877B60" w:rsidRPr="004C7BE6" w:rsidRDefault="71877B60" w:rsidP="00210AC5">
      <w:pPr>
        <w:spacing w:after="0" w:line="240" w:lineRule="auto"/>
        <w:jc w:val="both"/>
        <w:rPr>
          <w:rFonts w:ascii="Cambria" w:hAnsi="Cambria"/>
          <w:b/>
          <w:bCs/>
          <w:sz w:val="24"/>
          <w:szCs w:val="24"/>
        </w:rPr>
      </w:pPr>
      <w:r w:rsidRPr="004C7BE6">
        <w:rPr>
          <w:rFonts w:ascii="Cambria" w:hAnsi="Cambria"/>
          <w:b/>
          <w:bCs/>
          <w:color w:val="000000" w:themeColor="text1"/>
          <w:sz w:val="24"/>
          <w:szCs w:val="24"/>
        </w:rPr>
        <w:t>Для каждого из следующих утверждений укажите, является оно верным или неверным</w:t>
      </w:r>
      <w:r w:rsidRPr="004C7BE6">
        <w:rPr>
          <w:rFonts w:ascii="Cambria" w:hAnsi="Cambria"/>
          <w:b/>
          <w:bCs/>
          <w:sz w:val="24"/>
          <w:szCs w:val="24"/>
        </w:rPr>
        <w:t>:</w:t>
      </w:r>
    </w:p>
    <w:p w14:paraId="4A08B18E" w14:textId="77777777" w:rsidR="00CB479E" w:rsidRPr="004C7BE6"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Для них характерен половой диморфизм;</w:t>
      </w:r>
    </w:p>
    <w:p w14:paraId="2E9E72DE" w14:textId="77777777" w:rsidR="00CB479E" w:rsidRPr="004C7BE6"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Для них характерен гаплодиплоидный механизм определения пола;</w:t>
      </w:r>
    </w:p>
    <w:p w14:paraId="1070A0A0" w14:textId="77777777" w:rsidR="00CB479E" w:rsidRPr="004C7BE6"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Для них характерен партеногенез;</w:t>
      </w:r>
    </w:p>
    <w:p w14:paraId="291303B7" w14:textId="43874784" w:rsidR="00CB479E" w:rsidRPr="004C7BE6" w:rsidRDefault="71877B60" w:rsidP="00E37BFA">
      <w:pPr>
        <w:numPr>
          <w:ilvl w:val="1"/>
          <w:numId w:val="59"/>
        </w:numPr>
        <w:tabs>
          <w:tab w:val="clear" w:pos="720"/>
          <w:tab w:val="num" w:pos="426"/>
        </w:tabs>
        <w:spacing w:after="0" w:line="240" w:lineRule="auto"/>
        <w:ind w:left="0" w:firstLine="0"/>
        <w:jc w:val="both"/>
        <w:rPr>
          <w:rFonts w:ascii="Cambria" w:hAnsi="Cambria"/>
          <w:sz w:val="24"/>
          <w:szCs w:val="24"/>
        </w:rPr>
      </w:pPr>
      <w:r w:rsidRPr="004C7BE6">
        <w:rPr>
          <w:rFonts w:ascii="Cambria" w:hAnsi="Cambria"/>
          <w:sz w:val="24"/>
          <w:szCs w:val="24"/>
        </w:rPr>
        <w:lastRenderedPageBreak/>
        <w:t>Для них характерно почкование;</w:t>
      </w:r>
    </w:p>
    <w:p w14:paraId="3C2BDE42" w14:textId="77777777" w:rsidR="00CB479E" w:rsidRPr="004C7BE6"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Для них характерна неотения;</w:t>
      </w:r>
    </w:p>
    <w:p w14:paraId="728433B8" w14:textId="77777777" w:rsidR="00CB479E" w:rsidRPr="004C7BE6"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Для них характерна гетерогония.</w:t>
      </w:r>
    </w:p>
    <w:p w14:paraId="6C57C439" w14:textId="26EBCD7E" w:rsidR="00CB479E" w:rsidRPr="004C7BE6" w:rsidRDefault="00CB479E" w:rsidP="00210AC5">
      <w:pPr>
        <w:spacing w:after="0" w:line="240" w:lineRule="auto"/>
        <w:jc w:val="both"/>
        <w:rPr>
          <w:rFonts w:ascii="Cambria" w:hAnsi="Cambria"/>
          <w:bCs/>
          <w:sz w:val="24"/>
          <w:szCs w:val="24"/>
        </w:rPr>
      </w:pPr>
    </w:p>
    <w:p w14:paraId="0BAC80F0" w14:textId="61C8C2E7" w:rsidR="00CB479E" w:rsidRPr="004C7BE6" w:rsidRDefault="71877B60" w:rsidP="00210AC5">
      <w:pPr>
        <w:spacing w:after="0" w:line="240" w:lineRule="auto"/>
        <w:jc w:val="both"/>
        <w:rPr>
          <w:rFonts w:ascii="Cambria" w:hAnsi="Cambria" w:cs="Cambria"/>
          <w:b/>
          <w:bCs/>
          <w:sz w:val="24"/>
          <w:szCs w:val="24"/>
        </w:rPr>
      </w:pPr>
      <w:r w:rsidRPr="004C7BE6">
        <w:rPr>
          <w:rFonts w:ascii="Cambria" w:hAnsi="Cambria" w:cs="Cambria"/>
          <w:b/>
          <w:bCs/>
          <w:color w:val="FF0000"/>
          <w:sz w:val="24"/>
          <w:szCs w:val="24"/>
        </w:rPr>
        <w:t xml:space="preserve">Задание </w:t>
      </w:r>
      <w:r w:rsidRPr="004C7BE6">
        <w:rPr>
          <w:rFonts w:ascii="Cambria" w:hAnsi="Cambria" w:cs="Cambria"/>
          <w:b/>
          <w:bCs/>
          <w:color w:val="FF0000"/>
          <w:sz w:val="24"/>
          <w:szCs w:val="24"/>
          <w:lang w:val="en-US"/>
        </w:rPr>
        <w:t>ID</w:t>
      </w:r>
      <w:r w:rsidRPr="004C7BE6">
        <w:rPr>
          <w:rFonts w:ascii="Cambria" w:hAnsi="Cambria" w:cs="Cambria"/>
          <w:b/>
          <w:bCs/>
          <w:color w:val="FF0000"/>
          <w:sz w:val="24"/>
          <w:szCs w:val="24"/>
        </w:rPr>
        <w:t xml:space="preserve"> </w:t>
      </w:r>
      <w:r w:rsidR="008967FC" w:rsidRPr="004C7BE6">
        <w:rPr>
          <w:rFonts w:ascii="Cambria" w:hAnsi="Cambria" w:cs="Cambria"/>
          <w:b/>
          <w:bCs/>
          <w:color w:val="FF0000"/>
          <w:sz w:val="24"/>
          <w:szCs w:val="24"/>
        </w:rPr>
        <w:t>40</w:t>
      </w:r>
      <w:r w:rsidRPr="004C7BE6">
        <w:rPr>
          <w:rFonts w:ascii="Cambria" w:hAnsi="Cambria" w:cs="Cambria"/>
          <w:b/>
          <w:bCs/>
          <w:color w:val="FF0000"/>
          <w:sz w:val="24"/>
          <w:szCs w:val="24"/>
        </w:rPr>
        <w:t xml:space="preserve"> – 3 балла</w:t>
      </w:r>
    </w:p>
    <w:p w14:paraId="7CE9CFEF" w14:textId="65724867" w:rsidR="00CB479E" w:rsidRPr="004C7BE6" w:rsidRDefault="71877B60" w:rsidP="00210AC5">
      <w:pPr>
        <w:spacing w:after="0" w:line="240" w:lineRule="auto"/>
        <w:jc w:val="both"/>
        <w:rPr>
          <w:rFonts w:ascii="Cambria" w:hAnsi="Cambria"/>
          <w:b/>
          <w:bCs/>
          <w:sz w:val="24"/>
          <w:szCs w:val="24"/>
        </w:rPr>
      </w:pPr>
      <w:r w:rsidRPr="004C7BE6">
        <w:rPr>
          <w:rFonts w:ascii="Cambria" w:hAnsi="Cambria" w:cs="Cambria"/>
          <w:b/>
          <w:bCs/>
          <w:sz w:val="24"/>
          <w:szCs w:val="24"/>
        </w:rPr>
        <w:t xml:space="preserve">Известно, что некоторые классы подтипа Позвоночные характеризуются наличием личиночной стадии в цикле развития. </w:t>
      </w:r>
    </w:p>
    <w:p w14:paraId="331A5F73" w14:textId="126DB4B6" w:rsidR="00CB479E" w:rsidRPr="004C7BE6" w:rsidRDefault="00CB479E" w:rsidP="00210AC5">
      <w:pPr>
        <w:spacing w:after="0" w:line="240" w:lineRule="auto"/>
        <w:jc w:val="both"/>
        <w:rPr>
          <w:rFonts w:ascii="Cambria" w:hAnsi="Cambria" w:cs="Cambria"/>
          <w:b/>
          <w:bCs/>
          <w:sz w:val="16"/>
          <w:szCs w:val="16"/>
        </w:rPr>
      </w:pPr>
    </w:p>
    <w:p w14:paraId="3D404BC9" w14:textId="69F82A64" w:rsidR="00CB479E" w:rsidRPr="004C7BE6" w:rsidRDefault="00CB479E" w:rsidP="00C77EB4">
      <w:pPr>
        <w:spacing w:after="0" w:line="240" w:lineRule="auto"/>
        <w:jc w:val="center"/>
        <w:rPr>
          <w:rFonts w:ascii="Cambria" w:hAnsi="Cambria"/>
          <w:sz w:val="24"/>
          <w:szCs w:val="24"/>
        </w:rPr>
      </w:pPr>
      <w:r w:rsidRPr="004C7BE6">
        <w:rPr>
          <w:rFonts w:ascii="Cambria" w:hAnsi="Cambria"/>
          <w:noProof/>
          <w:sz w:val="24"/>
          <w:szCs w:val="24"/>
          <w:lang w:eastAsia="ru-RU"/>
        </w:rPr>
        <w:drawing>
          <wp:inline distT="0" distB="0" distL="0" distR="0" wp14:anchorId="30CF76E9" wp14:editId="675FCBCA">
            <wp:extent cx="4073494" cy="2514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098937" cy="2530306"/>
                    </a:xfrm>
                    <a:prstGeom prst="rect">
                      <a:avLst/>
                    </a:prstGeom>
                    <a:solidFill>
                      <a:srgbClr val="FFFFFF"/>
                    </a:solidFill>
                    <a:ln>
                      <a:noFill/>
                    </a:ln>
                  </pic:spPr>
                </pic:pic>
              </a:graphicData>
            </a:graphic>
          </wp:inline>
        </w:drawing>
      </w:r>
    </w:p>
    <w:p w14:paraId="707F2234" w14:textId="77777777" w:rsidR="0072671E" w:rsidRPr="004C7BE6" w:rsidRDefault="0072671E" w:rsidP="0072671E">
      <w:pPr>
        <w:spacing w:after="0" w:line="240" w:lineRule="auto"/>
        <w:rPr>
          <w:rFonts w:ascii="Cambria" w:hAnsi="Cambria"/>
          <w:sz w:val="18"/>
          <w:szCs w:val="18"/>
        </w:rPr>
      </w:pPr>
    </w:p>
    <w:p w14:paraId="715C6564" w14:textId="6C5091D9" w:rsidR="00E37BFA" w:rsidRPr="004C7BE6" w:rsidRDefault="0072671E" w:rsidP="00210AC5">
      <w:pPr>
        <w:spacing w:after="0" w:line="240" w:lineRule="auto"/>
        <w:jc w:val="both"/>
        <w:rPr>
          <w:rFonts w:ascii="Cambria" w:hAnsi="Cambria"/>
          <w:sz w:val="24"/>
          <w:szCs w:val="24"/>
        </w:rPr>
      </w:pPr>
      <w:r w:rsidRPr="004C7BE6">
        <w:rPr>
          <w:rFonts w:ascii="Cambria" w:hAnsi="Cambria" w:cs="Cambria"/>
          <w:b/>
          <w:bCs/>
          <w:sz w:val="24"/>
          <w:szCs w:val="24"/>
        </w:rPr>
        <w:t xml:space="preserve">Используя знания об изображённом на фото животном, </w:t>
      </w:r>
      <w:r w:rsidRPr="004C7BE6">
        <w:rPr>
          <w:rFonts w:ascii="Cambria" w:hAnsi="Cambria"/>
          <w:b/>
          <w:bCs/>
          <w:color w:val="000000" w:themeColor="text1"/>
          <w:sz w:val="24"/>
          <w:szCs w:val="24"/>
        </w:rPr>
        <w:t>для каждого из следующих утверждений укажите, является оно верным или неверным</w:t>
      </w:r>
      <w:r w:rsidRPr="004C7BE6">
        <w:rPr>
          <w:rFonts w:ascii="Cambria" w:hAnsi="Cambria"/>
          <w:b/>
          <w:bCs/>
          <w:sz w:val="24"/>
          <w:szCs w:val="24"/>
        </w:rPr>
        <w:t>:</w:t>
      </w:r>
    </w:p>
    <w:p w14:paraId="23083807" w14:textId="77777777" w:rsidR="00CB479E" w:rsidRPr="004C7BE6"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На фото представлена личиночная стадия одно из представителей класса Рептилии (</w:t>
      </w:r>
      <w:proofErr w:type="spellStart"/>
      <w:r w:rsidRPr="004C7BE6">
        <w:rPr>
          <w:rFonts w:ascii="Cambria" w:hAnsi="Cambria" w:cs="Cambria"/>
          <w:bCs/>
          <w:sz w:val="24"/>
          <w:szCs w:val="24"/>
        </w:rPr>
        <w:t>Reptilia</w:t>
      </w:r>
      <w:proofErr w:type="spellEnd"/>
      <w:r w:rsidRPr="004C7BE6">
        <w:rPr>
          <w:rFonts w:ascii="Cambria" w:hAnsi="Cambria" w:cs="Cambria"/>
          <w:bCs/>
          <w:sz w:val="24"/>
          <w:szCs w:val="24"/>
        </w:rPr>
        <w:t>);</w:t>
      </w:r>
    </w:p>
    <w:p w14:paraId="315BA9CA" w14:textId="77777777" w:rsidR="00CB479E" w:rsidRPr="004C7BE6"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У изображённого организма хвостовой отдел длиннее туловищного;</w:t>
      </w:r>
    </w:p>
    <w:p w14:paraId="60730DEF" w14:textId="569E6701" w:rsidR="00CB479E" w:rsidRPr="004C7BE6"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rPr>
      </w:pPr>
      <w:r w:rsidRPr="004C7BE6">
        <w:rPr>
          <w:rFonts w:ascii="Cambria" w:hAnsi="Cambria" w:cs="Cambria"/>
          <w:sz w:val="24"/>
          <w:szCs w:val="24"/>
        </w:rPr>
        <w:t>Это личиночная стадия бесхвостых земноводных (</w:t>
      </w:r>
      <w:proofErr w:type="spellStart"/>
      <w:r w:rsidRPr="004C7BE6">
        <w:rPr>
          <w:rFonts w:ascii="Cambria" w:hAnsi="Cambria" w:cs="Cambria"/>
          <w:sz w:val="24"/>
          <w:szCs w:val="24"/>
        </w:rPr>
        <w:t>Amphibia</w:t>
      </w:r>
      <w:proofErr w:type="spellEnd"/>
      <w:r w:rsidRPr="004C7BE6">
        <w:rPr>
          <w:rFonts w:ascii="Cambria" w:hAnsi="Cambria" w:cs="Cambria"/>
          <w:sz w:val="24"/>
          <w:szCs w:val="24"/>
        </w:rPr>
        <w:t xml:space="preserve">, </w:t>
      </w:r>
      <w:proofErr w:type="spellStart"/>
      <w:r w:rsidRPr="004C7BE6">
        <w:rPr>
          <w:rFonts w:ascii="Cambria" w:hAnsi="Cambria" w:cs="Cambria"/>
          <w:sz w:val="24"/>
          <w:szCs w:val="24"/>
        </w:rPr>
        <w:t>Anura</w:t>
      </w:r>
      <w:proofErr w:type="spellEnd"/>
      <w:r w:rsidRPr="004C7BE6">
        <w:rPr>
          <w:rFonts w:ascii="Cambria" w:hAnsi="Cambria" w:cs="Cambria"/>
          <w:sz w:val="24"/>
          <w:szCs w:val="24"/>
        </w:rPr>
        <w:t>);</w:t>
      </w:r>
    </w:p>
    <w:p w14:paraId="4DA82395" w14:textId="70328CA6" w:rsidR="00CB479E" w:rsidRPr="004C7BE6"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Это имаго одного из вид</w:t>
      </w:r>
      <w:r w:rsidR="003B7662" w:rsidRPr="004C7BE6">
        <w:rPr>
          <w:rFonts w:ascii="Cambria" w:hAnsi="Cambria" w:cs="Cambria"/>
          <w:bCs/>
          <w:sz w:val="24"/>
          <w:szCs w:val="24"/>
        </w:rPr>
        <w:t>ов</w:t>
      </w:r>
      <w:r w:rsidRPr="004C7BE6">
        <w:rPr>
          <w:rFonts w:ascii="Cambria" w:hAnsi="Cambria" w:cs="Cambria"/>
          <w:bCs/>
          <w:sz w:val="24"/>
          <w:szCs w:val="24"/>
        </w:rPr>
        <w:t xml:space="preserve"> костных рыб (</w:t>
      </w:r>
      <w:proofErr w:type="spellStart"/>
      <w:r w:rsidRPr="004C7BE6">
        <w:rPr>
          <w:rFonts w:ascii="Cambria" w:hAnsi="Cambria" w:cs="Cambria"/>
          <w:bCs/>
          <w:sz w:val="24"/>
          <w:szCs w:val="24"/>
        </w:rPr>
        <w:t>Osteichthyes</w:t>
      </w:r>
      <w:proofErr w:type="spellEnd"/>
      <w:r w:rsidRPr="004C7BE6">
        <w:rPr>
          <w:rFonts w:ascii="Cambria" w:hAnsi="Cambria" w:cs="Cambria"/>
          <w:bCs/>
          <w:sz w:val="24"/>
          <w:szCs w:val="24"/>
        </w:rPr>
        <w:t>);</w:t>
      </w:r>
    </w:p>
    <w:p w14:paraId="46DA63D1" w14:textId="77777777" w:rsidR="00CB479E" w:rsidRPr="004C7BE6"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4C7BE6">
        <w:rPr>
          <w:rFonts w:ascii="Cambria" w:hAnsi="Cambria" w:cs="Cambria"/>
          <w:bCs/>
          <w:sz w:val="24"/>
          <w:szCs w:val="24"/>
        </w:rPr>
        <w:t>Этот организм имеет альвеолярные лёгкие;</w:t>
      </w:r>
    </w:p>
    <w:p w14:paraId="23D90CA2" w14:textId="561BFC22" w:rsidR="00CB479E" w:rsidRPr="004C7BE6"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rPr>
      </w:pPr>
      <w:r w:rsidRPr="004C7BE6">
        <w:rPr>
          <w:rFonts w:ascii="Cambria" w:hAnsi="Cambria" w:cs="Cambria"/>
          <w:sz w:val="24"/>
          <w:szCs w:val="24"/>
        </w:rPr>
        <w:t>В дальнейшем при метаморфозе у данного организма произойдёт отбрасывание хвоста целиком</w:t>
      </w:r>
      <w:r w:rsidR="00CF220E" w:rsidRPr="004C7BE6">
        <w:rPr>
          <w:rFonts w:ascii="Cambria" w:hAnsi="Cambria" w:cs="Cambria"/>
          <w:sz w:val="24"/>
          <w:szCs w:val="24"/>
        </w:rPr>
        <w:t>.</w:t>
      </w:r>
    </w:p>
    <w:p w14:paraId="70DF735C" w14:textId="77777777" w:rsidR="00CB479E" w:rsidRPr="004C7BE6" w:rsidRDefault="00CB479E" w:rsidP="00210AC5">
      <w:pPr>
        <w:tabs>
          <w:tab w:val="left" w:pos="426"/>
        </w:tabs>
        <w:spacing w:after="0" w:line="240" w:lineRule="auto"/>
        <w:jc w:val="both"/>
        <w:rPr>
          <w:rFonts w:ascii="Cambria" w:hAnsi="Cambria" w:cs="Cambria"/>
          <w:bCs/>
          <w:sz w:val="24"/>
          <w:szCs w:val="24"/>
        </w:rPr>
      </w:pPr>
    </w:p>
    <w:p w14:paraId="53983657" w14:textId="2C2A2CE3" w:rsidR="00CB479E" w:rsidRPr="004C7BE6" w:rsidRDefault="71877B60" w:rsidP="00210AC5">
      <w:pPr>
        <w:spacing w:after="0" w:line="240" w:lineRule="auto"/>
        <w:jc w:val="both"/>
        <w:rPr>
          <w:rFonts w:ascii="Cambria" w:hAnsi="Cambria" w:cs="Cambria"/>
          <w:b/>
          <w:bCs/>
          <w:sz w:val="24"/>
          <w:szCs w:val="24"/>
        </w:rPr>
      </w:pPr>
      <w:r w:rsidRPr="004C7BE6">
        <w:rPr>
          <w:rFonts w:ascii="Cambria" w:hAnsi="Cambria" w:cs="Cambria"/>
          <w:b/>
          <w:bCs/>
          <w:color w:val="FF0000"/>
          <w:sz w:val="24"/>
          <w:szCs w:val="24"/>
        </w:rPr>
        <w:t xml:space="preserve">Задание </w:t>
      </w:r>
      <w:r w:rsidRPr="004C7BE6">
        <w:rPr>
          <w:rFonts w:ascii="Cambria" w:hAnsi="Cambria" w:cs="Cambria"/>
          <w:b/>
          <w:bCs/>
          <w:color w:val="FF0000"/>
          <w:sz w:val="24"/>
          <w:szCs w:val="24"/>
          <w:lang w:val="en-US"/>
        </w:rPr>
        <w:t>ID</w:t>
      </w:r>
      <w:r w:rsidRPr="004C7BE6">
        <w:rPr>
          <w:rFonts w:ascii="Cambria" w:hAnsi="Cambria" w:cs="Cambria"/>
          <w:b/>
          <w:bCs/>
          <w:color w:val="FF0000"/>
          <w:sz w:val="24"/>
          <w:szCs w:val="24"/>
        </w:rPr>
        <w:t xml:space="preserve"> </w:t>
      </w:r>
      <w:r w:rsidR="008967FC" w:rsidRPr="004C7BE6">
        <w:rPr>
          <w:rFonts w:ascii="Cambria" w:hAnsi="Cambria" w:cs="Cambria"/>
          <w:b/>
          <w:bCs/>
          <w:color w:val="FF0000"/>
          <w:sz w:val="24"/>
          <w:szCs w:val="24"/>
        </w:rPr>
        <w:t>41</w:t>
      </w:r>
      <w:r w:rsidRPr="004C7BE6">
        <w:rPr>
          <w:rFonts w:ascii="Cambria" w:hAnsi="Cambria" w:cs="Cambria"/>
          <w:b/>
          <w:bCs/>
          <w:color w:val="FF0000"/>
          <w:sz w:val="24"/>
          <w:szCs w:val="24"/>
        </w:rPr>
        <w:t xml:space="preserve"> – 3 балла</w:t>
      </w:r>
    </w:p>
    <w:p w14:paraId="50ADA313" w14:textId="22A37704" w:rsidR="00CB479E" w:rsidRPr="004C7BE6" w:rsidRDefault="71877B60" w:rsidP="00210AC5">
      <w:pPr>
        <w:spacing w:after="0" w:line="240" w:lineRule="auto"/>
        <w:jc w:val="both"/>
        <w:rPr>
          <w:rFonts w:ascii="Cambria" w:hAnsi="Cambria"/>
          <w:b/>
          <w:bCs/>
          <w:sz w:val="24"/>
          <w:szCs w:val="24"/>
        </w:rPr>
      </w:pPr>
      <w:r w:rsidRPr="004C7BE6">
        <w:rPr>
          <w:rFonts w:ascii="Cambria" w:hAnsi="Cambria" w:cs="Cambria"/>
          <w:b/>
          <w:bCs/>
          <w:sz w:val="24"/>
          <w:szCs w:val="24"/>
        </w:rPr>
        <w:t xml:space="preserve">Известно, что строение зубной системы крайне специфично и может являться характерным признаком определённого класса, отряда и даже семейства. На фото представлен череп животного. </w:t>
      </w:r>
    </w:p>
    <w:p w14:paraId="55BF463C" w14:textId="77777777" w:rsidR="00801E25" w:rsidRPr="004C7BE6" w:rsidRDefault="00801E25" w:rsidP="00210AC5">
      <w:pPr>
        <w:spacing w:after="0" w:line="240" w:lineRule="auto"/>
        <w:jc w:val="both"/>
        <w:rPr>
          <w:rFonts w:ascii="Cambria" w:hAnsi="Cambria"/>
          <w:b/>
          <w:bCs/>
          <w:sz w:val="20"/>
          <w:szCs w:val="20"/>
        </w:rPr>
      </w:pPr>
    </w:p>
    <w:p w14:paraId="3BA96168" w14:textId="6FA16C09" w:rsidR="0072671E" w:rsidRPr="004C7BE6" w:rsidRDefault="00CB479E" w:rsidP="00C77EB4">
      <w:pPr>
        <w:tabs>
          <w:tab w:val="left" w:pos="426"/>
        </w:tabs>
        <w:spacing w:after="0" w:line="240" w:lineRule="auto"/>
        <w:jc w:val="center"/>
        <w:rPr>
          <w:rFonts w:ascii="Cambria" w:hAnsi="Cambria"/>
          <w:b/>
          <w:bCs/>
          <w:color w:val="000000" w:themeColor="text1"/>
          <w:sz w:val="24"/>
          <w:szCs w:val="24"/>
        </w:rPr>
      </w:pPr>
      <w:r w:rsidRPr="004C7BE6">
        <w:rPr>
          <w:rFonts w:ascii="Cambria" w:hAnsi="Cambria"/>
          <w:noProof/>
          <w:sz w:val="24"/>
          <w:szCs w:val="24"/>
          <w:lang w:eastAsia="ru-RU"/>
        </w:rPr>
        <w:drawing>
          <wp:inline distT="0" distB="0" distL="0" distR="0" wp14:anchorId="2E1365CA" wp14:editId="78EFFD30">
            <wp:extent cx="4775652" cy="249936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28862" cy="2527208"/>
                    </a:xfrm>
                    <a:prstGeom prst="rect">
                      <a:avLst/>
                    </a:prstGeom>
                    <a:solidFill>
                      <a:srgbClr val="FFFFFF"/>
                    </a:solidFill>
                    <a:ln>
                      <a:noFill/>
                    </a:ln>
                  </pic:spPr>
                </pic:pic>
              </a:graphicData>
            </a:graphic>
          </wp:inline>
        </w:drawing>
      </w:r>
    </w:p>
    <w:p w14:paraId="1EBA8DAF" w14:textId="77777777" w:rsidR="0072671E" w:rsidRPr="004C7BE6" w:rsidRDefault="0072671E" w:rsidP="00C77EB4">
      <w:pPr>
        <w:tabs>
          <w:tab w:val="left" w:pos="426"/>
        </w:tabs>
        <w:spacing w:after="0" w:line="240" w:lineRule="auto"/>
        <w:jc w:val="center"/>
        <w:rPr>
          <w:rFonts w:ascii="Cambria" w:hAnsi="Cambria"/>
          <w:b/>
          <w:bCs/>
          <w:color w:val="000000" w:themeColor="text1"/>
          <w:sz w:val="20"/>
          <w:szCs w:val="20"/>
        </w:rPr>
      </w:pPr>
    </w:p>
    <w:p w14:paraId="16002554" w14:textId="35B353FA" w:rsidR="00CB479E" w:rsidRPr="004C7BE6" w:rsidRDefault="0072671E" w:rsidP="0072671E">
      <w:pPr>
        <w:tabs>
          <w:tab w:val="left" w:pos="426"/>
        </w:tabs>
        <w:spacing w:after="0" w:line="240" w:lineRule="auto"/>
        <w:jc w:val="both"/>
        <w:rPr>
          <w:rFonts w:ascii="Cambria" w:hAnsi="Cambria"/>
          <w:sz w:val="24"/>
          <w:szCs w:val="24"/>
        </w:rPr>
      </w:pPr>
      <w:r w:rsidRPr="004C7BE6">
        <w:rPr>
          <w:rFonts w:ascii="Cambria" w:hAnsi="Cambria"/>
          <w:b/>
          <w:bCs/>
          <w:color w:val="000000" w:themeColor="text1"/>
          <w:sz w:val="24"/>
          <w:szCs w:val="24"/>
        </w:rPr>
        <w:lastRenderedPageBreak/>
        <w:t>Для каждого из следующих утверждений укажите, является оно верным или неверным</w:t>
      </w:r>
      <w:r w:rsidRPr="004C7BE6">
        <w:rPr>
          <w:rFonts w:ascii="Cambria" w:hAnsi="Cambria"/>
          <w:b/>
          <w:bCs/>
          <w:sz w:val="24"/>
          <w:szCs w:val="24"/>
        </w:rPr>
        <w:t>:</w:t>
      </w:r>
    </w:p>
    <w:p w14:paraId="05698831" w14:textId="657DDEE7" w:rsidR="00CB479E" w:rsidRPr="004C7BE6"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4C7BE6">
        <w:rPr>
          <w:rFonts w:ascii="Cambria" w:eastAsia="Cambria" w:hAnsi="Cambria" w:cs="Cambria"/>
          <w:sz w:val="24"/>
          <w:szCs w:val="24"/>
        </w:rPr>
        <w:t>Этот череп принадлежит одному из крупных представителей семейства Кошачьих (</w:t>
      </w:r>
      <w:proofErr w:type="spellStart"/>
      <w:r w:rsidRPr="004C7BE6">
        <w:rPr>
          <w:rFonts w:ascii="Cambria" w:eastAsia="Cambria" w:hAnsi="Cambria" w:cs="Cambria"/>
          <w:sz w:val="24"/>
          <w:szCs w:val="24"/>
        </w:rPr>
        <w:t>Felidae</w:t>
      </w:r>
      <w:proofErr w:type="spellEnd"/>
      <w:r w:rsidRPr="004C7BE6">
        <w:rPr>
          <w:rFonts w:ascii="Cambria" w:eastAsia="Cambria" w:hAnsi="Cambria" w:cs="Cambria"/>
          <w:sz w:val="24"/>
          <w:szCs w:val="24"/>
        </w:rPr>
        <w:t>);</w:t>
      </w:r>
    </w:p>
    <w:p w14:paraId="70415992" w14:textId="0BCFDC17" w:rsidR="00CB479E" w:rsidRPr="004C7BE6"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4C7BE6">
        <w:rPr>
          <w:rFonts w:ascii="Cambria" w:eastAsia="Cambria" w:hAnsi="Cambria" w:cs="Cambria"/>
          <w:sz w:val="24"/>
          <w:szCs w:val="24"/>
        </w:rPr>
        <w:t>В нижней челюсти 4 премоляра (малых коренных);</w:t>
      </w:r>
    </w:p>
    <w:p w14:paraId="236A527C" w14:textId="77777777" w:rsidR="00CB479E" w:rsidRPr="004C7BE6"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4C7BE6">
        <w:rPr>
          <w:rFonts w:ascii="Cambria" w:eastAsia="Cambria" w:hAnsi="Cambria" w:cs="Cambria"/>
          <w:sz w:val="24"/>
          <w:szCs w:val="24"/>
        </w:rPr>
        <w:t>Хищнический зуб в верхней челюсти является 1 моляром (большим коренным);</w:t>
      </w:r>
    </w:p>
    <w:p w14:paraId="14B80AEF" w14:textId="0AA49965" w:rsidR="00CB479E" w:rsidRPr="004C7BE6"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4C7BE6">
        <w:rPr>
          <w:rFonts w:ascii="Cambria" w:eastAsia="Cambria" w:hAnsi="Cambria" w:cs="Cambria"/>
          <w:sz w:val="24"/>
          <w:szCs w:val="24"/>
        </w:rPr>
        <w:t>На данном рисунке мы видим гетеродонтную зубную систему;</w:t>
      </w:r>
    </w:p>
    <w:p w14:paraId="679D6086" w14:textId="56112F0E" w:rsidR="00CF220E" w:rsidRPr="004C7BE6" w:rsidRDefault="00CF220E"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4C7BE6">
        <w:rPr>
          <w:rFonts w:ascii="Cambria" w:eastAsia="Cambria" w:hAnsi="Cambria" w:cs="Cambria"/>
          <w:sz w:val="24"/>
          <w:szCs w:val="24"/>
        </w:rPr>
        <w:t>На данном рисунке мы видим гомодонтную зубную систему;</w:t>
      </w:r>
    </w:p>
    <w:p w14:paraId="58981D69" w14:textId="5CE693B3" w:rsidR="00CB479E" w:rsidRPr="004C7BE6"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4C7BE6">
        <w:rPr>
          <w:rFonts w:ascii="Cambria" w:eastAsia="Cambria" w:hAnsi="Cambria" w:cs="Cambria"/>
          <w:sz w:val="24"/>
          <w:szCs w:val="24"/>
        </w:rPr>
        <w:t>Глазница не замкнутая</w:t>
      </w:r>
      <w:r w:rsidR="001E145D" w:rsidRPr="004C7BE6">
        <w:rPr>
          <w:rFonts w:ascii="Cambria" w:eastAsia="Cambria" w:hAnsi="Cambria" w:cs="Cambria"/>
          <w:sz w:val="24"/>
          <w:szCs w:val="24"/>
        </w:rPr>
        <w:t>.</w:t>
      </w:r>
    </w:p>
    <w:p w14:paraId="34959D4B" w14:textId="281E67F6" w:rsidR="00CB479E" w:rsidRPr="004C7BE6" w:rsidRDefault="00CB479E" w:rsidP="00210AC5">
      <w:pPr>
        <w:spacing w:after="0" w:line="240" w:lineRule="auto"/>
        <w:jc w:val="both"/>
        <w:rPr>
          <w:rFonts w:ascii="Cambria" w:hAnsi="Cambria" w:cs="Cambria"/>
          <w:bCs/>
          <w:sz w:val="24"/>
          <w:szCs w:val="24"/>
        </w:rPr>
      </w:pPr>
    </w:p>
    <w:p w14:paraId="760F2747" w14:textId="72FED7C1" w:rsidR="00CB479E" w:rsidRPr="004C7BE6" w:rsidRDefault="71877B60" w:rsidP="00210AC5">
      <w:pPr>
        <w:spacing w:after="0" w:line="240" w:lineRule="auto"/>
        <w:jc w:val="both"/>
        <w:rPr>
          <w:rFonts w:ascii="Cambria" w:hAnsi="Cambria"/>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42</w:t>
      </w:r>
      <w:r w:rsidRPr="004C7BE6">
        <w:rPr>
          <w:rFonts w:ascii="Cambria" w:hAnsi="Cambria"/>
          <w:b/>
          <w:bCs/>
          <w:color w:val="FF0000"/>
          <w:sz w:val="24"/>
          <w:szCs w:val="24"/>
        </w:rPr>
        <w:t xml:space="preserve"> – 3 балла</w:t>
      </w:r>
    </w:p>
    <w:p w14:paraId="409430FA" w14:textId="77777777"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 xml:space="preserve">Существует целая группа болезней движения. Например, при болезни </w:t>
      </w:r>
      <w:proofErr w:type="spellStart"/>
      <w:r w:rsidRPr="004C7BE6">
        <w:rPr>
          <w:rFonts w:ascii="Cambria" w:hAnsi="Cambria"/>
          <w:b/>
          <w:bCs/>
          <w:sz w:val="24"/>
          <w:szCs w:val="24"/>
        </w:rPr>
        <w:t>Гентигтона</w:t>
      </w:r>
      <w:proofErr w:type="spellEnd"/>
      <w:r w:rsidRPr="004C7BE6">
        <w:rPr>
          <w:rFonts w:ascii="Cambria" w:hAnsi="Cambria"/>
          <w:b/>
          <w:bCs/>
          <w:sz w:val="24"/>
          <w:szCs w:val="24"/>
        </w:rPr>
        <w:t xml:space="preserve"> движения становятся вычурными и избыточными (</w:t>
      </w:r>
      <w:proofErr w:type="spellStart"/>
      <w:r w:rsidRPr="004C7BE6">
        <w:rPr>
          <w:rFonts w:ascii="Cambria" w:hAnsi="Cambria"/>
          <w:b/>
          <w:bCs/>
          <w:sz w:val="24"/>
          <w:szCs w:val="24"/>
        </w:rPr>
        <w:t>гиперкинезия</w:t>
      </w:r>
      <w:proofErr w:type="spellEnd"/>
      <w:r w:rsidRPr="004C7BE6">
        <w:rPr>
          <w:rFonts w:ascii="Cambria" w:hAnsi="Cambria"/>
          <w:b/>
          <w:bCs/>
          <w:sz w:val="24"/>
          <w:szCs w:val="24"/>
        </w:rPr>
        <w:t>), а при болезни Паркинсона, наоборот, движения скудные и замедленные (гипокинезия). Данные проявления болезней движения вызваны дисбалансом в работе подкорковых базальных ядер переднего мозга. На схеме представлены ключевые синаптические связи базальных ядер.</w:t>
      </w:r>
    </w:p>
    <w:p w14:paraId="7BD58BA2" w14:textId="77777777" w:rsidR="00CB479E" w:rsidRPr="004C7BE6" w:rsidRDefault="00CB479E" w:rsidP="00C77EB4">
      <w:pPr>
        <w:spacing w:after="0" w:line="240" w:lineRule="auto"/>
        <w:jc w:val="center"/>
        <w:rPr>
          <w:rFonts w:ascii="Cambria" w:hAnsi="Cambria"/>
          <w:b/>
          <w:bCs/>
          <w:sz w:val="24"/>
          <w:szCs w:val="24"/>
        </w:rPr>
      </w:pPr>
      <w:r w:rsidRPr="004C7BE6">
        <w:rPr>
          <w:rFonts w:ascii="Cambria" w:hAnsi="Cambria"/>
          <w:b/>
          <w:bCs/>
          <w:noProof/>
          <w:sz w:val="24"/>
          <w:szCs w:val="24"/>
          <w:lang w:eastAsia="ru-RU"/>
        </w:rPr>
        <w:drawing>
          <wp:inline distT="0" distB="0" distL="0" distR="0" wp14:anchorId="7E57B7C5" wp14:editId="1C317442">
            <wp:extent cx="5441546" cy="3482340"/>
            <wp:effectExtent l="0" t="0" r="698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470457" cy="3500842"/>
                    </a:xfrm>
                    <a:prstGeom prst="rect">
                      <a:avLst/>
                    </a:prstGeom>
                    <a:noFill/>
                    <a:ln>
                      <a:noFill/>
                    </a:ln>
                  </pic:spPr>
                </pic:pic>
              </a:graphicData>
            </a:graphic>
          </wp:inline>
        </w:drawing>
      </w:r>
    </w:p>
    <w:p w14:paraId="14034988" w14:textId="1C7EECE0"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1A34F33" w14:textId="77777777" w:rsidR="00CB479E" w:rsidRPr="004C7BE6"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В состоянии покоя у человека преобладает активность </w:t>
      </w:r>
      <w:proofErr w:type="spellStart"/>
      <w:r w:rsidRPr="004C7BE6">
        <w:rPr>
          <w:rFonts w:ascii="Cambria" w:hAnsi="Cambria"/>
          <w:bCs/>
          <w:sz w:val="24"/>
          <w:szCs w:val="24"/>
        </w:rPr>
        <w:t>суперпрямого</w:t>
      </w:r>
      <w:proofErr w:type="spellEnd"/>
      <w:r w:rsidRPr="004C7BE6">
        <w:rPr>
          <w:rFonts w:ascii="Cambria" w:hAnsi="Cambria"/>
          <w:bCs/>
          <w:sz w:val="24"/>
          <w:szCs w:val="24"/>
        </w:rPr>
        <w:t xml:space="preserve"> пути;</w:t>
      </w:r>
    </w:p>
    <w:p w14:paraId="174ACD55" w14:textId="77777777" w:rsidR="00CB479E" w:rsidRPr="004C7BE6"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Дегенерация нейронов черной субстанции при болезни Паркинсона приводит к преобладанию активности прямого пути над непрямым;</w:t>
      </w:r>
    </w:p>
    <w:p w14:paraId="68EDF80B" w14:textId="77777777" w:rsidR="00CB479E" w:rsidRPr="004C7BE6"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Повреждение </w:t>
      </w:r>
      <w:proofErr w:type="spellStart"/>
      <w:r w:rsidRPr="004C7BE6">
        <w:rPr>
          <w:rFonts w:ascii="Cambria" w:hAnsi="Cambria"/>
          <w:bCs/>
          <w:sz w:val="24"/>
          <w:szCs w:val="24"/>
        </w:rPr>
        <w:t>субталамического</w:t>
      </w:r>
      <w:proofErr w:type="spellEnd"/>
      <w:r w:rsidRPr="004C7BE6">
        <w:rPr>
          <w:rFonts w:ascii="Cambria" w:hAnsi="Cambria"/>
          <w:bCs/>
          <w:sz w:val="24"/>
          <w:szCs w:val="24"/>
        </w:rPr>
        <w:t xml:space="preserve"> ядра приведет к гиперкинетическому состоянию;</w:t>
      </w:r>
    </w:p>
    <w:p w14:paraId="321F5A62" w14:textId="77777777" w:rsidR="00CB479E" w:rsidRPr="004C7BE6"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Дегенерация стриатума приведет к гипокинезии;</w:t>
      </w:r>
    </w:p>
    <w:p w14:paraId="35AAA076" w14:textId="77777777" w:rsidR="00CB479E" w:rsidRPr="004C7BE6"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Тонкая настройка двигательных параметров возможна при искусственной хронической стимуляции </w:t>
      </w:r>
      <w:proofErr w:type="spellStart"/>
      <w:r w:rsidRPr="004C7BE6">
        <w:rPr>
          <w:rFonts w:ascii="Cambria" w:hAnsi="Cambria"/>
          <w:bCs/>
          <w:sz w:val="24"/>
          <w:szCs w:val="24"/>
        </w:rPr>
        <w:t>субталамического</w:t>
      </w:r>
      <w:proofErr w:type="spellEnd"/>
      <w:r w:rsidRPr="004C7BE6">
        <w:rPr>
          <w:rFonts w:ascii="Cambria" w:hAnsi="Cambria"/>
          <w:bCs/>
          <w:sz w:val="24"/>
          <w:szCs w:val="24"/>
        </w:rPr>
        <w:t xml:space="preserve"> ядра или внутренней части бледного шара;</w:t>
      </w:r>
    </w:p>
    <w:p w14:paraId="65FC5750" w14:textId="77777777" w:rsidR="00CB479E" w:rsidRPr="004C7BE6"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Агонисты </w:t>
      </w:r>
      <w:r w:rsidRPr="004C7BE6">
        <w:rPr>
          <w:rFonts w:ascii="Cambria" w:hAnsi="Cambria"/>
          <w:bCs/>
          <w:sz w:val="24"/>
          <w:szCs w:val="24"/>
          <w:lang w:val="en-US"/>
        </w:rPr>
        <w:t>D</w:t>
      </w:r>
      <w:r w:rsidRPr="004C7BE6">
        <w:rPr>
          <w:rFonts w:ascii="Cambria" w:hAnsi="Cambria"/>
          <w:bCs/>
          <w:sz w:val="24"/>
          <w:szCs w:val="24"/>
        </w:rPr>
        <w:t>2 рецепторов усугубляют симптомы паркинсонизма.</w:t>
      </w:r>
    </w:p>
    <w:p w14:paraId="1008635D" w14:textId="77777777" w:rsidR="00801E25" w:rsidRPr="004C7BE6" w:rsidRDefault="00801E25" w:rsidP="00210AC5">
      <w:pPr>
        <w:spacing w:after="0" w:line="240" w:lineRule="auto"/>
        <w:jc w:val="both"/>
        <w:rPr>
          <w:rFonts w:ascii="Cambria" w:hAnsi="Cambria"/>
          <w:b/>
          <w:bCs/>
          <w:sz w:val="24"/>
          <w:szCs w:val="24"/>
        </w:rPr>
      </w:pPr>
    </w:p>
    <w:p w14:paraId="24B2BBA5" w14:textId="54E2CEB2" w:rsidR="00CB479E" w:rsidRPr="004C7BE6" w:rsidRDefault="71877B60" w:rsidP="00210AC5">
      <w:pPr>
        <w:spacing w:after="0" w:line="240" w:lineRule="auto"/>
        <w:jc w:val="both"/>
        <w:rPr>
          <w:rFonts w:ascii="Cambria" w:hAnsi="Cambria"/>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43</w:t>
      </w:r>
      <w:r w:rsidRPr="004C7BE6">
        <w:rPr>
          <w:rFonts w:ascii="Cambria" w:hAnsi="Cambria"/>
          <w:b/>
          <w:bCs/>
          <w:color w:val="FF0000"/>
          <w:sz w:val="24"/>
          <w:szCs w:val="24"/>
        </w:rPr>
        <w:t xml:space="preserve"> – 3 балла</w:t>
      </w:r>
    </w:p>
    <w:p w14:paraId="781F7C48" w14:textId="6C4701CD"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 xml:space="preserve">Для лечения сахарного диабета применяется большое количество препаратов. Одними из самых доступных являются производные </w:t>
      </w:r>
      <w:proofErr w:type="spellStart"/>
      <w:r w:rsidRPr="004C7BE6">
        <w:rPr>
          <w:rFonts w:ascii="Cambria" w:hAnsi="Cambria"/>
          <w:b/>
          <w:bCs/>
          <w:sz w:val="24"/>
          <w:szCs w:val="24"/>
        </w:rPr>
        <w:t>сульфонилмочевины</w:t>
      </w:r>
      <w:proofErr w:type="spellEnd"/>
      <w:r w:rsidRPr="004C7BE6">
        <w:rPr>
          <w:rFonts w:ascii="Cambria" w:hAnsi="Cambria"/>
          <w:b/>
          <w:bCs/>
          <w:sz w:val="24"/>
          <w:szCs w:val="24"/>
        </w:rPr>
        <w:t xml:space="preserve"> (</w:t>
      </w:r>
      <w:proofErr w:type="spellStart"/>
      <w:r w:rsidRPr="004C7BE6">
        <w:rPr>
          <w:rFonts w:ascii="Cambria" w:hAnsi="Cambria"/>
          <w:b/>
          <w:bCs/>
          <w:sz w:val="24"/>
          <w:szCs w:val="24"/>
        </w:rPr>
        <w:t>глипизид</w:t>
      </w:r>
      <w:proofErr w:type="spellEnd"/>
      <w:r w:rsidRPr="004C7BE6">
        <w:rPr>
          <w:rFonts w:ascii="Cambria" w:hAnsi="Cambria"/>
          <w:b/>
          <w:bCs/>
          <w:sz w:val="24"/>
          <w:szCs w:val="24"/>
        </w:rPr>
        <w:t xml:space="preserve"> и др.) и </w:t>
      </w:r>
      <w:proofErr w:type="spellStart"/>
      <w:r w:rsidRPr="004C7BE6">
        <w:rPr>
          <w:rFonts w:ascii="Cambria" w:hAnsi="Cambria"/>
          <w:b/>
          <w:bCs/>
          <w:sz w:val="24"/>
          <w:szCs w:val="24"/>
        </w:rPr>
        <w:t>глиниды</w:t>
      </w:r>
      <w:proofErr w:type="spellEnd"/>
      <w:r w:rsidRPr="004C7BE6">
        <w:rPr>
          <w:rFonts w:ascii="Cambria" w:hAnsi="Cambria"/>
          <w:b/>
          <w:bCs/>
          <w:sz w:val="24"/>
          <w:szCs w:val="24"/>
        </w:rPr>
        <w:t xml:space="preserve"> (</w:t>
      </w:r>
      <w:proofErr w:type="spellStart"/>
      <w:r w:rsidRPr="004C7BE6">
        <w:rPr>
          <w:rFonts w:ascii="Cambria" w:hAnsi="Cambria"/>
          <w:b/>
          <w:bCs/>
          <w:sz w:val="24"/>
          <w:szCs w:val="24"/>
        </w:rPr>
        <w:t>репаглинид</w:t>
      </w:r>
      <w:proofErr w:type="spellEnd"/>
      <w:r w:rsidRPr="004C7BE6">
        <w:rPr>
          <w:rFonts w:ascii="Cambria" w:hAnsi="Cambria"/>
          <w:b/>
          <w:bCs/>
          <w:sz w:val="24"/>
          <w:szCs w:val="24"/>
        </w:rPr>
        <w:t xml:space="preserve"> и др.). Ниже представлена схема воздействия данных препаратов на секрецию инсулина бета-клетками поджелудочной железы.</w:t>
      </w:r>
    </w:p>
    <w:p w14:paraId="44690661" w14:textId="77777777" w:rsidR="00CB479E" w:rsidRPr="004C7BE6" w:rsidRDefault="00CB479E" w:rsidP="00C77EB4">
      <w:pPr>
        <w:spacing w:after="0" w:line="240" w:lineRule="auto"/>
        <w:jc w:val="center"/>
        <w:rPr>
          <w:rFonts w:ascii="Cambria" w:hAnsi="Cambria"/>
          <w:b/>
          <w:bCs/>
          <w:sz w:val="24"/>
          <w:szCs w:val="24"/>
        </w:rPr>
      </w:pPr>
      <w:r w:rsidRPr="004C7BE6">
        <w:rPr>
          <w:rFonts w:ascii="Cambria" w:hAnsi="Cambria"/>
          <w:b/>
          <w:bCs/>
          <w:noProof/>
          <w:sz w:val="24"/>
          <w:szCs w:val="24"/>
          <w:lang w:eastAsia="ru-RU"/>
        </w:rPr>
        <w:lastRenderedPageBreak/>
        <w:drawing>
          <wp:inline distT="0" distB="0" distL="0" distR="0" wp14:anchorId="46E9FC2C" wp14:editId="69A39BCF">
            <wp:extent cx="3383280" cy="3236030"/>
            <wp:effectExtent l="0" t="0" r="762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476798" cy="3325478"/>
                    </a:xfrm>
                    <a:prstGeom prst="rect">
                      <a:avLst/>
                    </a:prstGeom>
                    <a:noFill/>
                    <a:ln>
                      <a:noFill/>
                    </a:ln>
                  </pic:spPr>
                </pic:pic>
              </a:graphicData>
            </a:graphic>
          </wp:inline>
        </w:drawing>
      </w:r>
    </w:p>
    <w:p w14:paraId="487392C8" w14:textId="46100620"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0D90C549" w14:textId="77777777" w:rsidR="00CB479E" w:rsidRPr="004C7BE6"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Побочным эффектом </w:t>
      </w:r>
      <w:proofErr w:type="spellStart"/>
      <w:r w:rsidRPr="004C7BE6">
        <w:rPr>
          <w:rFonts w:ascii="Cambria" w:hAnsi="Cambria"/>
          <w:bCs/>
          <w:sz w:val="24"/>
          <w:szCs w:val="24"/>
        </w:rPr>
        <w:t>глипизида</w:t>
      </w:r>
      <w:proofErr w:type="spellEnd"/>
      <w:r w:rsidRPr="004C7BE6">
        <w:rPr>
          <w:rFonts w:ascii="Cambria" w:hAnsi="Cambria"/>
          <w:bCs/>
          <w:sz w:val="24"/>
          <w:szCs w:val="24"/>
        </w:rPr>
        <w:t xml:space="preserve"> и </w:t>
      </w:r>
      <w:proofErr w:type="spellStart"/>
      <w:r w:rsidRPr="004C7BE6">
        <w:rPr>
          <w:rFonts w:ascii="Cambria" w:hAnsi="Cambria"/>
          <w:bCs/>
          <w:sz w:val="24"/>
          <w:szCs w:val="24"/>
        </w:rPr>
        <w:t>репаглинида</w:t>
      </w:r>
      <w:proofErr w:type="spellEnd"/>
      <w:r w:rsidRPr="004C7BE6">
        <w:rPr>
          <w:rFonts w:ascii="Cambria" w:hAnsi="Cambria"/>
          <w:bCs/>
          <w:sz w:val="24"/>
          <w:szCs w:val="24"/>
        </w:rPr>
        <w:t xml:space="preserve"> является гипогликемия;</w:t>
      </w:r>
    </w:p>
    <w:p w14:paraId="15AF71E9" w14:textId="77777777" w:rsidR="00CB479E" w:rsidRPr="004C7BE6"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Между приемами пищи АТФ-зависимый калиевый канал бета-клеток находится в открытом состоянии;</w:t>
      </w:r>
    </w:p>
    <w:p w14:paraId="63A4CCF0" w14:textId="40015FE4" w:rsidR="00CB479E" w:rsidRPr="004C7BE6" w:rsidRDefault="00703BE6" w:rsidP="00340CA4">
      <w:pPr>
        <w:numPr>
          <w:ilvl w:val="1"/>
          <w:numId w:val="62"/>
        </w:numPr>
        <w:tabs>
          <w:tab w:val="clear" w:pos="380"/>
          <w:tab w:val="num" w:pos="426"/>
        </w:tabs>
        <w:spacing w:after="0" w:line="240" w:lineRule="auto"/>
        <w:ind w:left="0" w:firstLine="0"/>
        <w:jc w:val="both"/>
        <w:rPr>
          <w:rFonts w:ascii="Cambria" w:eastAsiaTheme="minorEastAsia" w:hAnsi="Cambria"/>
          <w:sz w:val="24"/>
          <w:szCs w:val="24"/>
        </w:rPr>
      </w:pPr>
      <w:r w:rsidRPr="004C7BE6">
        <w:rPr>
          <w:rFonts w:ascii="Cambria" w:hAnsi="Cambria"/>
          <w:sz w:val="24"/>
          <w:szCs w:val="24"/>
        </w:rPr>
        <w:t>При избыточном употреблении блокаторов кальциевых каналов может развиться гипергликемия;</w:t>
      </w:r>
    </w:p>
    <w:p w14:paraId="2FD31B0D" w14:textId="77777777" w:rsidR="00CB479E" w:rsidRPr="004C7BE6"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4C7BE6">
        <w:rPr>
          <w:rFonts w:ascii="Cambria" w:hAnsi="Cambria"/>
          <w:sz w:val="24"/>
          <w:szCs w:val="24"/>
        </w:rPr>
        <w:t>Глипизид</w:t>
      </w:r>
      <w:proofErr w:type="spellEnd"/>
      <w:r w:rsidRPr="004C7BE6">
        <w:rPr>
          <w:rFonts w:ascii="Cambria" w:hAnsi="Cambria"/>
          <w:sz w:val="24"/>
          <w:szCs w:val="24"/>
        </w:rPr>
        <w:t xml:space="preserve"> и </w:t>
      </w:r>
      <w:proofErr w:type="spellStart"/>
      <w:r w:rsidRPr="004C7BE6">
        <w:rPr>
          <w:rFonts w:ascii="Cambria" w:hAnsi="Cambria"/>
          <w:sz w:val="24"/>
          <w:szCs w:val="24"/>
        </w:rPr>
        <w:t>репаглинид</w:t>
      </w:r>
      <w:proofErr w:type="spellEnd"/>
      <w:r w:rsidRPr="004C7BE6">
        <w:rPr>
          <w:rFonts w:ascii="Cambria" w:hAnsi="Cambria"/>
          <w:sz w:val="24"/>
          <w:szCs w:val="24"/>
        </w:rPr>
        <w:t xml:space="preserve"> приводят к </w:t>
      </w:r>
      <w:proofErr w:type="spellStart"/>
      <w:r w:rsidRPr="004C7BE6">
        <w:rPr>
          <w:rFonts w:ascii="Cambria" w:hAnsi="Cambria"/>
          <w:sz w:val="24"/>
          <w:szCs w:val="24"/>
        </w:rPr>
        <w:t>гиперполяризации</w:t>
      </w:r>
      <w:proofErr w:type="spellEnd"/>
      <w:r w:rsidRPr="004C7BE6">
        <w:rPr>
          <w:rFonts w:ascii="Cambria" w:hAnsi="Cambria"/>
          <w:sz w:val="24"/>
          <w:szCs w:val="24"/>
        </w:rPr>
        <w:t xml:space="preserve"> мембраны бета-клеток;</w:t>
      </w:r>
    </w:p>
    <w:p w14:paraId="1FC19EE6" w14:textId="77777777" w:rsidR="00CB479E" w:rsidRPr="004C7BE6"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4C7BE6">
        <w:rPr>
          <w:rFonts w:ascii="Cambria" w:hAnsi="Cambria"/>
          <w:sz w:val="24"/>
          <w:szCs w:val="24"/>
        </w:rPr>
        <w:t>Глипизид</w:t>
      </w:r>
      <w:proofErr w:type="spellEnd"/>
      <w:r w:rsidRPr="004C7BE6">
        <w:rPr>
          <w:rFonts w:ascii="Cambria" w:hAnsi="Cambria"/>
          <w:sz w:val="24"/>
          <w:szCs w:val="24"/>
        </w:rPr>
        <w:t xml:space="preserve"> и </w:t>
      </w:r>
      <w:proofErr w:type="spellStart"/>
      <w:r w:rsidRPr="004C7BE6">
        <w:rPr>
          <w:rFonts w:ascii="Cambria" w:hAnsi="Cambria"/>
          <w:sz w:val="24"/>
          <w:szCs w:val="24"/>
        </w:rPr>
        <w:t>репаглинид</w:t>
      </w:r>
      <w:proofErr w:type="spellEnd"/>
      <w:r w:rsidRPr="004C7BE6">
        <w:rPr>
          <w:rFonts w:ascii="Cambria" w:hAnsi="Cambria"/>
          <w:sz w:val="24"/>
          <w:szCs w:val="24"/>
        </w:rPr>
        <w:t xml:space="preserve"> эффективны при сахарном диабете 1 типа;</w:t>
      </w:r>
    </w:p>
    <w:p w14:paraId="338C066B" w14:textId="77777777" w:rsidR="00CB479E" w:rsidRPr="004C7BE6"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r w:rsidRPr="004C7BE6">
        <w:rPr>
          <w:rFonts w:ascii="Cambria" w:hAnsi="Cambria"/>
          <w:sz w:val="24"/>
          <w:szCs w:val="24"/>
        </w:rPr>
        <w:t>Кальций необходим для синтеза инсулина.</w:t>
      </w:r>
    </w:p>
    <w:p w14:paraId="1AC5CDBE" w14:textId="27C480AC" w:rsidR="00CB479E" w:rsidRPr="004C7BE6" w:rsidRDefault="00CB479E" w:rsidP="00210AC5">
      <w:pPr>
        <w:spacing w:after="0" w:line="240" w:lineRule="auto"/>
        <w:jc w:val="both"/>
        <w:rPr>
          <w:rFonts w:ascii="Cambria" w:hAnsi="Cambria" w:cs="Cambria"/>
          <w:sz w:val="24"/>
          <w:szCs w:val="24"/>
        </w:rPr>
      </w:pPr>
    </w:p>
    <w:p w14:paraId="25C0342F" w14:textId="22B436D9"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44</w:t>
      </w:r>
      <w:r w:rsidRPr="004C7BE6">
        <w:rPr>
          <w:rFonts w:ascii="Cambria" w:hAnsi="Cambria"/>
          <w:b/>
          <w:bCs/>
          <w:color w:val="FF0000"/>
          <w:sz w:val="24"/>
          <w:szCs w:val="24"/>
        </w:rPr>
        <w:t xml:space="preserve"> – 3 балла</w:t>
      </w:r>
    </w:p>
    <w:p w14:paraId="0FA36486" w14:textId="77777777" w:rsidR="0072671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 xml:space="preserve">Представленный ниже график иллюстрирует влияние нового вещества (концентрации 3, 10, 30 и 100 </w:t>
      </w:r>
      <w:proofErr w:type="spellStart"/>
      <w:r w:rsidRPr="004C7BE6">
        <w:rPr>
          <w:rFonts w:ascii="Cambria" w:hAnsi="Cambria"/>
          <w:b/>
          <w:bCs/>
          <w:sz w:val="24"/>
          <w:szCs w:val="24"/>
        </w:rPr>
        <w:t>наномоль</w:t>
      </w:r>
      <w:proofErr w:type="spellEnd"/>
      <w:r w:rsidRPr="004C7BE6">
        <w:rPr>
          <w:rFonts w:ascii="Cambria" w:hAnsi="Cambria"/>
          <w:b/>
          <w:bCs/>
          <w:sz w:val="24"/>
          <w:szCs w:val="24"/>
        </w:rPr>
        <w:t xml:space="preserve">/л) на потенциал действия (ПД) рабочего </w:t>
      </w:r>
      <w:proofErr w:type="spellStart"/>
      <w:r w:rsidRPr="004C7BE6">
        <w:rPr>
          <w:rFonts w:ascii="Cambria" w:hAnsi="Cambria"/>
          <w:b/>
          <w:bCs/>
          <w:sz w:val="24"/>
          <w:szCs w:val="24"/>
        </w:rPr>
        <w:t>кардиомиоцита</w:t>
      </w:r>
      <w:proofErr w:type="spellEnd"/>
      <w:r w:rsidRPr="004C7BE6">
        <w:rPr>
          <w:rFonts w:ascii="Cambria" w:hAnsi="Cambria"/>
          <w:b/>
          <w:bCs/>
          <w:sz w:val="24"/>
          <w:szCs w:val="24"/>
        </w:rPr>
        <w:t xml:space="preserve"> желудочков. Каких-либо иных физиологических эффектов вещества не обнаружено. </w:t>
      </w:r>
    </w:p>
    <w:p w14:paraId="585E757A" w14:textId="6F64DFA4" w:rsidR="0072671E" w:rsidRPr="004C7BE6" w:rsidRDefault="0072671E" w:rsidP="00210AC5">
      <w:pPr>
        <w:spacing w:after="0" w:line="240" w:lineRule="auto"/>
        <w:jc w:val="both"/>
        <w:rPr>
          <w:rFonts w:ascii="Cambria" w:hAnsi="Cambria"/>
          <w:b/>
          <w:bCs/>
          <w:sz w:val="24"/>
          <w:szCs w:val="24"/>
        </w:rPr>
      </w:pPr>
      <w:r w:rsidRPr="004C7BE6">
        <w:rPr>
          <w:rFonts w:ascii="Cambria" w:hAnsi="Cambria"/>
          <w:b/>
          <w:bCs/>
          <w:noProof/>
          <w:sz w:val="24"/>
          <w:szCs w:val="24"/>
        </w:rPr>
        <w:drawing>
          <wp:inline distT="0" distB="0" distL="0" distR="0" wp14:anchorId="0BE49AFB" wp14:editId="723A3526">
            <wp:extent cx="2926080" cy="2481836"/>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2">
                      <a:extLst>
                        <a:ext uri="{28A0092B-C50C-407E-A947-70E740481C1C}">
                          <a14:useLocalDpi xmlns:a14="http://schemas.microsoft.com/office/drawing/2010/main" val="0"/>
                        </a:ext>
                      </a:extLst>
                    </a:blip>
                    <a:stretch>
                      <a:fillRect/>
                    </a:stretch>
                  </pic:blipFill>
                  <pic:spPr>
                    <a:xfrm>
                      <a:off x="0" y="0"/>
                      <a:ext cx="2956217" cy="2507398"/>
                    </a:xfrm>
                    <a:prstGeom prst="rect">
                      <a:avLst/>
                    </a:prstGeom>
                  </pic:spPr>
                </pic:pic>
              </a:graphicData>
            </a:graphic>
          </wp:inline>
        </w:drawing>
      </w:r>
    </w:p>
    <w:p w14:paraId="342D4C27" w14:textId="754062C0" w:rsidR="00CB479E" w:rsidRPr="004C7BE6" w:rsidRDefault="71877B60" w:rsidP="0072671E">
      <w:pPr>
        <w:spacing w:after="0" w:line="240" w:lineRule="auto"/>
        <w:jc w:val="both"/>
        <w:rPr>
          <w:rFonts w:ascii="Cambria" w:hAnsi="Cambria"/>
          <w:b/>
          <w:bCs/>
          <w:sz w:val="24"/>
          <w:szCs w:val="24"/>
        </w:rPr>
      </w:pPr>
      <w:r w:rsidRPr="004C7BE6">
        <w:rPr>
          <w:rFonts w:ascii="Cambria" w:hAnsi="Cambria"/>
          <w:b/>
          <w:bCs/>
          <w:sz w:val="24"/>
          <w:szCs w:val="24"/>
        </w:rPr>
        <w:t>Предположите, как это вещество повлияет на указанные ниже параметры и для каждого из следующих утверждений укажите, является оно верным или неверным:</w:t>
      </w:r>
    </w:p>
    <w:p w14:paraId="318D60C1" w14:textId="77777777" w:rsidR="00CB479E" w:rsidRPr="004C7BE6"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Продолжительность фазы деполяризации ПД </w:t>
      </w:r>
      <w:proofErr w:type="spellStart"/>
      <w:r w:rsidRPr="004C7BE6">
        <w:rPr>
          <w:rFonts w:ascii="Cambria" w:hAnsi="Cambria"/>
          <w:bCs/>
          <w:sz w:val="24"/>
          <w:szCs w:val="24"/>
        </w:rPr>
        <w:t>кардиомиоцита</w:t>
      </w:r>
      <w:proofErr w:type="spellEnd"/>
      <w:r w:rsidRPr="004C7BE6">
        <w:rPr>
          <w:rFonts w:ascii="Cambria" w:hAnsi="Cambria"/>
          <w:bCs/>
          <w:sz w:val="24"/>
          <w:szCs w:val="24"/>
        </w:rPr>
        <w:t xml:space="preserve"> увеличится;</w:t>
      </w:r>
    </w:p>
    <w:p w14:paraId="156891D5" w14:textId="5EA938F1" w:rsidR="00CB479E" w:rsidRPr="004C7BE6"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Продолжительность эффективного рефрактерного периода ПД</w:t>
      </w:r>
      <w:r w:rsidR="001B249E" w:rsidRPr="004C7BE6">
        <w:rPr>
          <w:rFonts w:ascii="Cambria" w:hAnsi="Cambria"/>
          <w:bCs/>
          <w:sz w:val="24"/>
          <w:szCs w:val="24"/>
        </w:rPr>
        <w:t xml:space="preserve"> (период </w:t>
      </w:r>
      <w:proofErr w:type="spellStart"/>
      <w:r w:rsidR="001B249E" w:rsidRPr="004C7BE6">
        <w:rPr>
          <w:rFonts w:ascii="Cambria" w:hAnsi="Cambria"/>
          <w:bCs/>
          <w:sz w:val="24"/>
          <w:szCs w:val="24"/>
        </w:rPr>
        <w:t>невозбудимости</w:t>
      </w:r>
      <w:proofErr w:type="spellEnd"/>
      <w:r w:rsidR="001B249E" w:rsidRPr="004C7BE6">
        <w:rPr>
          <w:rFonts w:ascii="Cambria" w:hAnsi="Cambria"/>
          <w:bCs/>
          <w:sz w:val="24"/>
          <w:szCs w:val="24"/>
        </w:rPr>
        <w:t xml:space="preserve"> мембраны, в течение которого невозможно возникновение нового ПД) </w:t>
      </w:r>
      <w:r w:rsidRPr="004C7BE6">
        <w:rPr>
          <w:rFonts w:ascii="Cambria" w:hAnsi="Cambria"/>
          <w:bCs/>
          <w:sz w:val="24"/>
          <w:szCs w:val="24"/>
        </w:rPr>
        <w:t xml:space="preserve">рабочего </w:t>
      </w:r>
      <w:proofErr w:type="spellStart"/>
      <w:r w:rsidRPr="004C7BE6">
        <w:rPr>
          <w:rFonts w:ascii="Cambria" w:hAnsi="Cambria"/>
          <w:bCs/>
          <w:sz w:val="24"/>
          <w:szCs w:val="24"/>
        </w:rPr>
        <w:t>кардиомиоцита</w:t>
      </w:r>
      <w:proofErr w:type="spellEnd"/>
      <w:r w:rsidRPr="004C7BE6">
        <w:rPr>
          <w:rFonts w:ascii="Cambria" w:hAnsi="Cambria"/>
          <w:bCs/>
          <w:sz w:val="24"/>
          <w:szCs w:val="24"/>
        </w:rPr>
        <w:t xml:space="preserve"> желудочков увеличится;</w:t>
      </w:r>
    </w:p>
    <w:p w14:paraId="771D1791" w14:textId="77777777" w:rsidR="00CB479E" w:rsidRPr="004C7BE6"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lastRenderedPageBreak/>
        <w:t>Скорость распространения импульса по рабочему миокарду уменьшится;</w:t>
      </w:r>
    </w:p>
    <w:p w14:paraId="6EE08FA4" w14:textId="77777777" w:rsidR="00CB479E" w:rsidRPr="004C7BE6"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Продолжительность интервала </w:t>
      </w:r>
      <w:r w:rsidRPr="004C7BE6">
        <w:rPr>
          <w:rFonts w:ascii="Cambria" w:hAnsi="Cambria"/>
          <w:bCs/>
          <w:sz w:val="24"/>
          <w:szCs w:val="24"/>
          <w:lang w:val="en-US"/>
        </w:rPr>
        <w:t>PR</w:t>
      </w:r>
      <w:r w:rsidRPr="004C7BE6">
        <w:rPr>
          <w:rFonts w:ascii="Cambria" w:hAnsi="Cambria"/>
          <w:bCs/>
          <w:sz w:val="24"/>
          <w:szCs w:val="24"/>
        </w:rPr>
        <w:t xml:space="preserve"> (от начала зубца Р до начала комплекса </w:t>
      </w:r>
      <w:r w:rsidRPr="004C7BE6">
        <w:rPr>
          <w:rFonts w:ascii="Cambria" w:hAnsi="Cambria"/>
          <w:bCs/>
          <w:sz w:val="24"/>
          <w:szCs w:val="24"/>
          <w:lang w:val="en-US"/>
        </w:rPr>
        <w:t>QRS</w:t>
      </w:r>
      <w:r w:rsidRPr="004C7BE6">
        <w:rPr>
          <w:rFonts w:ascii="Cambria" w:hAnsi="Cambria"/>
          <w:bCs/>
          <w:sz w:val="24"/>
          <w:szCs w:val="24"/>
        </w:rPr>
        <w:t>) уменьшится;</w:t>
      </w:r>
    </w:p>
    <w:p w14:paraId="0610369E" w14:textId="77777777" w:rsidR="00CB479E" w:rsidRPr="004C7BE6"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Продолжительность интервала </w:t>
      </w:r>
      <w:r w:rsidRPr="004C7BE6">
        <w:rPr>
          <w:rFonts w:ascii="Cambria" w:hAnsi="Cambria"/>
          <w:bCs/>
          <w:sz w:val="24"/>
          <w:szCs w:val="24"/>
          <w:lang w:val="en-US"/>
        </w:rPr>
        <w:t>QT</w:t>
      </w:r>
      <w:r w:rsidRPr="004C7BE6">
        <w:rPr>
          <w:rFonts w:ascii="Cambria" w:hAnsi="Cambria"/>
          <w:bCs/>
          <w:sz w:val="24"/>
          <w:szCs w:val="24"/>
        </w:rPr>
        <w:t xml:space="preserve"> (от начала комплекса </w:t>
      </w:r>
      <w:r w:rsidRPr="004C7BE6">
        <w:rPr>
          <w:rFonts w:ascii="Cambria" w:hAnsi="Cambria"/>
          <w:bCs/>
          <w:sz w:val="24"/>
          <w:szCs w:val="24"/>
          <w:lang w:val="en-US"/>
        </w:rPr>
        <w:t>QRS</w:t>
      </w:r>
      <w:r w:rsidRPr="004C7BE6">
        <w:rPr>
          <w:rFonts w:ascii="Cambria" w:hAnsi="Cambria"/>
          <w:bCs/>
          <w:sz w:val="24"/>
          <w:szCs w:val="24"/>
        </w:rPr>
        <w:t xml:space="preserve"> до конца зубца Т) увеличится;</w:t>
      </w:r>
    </w:p>
    <w:p w14:paraId="7DF0BF57" w14:textId="7B1D0DE1" w:rsidR="00CB479E" w:rsidRPr="004C7BE6"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Ширина комплекса </w:t>
      </w:r>
      <w:r w:rsidRPr="004C7BE6">
        <w:rPr>
          <w:rFonts w:ascii="Cambria" w:hAnsi="Cambria"/>
          <w:bCs/>
          <w:sz w:val="24"/>
          <w:szCs w:val="24"/>
          <w:lang w:val="en-US"/>
        </w:rPr>
        <w:t>QRS</w:t>
      </w:r>
      <w:r w:rsidRPr="004C7BE6">
        <w:rPr>
          <w:rFonts w:ascii="Cambria" w:hAnsi="Cambria"/>
          <w:bCs/>
          <w:sz w:val="24"/>
          <w:szCs w:val="24"/>
        </w:rPr>
        <w:t xml:space="preserve"> на электрокардиограмме увеличится.</w:t>
      </w:r>
    </w:p>
    <w:p w14:paraId="3572E399" w14:textId="3F9D8497" w:rsidR="00CB479E" w:rsidRPr="004C7BE6" w:rsidRDefault="00CB479E" w:rsidP="00210AC5">
      <w:pPr>
        <w:spacing w:after="0" w:line="240" w:lineRule="auto"/>
        <w:jc w:val="both"/>
        <w:rPr>
          <w:rFonts w:ascii="Cambria" w:hAnsi="Cambria"/>
          <w:bCs/>
          <w:sz w:val="24"/>
          <w:szCs w:val="24"/>
        </w:rPr>
      </w:pPr>
    </w:p>
    <w:p w14:paraId="094D85E5" w14:textId="735E9ECF"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45</w:t>
      </w:r>
      <w:r w:rsidRPr="004C7BE6">
        <w:rPr>
          <w:rFonts w:ascii="Cambria" w:hAnsi="Cambria"/>
          <w:b/>
          <w:bCs/>
          <w:color w:val="FF0000"/>
          <w:sz w:val="24"/>
          <w:szCs w:val="24"/>
        </w:rPr>
        <w:t xml:space="preserve"> – 3 балла</w:t>
      </w:r>
    </w:p>
    <w:p w14:paraId="42A997FA" w14:textId="54EE8CAE"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 xml:space="preserve">Основным источником витамина D у человека является его синтез в коже под действием солнечных лучей. Образующийся при этом </w:t>
      </w:r>
      <w:proofErr w:type="spellStart"/>
      <w:r w:rsidRPr="004C7BE6">
        <w:rPr>
          <w:rFonts w:ascii="Cambria" w:hAnsi="Cambria"/>
          <w:b/>
          <w:bCs/>
          <w:sz w:val="24"/>
          <w:szCs w:val="24"/>
        </w:rPr>
        <w:t>холекальциферол</w:t>
      </w:r>
      <w:proofErr w:type="spellEnd"/>
      <w:r w:rsidRPr="004C7BE6">
        <w:rPr>
          <w:rFonts w:ascii="Cambria" w:hAnsi="Cambria"/>
          <w:b/>
          <w:bCs/>
          <w:sz w:val="24"/>
          <w:szCs w:val="24"/>
        </w:rPr>
        <w:t xml:space="preserve"> (витамин D3) физиологически инертен. В дальнейшем он подвергается двум последовательным реакциям </w:t>
      </w:r>
      <w:proofErr w:type="spellStart"/>
      <w:r w:rsidRPr="004C7BE6">
        <w:rPr>
          <w:rFonts w:ascii="Cambria" w:hAnsi="Cambria"/>
          <w:b/>
          <w:bCs/>
          <w:sz w:val="24"/>
          <w:szCs w:val="24"/>
        </w:rPr>
        <w:t>гидроксилирования</w:t>
      </w:r>
      <w:proofErr w:type="spellEnd"/>
      <w:r w:rsidRPr="004C7BE6">
        <w:rPr>
          <w:rFonts w:ascii="Cambria" w:hAnsi="Cambria"/>
          <w:b/>
          <w:bCs/>
          <w:sz w:val="24"/>
          <w:szCs w:val="24"/>
        </w:rPr>
        <w:t xml:space="preserve"> (в печени и проксимальных канальцах почек), в результате чего образуется активная форма витамина – </w:t>
      </w:r>
      <w:proofErr w:type="spellStart"/>
      <w:r w:rsidRPr="004C7BE6">
        <w:rPr>
          <w:rFonts w:ascii="Cambria" w:hAnsi="Cambria"/>
          <w:b/>
          <w:bCs/>
          <w:sz w:val="24"/>
          <w:szCs w:val="24"/>
        </w:rPr>
        <w:t>кальцитриол</w:t>
      </w:r>
      <w:proofErr w:type="spellEnd"/>
      <w:r w:rsidRPr="004C7BE6">
        <w:rPr>
          <w:rFonts w:ascii="Cambria" w:hAnsi="Cambria"/>
          <w:b/>
          <w:bCs/>
          <w:sz w:val="24"/>
          <w:szCs w:val="24"/>
        </w:rPr>
        <w:t xml:space="preserve"> (1,25-дигидроксихолекальциферол). </w:t>
      </w:r>
      <w:proofErr w:type="spellStart"/>
      <w:r w:rsidRPr="004C7BE6">
        <w:rPr>
          <w:rFonts w:ascii="Cambria" w:hAnsi="Cambria"/>
          <w:b/>
          <w:bCs/>
          <w:sz w:val="24"/>
          <w:szCs w:val="24"/>
        </w:rPr>
        <w:t>Кальцитриол</w:t>
      </w:r>
      <w:proofErr w:type="spellEnd"/>
      <w:r w:rsidRPr="004C7BE6">
        <w:rPr>
          <w:rFonts w:ascii="Cambria" w:hAnsi="Cambria"/>
          <w:b/>
          <w:bCs/>
          <w:sz w:val="24"/>
          <w:szCs w:val="24"/>
        </w:rPr>
        <w:t xml:space="preserve"> стимулирует всасывание в кишечнике кальция, поступающего с пищей, а также подавляет секрецию паратгормона. Экспрессия фермента 1α-</w:t>
      </w:r>
      <w:proofErr w:type="spellStart"/>
      <w:r w:rsidRPr="004C7BE6">
        <w:rPr>
          <w:rFonts w:ascii="Cambria" w:hAnsi="Cambria"/>
          <w:b/>
          <w:bCs/>
          <w:sz w:val="24"/>
          <w:szCs w:val="24"/>
        </w:rPr>
        <w:t>гидроксилазы</w:t>
      </w:r>
      <w:proofErr w:type="spellEnd"/>
      <w:r w:rsidRPr="004C7BE6">
        <w:rPr>
          <w:rFonts w:ascii="Cambria" w:hAnsi="Cambria"/>
          <w:b/>
          <w:bCs/>
          <w:sz w:val="24"/>
          <w:szCs w:val="24"/>
        </w:rPr>
        <w:t xml:space="preserve"> почек, необходимого для активации витамина, стимулируется паратгормоном и подавляется белком FGF23, секретируемым остеоцитами. Кроме того, FGF23 подавляет реабсорбцию фосфат-ионов в канальцах почек. Инактивация этого белка осуществляется специальной </w:t>
      </w:r>
      <w:proofErr w:type="spellStart"/>
      <w:r w:rsidRPr="004C7BE6">
        <w:rPr>
          <w:rFonts w:ascii="Cambria" w:hAnsi="Cambria"/>
          <w:b/>
          <w:bCs/>
          <w:sz w:val="24"/>
          <w:szCs w:val="24"/>
        </w:rPr>
        <w:t>эндопептидазой</w:t>
      </w:r>
      <w:proofErr w:type="spellEnd"/>
      <w:r w:rsidRPr="004C7BE6">
        <w:rPr>
          <w:rFonts w:ascii="Cambria" w:hAnsi="Cambria"/>
          <w:b/>
          <w:bCs/>
          <w:sz w:val="24"/>
          <w:szCs w:val="24"/>
        </w:rPr>
        <w:t xml:space="preserve">, </w:t>
      </w:r>
      <w:proofErr w:type="spellStart"/>
      <w:r w:rsidRPr="004C7BE6">
        <w:rPr>
          <w:rFonts w:ascii="Cambria" w:hAnsi="Cambria"/>
          <w:b/>
          <w:bCs/>
          <w:sz w:val="24"/>
          <w:szCs w:val="24"/>
        </w:rPr>
        <w:t>кодируемоей</w:t>
      </w:r>
      <w:proofErr w:type="spellEnd"/>
      <w:r w:rsidRPr="004C7BE6">
        <w:rPr>
          <w:rFonts w:ascii="Cambria" w:hAnsi="Cambria"/>
          <w:b/>
          <w:bCs/>
          <w:sz w:val="24"/>
          <w:szCs w:val="24"/>
        </w:rPr>
        <w:t xml:space="preserve"> геном </w:t>
      </w:r>
      <w:r w:rsidRPr="004C7BE6">
        <w:rPr>
          <w:rFonts w:ascii="Cambria" w:hAnsi="Cambria"/>
          <w:b/>
          <w:bCs/>
          <w:i/>
          <w:iCs/>
          <w:sz w:val="24"/>
          <w:szCs w:val="24"/>
        </w:rPr>
        <w:t>PHEX</w:t>
      </w:r>
      <w:r w:rsidRPr="004C7BE6">
        <w:rPr>
          <w:rFonts w:ascii="Cambria" w:hAnsi="Cambria"/>
          <w:b/>
          <w:bCs/>
          <w:sz w:val="24"/>
          <w:szCs w:val="24"/>
        </w:rPr>
        <w:t>. Для каждого из следующих утверждений укажите, является оно верным или неверным:</w:t>
      </w:r>
    </w:p>
    <w:p w14:paraId="119606AE" w14:textId="77777777" w:rsidR="00CB479E" w:rsidRPr="004C7BE6"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При выраженном дефиците витамина </w:t>
      </w:r>
      <w:r w:rsidRPr="004C7BE6">
        <w:rPr>
          <w:rFonts w:ascii="Cambria" w:hAnsi="Cambria"/>
          <w:bCs/>
          <w:sz w:val="24"/>
          <w:szCs w:val="24"/>
          <w:lang w:val="en-US"/>
        </w:rPr>
        <w:t>D</w:t>
      </w:r>
      <w:r w:rsidRPr="004C7BE6">
        <w:rPr>
          <w:rFonts w:ascii="Cambria" w:hAnsi="Cambria"/>
          <w:bCs/>
          <w:sz w:val="24"/>
          <w:szCs w:val="24"/>
        </w:rPr>
        <w:t xml:space="preserve"> уровень паратгормона снижается;</w:t>
      </w:r>
    </w:p>
    <w:p w14:paraId="1A68F12E" w14:textId="77777777" w:rsidR="00CB479E" w:rsidRPr="004C7BE6"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После удаления паращитовидных желез следует рекомендовать регулярный прием препаратов кальция и </w:t>
      </w:r>
      <w:proofErr w:type="spellStart"/>
      <w:r w:rsidRPr="004C7BE6">
        <w:rPr>
          <w:rFonts w:ascii="Cambria" w:hAnsi="Cambria"/>
          <w:bCs/>
          <w:sz w:val="24"/>
          <w:szCs w:val="24"/>
        </w:rPr>
        <w:t>холекальциферола</w:t>
      </w:r>
      <w:proofErr w:type="spellEnd"/>
      <w:r w:rsidRPr="004C7BE6">
        <w:rPr>
          <w:rFonts w:ascii="Cambria" w:hAnsi="Cambria"/>
          <w:bCs/>
          <w:sz w:val="24"/>
          <w:szCs w:val="24"/>
        </w:rPr>
        <w:t>;</w:t>
      </w:r>
    </w:p>
    <w:p w14:paraId="1693B99D" w14:textId="77777777" w:rsidR="00CB479E" w:rsidRPr="004C7BE6"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4C7BE6">
        <w:rPr>
          <w:rFonts w:ascii="Cambria" w:hAnsi="Cambria"/>
          <w:bCs/>
          <w:sz w:val="24"/>
          <w:szCs w:val="24"/>
        </w:rPr>
        <w:t>При опухолях, неконтролируемо секретирующих большое количество FGF23, уровень фосфат-ионов в плазме крови снижается;</w:t>
      </w:r>
    </w:p>
    <w:p w14:paraId="042690AA" w14:textId="77777777" w:rsidR="00CB479E" w:rsidRPr="004C7BE6"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При опухолях, неконтролируемо секретирующих большое количество FGF23, целесообразно назначить </w:t>
      </w:r>
      <w:proofErr w:type="spellStart"/>
      <w:r w:rsidRPr="004C7BE6">
        <w:rPr>
          <w:rFonts w:ascii="Cambria" w:hAnsi="Cambria"/>
          <w:bCs/>
          <w:sz w:val="24"/>
          <w:szCs w:val="24"/>
        </w:rPr>
        <w:t>холекальциферол</w:t>
      </w:r>
      <w:proofErr w:type="spellEnd"/>
      <w:r w:rsidRPr="004C7BE6">
        <w:rPr>
          <w:rFonts w:ascii="Cambria" w:hAnsi="Cambria"/>
          <w:bCs/>
          <w:sz w:val="24"/>
          <w:szCs w:val="24"/>
        </w:rPr>
        <w:t>;</w:t>
      </w:r>
    </w:p>
    <w:p w14:paraId="25B82EE1" w14:textId="742039B1" w:rsidR="00CB479E" w:rsidRPr="004C7BE6"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4C7BE6">
        <w:rPr>
          <w:rFonts w:ascii="Cambria" w:hAnsi="Cambria"/>
          <w:sz w:val="24"/>
          <w:szCs w:val="24"/>
        </w:rPr>
        <w:t xml:space="preserve">При инактивирующих мутациях гена </w:t>
      </w:r>
      <w:r w:rsidRPr="004C7BE6">
        <w:rPr>
          <w:rFonts w:ascii="Cambria" w:hAnsi="Cambria"/>
          <w:i/>
          <w:iCs/>
          <w:sz w:val="24"/>
          <w:szCs w:val="24"/>
        </w:rPr>
        <w:t>PHEX</w:t>
      </w:r>
      <w:r w:rsidRPr="004C7BE6">
        <w:rPr>
          <w:rFonts w:ascii="Cambria" w:hAnsi="Cambria"/>
          <w:sz w:val="24"/>
          <w:szCs w:val="24"/>
        </w:rPr>
        <w:t xml:space="preserve"> пациентам для профилактики и</w:t>
      </w:r>
      <w:r w:rsidR="003B7662" w:rsidRPr="004C7BE6">
        <w:rPr>
          <w:rFonts w:ascii="Cambria" w:hAnsi="Cambria"/>
          <w:sz w:val="24"/>
          <w:szCs w:val="24"/>
        </w:rPr>
        <w:t>л</w:t>
      </w:r>
      <w:r w:rsidRPr="004C7BE6">
        <w:rPr>
          <w:rFonts w:ascii="Cambria" w:hAnsi="Cambria"/>
          <w:sz w:val="24"/>
          <w:szCs w:val="24"/>
        </w:rPr>
        <w:t xml:space="preserve">и лечения рахита следует рекомендовать прием большого количества рыбьего жира, богатого </w:t>
      </w:r>
      <w:proofErr w:type="spellStart"/>
      <w:r w:rsidRPr="004C7BE6">
        <w:rPr>
          <w:rFonts w:ascii="Cambria" w:hAnsi="Cambria"/>
          <w:sz w:val="24"/>
          <w:szCs w:val="24"/>
        </w:rPr>
        <w:t>холекальциферолом</w:t>
      </w:r>
      <w:proofErr w:type="spellEnd"/>
      <w:r w:rsidRPr="004C7BE6">
        <w:rPr>
          <w:rFonts w:ascii="Cambria" w:hAnsi="Cambria"/>
          <w:sz w:val="24"/>
          <w:szCs w:val="24"/>
        </w:rPr>
        <w:t>;</w:t>
      </w:r>
    </w:p>
    <w:p w14:paraId="49DB0982" w14:textId="1DEA79EB" w:rsidR="00CB479E" w:rsidRPr="004C7BE6"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4C7BE6">
        <w:rPr>
          <w:rFonts w:ascii="Cambria" w:hAnsi="Cambria"/>
          <w:sz w:val="24"/>
          <w:szCs w:val="24"/>
        </w:rPr>
        <w:t>При тяжелой (терминальной) почечной недостаточности уровень паратгормона снижается.</w:t>
      </w:r>
    </w:p>
    <w:p w14:paraId="66518E39" w14:textId="0FFF5F7E" w:rsidR="00CB479E" w:rsidRPr="004C7BE6" w:rsidRDefault="00CB479E" w:rsidP="00210AC5">
      <w:pPr>
        <w:spacing w:after="0" w:line="240" w:lineRule="auto"/>
        <w:jc w:val="both"/>
        <w:rPr>
          <w:rFonts w:ascii="Cambria" w:hAnsi="Cambria"/>
          <w:bCs/>
          <w:sz w:val="24"/>
          <w:szCs w:val="24"/>
        </w:rPr>
      </w:pPr>
    </w:p>
    <w:p w14:paraId="2ED9FB2C" w14:textId="7AFFE7F9"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50</w:t>
      </w:r>
      <w:r w:rsidRPr="004C7BE6">
        <w:rPr>
          <w:rFonts w:ascii="Cambria" w:hAnsi="Cambria"/>
          <w:b/>
          <w:bCs/>
          <w:color w:val="FF0000"/>
          <w:sz w:val="24"/>
          <w:szCs w:val="24"/>
        </w:rPr>
        <w:t xml:space="preserve"> – 3 балла</w:t>
      </w:r>
    </w:p>
    <w:p w14:paraId="059E9E17" w14:textId="35EA5AD3" w:rsidR="00CB479E" w:rsidRPr="004C7BE6" w:rsidRDefault="00CB479E" w:rsidP="00210AC5">
      <w:pPr>
        <w:spacing w:after="0" w:line="240" w:lineRule="auto"/>
        <w:jc w:val="both"/>
        <w:rPr>
          <w:rFonts w:ascii="Cambria" w:hAnsi="Cambria"/>
          <w:b/>
          <w:bCs/>
          <w:sz w:val="24"/>
          <w:szCs w:val="24"/>
        </w:rPr>
      </w:pPr>
      <w:r w:rsidRPr="004C7BE6">
        <w:rPr>
          <w:rFonts w:ascii="Cambria" w:hAnsi="Cambria"/>
          <w:b/>
          <w:bCs/>
          <w:sz w:val="24"/>
          <w:szCs w:val="24"/>
        </w:rPr>
        <w:t>Рассмотрите электронную микрофотографию фрагмента клетки.</w:t>
      </w:r>
    </w:p>
    <w:p w14:paraId="7AAB1B5A" w14:textId="77777777" w:rsidR="00C77EB4" w:rsidRPr="004C7BE6" w:rsidRDefault="00C77EB4" w:rsidP="00210AC5">
      <w:pPr>
        <w:spacing w:after="0" w:line="240" w:lineRule="auto"/>
        <w:jc w:val="both"/>
        <w:rPr>
          <w:rFonts w:ascii="Cambria" w:hAnsi="Cambria"/>
          <w:b/>
          <w:bCs/>
          <w:sz w:val="18"/>
          <w:szCs w:val="18"/>
        </w:rPr>
      </w:pPr>
    </w:p>
    <w:p w14:paraId="32D85219" w14:textId="77777777" w:rsidR="00CB479E" w:rsidRPr="004C7BE6" w:rsidRDefault="00CB479E" w:rsidP="00C77EB4">
      <w:pPr>
        <w:spacing w:after="0" w:line="240" w:lineRule="auto"/>
        <w:ind w:left="1418"/>
        <w:rPr>
          <w:rFonts w:ascii="Cambria" w:hAnsi="Cambria"/>
          <w:b/>
          <w:bCs/>
          <w:sz w:val="24"/>
          <w:szCs w:val="24"/>
          <w:lang w:val="en-US"/>
        </w:rPr>
      </w:pPr>
      <w:r w:rsidRPr="004C7BE6">
        <w:rPr>
          <w:rFonts w:ascii="Cambria" w:hAnsi="Cambria"/>
          <w:b/>
          <w:bCs/>
          <w:noProof/>
          <w:sz w:val="24"/>
          <w:szCs w:val="24"/>
          <w:lang w:eastAsia="ru-RU"/>
        </w:rPr>
        <w:drawing>
          <wp:inline distT="0" distB="0" distL="0" distR="0" wp14:anchorId="3BC9484A" wp14:editId="7F0D2877">
            <wp:extent cx="4384003" cy="2781300"/>
            <wp:effectExtent l="0" t="0" r="0" b="0"/>
            <wp:docPr id="17" name="Picture 9" descr="A picture containing stone&#10;&#10;Description automatically generated">
              <a:extLst xmlns:a="http://schemas.openxmlformats.org/drawingml/2006/main">
                <a:ext uri="{FF2B5EF4-FFF2-40B4-BE49-F238E27FC236}">
                  <a16:creationId xmlns:a16="http://schemas.microsoft.com/office/drawing/2014/main" id="{C8B69176-98D1-4590-BEE8-B5B757011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one&#10;&#10;Description automatically generated">
                      <a:extLst>
                        <a:ext uri="{FF2B5EF4-FFF2-40B4-BE49-F238E27FC236}">
                          <a16:creationId xmlns:a16="http://schemas.microsoft.com/office/drawing/2014/main" id="{C8B69176-98D1-4590-BEE8-B5B7570116DD}"/>
                        </a:ext>
                      </a:extLst>
                    </pic:cNvPr>
                    <pic:cNvPicPr>
                      <a:picLocks noChangeAspect="1"/>
                    </pic:cNvPicPr>
                  </pic:nvPicPr>
                  <pic:blipFill>
                    <a:blip r:embed="rId23"/>
                    <a:stretch>
                      <a:fillRect/>
                    </a:stretch>
                  </pic:blipFill>
                  <pic:spPr>
                    <a:xfrm>
                      <a:off x="0" y="0"/>
                      <a:ext cx="4442705" cy="2818542"/>
                    </a:xfrm>
                    <a:prstGeom prst="rect">
                      <a:avLst/>
                    </a:prstGeom>
                  </pic:spPr>
                </pic:pic>
              </a:graphicData>
            </a:graphic>
          </wp:inline>
        </w:drawing>
      </w:r>
    </w:p>
    <w:p w14:paraId="076DE515" w14:textId="218B082F"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lastRenderedPageBreak/>
        <w:t>Для каждого из следующих утверждений укажите, является оно верным или неверным:</w:t>
      </w:r>
    </w:p>
    <w:p w14:paraId="3BABB9F6" w14:textId="77777777" w:rsidR="00CB479E" w:rsidRPr="004C7BE6"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Органелла </w:t>
      </w:r>
      <w:r w:rsidRPr="004C7BE6">
        <w:rPr>
          <w:rFonts w:ascii="Cambria" w:hAnsi="Cambria"/>
          <w:bCs/>
          <w:sz w:val="24"/>
          <w:szCs w:val="24"/>
          <w:lang w:val="en-US"/>
        </w:rPr>
        <w:t>II</w:t>
      </w:r>
      <w:r w:rsidRPr="004C7BE6">
        <w:rPr>
          <w:rFonts w:ascii="Cambria" w:hAnsi="Cambria"/>
          <w:bCs/>
          <w:sz w:val="24"/>
          <w:szCs w:val="24"/>
        </w:rPr>
        <w:t xml:space="preserve"> содержит ДНК;</w:t>
      </w:r>
    </w:p>
    <w:p w14:paraId="4E456CCF" w14:textId="77777777" w:rsidR="00CB479E" w:rsidRPr="004C7BE6"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В органелле </w:t>
      </w:r>
      <w:r w:rsidRPr="004C7BE6">
        <w:rPr>
          <w:rFonts w:ascii="Cambria" w:hAnsi="Cambria"/>
          <w:bCs/>
          <w:sz w:val="24"/>
          <w:szCs w:val="24"/>
          <w:lang w:val="en-US"/>
        </w:rPr>
        <w:t>I</w:t>
      </w:r>
      <w:r w:rsidRPr="004C7BE6">
        <w:rPr>
          <w:rFonts w:ascii="Cambria" w:hAnsi="Cambria"/>
          <w:bCs/>
          <w:sz w:val="24"/>
          <w:szCs w:val="24"/>
        </w:rPr>
        <w:t xml:space="preserve"> активно протекает цикл Кребса;</w:t>
      </w:r>
    </w:p>
    <w:p w14:paraId="7FA15859" w14:textId="77777777" w:rsidR="00CB479E" w:rsidRPr="004C7BE6"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Все белки, которые есть в органелле </w:t>
      </w:r>
      <w:r w:rsidRPr="004C7BE6">
        <w:rPr>
          <w:rFonts w:ascii="Cambria" w:hAnsi="Cambria"/>
          <w:bCs/>
          <w:sz w:val="24"/>
          <w:szCs w:val="24"/>
          <w:lang w:val="en-US"/>
        </w:rPr>
        <w:t>II</w:t>
      </w:r>
      <w:r w:rsidRPr="004C7BE6">
        <w:rPr>
          <w:rFonts w:ascii="Cambria" w:hAnsi="Cambria"/>
          <w:bCs/>
          <w:sz w:val="24"/>
          <w:szCs w:val="24"/>
        </w:rPr>
        <w:t xml:space="preserve">, попадают туда из органеллы </w:t>
      </w:r>
      <w:r w:rsidRPr="004C7BE6">
        <w:rPr>
          <w:rFonts w:ascii="Cambria" w:hAnsi="Cambria"/>
          <w:bCs/>
          <w:sz w:val="24"/>
          <w:szCs w:val="24"/>
          <w:lang w:val="en-US"/>
        </w:rPr>
        <w:t>I</w:t>
      </w:r>
      <w:r w:rsidRPr="004C7BE6">
        <w:rPr>
          <w:rFonts w:ascii="Cambria" w:hAnsi="Cambria"/>
          <w:bCs/>
          <w:sz w:val="24"/>
          <w:szCs w:val="24"/>
        </w:rPr>
        <w:t>;</w:t>
      </w:r>
    </w:p>
    <w:p w14:paraId="095A53C5" w14:textId="77777777" w:rsidR="00CB479E" w:rsidRPr="004C7BE6"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Органелла </w:t>
      </w:r>
      <w:r w:rsidRPr="004C7BE6">
        <w:rPr>
          <w:rFonts w:ascii="Cambria" w:hAnsi="Cambria"/>
          <w:bCs/>
          <w:sz w:val="24"/>
          <w:szCs w:val="24"/>
          <w:lang w:val="en-US"/>
        </w:rPr>
        <w:t>I</w:t>
      </w:r>
      <w:r w:rsidRPr="004C7BE6">
        <w:rPr>
          <w:rFonts w:ascii="Cambria" w:hAnsi="Cambria"/>
          <w:bCs/>
          <w:sz w:val="24"/>
          <w:szCs w:val="24"/>
        </w:rPr>
        <w:t xml:space="preserve"> содержит РНК-полимеразу </w:t>
      </w:r>
      <w:r w:rsidRPr="004C7BE6">
        <w:rPr>
          <w:rFonts w:ascii="Cambria" w:hAnsi="Cambria"/>
          <w:bCs/>
          <w:sz w:val="24"/>
          <w:szCs w:val="24"/>
          <w:lang w:val="en-US"/>
        </w:rPr>
        <w:t>I</w:t>
      </w:r>
      <w:r w:rsidRPr="004C7BE6">
        <w:rPr>
          <w:rFonts w:ascii="Cambria" w:hAnsi="Cambria"/>
          <w:bCs/>
          <w:sz w:val="24"/>
          <w:szCs w:val="24"/>
        </w:rPr>
        <w:t xml:space="preserve">, а органелла </w:t>
      </w:r>
      <w:r w:rsidRPr="004C7BE6">
        <w:rPr>
          <w:rFonts w:ascii="Cambria" w:hAnsi="Cambria"/>
          <w:bCs/>
          <w:sz w:val="24"/>
          <w:szCs w:val="24"/>
          <w:lang w:val="en-US"/>
        </w:rPr>
        <w:t>II</w:t>
      </w:r>
      <w:r w:rsidRPr="004C7BE6">
        <w:rPr>
          <w:rFonts w:ascii="Cambria" w:hAnsi="Cambria"/>
          <w:bCs/>
          <w:sz w:val="24"/>
          <w:szCs w:val="24"/>
        </w:rPr>
        <w:t xml:space="preserve"> – РНК-полимеразу </w:t>
      </w:r>
      <w:r w:rsidRPr="004C7BE6">
        <w:rPr>
          <w:rFonts w:ascii="Cambria" w:hAnsi="Cambria"/>
          <w:bCs/>
          <w:sz w:val="24"/>
          <w:szCs w:val="24"/>
          <w:lang w:val="en-US"/>
        </w:rPr>
        <w:t>II</w:t>
      </w:r>
      <w:r w:rsidRPr="004C7BE6">
        <w:rPr>
          <w:rFonts w:ascii="Cambria" w:hAnsi="Cambria"/>
          <w:bCs/>
          <w:sz w:val="24"/>
          <w:szCs w:val="24"/>
        </w:rPr>
        <w:t>;</w:t>
      </w:r>
    </w:p>
    <w:p w14:paraId="547A1C44" w14:textId="77777777" w:rsidR="00CB479E" w:rsidRPr="004C7BE6"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Органелла </w:t>
      </w:r>
      <w:r w:rsidRPr="004C7BE6">
        <w:rPr>
          <w:rFonts w:ascii="Cambria" w:hAnsi="Cambria"/>
          <w:bCs/>
          <w:sz w:val="24"/>
          <w:szCs w:val="24"/>
          <w:lang w:val="en-US"/>
        </w:rPr>
        <w:t>I</w:t>
      </w:r>
      <w:r w:rsidRPr="004C7BE6">
        <w:rPr>
          <w:rFonts w:ascii="Cambria" w:hAnsi="Cambria"/>
          <w:bCs/>
          <w:sz w:val="24"/>
          <w:szCs w:val="24"/>
        </w:rPr>
        <w:t xml:space="preserve"> есть в клетках всех живых организмов;</w:t>
      </w:r>
    </w:p>
    <w:p w14:paraId="6C51F0D3" w14:textId="77777777" w:rsidR="00CB479E" w:rsidRPr="004C7BE6"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Органелла </w:t>
      </w:r>
      <w:r w:rsidRPr="004C7BE6">
        <w:rPr>
          <w:rFonts w:ascii="Cambria" w:hAnsi="Cambria"/>
          <w:bCs/>
          <w:sz w:val="24"/>
          <w:szCs w:val="24"/>
          <w:lang w:val="en-US"/>
        </w:rPr>
        <w:t>I</w:t>
      </w:r>
      <w:r w:rsidRPr="004C7BE6">
        <w:rPr>
          <w:rFonts w:ascii="Cambria" w:hAnsi="Cambria"/>
          <w:bCs/>
          <w:sz w:val="24"/>
          <w:szCs w:val="24"/>
        </w:rPr>
        <w:t xml:space="preserve"> имеет одну мембрану, а органелла </w:t>
      </w:r>
      <w:r w:rsidRPr="004C7BE6">
        <w:rPr>
          <w:rFonts w:ascii="Cambria" w:hAnsi="Cambria"/>
          <w:bCs/>
          <w:sz w:val="24"/>
          <w:szCs w:val="24"/>
          <w:lang w:val="en-US"/>
        </w:rPr>
        <w:t>II</w:t>
      </w:r>
      <w:r w:rsidRPr="004C7BE6">
        <w:rPr>
          <w:rFonts w:ascii="Cambria" w:hAnsi="Cambria"/>
          <w:bCs/>
          <w:sz w:val="24"/>
          <w:szCs w:val="24"/>
        </w:rPr>
        <w:t xml:space="preserve"> – две.</w:t>
      </w:r>
    </w:p>
    <w:p w14:paraId="0CE19BC3" w14:textId="77777777" w:rsidR="00CB479E" w:rsidRPr="004C7BE6" w:rsidRDefault="00CB479E" w:rsidP="00210AC5">
      <w:pPr>
        <w:spacing w:after="0" w:line="240" w:lineRule="auto"/>
        <w:jc w:val="both"/>
        <w:rPr>
          <w:rFonts w:ascii="Cambria" w:hAnsi="Cambria"/>
          <w:bCs/>
          <w:sz w:val="24"/>
          <w:szCs w:val="24"/>
        </w:rPr>
      </w:pPr>
    </w:p>
    <w:p w14:paraId="791DD530" w14:textId="1994FD76" w:rsidR="00CB479E" w:rsidRPr="004C7BE6" w:rsidRDefault="71877B60" w:rsidP="00210AC5">
      <w:pPr>
        <w:spacing w:after="0" w:line="240" w:lineRule="auto"/>
        <w:jc w:val="both"/>
        <w:rPr>
          <w:rFonts w:ascii="Cambria" w:hAnsi="Cambria"/>
          <w:b/>
          <w:bCs/>
          <w:color w:val="FF0000"/>
          <w:sz w:val="24"/>
          <w:szCs w:val="24"/>
        </w:rPr>
      </w:pPr>
      <w:r w:rsidRPr="004C7BE6">
        <w:rPr>
          <w:rFonts w:ascii="Cambria" w:hAnsi="Cambria"/>
          <w:b/>
          <w:bCs/>
          <w:color w:val="FF0000"/>
          <w:sz w:val="24"/>
          <w:szCs w:val="24"/>
        </w:rPr>
        <w:t xml:space="preserve">Задание </w:t>
      </w:r>
      <w:r w:rsidRPr="004C7BE6">
        <w:rPr>
          <w:rFonts w:ascii="Cambria" w:hAnsi="Cambria"/>
          <w:b/>
          <w:bCs/>
          <w:color w:val="FF0000"/>
          <w:sz w:val="24"/>
          <w:szCs w:val="24"/>
          <w:lang w:val="en-US"/>
        </w:rPr>
        <w:t>ID</w:t>
      </w:r>
      <w:r w:rsidRPr="004C7BE6">
        <w:rPr>
          <w:rFonts w:ascii="Cambria" w:hAnsi="Cambria"/>
          <w:b/>
          <w:bCs/>
          <w:color w:val="FF0000"/>
          <w:sz w:val="24"/>
          <w:szCs w:val="24"/>
        </w:rPr>
        <w:t xml:space="preserve"> </w:t>
      </w:r>
      <w:r w:rsidR="008967FC" w:rsidRPr="004C7BE6">
        <w:rPr>
          <w:rFonts w:ascii="Cambria" w:hAnsi="Cambria"/>
          <w:b/>
          <w:bCs/>
          <w:color w:val="FF0000"/>
          <w:sz w:val="24"/>
          <w:szCs w:val="24"/>
        </w:rPr>
        <w:t>52</w:t>
      </w:r>
      <w:r w:rsidRPr="004C7BE6">
        <w:rPr>
          <w:rFonts w:ascii="Cambria" w:hAnsi="Cambria"/>
          <w:b/>
          <w:bCs/>
          <w:color w:val="FF0000"/>
          <w:sz w:val="24"/>
          <w:szCs w:val="24"/>
        </w:rPr>
        <w:t xml:space="preserve"> – 3 балла</w:t>
      </w:r>
    </w:p>
    <w:p w14:paraId="71D0509E" w14:textId="2CE9DA73" w:rsidR="00CB479E" w:rsidRPr="004C7BE6" w:rsidRDefault="71877B60" w:rsidP="00210AC5">
      <w:pPr>
        <w:spacing w:after="0" w:line="240" w:lineRule="auto"/>
        <w:jc w:val="both"/>
        <w:rPr>
          <w:rFonts w:ascii="Cambria" w:hAnsi="Cambria"/>
          <w:b/>
          <w:bCs/>
          <w:sz w:val="24"/>
          <w:szCs w:val="24"/>
        </w:rPr>
      </w:pPr>
      <w:r w:rsidRPr="004C7BE6">
        <w:rPr>
          <w:rFonts w:ascii="Cambria" w:hAnsi="Cambria"/>
          <w:b/>
          <w:bCs/>
          <w:sz w:val="24"/>
          <w:szCs w:val="24"/>
        </w:rPr>
        <w:t>У американской норки (</w:t>
      </w:r>
      <w:proofErr w:type="spellStart"/>
      <w:r w:rsidRPr="004C7BE6">
        <w:rPr>
          <w:rFonts w:ascii="Cambria" w:hAnsi="Cambria"/>
          <w:b/>
          <w:bCs/>
          <w:i/>
          <w:iCs/>
          <w:sz w:val="24"/>
          <w:szCs w:val="24"/>
        </w:rPr>
        <w:t>Neogale</w:t>
      </w:r>
      <w:proofErr w:type="spellEnd"/>
      <w:r w:rsidRPr="004C7BE6">
        <w:rPr>
          <w:rFonts w:ascii="Cambria" w:hAnsi="Cambria"/>
          <w:b/>
          <w:bCs/>
          <w:i/>
          <w:iCs/>
          <w:sz w:val="24"/>
          <w:szCs w:val="24"/>
        </w:rPr>
        <w:t xml:space="preserve"> </w:t>
      </w:r>
      <w:proofErr w:type="spellStart"/>
      <w:r w:rsidRPr="004C7BE6">
        <w:rPr>
          <w:rFonts w:ascii="Cambria" w:hAnsi="Cambria"/>
          <w:b/>
          <w:bCs/>
          <w:i/>
          <w:iCs/>
          <w:sz w:val="24"/>
          <w:szCs w:val="24"/>
        </w:rPr>
        <w:t>vison</w:t>
      </w:r>
      <w:proofErr w:type="spellEnd"/>
      <w:r w:rsidRPr="004C7BE6">
        <w:rPr>
          <w:rFonts w:ascii="Cambria" w:hAnsi="Cambria"/>
          <w:b/>
          <w:bCs/>
          <w:sz w:val="24"/>
          <w:szCs w:val="24"/>
        </w:rPr>
        <w:t xml:space="preserve">) </w:t>
      </w:r>
      <w:proofErr w:type="spellStart"/>
      <w:r w:rsidRPr="004C7BE6">
        <w:rPr>
          <w:rFonts w:ascii="Cambria" w:hAnsi="Cambria"/>
          <w:b/>
          <w:bCs/>
          <w:sz w:val="24"/>
          <w:szCs w:val="24"/>
        </w:rPr>
        <w:t>гетерогаметный</w:t>
      </w:r>
      <w:proofErr w:type="spellEnd"/>
      <w:r w:rsidRPr="004C7BE6">
        <w:rPr>
          <w:rFonts w:ascii="Cambria" w:hAnsi="Cambria"/>
          <w:b/>
          <w:bCs/>
          <w:sz w:val="24"/>
          <w:szCs w:val="24"/>
        </w:rPr>
        <w:t xml:space="preserve"> пол мужской и выражен половой диморфизм. Самцы крупнее самок, имеют более длинный и густой мех. По этой причине зверофермам выгоднее выращивать больше самцов. Анализ племенных книг одной из звероферм показал, что в приплодах отдельных самцов, вне зависимости от того, с какой самкой они скрещены, сыновей рождается достоверно больше, чем дочерей. Такие самцы были названы «выдающимися». Дальнейшее исследование выявило, что все «выдающиеся» самцы, когда-либо жившие на звероферме, являются между собой родственниками по мужской линии. Дочери «выдающихся» самцов такую способность никогда не наследуют. Однако свойство приносить больше сыновей, чем дочерей передается от отца к сыну не со 100%-ной вероятностью. Какие предварительные выводы могли сделать исследователи из данного анализа? Для каждого из следующих утверждений укажите, является оно верным или неверным:</w:t>
      </w:r>
    </w:p>
    <w:p w14:paraId="232474E0" w14:textId="77777777" w:rsidR="00CB479E" w:rsidRPr="004C7BE6"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Пол потомства, полученного от «выдающихся» самцов, не всегда определяется половыми хромосомами;</w:t>
      </w:r>
    </w:p>
    <w:p w14:paraId="0CA50D06" w14:textId="77777777" w:rsidR="00CB479E" w:rsidRPr="004C7BE6"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Способность «выдающихся» самцов приносить больше сыновей, чем дочерей наследуется сцеплено с </w:t>
      </w:r>
      <w:r w:rsidRPr="004C7BE6">
        <w:rPr>
          <w:rFonts w:ascii="Cambria" w:hAnsi="Cambria"/>
          <w:bCs/>
          <w:sz w:val="24"/>
          <w:szCs w:val="24"/>
          <w:lang w:val="en-US"/>
        </w:rPr>
        <w:t>X</w:t>
      </w:r>
      <w:r w:rsidRPr="004C7BE6">
        <w:rPr>
          <w:rFonts w:ascii="Cambria" w:hAnsi="Cambria"/>
          <w:bCs/>
          <w:sz w:val="24"/>
          <w:szCs w:val="24"/>
        </w:rPr>
        <w:t>-хромосомой;</w:t>
      </w:r>
    </w:p>
    <w:p w14:paraId="7A598765" w14:textId="77777777" w:rsidR="00CB479E" w:rsidRPr="004C7BE6"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 xml:space="preserve">Гены, определяющие способность «выдающихся» самцов приносить больше сыновей вероятно локализованы в </w:t>
      </w:r>
      <w:r w:rsidRPr="004C7BE6">
        <w:rPr>
          <w:rFonts w:ascii="Cambria" w:hAnsi="Cambria"/>
          <w:bCs/>
          <w:sz w:val="24"/>
          <w:szCs w:val="24"/>
          <w:lang w:val="en-US"/>
        </w:rPr>
        <w:t>Y</w:t>
      </w:r>
      <w:r w:rsidRPr="004C7BE6">
        <w:rPr>
          <w:rFonts w:ascii="Cambria" w:hAnsi="Cambria"/>
          <w:bCs/>
          <w:sz w:val="24"/>
          <w:szCs w:val="24"/>
        </w:rPr>
        <w:t>-хромосоме;</w:t>
      </w:r>
    </w:p>
    <w:p w14:paraId="5E1353B1" w14:textId="77777777" w:rsidR="00CB479E" w:rsidRPr="004C7BE6"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При наследовании способности «выдающихся» самцов приносить больше сыновей наблюдается неполная пенетрантность;</w:t>
      </w:r>
    </w:p>
    <w:p w14:paraId="2FE47759" w14:textId="77777777" w:rsidR="00CB479E" w:rsidRPr="004C7BE6"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4C7BE6">
        <w:rPr>
          <w:rFonts w:ascii="Cambria" w:hAnsi="Cambria"/>
          <w:bCs/>
          <w:sz w:val="24"/>
          <w:szCs w:val="24"/>
        </w:rPr>
        <w:t>Используя искусственный отбор можно повысить вероятность рождения самцов;</w:t>
      </w:r>
    </w:p>
    <w:p w14:paraId="40309356" w14:textId="31C387FE" w:rsidR="00CB479E" w:rsidRPr="004C7BE6" w:rsidRDefault="71877B60" w:rsidP="00340CA4">
      <w:pPr>
        <w:numPr>
          <w:ilvl w:val="1"/>
          <w:numId w:val="72"/>
        </w:numPr>
        <w:tabs>
          <w:tab w:val="clear" w:pos="720"/>
          <w:tab w:val="num" w:pos="426"/>
        </w:tabs>
        <w:spacing w:after="0" w:line="240" w:lineRule="auto"/>
        <w:ind w:left="0" w:firstLine="0"/>
        <w:jc w:val="both"/>
        <w:rPr>
          <w:rFonts w:ascii="Cambria" w:hAnsi="Cambria"/>
          <w:sz w:val="24"/>
          <w:szCs w:val="24"/>
        </w:rPr>
      </w:pPr>
      <w:r w:rsidRPr="004C7BE6">
        <w:rPr>
          <w:rFonts w:ascii="Cambria" w:hAnsi="Cambria"/>
          <w:sz w:val="24"/>
          <w:szCs w:val="24"/>
        </w:rPr>
        <w:t>Способность «выдающихся» самцов приносить больше сыновей, чем дочерей, обусловлена содержанием животных в условиях зверофермы, при возвращении в дикую природу она исчезнет.</w:t>
      </w:r>
    </w:p>
    <w:p w14:paraId="0EF46479" w14:textId="77777777" w:rsidR="00CB479E" w:rsidRPr="004C7BE6" w:rsidRDefault="00CB479E" w:rsidP="00210AC5">
      <w:pPr>
        <w:spacing w:after="0" w:line="240" w:lineRule="auto"/>
        <w:jc w:val="both"/>
        <w:rPr>
          <w:rFonts w:ascii="Cambria" w:hAnsi="Cambria"/>
          <w:bCs/>
          <w:sz w:val="24"/>
          <w:szCs w:val="24"/>
        </w:rPr>
      </w:pPr>
    </w:p>
    <w:p w14:paraId="69780035" w14:textId="77777777" w:rsidR="000A72C0" w:rsidRPr="004C7BE6" w:rsidRDefault="000A72C0" w:rsidP="000A72C0">
      <w:pPr>
        <w:spacing w:after="0" w:line="240" w:lineRule="auto"/>
        <w:jc w:val="center"/>
        <w:rPr>
          <w:rFonts w:ascii="Cambria" w:hAnsi="Cambria"/>
          <w:i/>
          <w:iCs/>
          <w:sz w:val="24"/>
          <w:szCs w:val="24"/>
        </w:rPr>
      </w:pPr>
      <w:r w:rsidRPr="004C7BE6">
        <w:rPr>
          <w:rFonts w:ascii="Cambria" w:hAnsi="Cambria"/>
          <w:i/>
          <w:iCs/>
          <w:sz w:val="24"/>
          <w:szCs w:val="24"/>
        </w:rPr>
        <w:t>Это последнее задание!</w:t>
      </w:r>
    </w:p>
    <w:p w14:paraId="54C94A15" w14:textId="4072CDF2" w:rsidR="00214586" w:rsidRPr="004C7BE6" w:rsidRDefault="000A72C0" w:rsidP="000A72C0">
      <w:pPr>
        <w:spacing w:after="0" w:line="240" w:lineRule="auto"/>
        <w:jc w:val="center"/>
        <w:rPr>
          <w:rFonts w:ascii="Cambria" w:hAnsi="Cambria"/>
          <w:i/>
          <w:iCs/>
          <w:sz w:val="24"/>
          <w:szCs w:val="24"/>
        </w:rPr>
      </w:pPr>
      <w:r w:rsidRPr="004C7BE6">
        <w:rPr>
          <w:rFonts w:ascii="Cambria" w:hAnsi="Cambria"/>
          <w:i/>
          <w:iCs/>
          <w:sz w:val="24"/>
          <w:szCs w:val="24"/>
        </w:rPr>
        <w:t>Желаем удачи!</w:t>
      </w:r>
    </w:p>
    <w:sectPr w:rsidR="00214586" w:rsidRPr="004C7BE6" w:rsidSect="00210AC5">
      <w:footerReference w:type="default" r:id="rId2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6A7E4" w14:textId="77777777" w:rsidR="00C84FDB" w:rsidRDefault="00C84FDB">
      <w:pPr>
        <w:spacing w:after="0" w:line="240" w:lineRule="auto"/>
      </w:pPr>
      <w:r>
        <w:separator/>
      </w:r>
    </w:p>
  </w:endnote>
  <w:endnote w:type="continuationSeparator" w:id="0">
    <w:p w14:paraId="71DDC371" w14:textId="77777777" w:rsidR="00C84FDB" w:rsidRDefault="00C8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144097"/>
      <w:docPartObj>
        <w:docPartGallery w:val="Page Numbers (Bottom of Page)"/>
        <w:docPartUnique/>
      </w:docPartObj>
    </w:sdtPr>
    <w:sdtEndPr>
      <w:rPr>
        <w:rFonts w:ascii="Cambria" w:hAnsi="Cambria"/>
        <w:sz w:val="24"/>
        <w:szCs w:val="24"/>
      </w:rPr>
    </w:sdtEndPr>
    <w:sdtContent>
      <w:p w14:paraId="30901361" w14:textId="30E6326C" w:rsidR="00E23B96" w:rsidRPr="00E23B96" w:rsidRDefault="00E23B96">
        <w:pPr>
          <w:pStyle w:val="a9"/>
          <w:jc w:val="center"/>
          <w:rPr>
            <w:rFonts w:ascii="Cambria" w:hAnsi="Cambria"/>
            <w:sz w:val="24"/>
            <w:szCs w:val="24"/>
          </w:rPr>
        </w:pPr>
        <w:r w:rsidRPr="00E23B96">
          <w:rPr>
            <w:rFonts w:ascii="Cambria" w:hAnsi="Cambria"/>
            <w:sz w:val="24"/>
            <w:szCs w:val="24"/>
          </w:rPr>
          <w:fldChar w:fldCharType="begin"/>
        </w:r>
        <w:r w:rsidRPr="00E23B96">
          <w:rPr>
            <w:rFonts w:ascii="Cambria" w:hAnsi="Cambria"/>
            <w:sz w:val="24"/>
            <w:szCs w:val="24"/>
          </w:rPr>
          <w:instrText>PAGE   \* MERGEFORMAT</w:instrText>
        </w:r>
        <w:r w:rsidRPr="00E23B96">
          <w:rPr>
            <w:rFonts w:ascii="Cambria" w:hAnsi="Cambria"/>
            <w:sz w:val="24"/>
            <w:szCs w:val="24"/>
          </w:rPr>
          <w:fldChar w:fldCharType="separate"/>
        </w:r>
        <w:r w:rsidRPr="00E23B96">
          <w:rPr>
            <w:rFonts w:ascii="Cambria" w:hAnsi="Cambria"/>
            <w:sz w:val="24"/>
            <w:szCs w:val="24"/>
          </w:rPr>
          <w:t>2</w:t>
        </w:r>
        <w:r w:rsidRPr="00E23B96">
          <w:rPr>
            <w:rFonts w:ascii="Cambria" w:hAnsi="Cambr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43D22" w14:textId="77777777" w:rsidR="00C84FDB" w:rsidRDefault="00C84FDB">
      <w:pPr>
        <w:spacing w:after="0" w:line="240" w:lineRule="auto"/>
      </w:pPr>
      <w:r>
        <w:separator/>
      </w:r>
    </w:p>
  </w:footnote>
  <w:footnote w:type="continuationSeparator" w:id="0">
    <w:p w14:paraId="2D4B2505" w14:textId="77777777" w:rsidR="00C84FDB" w:rsidRDefault="00C84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6B2811"/>
    <w:multiLevelType w:val="hybridMultilevel"/>
    <w:tmpl w:val="BFA80138"/>
    <w:lvl w:ilvl="0" w:tplc="0A3CE350">
      <w:start w:val="1"/>
      <w:numFmt w:val="upperLetter"/>
      <w:lvlText w:val="%1)"/>
      <w:lvlJc w:val="left"/>
      <w:pPr>
        <w:ind w:left="720" w:hanging="360"/>
      </w:pPr>
    </w:lvl>
    <w:lvl w:ilvl="1" w:tplc="16E4A61C">
      <w:start w:val="1"/>
      <w:numFmt w:val="lowerLetter"/>
      <w:lvlText w:val="%2."/>
      <w:lvlJc w:val="left"/>
      <w:pPr>
        <w:ind w:left="1440" w:hanging="360"/>
      </w:pPr>
    </w:lvl>
    <w:lvl w:ilvl="2" w:tplc="1D46896E">
      <w:start w:val="1"/>
      <w:numFmt w:val="lowerRoman"/>
      <w:lvlText w:val="%3."/>
      <w:lvlJc w:val="right"/>
      <w:pPr>
        <w:ind w:left="2160" w:hanging="180"/>
      </w:pPr>
    </w:lvl>
    <w:lvl w:ilvl="3" w:tplc="D5DAB606">
      <w:start w:val="1"/>
      <w:numFmt w:val="decimal"/>
      <w:lvlText w:val="%4."/>
      <w:lvlJc w:val="left"/>
      <w:pPr>
        <w:ind w:left="2880" w:hanging="360"/>
      </w:pPr>
    </w:lvl>
    <w:lvl w:ilvl="4" w:tplc="9138A67A">
      <w:start w:val="1"/>
      <w:numFmt w:val="lowerLetter"/>
      <w:lvlText w:val="%5."/>
      <w:lvlJc w:val="left"/>
      <w:pPr>
        <w:ind w:left="3600" w:hanging="360"/>
      </w:pPr>
    </w:lvl>
    <w:lvl w:ilvl="5" w:tplc="0D90D14E">
      <w:start w:val="1"/>
      <w:numFmt w:val="lowerRoman"/>
      <w:lvlText w:val="%6."/>
      <w:lvlJc w:val="right"/>
      <w:pPr>
        <w:ind w:left="4320" w:hanging="180"/>
      </w:pPr>
    </w:lvl>
    <w:lvl w:ilvl="6" w:tplc="4768B9D8">
      <w:start w:val="1"/>
      <w:numFmt w:val="decimal"/>
      <w:lvlText w:val="%7."/>
      <w:lvlJc w:val="left"/>
      <w:pPr>
        <w:ind w:left="5040" w:hanging="360"/>
      </w:pPr>
    </w:lvl>
    <w:lvl w:ilvl="7" w:tplc="0EC28CCA">
      <w:start w:val="1"/>
      <w:numFmt w:val="lowerLetter"/>
      <w:lvlText w:val="%8."/>
      <w:lvlJc w:val="left"/>
      <w:pPr>
        <w:ind w:left="5760" w:hanging="360"/>
      </w:pPr>
    </w:lvl>
    <w:lvl w:ilvl="8" w:tplc="8A045842">
      <w:start w:val="1"/>
      <w:numFmt w:val="lowerRoman"/>
      <w:lvlText w:val="%9."/>
      <w:lvlJc w:val="right"/>
      <w:pPr>
        <w:ind w:left="6480" w:hanging="180"/>
      </w:pPr>
    </w:lvl>
  </w:abstractNum>
  <w:abstractNum w:abstractNumId="8" w15:restartNumberingAfterBreak="0">
    <w:nsid w:val="02D7225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37585"/>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2F078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3D320B"/>
    <w:multiLevelType w:val="multilevel"/>
    <w:tmpl w:val="80F24B6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2" w15:restartNumberingAfterBreak="0">
    <w:nsid w:val="0E8369A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90102"/>
    <w:multiLevelType w:val="multilevel"/>
    <w:tmpl w:val="7EFADD1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4"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467D6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8E0E4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3080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7E7294"/>
    <w:multiLevelType w:val="hybridMultilevel"/>
    <w:tmpl w:val="F5F2DC34"/>
    <w:lvl w:ilvl="0" w:tplc="37260E1C">
      <w:start w:val="1"/>
      <w:numFmt w:val="upperLetter"/>
      <w:lvlText w:val="%1)"/>
      <w:lvlJc w:val="left"/>
      <w:pPr>
        <w:ind w:left="720" w:hanging="360"/>
      </w:pPr>
    </w:lvl>
    <w:lvl w:ilvl="1" w:tplc="CA801E5C">
      <w:start w:val="1"/>
      <w:numFmt w:val="lowerLetter"/>
      <w:lvlText w:val="%2."/>
      <w:lvlJc w:val="left"/>
      <w:pPr>
        <w:ind w:left="1440" w:hanging="360"/>
      </w:pPr>
    </w:lvl>
    <w:lvl w:ilvl="2" w:tplc="1D5255C6">
      <w:start w:val="1"/>
      <w:numFmt w:val="lowerRoman"/>
      <w:lvlText w:val="%3."/>
      <w:lvlJc w:val="right"/>
      <w:pPr>
        <w:ind w:left="2160" w:hanging="180"/>
      </w:pPr>
    </w:lvl>
    <w:lvl w:ilvl="3" w:tplc="1F1253B8">
      <w:start w:val="1"/>
      <w:numFmt w:val="decimal"/>
      <w:lvlText w:val="%4."/>
      <w:lvlJc w:val="left"/>
      <w:pPr>
        <w:ind w:left="2880" w:hanging="360"/>
      </w:pPr>
    </w:lvl>
    <w:lvl w:ilvl="4" w:tplc="33DE4CD8">
      <w:start w:val="1"/>
      <w:numFmt w:val="lowerLetter"/>
      <w:lvlText w:val="%5."/>
      <w:lvlJc w:val="left"/>
      <w:pPr>
        <w:ind w:left="3600" w:hanging="360"/>
      </w:pPr>
    </w:lvl>
    <w:lvl w:ilvl="5" w:tplc="7CECD008">
      <w:start w:val="1"/>
      <w:numFmt w:val="lowerRoman"/>
      <w:lvlText w:val="%6."/>
      <w:lvlJc w:val="right"/>
      <w:pPr>
        <w:ind w:left="4320" w:hanging="180"/>
      </w:pPr>
    </w:lvl>
    <w:lvl w:ilvl="6" w:tplc="45D45680">
      <w:start w:val="1"/>
      <w:numFmt w:val="decimal"/>
      <w:lvlText w:val="%7."/>
      <w:lvlJc w:val="left"/>
      <w:pPr>
        <w:ind w:left="5040" w:hanging="360"/>
      </w:pPr>
    </w:lvl>
    <w:lvl w:ilvl="7" w:tplc="D0D4CDF8">
      <w:start w:val="1"/>
      <w:numFmt w:val="lowerLetter"/>
      <w:lvlText w:val="%8."/>
      <w:lvlJc w:val="left"/>
      <w:pPr>
        <w:ind w:left="5760" w:hanging="360"/>
      </w:pPr>
    </w:lvl>
    <w:lvl w:ilvl="8" w:tplc="4DC61FF4">
      <w:start w:val="1"/>
      <w:numFmt w:val="lowerRoman"/>
      <w:lvlText w:val="%9."/>
      <w:lvlJc w:val="right"/>
      <w:pPr>
        <w:ind w:left="6480" w:hanging="180"/>
      </w:pPr>
    </w:lvl>
  </w:abstractNum>
  <w:abstractNum w:abstractNumId="19" w15:restartNumberingAfterBreak="0">
    <w:nsid w:val="1C300C28"/>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3D665A"/>
    <w:multiLevelType w:val="hybridMultilevel"/>
    <w:tmpl w:val="A1A47828"/>
    <w:lvl w:ilvl="0" w:tplc="323CB232">
      <w:start w:val="1"/>
      <w:numFmt w:val="decimal"/>
      <w:lvlText w:val="%1."/>
      <w:lvlJc w:val="left"/>
      <w:pPr>
        <w:ind w:left="360" w:hanging="360"/>
      </w:pPr>
    </w:lvl>
    <w:lvl w:ilvl="1" w:tplc="BFE084D0">
      <w:start w:val="1"/>
      <w:numFmt w:val="upperLetter"/>
      <w:lvlText w:val="%2)"/>
      <w:lvlJc w:val="left"/>
      <w:pPr>
        <w:ind w:left="720" w:hanging="360"/>
      </w:pPr>
    </w:lvl>
    <w:lvl w:ilvl="2" w:tplc="986ABE1C">
      <w:start w:val="1"/>
      <w:numFmt w:val="lowerRoman"/>
      <w:lvlText w:val="%3."/>
      <w:lvlJc w:val="right"/>
      <w:pPr>
        <w:ind w:left="1080" w:hanging="180"/>
      </w:pPr>
    </w:lvl>
    <w:lvl w:ilvl="3" w:tplc="B10E00B2">
      <w:start w:val="1"/>
      <w:numFmt w:val="decimal"/>
      <w:lvlText w:val="%4."/>
      <w:lvlJc w:val="left"/>
      <w:pPr>
        <w:ind w:left="1440" w:hanging="360"/>
      </w:pPr>
    </w:lvl>
    <w:lvl w:ilvl="4" w:tplc="29422CE6">
      <w:start w:val="1"/>
      <w:numFmt w:val="lowerLetter"/>
      <w:lvlText w:val="%5."/>
      <w:lvlJc w:val="left"/>
      <w:pPr>
        <w:ind w:left="1800" w:hanging="360"/>
      </w:pPr>
    </w:lvl>
    <w:lvl w:ilvl="5" w:tplc="FA4E1010">
      <w:start w:val="1"/>
      <w:numFmt w:val="lowerRoman"/>
      <w:lvlText w:val="%6."/>
      <w:lvlJc w:val="right"/>
      <w:pPr>
        <w:ind w:left="2160" w:hanging="180"/>
      </w:pPr>
    </w:lvl>
    <w:lvl w:ilvl="6" w:tplc="86A04A04">
      <w:start w:val="1"/>
      <w:numFmt w:val="decimal"/>
      <w:lvlText w:val="%7."/>
      <w:lvlJc w:val="left"/>
      <w:pPr>
        <w:ind w:left="2520" w:hanging="360"/>
      </w:pPr>
    </w:lvl>
    <w:lvl w:ilvl="7" w:tplc="EBDCE2DA">
      <w:start w:val="1"/>
      <w:numFmt w:val="lowerLetter"/>
      <w:lvlText w:val="%8."/>
      <w:lvlJc w:val="left"/>
      <w:pPr>
        <w:ind w:left="2880" w:hanging="360"/>
      </w:pPr>
    </w:lvl>
    <w:lvl w:ilvl="8" w:tplc="4E129266">
      <w:start w:val="1"/>
      <w:numFmt w:val="lowerRoman"/>
      <w:lvlText w:val="%9."/>
      <w:lvlJc w:val="right"/>
      <w:pPr>
        <w:ind w:left="3240" w:hanging="180"/>
      </w:pPr>
    </w:lvl>
  </w:abstractNum>
  <w:abstractNum w:abstractNumId="21" w15:restartNumberingAfterBreak="0">
    <w:nsid w:val="1E990C4E"/>
    <w:multiLevelType w:val="hybridMultilevel"/>
    <w:tmpl w:val="9624808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0C42B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B14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B52AD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6F661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8725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84A65F1"/>
    <w:multiLevelType w:val="hybridMultilevel"/>
    <w:tmpl w:val="5356A378"/>
    <w:lvl w:ilvl="0" w:tplc="BBD46BB2">
      <w:start w:val="1"/>
      <w:numFmt w:val="decimal"/>
      <w:lvlText w:val="%1."/>
      <w:lvlJc w:val="left"/>
      <w:pPr>
        <w:ind w:left="720" w:hanging="360"/>
      </w:pPr>
    </w:lvl>
    <w:lvl w:ilvl="1" w:tplc="0568DEB0">
      <w:start w:val="1"/>
      <w:numFmt w:val="lowerLetter"/>
      <w:lvlText w:val="%2."/>
      <w:lvlJc w:val="left"/>
      <w:pPr>
        <w:ind w:left="1440" w:hanging="360"/>
      </w:pPr>
    </w:lvl>
    <w:lvl w:ilvl="2" w:tplc="BF9A1DCC">
      <w:start w:val="1"/>
      <w:numFmt w:val="lowerRoman"/>
      <w:lvlText w:val="%3."/>
      <w:lvlJc w:val="right"/>
      <w:pPr>
        <w:ind w:left="2160" w:hanging="180"/>
      </w:pPr>
    </w:lvl>
    <w:lvl w:ilvl="3" w:tplc="704C77AC">
      <w:start w:val="1"/>
      <w:numFmt w:val="decimal"/>
      <w:lvlText w:val="%4."/>
      <w:lvlJc w:val="left"/>
      <w:pPr>
        <w:ind w:left="2880" w:hanging="360"/>
      </w:pPr>
    </w:lvl>
    <w:lvl w:ilvl="4" w:tplc="6EB48C7A">
      <w:start w:val="1"/>
      <w:numFmt w:val="lowerLetter"/>
      <w:lvlText w:val="%5."/>
      <w:lvlJc w:val="left"/>
      <w:pPr>
        <w:ind w:left="3600" w:hanging="360"/>
      </w:pPr>
    </w:lvl>
    <w:lvl w:ilvl="5" w:tplc="A8FC76A8">
      <w:start w:val="1"/>
      <w:numFmt w:val="lowerRoman"/>
      <w:lvlText w:val="%6."/>
      <w:lvlJc w:val="right"/>
      <w:pPr>
        <w:ind w:left="4320" w:hanging="180"/>
      </w:pPr>
    </w:lvl>
    <w:lvl w:ilvl="6" w:tplc="7A6CE4C4">
      <w:start w:val="1"/>
      <w:numFmt w:val="decimal"/>
      <w:lvlText w:val="%7."/>
      <w:lvlJc w:val="left"/>
      <w:pPr>
        <w:ind w:left="5040" w:hanging="360"/>
      </w:pPr>
    </w:lvl>
    <w:lvl w:ilvl="7" w:tplc="B56A4BC0">
      <w:start w:val="1"/>
      <w:numFmt w:val="lowerLetter"/>
      <w:lvlText w:val="%8."/>
      <w:lvlJc w:val="left"/>
      <w:pPr>
        <w:ind w:left="5760" w:hanging="360"/>
      </w:pPr>
    </w:lvl>
    <w:lvl w:ilvl="8" w:tplc="9C92F2EE">
      <w:start w:val="1"/>
      <w:numFmt w:val="lowerRoman"/>
      <w:lvlText w:val="%9."/>
      <w:lvlJc w:val="right"/>
      <w:pPr>
        <w:ind w:left="6480" w:hanging="180"/>
      </w:pPr>
    </w:lvl>
  </w:abstractNum>
  <w:abstractNum w:abstractNumId="28" w15:restartNumberingAfterBreak="0">
    <w:nsid w:val="2B616E8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D0143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E1229F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F446F3E"/>
    <w:multiLevelType w:val="multilevel"/>
    <w:tmpl w:val="53EE4B78"/>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2" w15:restartNumberingAfterBreak="0">
    <w:nsid w:val="31D85CE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20106C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5F64B5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8E1D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D079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771177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9F8285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3A422D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B6017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995EB6"/>
    <w:multiLevelType w:val="hybridMultilevel"/>
    <w:tmpl w:val="4A702F6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D009D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2B2D5B"/>
    <w:multiLevelType w:val="hybridMultilevel"/>
    <w:tmpl w:val="63041E48"/>
    <w:lvl w:ilvl="0" w:tplc="F88462D2">
      <w:start w:val="1"/>
      <w:numFmt w:val="upperLetter"/>
      <w:lvlText w:val="%1)"/>
      <w:lvlJc w:val="left"/>
      <w:pPr>
        <w:ind w:left="720" w:hanging="360"/>
      </w:pPr>
    </w:lvl>
    <w:lvl w:ilvl="1" w:tplc="8A5A34A2">
      <w:start w:val="1"/>
      <w:numFmt w:val="lowerLetter"/>
      <w:lvlText w:val="%2."/>
      <w:lvlJc w:val="left"/>
      <w:pPr>
        <w:ind w:left="1440" w:hanging="360"/>
      </w:pPr>
    </w:lvl>
    <w:lvl w:ilvl="2" w:tplc="B786FFC2">
      <w:start w:val="1"/>
      <w:numFmt w:val="lowerRoman"/>
      <w:lvlText w:val="%3."/>
      <w:lvlJc w:val="right"/>
      <w:pPr>
        <w:ind w:left="2160" w:hanging="180"/>
      </w:pPr>
    </w:lvl>
    <w:lvl w:ilvl="3" w:tplc="62D4DD88">
      <w:start w:val="1"/>
      <w:numFmt w:val="decimal"/>
      <w:lvlText w:val="%4."/>
      <w:lvlJc w:val="left"/>
      <w:pPr>
        <w:ind w:left="2880" w:hanging="360"/>
      </w:pPr>
    </w:lvl>
    <w:lvl w:ilvl="4" w:tplc="38160B5A">
      <w:start w:val="1"/>
      <w:numFmt w:val="lowerLetter"/>
      <w:lvlText w:val="%5."/>
      <w:lvlJc w:val="left"/>
      <w:pPr>
        <w:ind w:left="3600" w:hanging="360"/>
      </w:pPr>
    </w:lvl>
    <w:lvl w:ilvl="5" w:tplc="FC609AB4">
      <w:start w:val="1"/>
      <w:numFmt w:val="lowerRoman"/>
      <w:lvlText w:val="%6."/>
      <w:lvlJc w:val="right"/>
      <w:pPr>
        <w:ind w:left="4320" w:hanging="180"/>
      </w:pPr>
    </w:lvl>
    <w:lvl w:ilvl="6" w:tplc="807A5AB4">
      <w:start w:val="1"/>
      <w:numFmt w:val="decimal"/>
      <w:lvlText w:val="%7."/>
      <w:lvlJc w:val="left"/>
      <w:pPr>
        <w:ind w:left="5040" w:hanging="360"/>
      </w:pPr>
    </w:lvl>
    <w:lvl w:ilvl="7" w:tplc="38A0DA62">
      <w:start w:val="1"/>
      <w:numFmt w:val="lowerLetter"/>
      <w:lvlText w:val="%8."/>
      <w:lvlJc w:val="left"/>
      <w:pPr>
        <w:ind w:left="5760" w:hanging="360"/>
      </w:pPr>
    </w:lvl>
    <w:lvl w:ilvl="8" w:tplc="9D1A57F6">
      <w:start w:val="1"/>
      <w:numFmt w:val="lowerRoman"/>
      <w:lvlText w:val="%9."/>
      <w:lvlJc w:val="right"/>
      <w:pPr>
        <w:ind w:left="6480" w:hanging="180"/>
      </w:pPr>
    </w:lvl>
  </w:abstractNum>
  <w:abstractNum w:abstractNumId="44" w15:restartNumberingAfterBreak="0">
    <w:nsid w:val="42CA73BA"/>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F9419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870386"/>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41FE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80F3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8EF4F97"/>
    <w:multiLevelType w:val="hybridMultilevel"/>
    <w:tmpl w:val="3376A718"/>
    <w:lvl w:ilvl="0" w:tplc="4B3A814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4A091102"/>
    <w:multiLevelType w:val="multilevel"/>
    <w:tmpl w:val="7598B9F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471953"/>
    <w:multiLevelType w:val="hybridMultilevel"/>
    <w:tmpl w:val="84ECBD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9A4139"/>
    <w:multiLevelType w:val="multilevel"/>
    <w:tmpl w:val="10AE21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73C60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7C90C9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B51F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433D38"/>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E58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E3121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8672D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FB62303"/>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0E90D8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2133A4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2F360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358658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4AA23D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5A11E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64112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8A07FF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4E2C96"/>
    <w:multiLevelType w:val="multilevel"/>
    <w:tmpl w:val="89864682"/>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1"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AD408A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BFD296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E590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291676B"/>
    <w:multiLevelType w:val="hybridMultilevel"/>
    <w:tmpl w:val="79680838"/>
    <w:lvl w:ilvl="0" w:tplc="8994637C">
      <w:start w:val="1"/>
      <w:numFmt w:val="decimal"/>
      <w:lvlText w:val="%1."/>
      <w:lvlJc w:val="left"/>
      <w:pPr>
        <w:ind w:left="360" w:hanging="360"/>
      </w:pPr>
    </w:lvl>
    <w:lvl w:ilvl="1" w:tplc="0BD4420A">
      <w:start w:val="1"/>
      <w:numFmt w:val="upperLetter"/>
      <w:lvlText w:val="%2)"/>
      <w:lvlJc w:val="left"/>
      <w:pPr>
        <w:ind w:left="720" w:hanging="360"/>
      </w:pPr>
    </w:lvl>
    <w:lvl w:ilvl="2" w:tplc="CD1E92CC">
      <w:start w:val="1"/>
      <w:numFmt w:val="lowerRoman"/>
      <w:lvlText w:val="%3."/>
      <w:lvlJc w:val="right"/>
      <w:pPr>
        <w:ind w:left="1080" w:hanging="180"/>
      </w:pPr>
    </w:lvl>
    <w:lvl w:ilvl="3" w:tplc="157CB3B6">
      <w:start w:val="1"/>
      <w:numFmt w:val="decimal"/>
      <w:lvlText w:val="%4."/>
      <w:lvlJc w:val="left"/>
      <w:pPr>
        <w:ind w:left="1440" w:hanging="360"/>
      </w:pPr>
    </w:lvl>
    <w:lvl w:ilvl="4" w:tplc="DFD4873C">
      <w:start w:val="1"/>
      <w:numFmt w:val="lowerLetter"/>
      <w:lvlText w:val="%5."/>
      <w:lvlJc w:val="left"/>
      <w:pPr>
        <w:ind w:left="1800" w:hanging="360"/>
      </w:pPr>
    </w:lvl>
    <w:lvl w:ilvl="5" w:tplc="91BC56D4">
      <w:start w:val="1"/>
      <w:numFmt w:val="lowerRoman"/>
      <w:lvlText w:val="%6."/>
      <w:lvlJc w:val="right"/>
      <w:pPr>
        <w:ind w:left="2160" w:hanging="180"/>
      </w:pPr>
    </w:lvl>
    <w:lvl w:ilvl="6" w:tplc="9B20B138">
      <w:start w:val="1"/>
      <w:numFmt w:val="decimal"/>
      <w:lvlText w:val="%7."/>
      <w:lvlJc w:val="left"/>
      <w:pPr>
        <w:ind w:left="2520" w:hanging="360"/>
      </w:pPr>
    </w:lvl>
    <w:lvl w:ilvl="7" w:tplc="60BA1B5E">
      <w:start w:val="1"/>
      <w:numFmt w:val="lowerLetter"/>
      <w:lvlText w:val="%8."/>
      <w:lvlJc w:val="left"/>
      <w:pPr>
        <w:ind w:left="2880" w:hanging="360"/>
      </w:pPr>
    </w:lvl>
    <w:lvl w:ilvl="8" w:tplc="61546848">
      <w:start w:val="1"/>
      <w:numFmt w:val="lowerRoman"/>
      <w:lvlText w:val="%9."/>
      <w:lvlJc w:val="right"/>
      <w:pPr>
        <w:ind w:left="3240" w:hanging="180"/>
      </w:pPr>
    </w:lvl>
  </w:abstractNum>
  <w:abstractNum w:abstractNumId="76" w15:restartNumberingAfterBreak="0">
    <w:nsid w:val="74E41499"/>
    <w:multiLevelType w:val="multilevel"/>
    <w:tmpl w:val="A252D26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7" w15:restartNumberingAfterBreak="0">
    <w:nsid w:val="750504DC"/>
    <w:multiLevelType w:val="multilevel"/>
    <w:tmpl w:val="C0342E0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8" w15:restartNumberingAfterBreak="0">
    <w:nsid w:val="760D1F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65312AC"/>
    <w:multiLevelType w:val="hybridMultilevel"/>
    <w:tmpl w:val="EF5E81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51388B"/>
    <w:multiLevelType w:val="hybridMultilevel"/>
    <w:tmpl w:val="DFB4ADA4"/>
    <w:lvl w:ilvl="0" w:tplc="17821F36">
      <w:start w:val="1"/>
      <w:numFmt w:val="decimal"/>
      <w:lvlText w:val="%1."/>
      <w:lvlJc w:val="left"/>
      <w:pPr>
        <w:ind w:left="360" w:hanging="360"/>
      </w:pPr>
    </w:lvl>
    <w:lvl w:ilvl="1" w:tplc="C2E444AE">
      <w:start w:val="1"/>
      <w:numFmt w:val="upperLetter"/>
      <w:lvlText w:val="%2)"/>
      <w:lvlJc w:val="left"/>
      <w:pPr>
        <w:ind w:left="720" w:hanging="360"/>
      </w:pPr>
    </w:lvl>
    <w:lvl w:ilvl="2" w:tplc="2E90BE58">
      <w:start w:val="1"/>
      <w:numFmt w:val="lowerRoman"/>
      <w:lvlText w:val="%3."/>
      <w:lvlJc w:val="right"/>
      <w:pPr>
        <w:ind w:left="1080" w:hanging="180"/>
      </w:pPr>
    </w:lvl>
    <w:lvl w:ilvl="3" w:tplc="BC4063B4">
      <w:start w:val="1"/>
      <w:numFmt w:val="decimal"/>
      <w:lvlText w:val="%4."/>
      <w:lvlJc w:val="left"/>
      <w:pPr>
        <w:ind w:left="1440" w:hanging="360"/>
      </w:pPr>
    </w:lvl>
    <w:lvl w:ilvl="4" w:tplc="8A3EEB3A">
      <w:start w:val="1"/>
      <w:numFmt w:val="lowerLetter"/>
      <w:lvlText w:val="%5."/>
      <w:lvlJc w:val="left"/>
      <w:pPr>
        <w:ind w:left="1800" w:hanging="360"/>
      </w:pPr>
    </w:lvl>
    <w:lvl w:ilvl="5" w:tplc="B70CCC06">
      <w:start w:val="1"/>
      <w:numFmt w:val="lowerRoman"/>
      <w:lvlText w:val="%6."/>
      <w:lvlJc w:val="right"/>
      <w:pPr>
        <w:ind w:left="2160" w:hanging="180"/>
      </w:pPr>
    </w:lvl>
    <w:lvl w:ilvl="6" w:tplc="A4DE4CFC">
      <w:start w:val="1"/>
      <w:numFmt w:val="decimal"/>
      <w:lvlText w:val="%7."/>
      <w:lvlJc w:val="left"/>
      <w:pPr>
        <w:ind w:left="2520" w:hanging="360"/>
      </w:pPr>
    </w:lvl>
    <w:lvl w:ilvl="7" w:tplc="BA62EB5E">
      <w:start w:val="1"/>
      <w:numFmt w:val="lowerLetter"/>
      <w:lvlText w:val="%8."/>
      <w:lvlJc w:val="left"/>
      <w:pPr>
        <w:ind w:left="2880" w:hanging="360"/>
      </w:pPr>
    </w:lvl>
    <w:lvl w:ilvl="8" w:tplc="F86A91C0">
      <w:start w:val="1"/>
      <w:numFmt w:val="lowerRoman"/>
      <w:lvlText w:val="%9."/>
      <w:lvlJc w:val="right"/>
      <w:pPr>
        <w:ind w:left="3240" w:hanging="180"/>
      </w:pPr>
    </w:lvl>
  </w:abstractNum>
  <w:abstractNum w:abstractNumId="81" w15:restartNumberingAfterBreak="0">
    <w:nsid w:val="796D24B9"/>
    <w:multiLevelType w:val="hybridMultilevel"/>
    <w:tmpl w:val="024691CA"/>
    <w:lvl w:ilvl="0" w:tplc="966ADD3A">
      <w:start w:val="1"/>
      <w:numFmt w:val="decimal"/>
      <w:lvlText w:val="%1."/>
      <w:lvlJc w:val="left"/>
      <w:pPr>
        <w:ind w:left="360" w:hanging="360"/>
      </w:pPr>
    </w:lvl>
    <w:lvl w:ilvl="1" w:tplc="BD3E7006">
      <w:start w:val="1"/>
      <w:numFmt w:val="upperLetter"/>
      <w:lvlText w:val="%2)"/>
      <w:lvlJc w:val="left"/>
      <w:pPr>
        <w:ind w:left="720" w:hanging="360"/>
      </w:pPr>
    </w:lvl>
    <w:lvl w:ilvl="2" w:tplc="21307868">
      <w:start w:val="1"/>
      <w:numFmt w:val="lowerRoman"/>
      <w:lvlText w:val="%3."/>
      <w:lvlJc w:val="right"/>
      <w:pPr>
        <w:ind w:left="1080" w:hanging="180"/>
      </w:pPr>
    </w:lvl>
    <w:lvl w:ilvl="3" w:tplc="BDECB9F8">
      <w:start w:val="1"/>
      <w:numFmt w:val="decimal"/>
      <w:lvlText w:val="%4."/>
      <w:lvlJc w:val="left"/>
      <w:pPr>
        <w:ind w:left="1440" w:hanging="360"/>
      </w:pPr>
    </w:lvl>
    <w:lvl w:ilvl="4" w:tplc="0E2AC746">
      <w:start w:val="1"/>
      <w:numFmt w:val="lowerLetter"/>
      <w:lvlText w:val="%5."/>
      <w:lvlJc w:val="left"/>
      <w:pPr>
        <w:ind w:left="1800" w:hanging="360"/>
      </w:pPr>
    </w:lvl>
    <w:lvl w:ilvl="5" w:tplc="3FA02F8E">
      <w:start w:val="1"/>
      <w:numFmt w:val="lowerRoman"/>
      <w:lvlText w:val="%6."/>
      <w:lvlJc w:val="right"/>
      <w:pPr>
        <w:ind w:left="2160" w:hanging="180"/>
      </w:pPr>
    </w:lvl>
    <w:lvl w:ilvl="6" w:tplc="AC1E8088">
      <w:start w:val="1"/>
      <w:numFmt w:val="decimal"/>
      <w:lvlText w:val="%7."/>
      <w:lvlJc w:val="left"/>
      <w:pPr>
        <w:ind w:left="2520" w:hanging="360"/>
      </w:pPr>
    </w:lvl>
    <w:lvl w:ilvl="7" w:tplc="62A0F3B4">
      <w:start w:val="1"/>
      <w:numFmt w:val="lowerLetter"/>
      <w:lvlText w:val="%8."/>
      <w:lvlJc w:val="left"/>
      <w:pPr>
        <w:ind w:left="2880" w:hanging="360"/>
      </w:pPr>
    </w:lvl>
    <w:lvl w:ilvl="8" w:tplc="CBA059C0">
      <w:start w:val="1"/>
      <w:numFmt w:val="lowerRoman"/>
      <w:lvlText w:val="%9."/>
      <w:lvlJc w:val="right"/>
      <w:pPr>
        <w:ind w:left="3240" w:hanging="180"/>
      </w:pPr>
    </w:lvl>
  </w:abstractNum>
  <w:abstractNum w:abstractNumId="82" w15:restartNumberingAfterBreak="0">
    <w:nsid w:val="7AFE24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B263F5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7B611A0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7C02304C"/>
    <w:multiLevelType w:val="hybridMultilevel"/>
    <w:tmpl w:val="22B84F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095C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5"/>
  </w:num>
  <w:num w:numId="2">
    <w:abstractNumId w:val="81"/>
  </w:num>
  <w:num w:numId="3">
    <w:abstractNumId w:val="43"/>
  </w:num>
  <w:num w:numId="4">
    <w:abstractNumId w:val="80"/>
  </w:num>
  <w:num w:numId="5">
    <w:abstractNumId w:val="7"/>
  </w:num>
  <w:num w:numId="6">
    <w:abstractNumId w:val="27"/>
  </w:num>
  <w:num w:numId="7">
    <w:abstractNumId w:val="18"/>
  </w:num>
  <w:num w:numId="8">
    <w:abstractNumId w:val="20"/>
  </w:num>
  <w:num w:numId="9">
    <w:abstractNumId w:val="25"/>
  </w:num>
  <w:num w:numId="10">
    <w:abstractNumId w:val="9"/>
  </w:num>
  <w:num w:numId="11">
    <w:abstractNumId w:val="44"/>
  </w:num>
  <w:num w:numId="12">
    <w:abstractNumId w:val="60"/>
  </w:num>
  <w:num w:numId="13">
    <w:abstractNumId w:val="56"/>
  </w:num>
  <w:num w:numId="14">
    <w:abstractNumId w:val="76"/>
  </w:num>
  <w:num w:numId="15">
    <w:abstractNumId w:val="13"/>
  </w:num>
  <w:num w:numId="16">
    <w:abstractNumId w:val="31"/>
  </w:num>
  <w:num w:numId="17">
    <w:abstractNumId w:val="77"/>
  </w:num>
  <w:num w:numId="18">
    <w:abstractNumId w:val="14"/>
  </w:num>
  <w:num w:numId="19">
    <w:abstractNumId w:val="57"/>
  </w:num>
  <w:num w:numId="20">
    <w:abstractNumId w:val="40"/>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63"/>
  </w:num>
  <w:num w:numId="28">
    <w:abstractNumId w:val="23"/>
  </w:num>
  <w:num w:numId="29">
    <w:abstractNumId w:val="84"/>
  </w:num>
  <w:num w:numId="30">
    <w:abstractNumId w:val="28"/>
  </w:num>
  <w:num w:numId="31">
    <w:abstractNumId w:val="17"/>
  </w:num>
  <w:num w:numId="32">
    <w:abstractNumId w:val="64"/>
  </w:num>
  <w:num w:numId="33">
    <w:abstractNumId w:val="12"/>
  </w:num>
  <w:num w:numId="34">
    <w:abstractNumId w:val="54"/>
  </w:num>
  <w:num w:numId="35">
    <w:abstractNumId w:val="16"/>
  </w:num>
  <w:num w:numId="36">
    <w:abstractNumId w:val="42"/>
  </w:num>
  <w:num w:numId="37">
    <w:abstractNumId w:val="33"/>
  </w:num>
  <w:num w:numId="38">
    <w:abstractNumId w:val="83"/>
  </w:num>
  <w:num w:numId="39">
    <w:abstractNumId w:val="65"/>
  </w:num>
  <w:num w:numId="40">
    <w:abstractNumId w:val="58"/>
  </w:num>
  <w:num w:numId="41">
    <w:abstractNumId w:val="74"/>
  </w:num>
  <w:num w:numId="42">
    <w:abstractNumId w:val="39"/>
  </w:num>
  <w:num w:numId="43">
    <w:abstractNumId w:val="51"/>
  </w:num>
  <w:num w:numId="44">
    <w:abstractNumId w:val="85"/>
  </w:num>
  <w:num w:numId="45">
    <w:abstractNumId w:val="49"/>
  </w:num>
  <w:num w:numId="46">
    <w:abstractNumId w:val="79"/>
  </w:num>
  <w:num w:numId="47">
    <w:abstractNumId w:val="29"/>
  </w:num>
  <w:num w:numId="48">
    <w:abstractNumId w:val="32"/>
  </w:num>
  <w:num w:numId="49">
    <w:abstractNumId w:val="68"/>
  </w:num>
  <w:num w:numId="50">
    <w:abstractNumId w:val="8"/>
  </w:num>
  <w:num w:numId="51">
    <w:abstractNumId w:val="71"/>
  </w:num>
  <w:num w:numId="52">
    <w:abstractNumId w:val="46"/>
  </w:num>
  <w:num w:numId="53">
    <w:abstractNumId w:val="62"/>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1"/>
  </w:num>
  <w:num w:numId="57">
    <w:abstractNumId w:val="66"/>
  </w:num>
  <w:num w:numId="58">
    <w:abstractNumId w:val="67"/>
  </w:num>
  <w:num w:numId="59">
    <w:abstractNumId w:val="37"/>
  </w:num>
  <w:num w:numId="60">
    <w:abstractNumId w:val="5"/>
  </w:num>
  <w:num w:numId="61">
    <w:abstractNumId w:val="6"/>
  </w:num>
  <w:num w:numId="62">
    <w:abstractNumId w:val="52"/>
  </w:num>
  <w:num w:numId="63">
    <w:abstractNumId w:val="50"/>
  </w:num>
  <w:num w:numId="64">
    <w:abstractNumId w:val="38"/>
  </w:num>
  <w:num w:numId="65">
    <w:abstractNumId w:val="30"/>
  </w:num>
  <w:num w:numId="66">
    <w:abstractNumId w:val="10"/>
  </w:num>
  <w:num w:numId="67">
    <w:abstractNumId w:val="59"/>
  </w:num>
  <w:num w:numId="68">
    <w:abstractNumId w:val="55"/>
  </w:num>
  <w:num w:numId="69">
    <w:abstractNumId w:val="35"/>
  </w:num>
  <w:num w:numId="70">
    <w:abstractNumId w:val="41"/>
  </w:num>
  <w:num w:numId="71">
    <w:abstractNumId w:val="21"/>
  </w:num>
  <w:num w:numId="72">
    <w:abstractNumId w:val="82"/>
  </w:num>
  <w:num w:numId="73">
    <w:abstractNumId w:val="61"/>
  </w:num>
  <w:num w:numId="74">
    <w:abstractNumId w:val="19"/>
  </w:num>
  <w:num w:numId="75">
    <w:abstractNumId w:val="34"/>
  </w:num>
  <w:num w:numId="76">
    <w:abstractNumId w:val="69"/>
  </w:num>
  <w:num w:numId="77">
    <w:abstractNumId w:val="45"/>
  </w:num>
  <w:num w:numId="78">
    <w:abstractNumId w:val="47"/>
  </w:num>
  <w:num w:numId="79">
    <w:abstractNumId w:val="53"/>
  </w:num>
  <w:num w:numId="80">
    <w:abstractNumId w:val="22"/>
  </w:num>
  <w:num w:numId="81">
    <w:abstractNumId w:val="15"/>
  </w:num>
  <w:num w:numId="82">
    <w:abstractNumId w:val="86"/>
  </w:num>
  <w:num w:numId="83">
    <w:abstractNumId w:val="48"/>
  </w:num>
  <w:num w:numId="84">
    <w:abstractNumId w:val="24"/>
  </w:num>
  <w:num w:numId="85">
    <w:abstractNumId w:val="72"/>
  </w:num>
  <w:num w:numId="86">
    <w:abstractNumId w:val="73"/>
  </w:num>
  <w:num w:numId="87">
    <w:abstractNumId w:val="26"/>
  </w:num>
  <w:num w:numId="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C8"/>
    <w:rsid w:val="000A72C0"/>
    <w:rsid w:val="000D6830"/>
    <w:rsid w:val="00162037"/>
    <w:rsid w:val="001B249E"/>
    <w:rsid w:val="001E145D"/>
    <w:rsid w:val="00210AC5"/>
    <w:rsid w:val="00214586"/>
    <w:rsid w:val="00293900"/>
    <w:rsid w:val="00340CA4"/>
    <w:rsid w:val="0038792C"/>
    <w:rsid w:val="003B7662"/>
    <w:rsid w:val="00452259"/>
    <w:rsid w:val="004C7BE6"/>
    <w:rsid w:val="00517C24"/>
    <w:rsid w:val="00520787"/>
    <w:rsid w:val="005A5D49"/>
    <w:rsid w:val="00632C33"/>
    <w:rsid w:val="0065154B"/>
    <w:rsid w:val="006755BC"/>
    <w:rsid w:val="006849F6"/>
    <w:rsid w:val="00703BE6"/>
    <w:rsid w:val="0072671E"/>
    <w:rsid w:val="0074031F"/>
    <w:rsid w:val="00747C90"/>
    <w:rsid w:val="00762D60"/>
    <w:rsid w:val="00801E25"/>
    <w:rsid w:val="0082143F"/>
    <w:rsid w:val="00861A9E"/>
    <w:rsid w:val="00876750"/>
    <w:rsid w:val="008967FC"/>
    <w:rsid w:val="009170CC"/>
    <w:rsid w:val="00920DF6"/>
    <w:rsid w:val="00925E38"/>
    <w:rsid w:val="009E4E3A"/>
    <w:rsid w:val="00A00962"/>
    <w:rsid w:val="00A906DC"/>
    <w:rsid w:val="00AF48D0"/>
    <w:rsid w:val="00BF67F2"/>
    <w:rsid w:val="00C34864"/>
    <w:rsid w:val="00C705C6"/>
    <w:rsid w:val="00C77EB4"/>
    <w:rsid w:val="00C84FDB"/>
    <w:rsid w:val="00CB2EEA"/>
    <w:rsid w:val="00CB479E"/>
    <w:rsid w:val="00CF220E"/>
    <w:rsid w:val="00DD0E53"/>
    <w:rsid w:val="00E23B96"/>
    <w:rsid w:val="00E37BFA"/>
    <w:rsid w:val="00FF21C8"/>
    <w:rsid w:val="71877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2CCF"/>
  <w15:chartTrackingRefBased/>
  <w15:docId w15:val="{3F0939B7-7B47-408F-A82C-DC775788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CB2EE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4">
    <w:name w:val="List Paragraph"/>
    <w:basedOn w:val="a"/>
    <w:uiPriority w:val="34"/>
    <w:qFormat/>
    <w:rsid w:val="00CB479E"/>
    <w:pPr>
      <w:ind w:left="720"/>
      <w:contextualSpacing/>
    </w:pPr>
    <w:rPr>
      <w:rFonts w:ascii="Calibri" w:eastAsia="Calibri" w:hAnsi="Calibri" w:cs="Times New Roman"/>
    </w:rPr>
  </w:style>
  <w:style w:type="table" w:styleId="a5">
    <w:name w:val="Table Grid"/>
    <w:basedOn w:val="a1"/>
    <w:uiPriority w:val="39"/>
    <w:rsid w:val="00CB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7"/>
    <w:uiPriority w:val="99"/>
  </w:style>
  <w:style w:type="paragraph" w:styleId="a7">
    <w:name w:val="header"/>
    <w:basedOn w:val="a"/>
    <w:link w:val="a6"/>
    <w:uiPriority w:val="99"/>
    <w:unhideWhenUsed/>
    <w:pPr>
      <w:tabs>
        <w:tab w:val="center" w:pos="4680"/>
        <w:tab w:val="right" w:pos="9360"/>
      </w:tabs>
      <w:spacing w:after="0" w:line="240" w:lineRule="auto"/>
    </w:pPr>
  </w:style>
  <w:style w:type="character" w:customStyle="1" w:styleId="a8">
    <w:name w:val="Нижний колонтитул Знак"/>
    <w:basedOn w:val="a0"/>
    <w:link w:val="a9"/>
    <w:uiPriority w:val="99"/>
  </w:style>
  <w:style w:type="paragraph" w:styleId="a9">
    <w:name w:val="footer"/>
    <w:basedOn w:val="a"/>
    <w:link w:val="a8"/>
    <w:uiPriority w:val="99"/>
    <w:unhideWhenUsed/>
    <w:pPr>
      <w:tabs>
        <w:tab w:val="center" w:pos="4680"/>
        <w:tab w:val="right" w:pos="9360"/>
      </w:tabs>
      <w:spacing w:after="0" w:line="240" w:lineRule="auto"/>
    </w:p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8967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6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3019</Words>
  <Characters>17213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Danil Pupov</cp:lastModifiedBy>
  <cp:revision>5</cp:revision>
  <cp:lastPrinted>2021-11-22T08:12:00Z</cp:lastPrinted>
  <dcterms:created xsi:type="dcterms:W3CDTF">2021-11-22T08:56:00Z</dcterms:created>
  <dcterms:modified xsi:type="dcterms:W3CDTF">2022-04-07T22:25:00Z</dcterms:modified>
</cp:coreProperties>
</file>